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A8071D">
      <w:pPr>
        <w:pStyle w:val="3"/>
        <w:spacing w:before="0" w:line="360" w:lineRule="auto"/>
        <w:jc w:val="center"/>
        <w:rPr>
          <w:rFonts w:hint="default" w:ascii="Times New Roman" w:hAnsi="Times New Roman" w:eastAsia="宋体" w:cs="Times New Roman"/>
          <w:sz w:val="28"/>
          <w:szCs w:val="28"/>
          <w:lang w:val="en-US" w:eastAsia="zh-CN"/>
        </w:rPr>
      </w:pPr>
      <w:bookmarkStart w:id="0" w:name="_Toc28359079"/>
      <w:bookmarkStart w:id="1" w:name="_Toc35393621"/>
      <w:bookmarkStart w:id="2" w:name="_Toc28359002"/>
      <w:bookmarkStart w:id="3" w:name="_Toc35393790"/>
      <w:bookmarkStart w:id="4" w:name="_Hlk24379207"/>
      <w:r>
        <w:rPr>
          <w:rFonts w:hint="default" w:ascii="Times New Roman" w:hAnsi="Times New Roman" w:eastAsia="宋体" w:cs="Times New Roman"/>
          <w:sz w:val="28"/>
          <w:szCs w:val="28"/>
        </w:rPr>
        <w:t>民生指数项目</w:t>
      </w:r>
      <w:r>
        <w:rPr>
          <w:rFonts w:hint="eastAsia" w:ascii="Times New Roman" w:hAnsi="Times New Roman" w:eastAsia="宋体" w:cs="Times New Roman"/>
          <w:sz w:val="28"/>
          <w:szCs w:val="28"/>
          <w:lang w:val="en-US" w:eastAsia="zh-CN"/>
        </w:rPr>
        <w:t>招标公告</w:t>
      </w:r>
    </w:p>
    <w:p w14:paraId="41B1CD0C">
      <w:pPr>
        <w:pStyle w:val="3"/>
        <w:spacing w:before="0" w:line="360" w:lineRule="auto"/>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一、项目基本情况</w:t>
      </w:r>
      <w:bookmarkEnd w:id="0"/>
      <w:bookmarkEnd w:id="1"/>
      <w:bookmarkEnd w:id="2"/>
      <w:bookmarkEnd w:id="3"/>
    </w:p>
    <w:p w14:paraId="4C7F95C9">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1.项目编号：</w:t>
      </w:r>
      <w:r>
        <w:rPr>
          <w:rFonts w:hint="eastAsia" w:cs="Times New Roman"/>
          <w:sz w:val="24"/>
          <w:lang w:eastAsia="zh-CN"/>
        </w:rPr>
        <w:t>BJJQ-2026-746</w:t>
      </w:r>
    </w:p>
    <w:p w14:paraId="4FE58826">
      <w:pPr>
        <w:spacing w:line="360" w:lineRule="auto"/>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rPr>
        <w:t>2.项目名称：</w:t>
      </w:r>
      <w:r>
        <w:rPr>
          <w:rFonts w:hint="eastAsia" w:cs="Times New Roman"/>
          <w:sz w:val="24"/>
          <w:lang w:eastAsia="zh-CN"/>
        </w:rPr>
        <w:t>民生指数项目</w:t>
      </w:r>
    </w:p>
    <w:bookmarkEnd w:id="4"/>
    <w:p w14:paraId="3E8310CA">
      <w:pPr>
        <w:spacing w:line="360" w:lineRule="auto"/>
        <w:ind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sz w:val="24"/>
        </w:rPr>
        <w:t>3.项目预算金额：324.7211万元</w:t>
      </w:r>
    </w:p>
    <w:p w14:paraId="42958AB8">
      <w:pPr>
        <w:spacing w:line="360" w:lineRule="auto"/>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rPr>
        <w:t>4.采购需求：</w:t>
      </w:r>
      <w:r>
        <w:rPr>
          <w:rFonts w:hint="default" w:ascii="Times New Roman" w:hAnsi="Times New Roman" w:eastAsia="宋体" w:cs="Times New Roman"/>
          <w:sz w:val="24"/>
          <w:lang w:eastAsia="zh-CN"/>
        </w:rPr>
        <w:t>通过采集政务数据、社会开放大数据和问卷调查数据，开展覆盖全市343个街道（乡镇）的2026年度社会治理综合效能主客观评价分析。（具体详见采购需求）</w:t>
      </w:r>
    </w:p>
    <w:p w14:paraId="05939A8F">
      <w:pPr>
        <w:spacing w:line="360" w:lineRule="auto"/>
        <w:ind w:firstLine="48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sz w:val="24"/>
        </w:rPr>
        <w:t>5.合同履行期限：自本协议生效之日起至202</w:t>
      </w:r>
      <w:r>
        <w:rPr>
          <w:rFonts w:hint="default" w:ascii="Times New Roman" w:hAnsi="Times New Roman" w:eastAsia="宋体" w:cs="Times New Roman"/>
          <w:sz w:val="24"/>
          <w:lang w:val="en-US" w:eastAsia="zh-CN"/>
        </w:rPr>
        <w:t>6</w:t>
      </w:r>
      <w:r>
        <w:rPr>
          <w:rFonts w:hint="default" w:ascii="Times New Roman" w:hAnsi="Times New Roman" w:eastAsia="宋体" w:cs="Times New Roman"/>
          <w:sz w:val="24"/>
        </w:rPr>
        <w:t>年12月</w:t>
      </w:r>
      <w:r>
        <w:rPr>
          <w:rFonts w:hint="default" w:ascii="Times New Roman" w:hAnsi="Times New Roman" w:eastAsia="宋体" w:cs="Times New Roman"/>
          <w:sz w:val="24"/>
          <w:lang w:val="en-US" w:eastAsia="zh-CN"/>
        </w:rPr>
        <w:t>10</w:t>
      </w:r>
      <w:r>
        <w:rPr>
          <w:rFonts w:hint="default" w:ascii="Times New Roman" w:hAnsi="Times New Roman" w:eastAsia="宋体" w:cs="Times New Roman"/>
          <w:sz w:val="24"/>
        </w:rPr>
        <w:t>日。</w:t>
      </w:r>
    </w:p>
    <w:p w14:paraId="79FFE40F">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6.本项目是</w:t>
      </w:r>
      <w:r>
        <w:rPr>
          <w:rFonts w:hint="default" w:ascii="Times New Roman" w:hAnsi="Times New Roman" w:eastAsia="宋体" w:cs="Times New Roman"/>
          <w:sz w:val="24"/>
          <w:highlight w:val="none"/>
        </w:rPr>
        <w:t>否接受联合体投标：</w:t>
      </w:r>
      <w:r>
        <w:rPr>
          <w:color w:val="auto"/>
          <w:sz w:val="24"/>
        </w:rPr>
        <w:t xml:space="preserve">□是  </w:t>
      </w:r>
      <w:r>
        <w:rPr>
          <w:b/>
          <w:color w:val="auto"/>
          <w:sz w:val="24"/>
        </w:rPr>
        <w:t>■</w:t>
      </w:r>
      <w:r>
        <w:rPr>
          <w:color w:val="auto"/>
          <w:sz w:val="24"/>
        </w:rPr>
        <w:t>否</w:t>
      </w:r>
      <w:r>
        <w:rPr>
          <w:rFonts w:hint="eastAsia"/>
          <w:sz w:val="24"/>
          <w:highlight w:val="none"/>
        </w:rPr>
        <w:t>；</w:t>
      </w:r>
    </w:p>
    <w:p w14:paraId="76AE22FB">
      <w:pPr>
        <w:pStyle w:val="3"/>
        <w:spacing w:before="0" w:line="360" w:lineRule="auto"/>
        <w:jc w:val="left"/>
        <w:rPr>
          <w:rFonts w:hint="default" w:ascii="Times New Roman" w:hAnsi="Times New Roman" w:eastAsia="宋体" w:cs="Times New Roman"/>
          <w:sz w:val="24"/>
          <w:szCs w:val="24"/>
        </w:rPr>
      </w:pPr>
      <w:bookmarkStart w:id="5" w:name="_Toc28359003"/>
      <w:bookmarkStart w:id="6" w:name="_Toc28359080"/>
      <w:bookmarkStart w:id="7" w:name="_Toc35393791"/>
      <w:bookmarkStart w:id="8" w:name="_Toc35393622"/>
      <w:r>
        <w:rPr>
          <w:rFonts w:hint="default" w:ascii="Times New Roman" w:hAnsi="Times New Roman" w:eastAsia="宋体" w:cs="Times New Roman"/>
          <w:sz w:val="24"/>
          <w:szCs w:val="24"/>
        </w:rPr>
        <w:t>二、申请人的资格要求（须同时满足）</w:t>
      </w:r>
      <w:bookmarkEnd w:id="5"/>
      <w:bookmarkEnd w:id="6"/>
      <w:bookmarkEnd w:id="7"/>
      <w:bookmarkEnd w:id="8"/>
    </w:p>
    <w:p w14:paraId="082A50FA">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1.满足《中华人民共和国政府采购法》第二十二条规定；</w:t>
      </w:r>
    </w:p>
    <w:p w14:paraId="6E38E445">
      <w:pPr>
        <w:spacing w:line="360" w:lineRule="auto"/>
        <w:ind w:firstLine="480" w:firstLineChars="200"/>
        <w:rPr>
          <w:rFonts w:hint="default" w:ascii="Times New Roman" w:hAnsi="Times New Roman" w:eastAsia="宋体" w:cs="Times New Roman"/>
          <w:sz w:val="24"/>
        </w:rPr>
      </w:pPr>
      <w:bookmarkStart w:id="9" w:name="_Toc28359004"/>
      <w:bookmarkStart w:id="10" w:name="_Toc28359081"/>
      <w:r>
        <w:rPr>
          <w:rFonts w:hint="default" w:ascii="Times New Roman" w:hAnsi="Times New Roman" w:eastAsia="宋体" w:cs="Times New Roman"/>
          <w:sz w:val="24"/>
        </w:rPr>
        <w:t>2.落实政府采购政策需满足的资格要求：</w:t>
      </w:r>
    </w:p>
    <w:p w14:paraId="05C6CE89">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2.1 中小企业政策</w:t>
      </w:r>
    </w:p>
    <w:p w14:paraId="6161925B">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■本项目不专门面向中小企业预留采购份额。</w:t>
      </w:r>
    </w:p>
    <w:p w14:paraId="6CF7DE3D">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□本项目专门面向  □中小 □小微企业  采购。即：提供的货物全部由符合政策要求的中小/小微企业制造、服务全部由符合政策要求的中小/小微企业承接。</w:t>
      </w:r>
    </w:p>
    <w:p w14:paraId="42E654CC">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□本项目预留部分采购项目预算专门面向中小企业采购。对于预留份额，提供的货物由符合政策要求的中小企业制造、服务由符合政策要求的中小企业承接。预留份额通过以下措施进行：</w:t>
      </w:r>
      <w:r>
        <w:rPr>
          <w:rFonts w:hint="default" w:ascii="Times New Roman" w:hAnsi="Times New Roman" w:eastAsia="宋体" w:cs="Times New Roman"/>
          <w:sz w:val="24"/>
          <w:lang w:val="en-US" w:eastAsia="zh-CN"/>
        </w:rPr>
        <w:t>/</w:t>
      </w:r>
      <w:r>
        <w:rPr>
          <w:rFonts w:hint="default" w:ascii="Times New Roman" w:hAnsi="Times New Roman" w:eastAsia="宋体" w:cs="Times New Roman"/>
          <w:sz w:val="24"/>
        </w:rPr>
        <w:t>。</w:t>
      </w:r>
    </w:p>
    <w:p w14:paraId="3E45FF40">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2.2 其它落实政府采购政策的资格要求（如有）：</w:t>
      </w:r>
      <w:r>
        <w:rPr>
          <w:sz w:val="24"/>
          <w:u w:val="single"/>
        </w:rPr>
        <w:t>供应商不得被列入失信被执行人、重大税收违法案件当事人名单、政府采购严重违法失信行为记录名单。</w:t>
      </w:r>
    </w:p>
    <w:p w14:paraId="3B56A13C">
      <w:pPr>
        <w:spacing w:line="360" w:lineRule="auto"/>
        <w:ind w:firstLine="480" w:firstLineChars="200"/>
        <w:rPr>
          <w:rFonts w:hint="default" w:ascii="Times New Roman" w:hAnsi="Times New Roman" w:eastAsia="宋体" w:cs="Times New Roman"/>
          <w:i/>
          <w:iCs/>
          <w:sz w:val="24"/>
          <w:u w:val="single"/>
        </w:rPr>
      </w:pPr>
      <w:r>
        <w:rPr>
          <w:rFonts w:hint="default" w:ascii="Times New Roman" w:hAnsi="Times New Roman" w:eastAsia="宋体" w:cs="Times New Roman"/>
          <w:sz w:val="24"/>
        </w:rPr>
        <w:t>3.本项目的特定资格要求：</w:t>
      </w:r>
    </w:p>
    <w:p w14:paraId="564F60AE">
      <w:pPr>
        <w:tabs>
          <w:tab w:val="left" w:pos="900"/>
          <w:tab w:val="left" w:pos="1134"/>
          <w:tab w:val="left" w:pos="1589"/>
          <w:tab w:val="left" w:pos="5521"/>
        </w:tabs>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3.1本项目是否属于政府购买服务：</w:t>
      </w:r>
    </w:p>
    <w:p w14:paraId="74EAE99B">
      <w:pPr>
        <w:tabs>
          <w:tab w:val="left" w:pos="900"/>
          <w:tab w:val="left" w:pos="1134"/>
          <w:tab w:val="left" w:pos="1589"/>
          <w:tab w:val="left" w:pos="5521"/>
        </w:tabs>
        <w:snapToGrid w:val="0"/>
        <w:spacing w:line="360" w:lineRule="auto"/>
        <w:ind w:left="991" w:leftChars="472" w:firstLine="2"/>
        <w:rPr>
          <w:rFonts w:hint="default" w:ascii="Times New Roman" w:hAnsi="Times New Roman" w:eastAsia="宋体" w:cs="Times New Roman"/>
          <w:sz w:val="24"/>
        </w:rPr>
      </w:pPr>
      <w:r>
        <w:rPr>
          <w:rFonts w:hint="default" w:ascii="Times New Roman" w:hAnsi="Times New Roman" w:eastAsia="宋体" w:cs="Times New Roman"/>
          <w:sz w:val="24"/>
        </w:rPr>
        <w:t>□否</w:t>
      </w:r>
    </w:p>
    <w:p w14:paraId="19FAC001">
      <w:pPr>
        <w:tabs>
          <w:tab w:val="left" w:pos="900"/>
          <w:tab w:val="left" w:pos="1134"/>
          <w:tab w:val="left" w:pos="1589"/>
          <w:tab w:val="left" w:pos="5521"/>
        </w:tabs>
        <w:snapToGrid w:val="0"/>
        <w:spacing w:line="360" w:lineRule="auto"/>
        <w:ind w:left="991" w:leftChars="472" w:firstLine="2"/>
        <w:rPr>
          <w:rFonts w:hint="default" w:ascii="Times New Roman" w:hAnsi="Times New Roman" w:eastAsia="宋体" w:cs="Times New Roman"/>
          <w:sz w:val="24"/>
          <w:highlight w:val="none"/>
        </w:rPr>
      </w:pPr>
      <w:r>
        <w:rPr>
          <w:rFonts w:hint="default" w:ascii="Times New Roman" w:hAnsi="Times New Roman" w:eastAsia="宋体" w:cs="Times New Roman"/>
          <w:sz w:val="24"/>
        </w:rPr>
        <w:t>■是，公益一类事业单位、使用事业编制且由财政拨款保障的群团组织，不得</w:t>
      </w:r>
      <w:r>
        <w:rPr>
          <w:rFonts w:hint="default" w:ascii="Times New Roman" w:hAnsi="Times New Roman" w:eastAsia="宋体" w:cs="Times New Roman"/>
          <w:sz w:val="24"/>
          <w:highlight w:val="none"/>
        </w:rPr>
        <w:t>作为承接主体；</w:t>
      </w:r>
    </w:p>
    <w:p w14:paraId="0F79F3B8">
      <w:pPr>
        <w:tabs>
          <w:tab w:val="left" w:pos="900"/>
          <w:tab w:val="left" w:pos="1134"/>
          <w:tab w:val="left" w:pos="1589"/>
          <w:tab w:val="left" w:pos="5521"/>
        </w:tabs>
        <w:snapToGrid w:val="0"/>
        <w:spacing w:line="360" w:lineRule="auto"/>
        <w:ind w:firstLine="480" w:firstLineChars="200"/>
        <w:rPr>
          <w:rFonts w:hint="default" w:ascii="Times New Roman" w:hAnsi="Times New Roman" w:eastAsia="宋体" w:cs="Times New Roman"/>
          <w:sz w:val="24"/>
          <w:highlight w:val="none"/>
          <w:lang w:val="en-US" w:eastAsia="zh-CN"/>
        </w:rPr>
      </w:pPr>
      <w:r>
        <w:rPr>
          <w:rFonts w:hint="default" w:ascii="Times New Roman" w:hAnsi="Times New Roman" w:eastAsia="宋体" w:cs="Times New Roman"/>
          <w:sz w:val="24"/>
          <w:highlight w:val="none"/>
        </w:rPr>
        <w:t>3.2其他特定资格要求：</w:t>
      </w:r>
      <w:r>
        <w:rPr>
          <w:rFonts w:hint="eastAsia" w:cs="Times New Roman"/>
          <w:sz w:val="24"/>
          <w:highlight w:val="none"/>
          <w:lang w:val="en-US" w:eastAsia="zh-CN"/>
        </w:rPr>
        <w:t>/。</w:t>
      </w:r>
    </w:p>
    <w:p w14:paraId="307BAEB3">
      <w:pPr>
        <w:spacing w:line="360" w:lineRule="auto"/>
        <w:ind w:firstLine="480" w:firstLineChars="200"/>
        <w:rPr>
          <w:rFonts w:hint="default" w:ascii="Times New Roman" w:hAnsi="Times New Roman" w:eastAsia="宋体" w:cs="Times New Roman"/>
          <w:i/>
          <w:iCs/>
          <w:sz w:val="24"/>
          <w:u w:val="single"/>
        </w:rPr>
      </w:pPr>
    </w:p>
    <w:bookmarkEnd w:id="9"/>
    <w:bookmarkEnd w:id="10"/>
    <w:p w14:paraId="4C2D72DA">
      <w:pPr>
        <w:pStyle w:val="3"/>
        <w:widowControl/>
        <w:spacing w:before="0" w:line="360" w:lineRule="auto"/>
        <w:jc w:val="left"/>
        <w:rPr>
          <w:rFonts w:hint="default" w:ascii="Times New Roman" w:hAnsi="Times New Roman" w:eastAsia="宋体" w:cs="Times New Roman"/>
          <w:color w:val="auto"/>
          <w:sz w:val="24"/>
          <w:szCs w:val="24"/>
        </w:rPr>
      </w:pPr>
      <w:bookmarkStart w:id="11" w:name="_Toc35393623"/>
      <w:bookmarkStart w:id="12" w:name="_Toc35393792"/>
      <w:r>
        <w:rPr>
          <w:rFonts w:hint="default" w:ascii="Times New Roman" w:hAnsi="Times New Roman" w:eastAsia="宋体" w:cs="Times New Roman"/>
          <w:color w:val="auto"/>
          <w:sz w:val="24"/>
          <w:szCs w:val="24"/>
        </w:rPr>
        <w:t>三、获取招标文件</w:t>
      </w:r>
      <w:bookmarkEnd w:id="11"/>
      <w:bookmarkEnd w:id="12"/>
    </w:p>
    <w:p w14:paraId="7A9266EC">
      <w:pPr>
        <w:adjustRightInd w:val="0"/>
        <w:snapToGrid w:val="0"/>
        <w:spacing w:line="360" w:lineRule="auto"/>
        <w:ind w:firstLine="480" w:firstLineChars="200"/>
        <w:rPr>
          <w:rFonts w:hint="default" w:ascii="Times New Roman" w:hAnsi="Times New Roman" w:eastAsia="宋体" w:cs="Times New Roman"/>
          <w:color w:val="auto"/>
          <w:sz w:val="24"/>
          <w:lang w:bidi="ar"/>
        </w:rPr>
      </w:pPr>
      <w:r>
        <w:rPr>
          <w:rFonts w:hint="default" w:ascii="Times New Roman" w:hAnsi="Times New Roman" w:eastAsia="宋体" w:cs="Times New Roman"/>
          <w:color w:val="auto"/>
          <w:sz w:val="24"/>
          <w:lang w:bidi="ar"/>
        </w:rPr>
        <w:t>1.时间：</w:t>
      </w:r>
      <w:r>
        <w:rPr>
          <w:rFonts w:hint="default" w:ascii="Times New Roman" w:hAnsi="Times New Roman" w:eastAsia="宋体" w:cs="Times New Roman"/>
          <w:color w:val="auto"/>
          <w:sz w:val="24"/>
          <w:lang w:val="en-US" w:eastAsia="zh-CN" w:bidi="ar"/>
        </w:rPr>
        <w:t>2026</w:t>
      </w:r>
      <w:r>
        <w:rPr>
          <w:rFonts w:hint="default" w:ascii="Times New Roman" w:hAnsi="Times New Roman" w:eastAsia="宋体" w:cs="Times New Roman"/>
          <w:color w:val="auto"/>
          <w:sz w:val="24"/>
          <w:lang w:bidi="ar"/>
        </w:rPr>
        <w:t>年</w:t>
      </w:r>
      <w:r>
        <w:rPr>
          <w:rFonts w:hint="eastAsia" w:cs="Times New Roman"/>
          <w:color w:val="auto"/>
          <w:sz w:val="24"/>
          <w:lang w:val="en-US" w:eastAsia="zh-CN" w:bidi="ar"/>
        </w:rPr>
        <w:t>8</w:t>
      </w:r>
      <w:r>
        <w:rPr>
          <w:rFonts w:hint="default" w:ascii="Times New Roman" w:hAnsi="Times New Roman" w:eastAsia="宋体" w:cs="Times New Roman"/>
          <w:color w:val="auto"/>
          <w:sz w:val="24"/>
          <w:lang w:bidi="ar"/>
        </w:rPr>
        <w:t>月</w:t>
      </w:r>
      <w:r>
        <w:rPr>
          <w:rFonts w:hint="eastAsia" w:cs="Times New Roman"/>
          <w:color w:val="auto"/>
          <w:sz w:val="24"/>
          <w:lang w:val="en-US" w:eastAsia="zh-CN" w:bidi="ar"/>
        </w:rPr>
        <w:t>19</w:t>
      </w:r>
      <w:r>
        <w:rPr>
          <w:rFonts w:hint="default" w:ascii="Times New Roman" w:hAnsi="Times New Roman" w:eastAsia="宋体" w:cs="Times New Roman"/>
          <w:color w:val="auto"/>
          <w:sz w:val="24"/>
          <w:lang w:bidi="ar"/>
        </w:rPr>
        <w:t>日至</w:t>
      </w:r>
      <w:r>
        <w:rPr>
          <w:rFonts w:hint="default" w:ascii="Times New Roman" w:hAnsi="Times New Roman" w:eastAsia="宋体" w:cs="Times New Roman"/>
          <w:color w:val="auto"/>
          <w:sz w:val="24"/>
          <w:lang w:val="en-US" w:eastAsia="zh-CN" w:bidi="ar"/>
        </w:rPr>
        <w:t>2026</w:t>
      </w:r>
      <w:r>
        <w:rPr>
          <w:rFonts w:hint="default" w:ascii="Times New Roman" w:hAnsi="Times New Roman" w:eastAsia="宋体" w:cs="Times New Roman"/>
          <w:color w:val="auto"/>
          <w:sz w:val="24"/>
          <w:lang w:bidi="ar"/>
        </w:rPr>
        <w:t>年</w:t>
      </w:r>
      <w:r>
        <w:rPr>
          <w:rFonts w:hint="eastAsia" w:cs="Times New Roman"/>
          <w:color w:val="auto"/>
          <w:sz w:val="24"/>
          <w:lang w:val="en-US" w:eastAsia="zh-CN" w:bidi="ar"/>
        </w:rPr>
        <w:t>8</w:t>
      </w:r>
      <w:r>
        <w:rPr>
          <w:rFonts w:hint="default" w:ascii="Times New Roman" w:hAnsi="Times New Roman" w:eastAsia="宋体" w:cs="Times New Roman"/>
          <w:color w:val="auto"/>
          <w:sz w:val="24"/>
          <w:lang w:bidi="ar"/>
        </w:rPr>
        <w:t>月</w:t>
      </w:r>
      <w:r>
        <w:rPr>
          <w:rFonts w:hint="eastAsia" w:cs="Times New Roman"/>
          <w:color w:val="auto"/>
          <w:sz w:val="24"/>
          <w:lang w:val="en-US" w:eastAsia="zh-CN" w:bidi="ar"/>
        </w:rPr>
        <w:t>26</w:t>
      </w:r>
      <w:r>
        <w:rPr>
          <w:rFonts w:hint="default" w:ascii="Times New Roman" w:hAnsi="Times New Roman" w:eastAsia="宋体" w:cs="Times New Roman"/>
          <w:color w:val="auto"/>
          <w:sz w:val="24"/>
          <w:lang w:bidi="ar"/>
        </w:rPr>
        <w:t>日，每天上午</w:t>
      </w:r>
      <w:r>
        <w:rPr>
          <w:rFonts w:hint="default" w:ascii="Times New Roman" w:hAnsi="Times New Roman" w:eastAsia="宋体" w:cs="Times New Roman"/>
          <w:color w:val="auto"/>
          <w:sz w:val="24"/>
          <w:lang w:val="en-US" w:eastAsia="zh-CN" w:bidi="ar"/>
        </w:rPr>
        <w:t>09:00</w:t>
      </w:r>
      <w:r>
        <w:rPr>
          <w:rFonts w:hint="default" w:ascii="Times New Roman" w:hAnsi="Times New Roman" w:eastAsia="宋体" w:cs="Times New Roman"/>
          <w:color w:val="auto"/>
          <w:sz w:val="24"/>
          <w:lang w:bidi="ar"/>
        </w:rPr>
        <w:t>至</w:t>
      </w:r>
      <w:r>
        <w:rPr>
          <w:rFonts w:hint="default" w:ascii="Times New Roman" w:hAnsi="Times New Roman" w:eastAsia="宋体" w:cs="Times New Roman"/>
          <w:color w:val="auto"/>
          <w:sz w:val="24"/>
          <w:lang w:val="en-US" w:eastAsia="zh-CN" w:bidi="ar"/>
        </w:rPr>
        <w:t>12:00</w:t>
      </w:r>
      <w:r>
        <w:rPr>
          <w:rFonts w:hint="default" w:ascii="Times New Roman" w:hAnsi="Times New Roman" w:eastAsia="宋体" w:cs="Times New Roman"/>
          <w:color w:val="auto"/>
          <w:sz w:val="24"/>
          <w:lang w:bidi="ar"/>
        </w:rPr>
        <w:t>，下午</w:t>
      </w:r>
      <w:r>
        <w:rPr>
          <w:rFonts w:hint="default" w:ascii="Times New Roman" w:hAnsi="Times New Roman" w:eastAsia="宋体" w:cs="Times New Roman"/>
          <w:color w:val="auto"/>
          <w:sz w:val="24"/>
          <w:lang w:val="en-US" w:eastAsia="zh-CN" w:bidi="ar"/>
        </w:rPr>
        <w:t>12:00</w:t>
      </w:r>
      <w:r>
        <w:rPr>
          <w:rFonts w:hint="default" w:ascii="Times New Roman" w:hAnsi="Times New Roman" w:eastAsia="宋体" w:cs="Times New Roman"/>
          <w:color w:val="auto"/>
          <w:sz w:val="24"/>
          <w:lang w:bidi="ar"/>
        </w:rPr>
        <w:t>至</w:t>
      </w:r>
      <w:r>
        <w:rPr>
          <w:rFonts w:hint="default" w:ascii="Times New Roman" w:hAnsi="Times New Roman" w:eastAsia="宋体" w:cs="Times New Roman"/>
          <w:color w:val="auto"/>
          <w:sz w:val="24"/>
          <w:lang w:val="en-US" w:eastAsia="zh-CN" w:bidi="ar"/>
        </w:rPr>
        <w:t>17:00</w:t>
      </w:r>
      <w:r>
        <w:rPr>
          <w:rFonts w:hint="default" w:ascii="Times New Roman" w:hAnsi="Times New Roman" w:eastAsia="宋体" w:cs="Times New Roman"/>
          <w:color w:val="auto"/>
          <w:sz w:val="24"/>
          <w:lang w:bidi="ar"/>
        </w:rPr>
        <w:t>（北京时间，法定节假日除外）。</w:t>
      </w:r>
    </w:p>
    <w:p w14:paraId="55C61ACB">
      <w:pPr>
        <w:adjustRightInd w:val="0"/>
        <w:snapToGrid w:val="0"/>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bidi="ar"/>
        </w:rPr>
        <w:t>2.地点：北京市政府采购电子交易平台</w:t>
      </w:r>
    </w:p>
    <w:p w14:paraId="70DEEDE1">
      <w:pPr>
        <w:widowControl/>
        <w:adjustRightInd w:val="0"/>
        <w:snapToGrid w:val="0"/>
        <w:spacing w:line="360" w:lineRule="auto"/>
        <w:ind w:firstLine="480" w:firstLineChars="200"/>
        <w:jc w:val="left"/>
        <w:rPr>
          <w:rFonts w:hint="default" w:ascii="Times New Roman" w:hAnsi="Times New Roman" w:eastAsia="宋体" w:cs="Times New Roman"/>
          <w:color w:val="auto"/>
          <w:sz w:val="24"/>
          <w:lang w:bidi="ar"/>
        </w:rPr>
      </w:pPr>
      <w:r>
        <w:rPr>
          <w:rFonts w:hint="default" w:ascii="Times New Roman" w:hAnsi="Times New Roman" w:eastAsia="宋体" w:cs="Times New Roman"/>
          <w:color w:val="auto"/>
          <w:sz w:val="24"/>
          <w:lang w:bidi="ar"/>
        </w:rPr>
        <w:t>3.方式：供应商使用CA数字证书或电子营业执照登录北京市政府采购电子交易平台（http://zbcg-bjzc.zhongcy.com/bjczj-portal-site/index.html#/home）获取电子版招标文件。</w:t>
      </w:r>
    </w:p>
    <w:p w14:paraId="0CE2EF4A">
      <w:pPr>
        <w:widowControl/>
        <w:adjustRightInd w:val="0"/>
        <w:snapToGrid w:val="0"/>
        <w:spacing w:line="360" w:lineRule="auto"/>
        <w:ind w:firstLine="480" w:firstLineChars="200"/>
        <w:jc w:val="left"/>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bidi="ar"/>
        </w:rPr>
        <w:t>4.售价：0元。</w:t>
      </w:r>
    </w:p>
    <w:p w14:paraId="111D862B">
      <w:pPr>
        <w:tabs>
          <w:tab w:val="left" w:pos="900"/>
          <w:tab w:val="left" w:pos="1980"/>
        </w:tabs>
        <w:snapToGrid w:val="0"/>
        <w:spacing w:line="360" w:lineRule="auto"/>
        <w:ind w:left="840"/>
        <w:rPr>
          <w:rFonts w:hint="default" w:ascii="Times New Roman" w:hAnsi="Times New Roman" w:eastAsia="宋体" w:cs="Times New Roman"/>
          <w:color w:val="auto"/>
          <w:sz w:val="24"/>
        </w:rPr>
      </w:pPr>
    </w:p>
    <w:p w14:paraId="5F695250">
      <w:pPr>
        <w:pStyle w:val="3"/>
        <w:widowControl/>
        <w:spacing w:before="0" w:line="360" w:lineRule="auto"/>
        <w:jc w:val="left"/>
        <w:rPr>
          <w:rFonts w:hint="default" w:ascii="Times New Roman" w:hAnsi="Times New Roman" w:eastAsia="宋体" w:cs="Times New Roman"/>
          <w:color w:val="auto"/>
          <w:sz w:val="24"/>
          <w:szCs w:val="24"/>
        </w:rPr>
      </w:pPr>
      <w:bookmarkStart w:id="13" w:name="_Toc28359082"/>
      <w:bookmarkStart w:id="14" w:name="_Toc28359005"/>
      <w:bookmarkStart w:id="15" w:name="_Toc35393793"/>
      <w:bookmarkStart w:id="16" w:name="_Toc35393624"/>
      <w:r>
        <w:rPr>
          <w:rFonts w:hint="default" w:ascii="Times New Roman" w:hAnsi="Times New Roman" w:eastAsia="宋体" w:cs="Times New Roman"/>
          <w:color w:val="auto"/>
          <w:sz w:val="24"/>
          <w:szCs w:val="24"/>
        </w:rPr>
        <w:t>四、提交投标文件</w:t>
      </w:r>
      <w:bookmarkEnd w:id="13"/>
      <w:bookmarkEnd w:id="14"/>
      <w:r>
        <w:rPr>
          <w:rFonts w:hint="default" w:ascii="Times New Roman" w:hAnsi="Times New Roman" w:eastAsia="宋体" w:cs="Times New Roman"/>
          <w:color w:val="auto"/>
          <w:sz w:val="24"/>
          <w:szCs w:val="24"/>
        </w:rPr>
        <w:t>截止时间、开标时间和地点</w:t>
      </w:r>
      <w:bookmarkEnd w:id="15"/>
      <w:bookmarkEnd w:id="16"/>
    </w:p>
    <w:p w14:paraId="62256030">
      <w:pPr>
        <w:spacing w:line="360" w:lineRule="auto"/>
        <w:ind w:firstLine="480" w:firstLineChars="200"/>
        <w:rPr>
          <w:rFonts w:hint="default" w:ascii="Times New Roman" w:hAnsi="Times New Roman" w:eastAsia="宋体" w:cs="Times New Roman"/>
          <w:bCs/>
          <w:color w:val="auto"/>
          <w:sz w:val="24"/>
          <w:u w:val="single"/>
        </w:rPr>
      </w:pPr>
      <w:r>
        <w:rPr>
          <w:rFonts w:hint="default" w:ascii="Times New Roman" w:hAnsi="Times New Roman" w:eastAsia="宋体" w:cs="Times New Roman"/>
          <w:color w:val="auto"/>
          <w:sz w:val="24"/>
          <w:lang w:bidi="ar"/>
        </w:rPr>
        <w:t>投标截止时间、开标时间：</w:t>
      </w:r>
      <w:r>
        <w:rPr>
          <w:rFonts w:hint="default" w:ascii="Times New Roman" w:hAnsi="Times New Roman" w:eastAsia="宋体" w:cs="Times New Roman"/>
          <w:color w:val="auto"/>
          <w:sz w:val="24"/>
          <w:lang w:val="en-US" w:eastAsia="zh-CN" w:bidi="ar"/>
        </w:rPr>
        <w:t>2026</w:t>
      </w:r>
      <w:r>
        <w:rPr>
          <w:rFonts w:hint="default" w:ascii="Times New Roman" w:hAnsi="Times New Roman" w:eastAsia="宋体" w:cs="Times New Roman"/>
          <w:color w:val="auto"/>
          <w:sz w:val="24"/>
          <w:lang w:bidi="ar"/>
        </w:rPr>
        <w:t>年</w:t>
      </w:r>
      <w:r>
        <w:rPr>
          <w:rFonts w:hint="eastAsia" w:cs="Times New Roman"/>
          <w:color w:val="auto"/>
          <w:sz w:val="24"/>
          <w:lang w:val="en-US" w:eastAsia="zh-CN" w:bidi="ar"/>
        </w:rPr>
        <w:t>9</w:t>
      </w:r>
      <w:r>
        <w:rPr>
          <w:rFonts w:hint="default" w:ascii="Times New Roman" w:hAnsi="Times New Roman" w:eastAsia="宋体" w:cs="Times New Roman"/>
          <w:color w:val="auto"/>
          <w:sz w:val="24"/>
          <w:lang w:bidi="ar"/>
        </w:rPr>
        <w:t>月</w:t>
      </w:r>
      <w:r>
        <w:rPr>
          <w:rFonts w:hint="eastAsia" w:cs="Times New Roman"/>
          <w:color w:val="auto"/>
          <w:sz w:val="24"/>
          <w:lang w:val="en-US" w:eastAsia="zh-CN" w:bidi="ar"/>
        </w:rPr>
        <w:t>9</w:t>
      </w:r>
      <w:r>
        <w:rPr>
          <w:rFonts w:hint="default" w:ascii="Times New Roman" w:hAnsi="Times New Roman" w:eastAsia="宋体" w:cs="Times New Roman"/>
          <w:color w:val="auto"/>
          <w:sz w:val="24"/>
          <w:lang w:bidi="ar"/>
        </w:rPr>
        <w:t>日09点30分</w:t>
      </w:r>
      <w:r>
        <w:rPr>
          <w:rFonts w:hint="default" w:ascii="Times New Roman" w:hAnsi="Times New Roman" w:eastAsia="宋体" w:cs="Times New Roman"/>
          <w:bCs/>
          <w:color w:val="auto"/>
          <w:sz w:val="24"/>
          <w:lang w:bidi="ar"/>
        </w:rPr>
        <w:t>（北京时间）</w:t>
      </w:r>
      <w:r>
        <w:rPr>
          <w:rFonts w:hint="default" w:ascii="Times New Roman" w:hAnsi="Times New Roman" w:eastAsia="宋体" w:cs="Times New Roman"/>
          <w:iCs/>
          <w:color w:val="auto"/>
          <w:sz w:val="24"/>
          <w:lang w:bidi="ar"/>
        </w:rPr>
        <w:t>。</w:t>
      </w:r>
    </w:p>
    <w:p w14:paraId="565B50E6">
      <w:pPr>
        <w:spacing w:line="360" w:lineRule="auto"/>
        <w:ind w:firstLine="480" w:firstLineChars="200"/>
        <w:rPr>
          <w:rFonts w:hint="default" w:ascii="Times New Roman" w:hAnsi="Times New Roman" w:eastAsia="宋体" w:cs="Times New Roman"/>
          <w:color w:val="auto"/>
          <w:sz w:val="24"/>
          <w:lang w:val="zh-TW" w:bidi="ar"/>
        </w:rPr>
      </w:pPr>
      <w:r>
        <w:rPr>
          <w:rFonts w:hint="default" w:ascii="Times New Roman" w:hAnsi="Times New Roman" w:eastAsia="宋体" w:cs="Times New Roman"/>
          <w:color w:val="auto"/>
          <w:sz w:val="24"/>
          <w:lang w:bidi="ar"/>
        </w:rPr>
        <w:t>地点：北京市政府采购电子交易平台</w:t>
      </w:r>
      <w:r>
        <w:rPr>
          <w:rFonts w:hint="default" w:ascii="Times New Roman" w:hAnsi="Times New Roman" w:eastAsia="宋体" w:cs="Times New Roman"/>
          <w:color w:val="auto"/>
          <w:sz w:val="24"/>
          <w:lang w:val="zh-TW" w:bidi="ar"/>
        </w:rPr>
        <w:t>。</w:t>
      </w:r>
    </w:p>
    <w:p w14:paraId="48E24EED">
      <w:pPr>
        <w:spacing w:line="360" w:lineRule="auto"/>
        <w:ind w:firstLine="480" w:firstLineChars="200"/>
        <w:rPr>
          <w:rFonts w:hint="default" w:ascii="Times New Roman" w:hAnsi="Times New Roman" w:eastAsia="宋体" w:cs="Times New Roman"/>
          <w:bCs/>
          <w:sz w:val="24"/>
          <w:u w:val="single"/>
        </w:rPr>
      </w:pPr>
    </w:p>
    <w:p w14:paraId="1F365A2B">
      <w:pPr>
        <w:pStyle w:val="3"/>
        <w:spacing w:before="0" w:line="360" w:lineRule="auto"/>
        <w:jc w:val="left"/>
        <w:rPr>
          <w:rFonts w:hint="default" w:ascii="Times New Roman" w:hAnsi="Times New Roman" w:eastAsia="宋体" w:cs="Times New Roman"/>
          <w:sz w:val="24"/>
          <w:szCs w:val="24"/>
        </w:rPr>
      </w:pPr>
      <w:bookmarkStart w:id="17" w:name="_Toc35393794"/>
      <w:bookmarkStart w:id="18" w:name="_Toc28359007"/>
      <w:bookmarkStart w:id="19" w:name="_Toc35393625"/>
      <w:bookmarkStart w:id="20" w:name="_Toc28359084"/>
      <w:r>
        <w:rPr>
          <w:rFonts w:hint="default" w:ascii="Times New Roman" w:hAnsi="Times New Roman" w:eastAsia="宋体" w:cs="Times New Roman"/>
          <w:sz w:val="24"/>
          <w:szCs w:val="24"/>
        </w:rPr>
        <w:t>五、公告期限</w:t>
      </w:r>
      <w:bookmarkEnd w:id="17"/>
      <w:bookmarkEnd w:id="18"/>
      <w:bookmarkEnd w:id="19"/>
      <w:bookmarkEnd w:id="20"/>
    </w:p>
    <w:p w14:paraId="2EBA767C">
      <w:pPr>
        <w:spacing w:line="360" w:lineRule="auto"/>
        <w:ind w:firstLine="480" w:firstLineChars="200"/>
        <w:rPr>
          <w:rFonts w:hint="default" w:ascii="Times New Roman" w:hAnsi="Times New Roman" w:eastAsia="宋体" w:cs="Times New Roman"/>
          <w:kern w:val="0"/>
          <w:sz w:val="24"/>
        </w:rPr>
      </w:pPr>
      <w:r>
        <w:rPr>
          <w:rFonts w:hint="default" w:ascii="Times New Roman" w:hAnsi="Times New Roman" w:eastAsia="宋体" w:cs="Times New Roman"/>
          <w:kern w:val="0"/>
          <w:sz w:val="24"/>
        </w:rPr>
        <w:t>自本公告发布之日起5个工作日。</w:t>
      </w:r>
    </w:p>
    <w:p w14:paraId="4F92A2F3">
      <w:pPr>
        <w:spacing w:line="360" w:lineRule="auto"/>
        <w:ind w:firstLine="480" w:firstLineChars="200"/>
        <w:rPr>
          <w:rFonts w:hint="default" w:ascii="Times New Roman" w:hAnsi="Times New Roman" w:eastAsia="宋体" w:cs="Times New Roman"/>
          <w:kern w:val="0"/>
          <w:sz w:val="24"/>
        </w:rPr>
      </w:pPr>
    </w:p>
    <w:p w14:paraId="1F618AD5">
      <w:pPr>
        <w:pStyle w:val="3"/>
        <w:spacing w:before="0" w:line="360" w:lineRule="auto"/>
        <w:jc w:val="left"/>
        <w:rPr>
          <w:rFonts w:hint="default" w:ascii="Times New Roman" w:hAnsi="Times New Roman" w:eastAsia="宋体" w:cs="Times New Roman"/>
          <w:sz w:val="24"/>
          <w:szCs w:val="24"/>
        </w:rPr>
      </w:pPr>
      <w:bookmarkStart w:id="21" w:name="_Toc35393795"/>
      <w:bookmarkStart w:id="22" w:name="_Toc35393626"/>
      <w:r>
        <w:rPr>
          <w:rFonts w:hint="default" w:ascii="Times New Roman" w:hAnsi="Times New Roman" w:eastAsia="宋体" w:cs="Times New Roman"/>
          <w:sz w:val="24"/>
          <w:szCs w:val="24"/>
        </w:rPr>
        <w:t>六、其他补充事宜</w:t>
      </w:r>
      <w:bookmarkEnd w:id="21"/>
      <w:bookmarkEnd w:id="22"/>
    </w:p>
    <w:p w14:paraId="0028FB05">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1.本项目需要落实的政府采购政策：</w:t>
      </w:r>
    </w:p>
    <w:p w14:paraId="0B559A34">
      <w:pPr>
        <w:keepNext w:val="0"/>
        <w:keepLines w:val="0"/>
        <w:widowControl w:val="0"/>
        <w:suppressLineNumbers w:val="0"/>
        <w:spacing w:before="0" w:beforeAutospacing="0" w:after="0" w:afterAutospacing="0" w:line="360" w:lineRule="auto"/>
        <w:ind w:left="0" w:right="0" w:firstLine="480" w:firstLineChars="200"/>
        <w:jc w:val="both"/>
        <w:rPr>
          <w:sz w:val="24"/>
          <w:szCs w:val="24"/>
          <w:lang w:val="en-US" w:bidi="ar"/>
        </w:rPr>
      </w:pPr>
      <w:r>
        <w:rPr>
          <w:rFonts w:hint="eastAsia" w:ascii="Times New Roman" w:hAnsi="Times New Roman" w:eastAsia="宋体" w:cs="宋体"/>
          <w:kern w:val="2"/>
          <w:sz w:val="24"/>
          <w:szCs w:val="24"/>
          <w:lang w:val="en-US" w:eastAsia="zh-CN" w:bidi="ar"/>
        </w:rPr>
        <w:t>（</w:t>
      </w:r>
      <w:r>
        <w:rPr>
          <w:rFonts w:hint="default" w:ascii="Times New Roman" w:hAnsi="Times New Roman" w:eastAsia="宋体" w:cs="Times New Roman"/>
          <w:kern w:val="2"/>
          <w:sz w:val="24"/>
          <w:szCs w:val="24"/>
          <w:lang w:val="en-US" w:eastAsia="zh-CN" w:bidi="ar"/>
        </w:rPr>
        <w:t>1</w:t>
      </w:r>
      <w:r>
        <w:rPr>
          <w:rFonts w:hint="eastAsia" w:ascii="Times New Roman" w:hAnsi="Times New Roman" w:eastAsia="宋体" w:cs="宋体"/>
          <w:kern w:val="2"/>
          <w:sz w:val="24"/>
          <w:szCs w:val="24"/>
          <w:lang w:val="en-US" w:eastAsia="zh-CN" w:bidi="ar"/>
        </w:rPr>
        <w:t>）节能产品强制采购</w:t>
      </w:r>
    </w:p>
    <w:p w14:paraId="251187DB">
      <w:pPr>
        <w:keepNext w:val="0"/>
        <w:keepLines w:val="0"/>
        <w:widowControl w:val="0"/>
        <w:suppressLineNumbers w:val="0"/>
        <w:spacing w:before="0" w:beforeAutospacing="0" w:after="0" w:afterAutospacing="0" w:line="360" w:lineRule="auto"/>
        <w:ind w:left="0" w:right="0" w:firstLine="480" w:firstLineChars="200"/>
        <w:jc w:val="both"/>
        <w:rPr>
          <w:sz w:val="24"/>
          <w:szCs w:val="24"/>
          <w:lang w:val="en-US" w:bidi="ar"/>
        </w:rPr>
      </w:pPr>
      <w:r>
        <w:rPr>
          <w:rFonts w:hint="eastAsia" w:ascii="Times New Roman" w:hAnsi="Times New Roman" w:eastAsia="宋体" w:cs="宋体"/>
          <w:kern w:val="2"/>
          <w:sz w:val="24"/>
          <w:szCs w:val="24"/>
          <w:lang w:val="en-US" w:eastAsia="zh-CN" w:bidi="ar"/>
        </w:rPr>
        <w:t>（</w:t>
      </w:r>
      <w:r>
        <w:rPr>
          <w:rFonts w:hint="default" w:ascii="Times New Roman" w:hAnsi="Times New Roman" w:eastAsia="宋体" w:cs="Times New Roman"/>
          <w:kern w:val="2"/>
          <w:sz w:val="24"/>
          <w:szCs w:val="24"/>
          <w:lang w:val="en-US" w:eastAsia="zh-CN" w:bidi="ar"/>
        </w:rPr>
        <w:t>2</w:t>
      </w:r>
      <w:r>
        <w:rPr>
          <w:rFonts w:hint="eastAsia" w:ascii="Times New Roman" w:hAnsi="Times New Roman" w:eastAsia="宋体" w:cs="宋体"/>
          <w:kern w:val="2"/>
          <w:sz w:val="24"/>
          <w:szCs w:val="24"/>
          <w:lang w:val="en-US" w:eastAsia="zh-CN" w:bidi="ar"/>
        </w:rPr>
        <w:t>）节能产品、环境标志产品优先采购</w:t>
      </w:r>
    </w:p>
    <w:p w14:paraId="519B40F8">
      <w:pPr>
        <w:keepNext w:val="0"/>
        <w:keepLines w:val="0"/>
        <w:widowControl w:val="0"/>
        <w:suppressLineNumbers w:val="0"/>
        <w:spacing w:before="0" w:beforeAutospacing="0" w:after="0" w:afterAutospacing="0" w:line="360" w:lineRule="auto"/>
        <w:ind w:left="0" w:right="0" w:firstLine="480" w:firstLineChars="200"/>
        <w:jc w:val="both"/>
        <w:rPr>
          <w:sz w:val="24"/>
          <w:szCs w:val="24"/>
          <w:lang w:val="en-US" w:bidi="ar"/>
        </w:rPr>
      </w:pPr>
      <w:r>
        <w:rPr>
          <w:rFonts w:hint="eastAsia" w:ascii="Times New Roman" w:hAnsi="Times New Roman" w:eastAsia="宋体" w:cs="宋体"/>
          <w:kern w:val="2"/>
          <w:sz w:val="24"/>
          <w:szCs w:val="24"/>
          <w:lang w:val="en-US" w:eastAsia="zh-CN" w:bidi="ar"/>
        </w:rPr>
        <w:t>（</w:t>
      </w:r>
      <w:r>
        <w:rPr>
          <w:rFonts w:hint="default" w:ascii="Times New Roman" w:hAnsi="Times New Roman" w:eastAsia="宋体" w:cs="Times New Roman"/>
          <w:kern w:val="2"/>
          <w:sz w:val="24"/>
          <w:szCs w:val="24"/>
          <w:lang w:val="en-US" w:eastAsia="zh-CN" w:bidi="ar"/>
        </w:rPr>
        <w:t>3</w:t>
      </w:r>
      <w:r>
        <w:rPr>
          <w:rFonts w:hint="eastAsia" w:ascii="Times New Roman" w:hAnsi="Times New Roman" w:eastAsia="宋体" w:cs="宋体"/>
          <w:kern w:val="2"/>
          <w:sz w:val="24"/>
          <w:szCs w:val="24"/>
          <w:lang w:val="en-US" w:eastAsia="zh-CN" w:bidi="ar"/>
        </w:rPr>
        <w:t>）政府采购促进中小企业发展</w:t>
      </w:r>
    </w:p>
    <w:p w14:paraId="76A81739">
      <w:pPr>
        <w:keepNext w:val="0"/>
        <w:keepLines w:val="0"/>
        <w:widowControl w:val="0"/>
        <w:suppressLineNumbers w:val="0"/>
        <w:spacing w:before="0" w:beforeAutospacing="0" w:after="0" w:afterAutospacing="0" w:line="360" w:lineRule="auto"/>
        <w:ind w:left="0" w:right="0" w:firstLine="480" w:firstLineChars="200"/>
        <w:jc w:val="both"/>
        <w:rPr>
          <w:sz w:val="24"/>
          <w:szCs w:val="24"/>
          <w:lang w:val="en-US" w:bidi="ar"/>
        </w:rPr>
      </w:pPr>
      <w:r>
        <w:rPr>
          <w:rFonts w:hint="eastAsia" w:ascii="Times New Roman" w:hAnsi="Times New Roman" w:eastAsia="宋体" w:cs="宋体"/>
          <w:kern w:val="2"/>
          <w:sz w:val="24"/>
          <w:szCs w:val="24"/>
          <w:lang w:val="en-US" w:eastAsia="zh-CN" w:bidi="ar"/>
        </w:rPr>
        <w:t>（</w:t>
      </w:r>
      <w:r>
        <w:rPr>
          <w:rFonts w:hint="default" w:ascii="Times New Roman" w:hAnsi="Times New Roman" w:eastAsia="宋体" w:cs="Times New Roman"/>
          <w:kern w:val="2"/>
          <w:sz w:val="24"/>
          <w:szCs w:val="24"/>
          <w:lang w:val="en-US" w:eastAsia="zh-CN" w:bidi="ar"/>
        </w:rPr>
        <w:t>4</w:t>
      </w:r>
      <w:r>
        <w:rPr>
          <w:rFonts w:hint="eastAsia" w:ascii="Times New Roman" w:hAnsi="Times New Roman" w:eastAsia="宋体" w:cs="宋体"/>
          <w:kern w:val="2"/>
          <w:sz w:val="24"/>
          <w:szCs w:val="24"/>
          <w:lang w:val="en-US" w:eastAsia="zh-CN" w:bidi="ar"/>
        </w:rPr>
        <w:t>）政府采购支持监狱企业发展</w:t>
      </w:r>
    </w:p>
    <w:p w14:paraId="3B4E59AE">
      <w:pPr>
        <w:keepNext w:val="0"/>
        <w:keepLines w:val="0"/>
        <w:widowControl w:val="0"/>
        <w:suppressLineNumbers w:val="0"/>
        <w:spacing w:before="0" w:beforeAutospacing="0" w:after="0" w:afterAutospacing="0" w:line="360" w:lineRule="auto"/>
        <w:ind w:left="0" w:right="0" w:firstLine="480" w:firstLineChars="200"/>
        <w:jc w:val="both"/>
        <w:rPr>
          <w:sz w:val="24"/>
          <w:szCs w:val="24"/>
          <w:lang w:val="en-US" w:bidi="ar"/>
        </w:rPr>
      </w:pPr>
      <w:r>
        <w:rPr>
          <w:rFonts w:hint="eastAsia" w:ascii="Times New Roman" w:hAnsi="Times New Roman" w:eastAsia="宋体" w:cs="宋体"/>
          <w:kern w:val="2"/>
          <w:sz w:val="24"/>
          <w:szCs w:val="24"/>
          <w:lang w:val="en-US" w:eastAsia="zh-CN" w:bidi="ar"/>
        </w:rPr>
        <w:t>（</w:t>
      </w:r>
      <w:r>
        <w:rPr>
          <w:rFonts w:hint="default" w:ascii="Times New Roman" w:hAnsi="Times New Roman" w:eastAsia="宋体" w:cs="Times New Roman"/>
          <w:kern w:val="2"/>
          <w:sz w:val="24"/>
          <w:szCs w:val="24"/>
          <w:lang w:val="en-US" w:eastAsia="zh-CN" w:bidi="ar"/>
        </w:rPr>
        <w:t>5</w:t>
      </w:r>
      <w:r>
        <w:rPr>
          <w:rFonts w:hint="eastAsia" w:ascii="Times New Roman" w:hAnsi="Times New Roman" w:eastAsia="宋体" w:cs="宋体"/>
          <w:kern w:val="2"/>
          <w:sz w:val="24"/>
          <w:szCs w:val="24"/>
          <w:lang w:val="en-US" w:eastAsia="zh-CN" w:bidi="ar"/>
        </w:rPr>
        <w:t>）政府采购促进残疾人就业</w:t>
      </w:r>
    </w:p>
    <w:p w14:paraId="70B89F5A">
      <w:pPr>
        <w:keepNext w:val="0"/>
        <w:keepLines w:val="0"/>
        <w:widowControl w:val="0"/>
        <w:suppressLineNumbers w:val="0"/>
        <w:spacing w:before="0" w:beforeAutospacing="0" w:after="0" w:afterAutospacing="0" w:line="360" w:lineRule="auto"/>
        <w:ind w:left="0" w:right="0" w:firstLine="480" w:firstLineChars="200"/>
        <w:jc w:val="both"/>
        <w:rPr>
          <w:sz w:val="24"/>
          <w:szCs w:val="24"/>
          <w:lang w:val="en-US" w:bidi="ar"/>
        </w:rPr>
      </w:pPr>
      <w:r>
        <w:rPr>
          <w:rFonts w:hint="eastAsia" w:ascii="Times New Roman" w:hAnsi="Times New Roman" w:eastAsia="宋体" w:cs="宋体"/>
          <w:kern w:val="2"/>
          <w:sz w:val="24"/>
          <w:szCs w:val="24"/>
          <w:lang w:val="en-US" w:eastAsia="zh-CN" w:bidi="ar"/>
        </w:rPr>
        <w:t>（</w:t>
      </w:r>
      <w:r>
        <w:rPr>
          <w:rFonts w:hint="default" w:ascii="Times New Roman" w:hAnsi="Times New Roman" w:eastAsia="宋体" w:cs="Times New Roman"/>
          <w:kern w:val="2"/>
          <w:sz w:val="24"/>
          <w:szCs w:val="24"/>
          <w:lang w:val="en-US" w:eastAsia="zh-CN" w:bidi="ar"/>
        </w:rPr>
        <w:t>6</w:t>
      </w:r>
      <w:r>
        <w:rPr>
          <w:rFonts w:hint="eastAsia" w:ascii="Times New Roman" w:hAnsi="Times New Roman" w:eastAsia="宋体" w:cs="宋体"/>
          <w:kern w:val="2"/>
          <w:sz w:val="24"/>
          <w:szCs w:val="24"/>
          <w:lang w:val="en-US" w:eastAsia="zh-CN" w:bidi="ar"/>
        </w:rPr>
        <w:t>）进口产品管理</w:t>
      </w:r>
    </w:p>
    <w:p w14:paraId="298CE8D5">
      <w:pPr>
        <w:keepNext w:val="0"/>
        <w:keepLines w:val="0"/>
        <w:widowControl w:val="0"/>
        <w:suppressLineNumbers w:val="0"/>
        <w:spacing w:before="0" w:beforeAutospacing="0" w:after="0" w:afterAutospacing="0" w:line="360" w:lineRule="auto"/>
        <w:ind w:left="0" w:right="0" w:firstLine="480" w:firstLineChars="200"/>
        <w:jc w:val="both"/>
        <w:rPr>
          <w:sz w:val="24"/>
          <w:szCs w:val="24"/>
          <w:lang w:val="en-US" w:bidi="ar"/>
        </w:rPr>
      </w:pPr>
      <w:r>
        <w:rPr>
          <w:rFonts w:hint="eastAsia" w:ascii="Times New Roman" w:hAnsi="Times New Roman" w:eastAsia="宋体" w:cs="宋体"/>
          <w:kern w:val="2"/>
          <w:sz w:val="24"/>
          <w:szCs w:val="24"/>
          <w:lang w:val="en-US" w:eastAsia="zh-CN" w:bidi="ar"/>
        </w:rPr>
        <w:t>（</w:t>
      </w:r>
      <w:r>
        <w:rPr>
          <w:rFonts w:hint="default" w:ascii="Times New Roman" w:hAnsi="Times New Roman" w:eastAsia="宋体" w:cs="Times New Roman"/>
          <w:kern w:val="2"/>
          <w:sz w:val="24"/>
          <w:szCs w:val="24"/>
          <w:lang w:val="en-US" w:eastAsia="zh-CN" w:bidi="ar"/>
        </w:rPr>
        <w:t>7</w:t>
      </w:r>
      <w:r>
        <w:rPr>
          <w:rFonts w:hint="eastAsia" w:ascii="Times New Roman" w:hAnsi="Times New Roman" w:eastAsia="宋体" w:cs="宋体"/>
          <w:kern w:val="2"/>
          <w:sz w:val="24"/>
          <w:szCs w:val="24"/>
          <w:lang w:val="en-US" w:eastAsia="zh-CN" w:bidi="ar"/>
        </w:rPr>
        <w:t>）本国产品标准及相关政策</w:t>
      </w:r>
      <w:r>
        <w:rPr>
          <w:rFonts w:hint="default" w:ascii="Times New Roman" w:hAnsi="Times New Roman" w:eastAsia="宋体" w:cs="Times New Roman"/>
          <w:kern w:val="2"/>
          <w:sz w:val="24"/>
          <w:szCs w:val="24"/>
          <w:lang w:val="en-US" w:eastAsia="zh-CN" w:bidi="ar"/>
        </w:rPr>
        <w:t xml:space="preserve"> </w:t>
      </w:r>
    </w:p>
    <w:p w14:paraId="71B9FBCF">
      <w:pPr>
        <w:widowControl/>
        <w:adjustRightInd w:val="0"/>
        <w:snapToGrid w:val="0"/>
        <w:spacing w:line="360" w:lineRule="auto"/>
        <w:ind w:firstLine="480" w:firstLineChars="200"/>
        <w:jc w:val="left"/>
        <w:rPr>
          <w:rFonts w:hint="default" w:ascii="Times New Roman" w:hAnsi="Times New Roman" w:eastAsia="宋体" w:cs="Times New Roman"/>
          <w:bCs/>
          <w:color w:val="auto"/>
          <w:sz w:val="24"/>
          <w:lang w:bidi="ar"/>
        </w:rPr>
      </w:pPr>
      <w:r>
        <w:rPr>
          <w:rFonts w:hint="default" w:ascii="Times New Roman" w:hAnsi="Times New Roman" w:eastAsia="宋体" w:cs="Times New Roman"/>
          <w:color w:val="auto"/>
          <w:sz w:val="24"/>
          <w:lang w:val="en-US" w:eastAsia="zh-CN" w:bidi="ar"/>
        </w:rPr>
        <w:t>2</w:t>
      </w:r>
      <w:r>
        <w:rPr>
          <w:rFonts w:hint="default" w:ascii="Times New Roman" w:hAnsi="Times New Roman" w:eastAsia="宋体" w:cs="Times New Roman"/>
          <w:color w:val="auto"/>
          <w:sz w:val="24"/>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default" w:ascii="Times New Roman" w:hAnsi="Times New Roman" w:eastAsia="宋体" w:cs="Times New Roman"/>
          <w:bCs/>
          <w:color w:val="auto"/>
          <w:sz w:val="24"/>
          <w:lang w:bidi="ar"/>
        </w:rPr>
        <w:t>CA数字证书</w:t>
      </w:r>
      <w:r>
        <w:rPr>
          <w:rFonts w:hint="default" w:ascii="Times New Roman" w:hAnsi="Times New Roman" w:eastAsia="宋体" w:cs="Times New Roman"/>
          <w:color w:val="auto"/>
          <w:sz w:val="24"/>
          <w:lang w:bidi="ar"/>
        </w:rPr>
        <w:t>或电子营业执照</w:t>
      </w:r>
      <w:r>
        <w:rPr>
          <w:rFonts w:hint="default" w:ascii="Times New Roman" w:hAnsi="Times New Roman" w:eastAsia="宋体" w:cs="Times New Roman"/>
          <w:bCs/>
          <w:color w:val="auto"/>
          <w:sz w:val="24"/>
          <w:lang w:bidi="ar"/>
        </w:rPr>
        <w:t>情况确认是否符合本项目电子化采购流程要求。</w:t>
      </w:r>
    </w:p>
    <w:p w14:paraId="75643EE0">
      <w:pPr>
        <w:adjustRightInd w:val="0"/>
        <w:snapToGrid w:val="0"/>
        <w:spacing w:line="360" w:lineRule="auto"/>
        <w:ind w:firstLine="480" w:firstLineChars="200"/>
        <w:rPr>
          <w:rFonts w:hint="default" w:ascii="Times New Roman" w:hAnsi="Times New Roman" w:eastAsia="宋体" w:cs="Times New Roman"/>
          <w:color w:val="auto"/>
          <w:sz w:val="24"/>
          <w:lang w:bidi="ar"/>
        </w:rPr>
      </w:pPr>
      <w:r>
        <w:rPr>
          <w:rFonts w:hint="default" w:ascii="Times New Roman" w:hAnsi="Times New Roman" w:eastAsia="宋体" w:cs="Times New Roman"/>
          <w:color w:val="auto"/>
          <w:sz w:val="24"/>
          <w:lang w:bidi="ar"/>
        </w:rPr>
        <w:t>CA数字证书服务热线 010-58511086</w:t>
      </w:r>
    </w:p>
    <w:p w14:paraId="082FA17C">
      <w:pPr>
        <w:adjustRightInd w:val="0"/>
        <w:snapToGrid w:val="0"/>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bidi="ar"/>
        </w:rPr>
        <w:t>电子营业执照服务热线 400-699-7000</w:t>
      </w:r>
    </w:p>
    <w:p w14:paraId="0C0AA8EA">
      <w:pPr>
        <w:adjustRightInd w:val="0"/>
        <w:snapToGrid w:val="0"/>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bidi="ar"/>
        </w:rPr>
        <w:t>技术支持服务热线    010-86483801</w:t>
      </w:r>
    </w:p>
    <w:p w14:paraId="22463A83">
      <w:pPr>
        <w:widowControl/>
        <w:adjustRightInd w:val="0"/>
        <w:snapToGrid w:val="0"/>
        <w:spacing w:line="360" w:lineRule="auto"/>
        <w:ind w:firstLine="480" w:firstLineChars="200"/>
        <w:jc w:val="left"/>
        <w:rPr>
          <w:rFonts w:hint="default" w:ascii="Times New Roman" w:hAnsi="Times New Roman" w:eastAsia="宋体" w:cs="Times New Roman"/>
          <w:color w:val="auto"/>
          <w:sz w:val="24"/>
          <w:lang w:bidi="ar"/>
        </w:rPr>
      </w:pPr>
      <w:r>
        <w:rPr>
          <w:rFonts w:hint="default" w:ascii="Times New Roman" w:hAnsi="Times New Roman" w:eastAsia="宋体" w:cs="Times New Roman"/>
          <w:color w:val="auto"/>
          <w:sz w:val="24"/>
          <w:lang w:val="en-US" w:eastAsia="zh-CN" w:bidi="ar"/>
        </w:rPr>
        <w:t>2</w:t>
      </w:r>
      <w:r>
        <w:rPr>
          <w:rFonts w:hint="default" w:ascii="Times New Roman" w:hAnsi="Times New Roman" w:eastAsia="宋体" w:cs="Times New Roman"/>
          <w:color w:val="auto"/>
          <w:sz w:val="24"/>
          <w:lang w:bidi="ar"/>
        </w:rPr>
        <w:t>.1办理CA数字证书或电子营业执照</w:t>
      </w:r>
    </w:p>
    <w:p w14:paraId="6A8C248D">
      <w:pPr>
        <w:widowControl/>
        <w:adjustRightInd w:val="0"/>
        <w:snapToGrid w:val="0"/>
        <w:spacing w:line="360" w:lineRule="auto"/>
        <w:ind w:firstLine="480" w:firstLineChars="200"/>
        <w:jc w:val="left"/>
        <w:rPr>
          <w:rFonts w:hint="default" w:ascii="Times New Roman" w:hAnsi="Times New Roman" w:eastAsia="宋体" w:cs="Times New Roman"/>
          <w:sz w:val="24"/>
        </w:rPr>
      </w:pPr>
      <w:r>
        <w:rPr>
          <w:rFonts w:hint="default" w:ascii="Times New Roman" w:hAnsi="Times New Roman" w:eastAsia="宋体" w:cs="Times New Roman"/>
          <w:color w:val="auto"/>
          <w:sz w:val="24"/>
          <w:lang w:bidi="ar"/>
        </w:rPr>
        <w:t>供应商登录北京市政府采购电子交易平台查阅 “用户指南”—“操作指南”—“市场主体CA办理操作流程指引”/“电子营业执照使用指南”，按</w:t>
      </w:r>
      <w:r>
        <w:rPr>
          <w:rFonts w:hint="default" w:ascii="Times New Roman" w:hAnsi="Times New Roman" w:eastAsia="宋体" w:cs="Times New Roman"/>
          <w:sz w:val="24"/>
          <w:lang w:bidi="ar"/>
        </w:rPr>
        <w:t>照程序要求办理。</w:t>
      </w:r>
    </w:p>
    <w:p w14:paraId="54B1334E">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val="en-US" w:eastAsia="zh-CN" w:bidi="ar"/>
        </w:rPr>
        <w:t>2</w:t>
      </w:r>
      <w:r>
        <w:rPr>
          <w:rFonts w:hint="default" w:ascii="Times New Roman" w:hAnsi="Times New Roman" w:eastAsia="宋体" w:cs="Times New Roman"/>
          <w:sz w:val="24"/>
          <w:lang w:bidi="ar"/>
        </w:rPr>
        <w:t>.2注册</w:t>
      </w:r>
    </w:p>
    <w:p w14:paraId="094BD5CD">
      <w:pPr>
        <w:adjustRightInd w:val="0"/>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bidi="ar"/>
        </w:rPr>
        <w:t>供应商登录北京市政府采购电子交易平台“用户指南”—“操作指南”—“市场主体注册入库操作流程指引”进行自助注册绑定。</w:t>
      </w:r>
    </w:p>
    <w:p w14:paraId="3F3E66C4">
      <w:pPr>
        <w:widowControl/>
        <w:adjustRightInd w:val="0"/>
        <w:snapToGrid w:val="0"/>
        <w:spacing w:line="360" w:lineRule="auto"/>
        <w:ind w:firstLine="480" w:firstLineChars="200"/>
        <w:jc w:val="left"/>
        <w:rPr>
          <w:rFonts w:hint="default" w:ascii="Times New Roman" w:hAnsi="Times New Roman" w:eastAsia="宋体" w:cs="Times New Roman"/>
          <w:sz w:val="24"/>
          <w:lang w:bidi="ar"/>
        </w:rPr>
      </w:pPr>
      <w:r>
        <w:rPr>
          <w:rFonts w:hint="default" w:ascii="Times New Roman" w:hAnsi="Times New Roman" w:eastAsia="宋体" w:cs="Times New Roman"/>
          <w:sz w:val="24"/>
          <w:lang w:val="en-US" w:eastAsia="zh-CN" w:bidi="ar"/>
        </w:rPr>
        <w:t>2</w:t>
      </w:r>
      <w:r>
        <w:rPr>
          <w:rFonts w:hint="default" w:ascii="Times New Roman" w:hAnsi="Times New Roman" w:eastAsia="宋体" w:cs="Times New Roman"/>
          <w:sz w:val="24"/>
          <w:lang w:bidi="ar"/>
        </w:rPr>
        <w:t>.3驱动、客户端下载</w:t>
      </w:r>
    </w:p>
    <w:p w14:paraId="4FBB8CF7">
      <w:pPr>
        <w:widowControl/>
        <w:adjustRightInd w:val="0"/>
        <w:snapToGrid w:val="0"/>
        <w:spacing w:line="360" w:lineRule="auto"/>
        <w:ind w:firstLine="480" w:firstLineChars="200"/>
        <w:jc w:val="left"/>
        <w:rPr>
          <w:rFonts w:hint="default" w:ascii="Times New Roman" w:hAnsi="Times New Roman" w:eastAsia="宋体" w:cs="Times New Roman"/>
          <w:sz w:val="24"/>
        </w:rPr>
      </w:pPr>
      <w:r>
        <w:rPr>
          <w:rFonts w:hint="default" w:ascii="Times New Roman" w:hAnsi="Times New Roman" w:eastAsia="宋体" w:cs="Times New Roman"/>
          <w:sz w:val="24"/>
          <w:lang w:bidi="ar"/>
        </w:rPr>
        <w:t>供应商登录北京市政府采购电子交易平台“用户指南”—“工具下载”—“招标采购系统文件驱动安装包”下载相关驱动。</w:t>
      </w:r>
    </w:p>
    <w:p w14:paraId="7EF4AC90">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供应商登录北京市政府采购电子交易平台“用户指南”—“工具下载”—“投标文件编制工具”下载相关客户端。</w:t>
      </w:r>
    </w:p>
    <w:p w14:paraId="55422D91">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val="en-US" w:eastAsia="zh-CN" w:bidi="ar"/>
        </w:rPr>
        <w:t>2</w:t>
      </w:r>
      <w:r>
        <w:rPr>
          <w:rFonts w:hint="default" w:ascii="Times New Roman" w:hAnsi="Times New Roman" w:eastAsia="宋体" w:cs="Times New Roman"/>
          <w:sz w:val="24"/>
          <w:lang w:bidi="ar"/>
        </w:rPr>
        <w:t>.4 获取电子招标文件</w:t>
      </w:r>
    </w:p>
    <w:p w14:paraId="4F9DA1A0">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供应商使用CA数字证书或电子营业执照登录北京市政府采购电子交易平台获取电子招标文件。</w:t>
      </w:r>
    </w:p>
    <w:p w14:paraId="31661D5F">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7B8AB889">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val="en-US" w:eastAsia="zh-CN" w:bidi="ar"/>
        </w:rPr>
        <w:t>2</w:t>
      </w:r>
      <w:r>
        <w:rPr>
          <w:rFonts w:hint="default" w:ascii="Times New Roman" w:hAnsi="Times New Roman" w:eastAsia="宋体" w:cs="Times New Roman"/>
          <w:sz w:val="24"/>
          <w:lang w:bidi="ar"/>
        </w:rPr>
        <w:t>.5编制电子投标文件</w:t>
      </w:r>
    </w:p>
    <w:p w14:paraId="75DB8F54">
      <w:pPr>
        <w:adjustRightInd w:val="0"/>
        <w:snapToGrid w:val="0"/>
        <w:spacing w:line="36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供应商应使用电子投标客户端编制电子投标文件并进行线上投标，供应商电子投标文件需要加密并加盖电子签章</w:t>
      </w:r>
      <w:r>
        <w:rPr>
          <w:rFonts w:hint="default" w:ascii="Times New Roman" w:hAnsi="Times New Roman" w:eastAsia="宋体" w:cs="Times New Roman"/>
          <w:bCs/>
          <w:sz w:val="24"/>
          <w:lang w:bidi="ar"/>
        </w:rPr>
        <w:t>，如无法按照要求在电子投标文件中加盖电子签章和加密，请及时通过技术支持服务热线联系技术人员</w:t>
      </w:r>
      <w:r>
        <w:rPr>
          <w:rFonts w:hint="default" w:ascii="Times New Roman" w:hAnsi="Times New Roman" w:eastAsia="宋体" w:cs="Times New Roman"/>
          <w:sz w:val="24"/>
          <w:lang w:bidi="ar"/>
        </w:rPr>
        <w:t>。</w:t>
      </w:r>
    </w:p>
    <w:p w14:paraId="4D353487">
      <w:pPr>
        <w:widowControl/>
        <w:spacing w:line="360" w:lineRule="auto"/>
        <w:ind w:firstLine="480" w:firstLineChars="200"/>
        <w:jc w:val="left"/>
        <w:rPr>
          <w:rFonts w:hint="default" w:ascii="Times New Roman" w:hAnsi="Times New Roman" w:eastAsia="宋体" w:cs="Times New Roman"/>
          <w:sz w:val="24"/>
          <w:lang w:val="zh-TW" w:bidi="ar"/>
        </w:rPr>
      </w:pPr>
      <w:r>
        <w:rPr>
          <w:rFonts w:hint="default" w:ascii="Times New Roman" w:hAnsi="Times New Roman" w:eastAsia="宋体" w:cs="Times New Roman"/>
          <w:sz w:val="24"/>
          <w:lang w:val="en-US" w:eastAsia="zh-CN" w:bidi="ar"/>
        </w:rPr>
        <w:t>2</w:t>
      </w:r>
      <w:r>
        <w:rPr>
          <w:rFonts w:hint="default" w:ascii="Times New Roman" w:hAnsi="Times New Roman" w:eastAsia="宋体" w:cs="Times New Roman"/>
          <w:sz w:val="24"/>
          <w:lang w:val="zh-TW" w:eastAsia="zh-TW" w:bidi="ar"/>
        </w:rPr>
        <w:t>.6</w:t>
      </w:r>
      <w:r>
        <w:rPr>
          <w:rFonts w:hint="default" w:ascii="Times New Roman" w:hAnsi="Times New Roman" w:eastAsia="宋体" w:cs="Times New Roman"/>
          <w:sz w:val="24"/>
          <w:lang w:val="zh-TW" w:bidi="ar"/>
        </w:rPr>
        <w:t>提交电子投标文件</w:t>
      </w:r>
    </w:p>
    <w:p w14:paraId="0AA3ECD2">
      <w:pPr>
        <w:widowControl/>
        <w:spacing w:line="360" w:lineRule="auto"/>
        <w:ind w:firstLine="480" w:firstLineChars="200"/>
        <w:jc w:val="left"/>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供应商应于投标截止时间前在北京市政府采购电子交易平台提交电子投标文件，上传电子投标文件过程中请保持与互联网的连接畅通。</w:t>
      </w:r>
    </w:p>
    <w:p w14:paraId="5B720A4C">
      <w:pPr>
        <w:widowControl/>
        <w:spacing w:line="360" w:lineRule="auto"/>
        <w:ind w:firstLine="480" w:firstLineChars="200"/>
        <w:jc w:val="left"/>
        <w:rPr>
          <w:rFonts w:hint="default" w:ascii="Times New Roman" w:hAnsi="Times New Roman" w:eastAsia="宋体" w:cs="Times New Roman"/>
          <w:sz w:val="24"/>
          <w:lang w:eastAsia="zh-TW" w:bidi="ar"/>
        </w:rPr>
      </w:pPr>
      <w:r>
        <w:rPr>
          <w:rFonts w:hint="default" w:ascii="Times New Roman" w:hAnsi="Times New Roman" w:eastAsia="宋体" w:cs="Times New Roman"/>
          <w:sz w:val="24"/>
          <w:lang w:val="en-US" w:eastAsia="zh-CN" w:bidi="ar"/>
        </w:rPr>
        <w:t>2</w:t>
      </w:r>
      <w:r>
        <w:rPr>
          <w:rFonts w:hint="default" w:ascii="Times New Roman" w:hAnsi="Times New Roman" w:eastAsia="宋体" w:cs="Times New Roman"/>
          <w:sz w:val="24"/>
          <w:lang w:val="zh-TW" w:bidi="ar"/>
        </w:rPr>
        <w:t>.</w:t>
      </w:r>
      <w:r>
        <w:rPr>
          <w:rFonts w:hint="default" w:ascii="Times New Roman" w:hAnsi="Times New Roman" w:eastAsia="宋体" w:cs="Times New Roman"/>
          <w:sz w:val="24"/>
          <w:lang w:val="zh-TW" w:eastAsia="zh-TW" w:bidi="ar"/>
        </w:rPr>
        <w:t>7</w:t>
      </w:r>
      <w:r>
        <w:rPr>
          <w:rFonts w:hint="default" w:ascii="Times New Roman" w:hAnsi="Times New Roman" w:eastAsia="宋体" w:cs="Times New Roman"/>
          <w:sz w:val="24"/>
          <w:lang w:val="zh-TW" w:bidi="ar"/>
        </w:rPr>
        <w:t>电子开标</w:t>
      </w:r>
    </w:p>
    <w:p w14:paraId="28FC3DE7">
      <w:pPr>
        <w:spacing w:line="360" w:lineRule="auto"/>
        <w:ind w:firstLine="480" w:firstLineChars="200"/>
        <w:rPr>
          <w:rFonts w:hint="default" w:ascii="Times New Roman" w:hAnsi="Times New Roman" w:eastAsia="宋体" w:cs="Times New Roman"/>
          <w:sz w:val="24"/>
          <w:lang w:val="zh-TW" w:bidi="ar"/>
        </w:rPr>
      </w:pPr>
      <w:r>
        <w:rPr>
          <w:rFonts w:hint="default" w:ascii="Times New Roman" w:hAnsi="Times New Roman" w:eastAsia="宋体" w:cs="Times New Roman"/>
          <w:sz w:val="24"/>
          <w:lang w:val="zh-TW" w:bidi="ar"/>
        </w:rPr>
        <w:t>供应商在开标地点使用</w:t>
      </w:r>
      <w:r>
        <w:rPr>
          <w:rFonts w:hint="default" w:ascii="Times New Roman" w:hAnsi="Times New Roman" w:eastAsia="宋体" w:cs="Times New Roman"/>
          <w:sz w:val="24"/>
          <w:lang w:bidi="ar"/>
        </w:rPr>
        <w:t>CA数字证书或电子营业执照</w:t>
      </w:r>
      <w:r>
        <w:rPr>
          <w:rFonts w:hint="default" w:ascii="Times New Roman" w:hAnsi="Times New Roman" w:eastAsia="宋体" w:cs="Times New Roman"/>
          <w:sz w:val="24"/>
          <w:lang w:val="zh-TW" w:bidi="ar"/>
        </w:rPr>
        <w:t>登录</w:t>
      </w:r>
      <w:r>
        <w:rPr>
          <w:rFonts w:hint="default" w:ascii="Times New Roman" w:hAnsi="Times New Roman" w:eastAsia="宋体" w:cs="Times New Roman"/>
          <w:sz w:val="24"/>
          <w:lang w:bidi="ar"/>
        </w:rPr>
        <w:t>北京市政府采购电子交易平台进行电子开标</w:t>
      </w:r>
      <w:r>
        <w:rPr>
          <w:rFonts w:hint="default" w:ascii="Times New Roman" w:hAnsi="Times New Roman" w:eastAsia="宋体" w:cs="Times New Roman"/>
          <w:sz w:val="24"/>
          <w:lang w:val="zh-TW" w:bidi="ar"/>
        </w:rPr>
        <w:t>。</w:t>
      </w:r>
    </w:p>
    <w:p w14:paraId="47B721CF">
      <w:pPr>
        <w:spacing w:line="360" w:lineRule="auto"/>
        <w:ind w:firstLine="480" w:firstLineChars="200"/>
        <w:rPr>
          <w:rFonts w:eastAsia="宋体"/>
          <w:sz w:val="24"/>
          <w:lang w:bidi="ar"/>
        </w:rPr>
      </w:pPr>
      <w:r>
        <w:rPr>
          <w:rFonts w:hint="eastAsia"/>
          <w:sz w:val="24"/>
          <w:lang w:val="en-US" w:eastAsia="zh-CN" w:bidi="ar"/>
        </w:rPr>
        <w:t>3</w:t>
      </w:r>
      <w:r>
        <w:rPr>
          <w:sz w:val="24"/>
          <w:lang w:bidi="ar"/>
        </w:rPr>
        <w:t>.本公告同时在中国政府采购网（http://www.ccgp.gov.cn）、北京市政府采购网（http://www.ccgp-beijing.gov.cn/）发布。</w:t>
      </w:r>
    </w:p>
    <w:p w14:paraId="6C5B04B9">
      <w:pPr>
        <w:spacing w:line="360" w:lineRule="auto"/>
        <w:ind w:firstLine="480" w:firstLineChars="200"/>
        <w:rPr>
          <w:sz w:val="24"/>
          <w:lang w:bidi="ar"/>
        </w:rPr>
      </w:pPr>
      <w:r>
        <w:rPr>
          <w:rFonts w:hint="eastAsia"/>
          <w:sz w:val="24"/>
          <w:lang w:val="en-US" w:eastAsia="zh-CN" w:bidi="ar"/>
        </w:rPr>
        <w:t>4</w:t>
      </w:r>
      <w:r>
        <w:rPr>
          <w:sz w:val="24"/>
          <w:lang w:bidi="ar"/>
        </w:rPr>
        <w:t>.采购代理机构项目联系邮箱：yw0</w:t>
      </w:r>
      <w:r>
        <w:rPr>
          <w:rFonts w:hint="eastAsia"/>
          <w:sz w:val="24"/>
          <w:lang w:val="en-US" w:eastAsia="zh-CN" w:bidi="ar"/>
        </w:rPr>
        <w:t>4</w:t>
      </w:r>
      <w:r>
        <w:rPr>
          <w:sz w:val="24"/>
          <w:lang w:bidi="ar"/>
        </w:rPr>
        <w:t>@hcjq.net</w:t>
      </w:r>
    </w:p>
    <w:p w14:paraId="75AED1CE">
      <w:pPr>
        <w:spacing w:line="360" w:lineRule="auto"/>
        <w:ind w:firstLine="480" w:firstLineChars="200"/>
        <w:rPr>
          <w:rFonts w:hint="eastAsia"/>
          <w:sz w:val="24"/>
          <w:lang w:eastAsia="zh-CN" w:bidi="ar"/>
        </w:rPr>
      </w:pPr>
      <w:r>
        <w:rPr>
          <w:rFonts w:hint="eastAsia"/>
          <w:sz w:val="24"/>
          <w:lang w:val="en-US" w:eastAsia="zh-CN" w:bidi="ar"/>
        </w:rPr>
        <w:t>5</w:t>
      </w:r>
      <w:r>
        <w:rPr>
          <w:sz w:val="24"/>
          <w:lang w:bidi="ar"/>
        </w:rPr>
        <w:t>.采购代理机构项目编号：</w:t>
      </w:r>
      <w:r>
        <w:rPr>
          <w:rFonts w:hint="eastAsia"/>
          <w:sz w:val="24"/>
          <w:lang w:bidi="ar"/>
        </w:rPr>
        <w:t>BJJQ-2026-746</w:t>
      </w:r>
    </w:p>
    <w:p w14:paraId="6FD1E22D">
      <w:pPr>
        <w:spacing w:line="360" w:lineRule="auto"/>
        <w:ind w:firstLine="480" w:firstLineChars="200"/>
        <w:rPr>
          <w:rFonts w:hint="default" w:ascii="Times New Roman" w:hAnsi="Times New Roman" w:eastAsia="宋体" w:cs="Times New Roman"/>
          <w:sz w:val="24"/>
        </w:rPr>
      </w:pPr>
    </w:p>
    <w:p w14:paraId="32FBCAEF">
      <w:pPr>
        <w:pStyle w:val="3"/>
        <w:spacing w:before="0" w:line="360" w:lineRule="auto"/>
        <w:jc w:val="left"/>
        <w:rPr>
          <w:rFonts w:hint="default" w:ascii="Times New Roman" w:hAnsi="Times New Roman" w:eastAsia="宋体" w:cs="Times New Roman"/>
          <w:sz w:val="24"/>
          <w:szCs w:val="24"/>
        </w:rPr>
      </w:pPr>
      <w:bookmarkStart w:id="23" w:name="_Toc35393796"/>
      <w:bookmarkStart w:id="24" w:name="_Toc35393627"/>
      <w:bookmarkStart w:id="25" w:name="_Toc28359085"/>
      <w:bookmarkStart w:id="26" w:name="_Toc28359008"/>
      <w:r>
        <w:rPr>
          <w:rFonts w:hint="default" w:ascii="Times New Roman" w:hAnsi="Times New Roman" w:eastAsia="宋体" w:cs="Times New Roman"/>
          <w:sz w:val="24"/>
          <w:szCs w:val="24"/>
        </w:rPr>
        <w:t>七、对本次招标提出询问，请按以下方式联系。</w:t>
      </w:r>
      <w:bookmarkEnd w:id="23"/>
      <w:bookmarkEnd w:id="24"/>
      <w:bookmarkEnd w:id="25"/>
      <w:bookmarkEnd w:id="26"/>
    </w:p>
    <w:p w14:paraId="5513562C">
      <w:pPr>
        <w:spacing w:line="360" w:lineRule="auto"/>
        <w:ind w:firstLine="482" w:firstLineChars="200"/>
        <w:jc w:val="left"/>
        <w:rPr>
          <w:rFonts w:hint="default" w:ascii="Times New Roman" w:hAnsi="Times New Roman" w:eastAsia="宋体" w:cs="Times New Roman"/>
          <w:b/>
          <w:bCs/>
          <w:sz w:val="24"/>
          <w:lang w:bidi="ar"/>
        </w:rPr>
      </w:pPr>
      <w:r>
        <w:rPr>
          <w:rFonts w:hint="default" w:ascii="Times New Roman" w:hAnsi="Times New Roman" w:eastAsia="宋体" w:cs="Times New Roman"/>
          <w:b/>
          <w:bCs/>
          <w:sz w:val="24"/>
          <w:lang w:bidi="ar"/>
        </w:rPr>
        <w:t>1.采购人信息</w:t>
      </w:r>
    </w:p>
    <w:p w14:paraId="65E4FB23">
      <w:pPr>
        <w:spacing w:line="360" w:lineRule="auto"/>
        <w:ind w:firstLine="480" w:firstLineChars="200"/>
        <w:jc w:val="left"/>
        <w:rPr>
          <w:rFonts w:hint="eastAsia" w:ascii="Times New Roman" w:hAnsi="Times New Roman" w:eastAsia="宋体" w:cs="Times New Roman"/>
          <w:sz w:val="24"/>
          <w:lang w:eastAsia="zh-CN" w:bidi="ar"/>
        </w:rPr>
      </w:pPr>
      <w:r>
        <w:rPr>
          <w:rFonts w:hint="default" w:ascii="Times New Roman" w:hAnsi="Times New Roman" w:eastAsia="宋体" w:cs="Times New Roman"/>
          <w:sz w:val="24"/>
          <w:lang w:bidi="ar"/>
        </w:rPr>
        <w:t>名    称：</w:t>
      </w:r>
      <w:r>
        <w:rPr>
          <w:rFonts w:hint="eastAsia" w:cs="Times New Roman"/>
          <w:sz w:val="24"/>
          <w:lang w:eastAsia="zh-CN" w:bidi="ar"/>
        </w:rPr>
        <w:t>中共北京市委社会工作部</w:t>
      </w:r>
    </w:p>
    <w:p w14:paraId="2D4124ED">
      <w:pPr>
        <w:spacing w:line="360" w:lineRule="auto"/>
        <w:ind w:firstLine="480" w:firstLineChars="200"/>
        <w:jc w:val="left"/>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地    址：北京市通州区运河东大街56号院</w:t>
      </w:r>
    </w:p>
    <w:p w14:paraId="2B60F2B4">
      <w:pPr>
        <w:spacing w:line="360" w:lineRule="auto"/>
        <w:ind w:firstLine="480" w:firstLineChars="200"/>
        <w:jc w:val="left"/>
        <w:rPr>
          <w:rFonts w:hint="default" w:ascii="Times New Roman" w:hAnsi="Times New Roman" w:eastAsia="宋体" w:cs="Times New Roman"/>
          <w:sz w:val="24"/>
          <w:highlight w:val="none"/>
          <w:lang w:val="en-US" w:eastAsia="zh-CN" w:bidi="ar"/>
        </w:rPr>
      </w:pPr>
      <w:r>
        <w:rPr>
          <w:rFonts w:hint="default" w:ascii="Times New Roman" w:hAnsi="Times New Roman" w:eastAsia="宋体" w:cs="Times New Roman"/>
          <w:sz w:val="24"/>
          <w:highlight w:val="none"/>
          <w:lang w:bidi="ar"/>
        </w:rPr>
        <w:t>联系方式：010-55560257</w:t>
      </w:r>
      <w:bookmarkStart w:id="27" w:name="_GoBack"/>
      <w:bookmarkEnd w:id="27"/>
    </w:p>
    <w:p w14:paraId="0263F47E">
      <w:pPr>
        <w:spacing w:line="360" w:lineRule="auto"/>
        <w:ind w:firstLine="482" w:firstLineChars="200"/>
        <w:jc w:val="left"/>
        <w:rPr>
          <w:rFonts w:hint="default" w:ascii="Times New Roman" w:hAnsi="Times New Roman" w:eastAsia="宋体" w:cs="Times New Roman"/>
          <w:b/>
          <w:bCs/>
          <w:sz w:val="24"/>
          <w:lang w:bidi="ar"/>
        </w:rPr>
      </w:pPr>
      <w:r>
        <w:rPr>
          <w:rFonts w:hint="default" w:ascii="Times New Roman" w:hAnsi="Times New Roman" w:eastAsia="宋体" w:cs="Times New Roman"/>
          <w:b/>
          <w:bCs/>
          <w:sz w:val="24"/>
          <w:lang w:bidi="ar"/>
        </w:rPr>
        <w:t>2.采购代理机构信息</w:t>
      </w:r>
    </w:p>
    <w:p w14:paraId="361BBEFC">
      <w:pPr>
        <w:spacing w:line="360" w:lineRule="auto"/>
        <w:ind w:firstLine="480" w:firstLineChars="200"/>
        <w:jc w:val="left"/>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名    称：北京汇诚金桥国际招标咨询有限公司</w:t>
      </w:r>
    </w:p>
    <w:p w14:paraId="08980B09">
      <w:pPr>
        <w:spacing w:line="360" w:lineRule="auto"/>
        <w:ind w:firstLine="480" w:firstLineChars="200"/>
        <w:jc w:val="left"/>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地　　址：北京市东城区朝内大街南竹杆胡同6号北京INN3号楼9层</w:t>
      </w:r>
    </w:p>
    <w:p w14:paraId="763B9E9A">
      <w:pPr>
        <w:spacing w:line="360" w:lineRule="auto"/>
        <w:ind w:firstLine="480" w:firstLineChars="200"/>
        <w:jc w:val="left"/>
        <w:rPr>
          <w:rFonts w:hint="default" w:ascii="Times New Roman" w:hAnsi="Times New Roman" w:eastAsia="宋体" w:cs="Times New Roman"/>
          <w:sz w:val="24"/>
        </w:rPr>
      </w:pPr>
      <w:r>
        <w:rPr>
          <w:rFonts w:hint="default" w:ascii="Times New Roman" w:hAnsi="Times New Roman" w:eastAsia="宋体" w:cs="Times New Roman"/>
          <w:sz w:val="24"/>
          <w:lang w:bidi="ar"/>
        </w:rPr>
        <w:t>联系方式：</w:t>
      </w:r>
      <w:r>
        <w:rPr>
          <w:rFonts w:hint="eastAsia"/>
          <w:sz w:val="24"/>
        </w:rPr>
        <w:t>010-</w:t>
      </w:r>
      <w:r>
        <w:rPr>
          <w:sz w:val="24"/>
        </w:rPr>
        <w:t>65170699、65173108</w:t>
      </w:r>
    </w:p>
    <w:p w14:paraId="68CACD33">
      <w:pPr>
        <w:spacing w:line="360" w:lineRule="auto"/>
        <w:ind w:firstLine="482" w:firstLineChars="200"/>
        <w:jc w:val="left"/>
        <w:rPr>
          <w:rFonts w:hint="default" w:ascii="Times New Roman" w:hAnsi="Times New Roman" w:eastAsia="宋体" w:cs="Times New Roman"/>
          <w:b/>
          <w:bCs/>
          <w:sz w:val="24"/>
          <w:lang w:bidi="ar"/>
        </w:rPr>
      </w:pPr>
      <w:r>
        <w:rPr>
          <w:rFonts w:hint="default" w:ascii="Times New Roman" w:hAnsi="Times New Roman" w:eastAsia="宋体" w:cs="Times New Roman"/>
          <w:b/>
          <w:bCs/>
          <w:sz w:val="24"/>
          <w:lang w:bidi="ar"/>
        </w:rPr>
        <w:t>3.项目联系方式</w:t>
      </w:r>
    </w:p>
    <w:p w14:paraId="16B24055">
      <w:pPr>
        <w:spacing w:line="360" w:lineRule="auto"/>
        <w:ind w:firstLine="480" w:firstLineChars="200"/>
        <w:jc w:val="left"/>
        <w:rPr>
          <w:rFonts w:hint="default" w:ascii="Times New Roman" w:hAnsi="Times New Roman" w:eastAsia="宋体" w:cs="Times New Roman"/>
          <w:sz w:val="24"/>
        </w:rPr>
      </w:pPr>
      <w:r>
        <w:rPr>
          <w:rFonts w:hint="default" w:ascii="Times New Roman" w:hAnsi="Times New Roman" w:eastAsia="宋体" w:cs="Times New Roman"/>
          <w:sz w:val="24"/>
          <w:lang w:bidi="ar"/>
        </w:rPr>
        <w:t>项目联系人：郭文娜</w:t>
      </w:r>
      <w:r>
        <w:rPr>
          <w:rFonts w:hint="eastAsia" w:cs="Times New Roman"/>
          <w:sz w:val="24"/>
          <w:lang w:val="en-US" w:eastAsia="zh-CN" w:bidi="ar"/>
        </w:rPr>
        <w:t>、王利远</w:t>
      </w:r>
      <w:r>
        <w:rPr>
          <w:rFonts w:hint="eastAsia"/>
          <w:sz w:val="24"/>
        </w:rPr>
        <w:t>、</w:t>
      </w:r>
      <w:r>
        <w:rPr>
          <w:rFonts w:hint="default" w:ascii="Times New Roman" w:hAnsi="Times New Roman" w:eastAsia="宋体" w:cs="Times New Roman"/>
          <w:sz w:val="24"/>
          <w:lang w:bidi="ar"/>
        </w:rPr>
        <w:t>雷天宠、</w:t>
      </w:r>
      <w:r>
        <w:rPr>
          <w:rFonts w:hint="eastAsia"/>
          <w:sz w:val="24"/>
        </w:rPr>
        <w:t>苑鑫</w:t>
      </w:r>
    </w:p>
    <w:p w14:paraId="2905A8F1">
      <w:pPr>
        <w:ind w:firstLine="480" w:firstLineChars="200"/>
      </w:pPr>
      <w:r>
        <w:rPr>
          <w:rFonts w:hint="default" w:ascii="Times New Roman" w:hAnsi="Times New Roman" w:eastAsia="宋体" w:cs="Times New Roman"/>
          <w:sz w:val="24"/>
          <w:lang w:bidi="ar"/>
        </w:rPr>
        <w:t>电　　 话：</w:t>
      </w:r>
      <w:r>
        <w:rPr>
          <w:rFonts w:hint="eastAsia"/>
          <w:sz w:val="24"/>
        </w:rPr>
        <w:t>010-</w:t>
      </w:r>
      <w:r>
        <w:rPr>
          <w:sz w:val="24"/>
        </w:rPr>
        <w:t>65170699、65173108</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E77DAE"/>
    <w:rsid w:val="056A0A24"/>
    <w:rsid w:val="08451C32"/>
    <w:rsid w:val="1D9E208B"/>
    <w:rsid w:val="47701F3E"/>
    <w:rsid w:val="585D60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2">
    <w:name w:val="heading 3"/>
    <w:basedOn w:val="1"/>
    <w:next w:val="1"/>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1915</Words>
  <Characters>2263</Characters>
  <Lines>0</Lines>
  <Paragraphs>0</Paragraphs>
  <TotalTime>0</TotalTime>
  <ScaleCrop>false</ScaleCrop>
  <LinksUpToDate>false</LinksUpToDate>
  <CharactersWithSpaces>2298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2026-08-19T05:22:00Z</dcterms:created>
  <dc:creator>Lenovo</dc:creator>
  <cp:lastModifiedBy>gg</cp:lastModifiedBy>
  <dcterms:modified xsi:type="dcterms:W3CDTF">2026-08-19T07:00:48Z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eyJoZGlkIjoiYzI4NGFiOWJlNWI4NWZkNmZmNTdkNGQyMWFkNWIzZTUiLCJ1c2VySWQiOiI2MTE4MDQ4MTkifQ==</vt:lpwstr>
  </property>
  <property fmtid="{D5CDD505-2E9C-101B-9397-08002B2CF9AE}" pid="4" name="ICV">
    <vt:lpwstr>F43EFD5D144945989C8CB517EB9B8209_12</vt:lpwstr>
  </property>
</Properties>
</file>