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2993C" w14:textId="77777777" w:rsidR="00DB38BB" w:rsidRDefault="00204517" w:rsidP="008A2B2C">
      <w:r>
        <w:rPr>
          <w:rFonts w:hint="eastAsia"/>
        </w:rPr>
        <w:t>招</w:t>
      </w:r>
      <w:r>
        <w:rPr>
          <w:rFonts w:hint="eastAsia"/>
        </w:rPr>
        <w:t xml:space="preserve"> </w:t>
      </w:r>
      <w:r>
        <w:rPr>
          <w:rFonts w:hint="eastAsia"/>
        </w:rPr>
        <w:t>标</w:t>
      </w:r>
      <w:r>
        <w:rPr>
          <w:rFonts w:hint="eastAsia"/>
        </w:rPr>
        <w:t xml:space="preserve"> </w:t>
      </w:r>
      <w:r>
        <w:rPr>
          <w:rFonts w:hint="eastAsia"/>
        </w:rPr>
        <w:t>公</w:t>
      </w:r>
      <w:r>
        <w:rPr>
          <w:rFonts w:hint="eastAsia"/>
        </w:rPr>
        <w:t xml:space="preserve"> </w:t>
      </w:r>
      <w:r>
        <w:rPr>
          <w:rFonts w:hint="eastAsia"/>
        </w:rPr>
        <w:t>告</w:t>
      </w:r>
    </w:p>
    <w:p w14:paraId="0B6D6107" w14:textId="77777777" w:rsidR="00DB38BB" w:rsidRDefault="00DB38BB" w:rsidP="008A2B2C"/>
    <w:p w14:paraId="7E2FEEEE" w14:textId="77777777" w:rsidR="00DB38BB" w:rsidRPr="004319BD" w:rsidRDefault="00204517" w:rsidP="004319BD">
      <w:pPr>
        <w:pBdr>
          <w:top w:val="single" w:sz="4" w:space="1" w:color="auto"/>
          <w:left w:val="single" w:sz="4" w:space="4" w:color="auto"/>
          <w:bottom w:val="single" w:sz="4" w:space="1" w:color="auto"/>
          <w:right w:val="single" w:sz="4" w:space="4" w:color="auto"/>
        </w:pBdr>
        <w:jc w:val="both"/>
        <w:rPr>
          <w:rFonts w:ascii="宋体" w:hAnsi="宋体" w:hint="eastAsia"/>
          <w:sz w:val="24"/>
        </w:rPr>
      </w:pPr>
      <w:r w:rsidRPr="004319BD">
        <w:rPr>
          <w:rFonts w:ascii="宋体" w:hAnsi="宋体" w:hint="eastAsia"/>
          <w:sz w:val="24"/>
        </w:rPr>
        <w:t>项目概况</w:t>
      </w:r>
    </w:p>
    <w:p w14:paraId="0FEE12CE" w14:textId="77777777" w:rsidR="00DB38BB" w:rsidRPr="001A290E" w:rsidRDefault="00204517" w:rsidP="004319BD">
      <w:pPr>
        <w:pBdr>
          <w:top w:val="single" w:sz="4" w:space="1" w:color="auto"/>
          <w:left w:val="single" w:sz="4" w:space="4" w:color="auto"/>
          <w:bottom w:val="single" w:sz="4" w:space="1" w:color="auto"/>
          <w:right w:val="single" w:sz="4" w:space="4" w:color="auto"/>
        </w:pBdr>
        <w:jc w:val="both"/>
        <w:rPr>
          <w:rFonts w:ascii="宋体" w:hAnsi="宋体" w:hint="eastAsia"/>
          <w:sz w:val="24"/>
        </w:rPr>
      </w:pPr>
      <w:r w:rsidRPr="004319BD">
        <w:rPr>
          <w:rFonts w:ascii="宋体" w:hAnsi="宋体" w:hint="eastAsia"/>
          <w:sz w:val="24"/>
          <w:u w:val="single"/>
        </w:rPr>
        <w:t>2602-110000-04-02-828728市计量院计量专业检验检测设备更新项目</w:t>
      </w:r>
      <w:r w:rsidRPr="001A290E">
        <w:rPr>
          <w:rFonts w:ascii="宋体" w:hAnsi="宋体" w:hint="eastAsia"/>
          <w:sz w:val="24"/>
        </w:rPr>
        <w:t>的潜在投标人须按规定在</w:t>
      </w:r>
      <w:r w:rsidRPr="001A290E">
        <w:rPr>
          <w:rFonts w:ascii="宋体" w:hAnsi="宋体" w:hint="eastAsia"/>
          <w:sz w:val="24"/>
          <w:u w:val="single"/>
        </w:rPr>
        <w:t>北京市政府采购电子交易平台</w:t>
      </w:r>
      <w:r w:rsidRPr="001A290E">
        <w:rPr>
          <w:rFonts w:ascii="宋体" w:hAnsi="宋体" w:hint="eastAsia"/>
          <w:sz w:val="24"/>
        </w:rPr>
        <w:t>获取招标文件，并于</w:t>
      </w:r>
      <w:r w:rsidRPr="001A290E">
        <w:rPr>
          <w:rFonts w:ascii="宋体" w:hAnsi="宋体" w:hint="eastAsia"/>
          <w:sz w:val="24"/>
          <w:u w:val="single"/>
        </w:rPr>
        <w:t>2026年09月2</w:t>
      </w:r>
      <w:r w:rsidR="009A36D3" w:rsidRPr="001A290E">
        <w:rPr>
          <w:rFonts w:ascii="宋体" w:hAnsi="宋体" w:hint="eastAsia"/>
          <w:sz w:val="24"/>
          <w:u w:val="single"/>
        </w:rPr>
        <w:t>9</w:t>
      </w:r>
      <w:r w:rsidRPr="001A290E">
        <w:rPr>
          <w:rFonts w:ascii="宋体" w:hAnsi="宋体" w:hint="eastAsia"/>
          <w:sz w:val="24"/>
          <w:u w:val="single"/>
        </w:rPr>
        <w:t>日上午09时</w:t>
      </w:r>
      <w:r w:rsidR="00E26457" w:rsidRPr="001A290E">
        <w:rPr>
          <w:rFonts w:ascii="宋体" w:hAnsi="宋体" w:hint="eastAsia"/>
          <w:sz w:val="24"/>
          <w:u w:val="single"/>
        </w:rPr>
        <w:t>0</w:t>
      </w:r>
      <w:r w:rsidRPr="001A290E">
        <w:rPr>
          <w:rFonts w:ascii="宋体" w:hAnsi="宋体" w:hint="eastAsia"/>
          <w:sz w:val="24"/>
          <w:u w:val="single"/>
        </w:rPr>
        <w:t>0分</w:t>
      </w:r>
      <w:r w:rsidRPr="001A290E">
        <w:rPr>
          <w:rFonts w:ascii="宋体" w:hAnsi="宋体" w:hint="eastAsia"/>
          <w:sz w:val="24"/>
        </w:rPr>
        <w:t>（北京时间）前递交投标</w:t>
      </w:r>
      <w:r w:rsidRPr="001A290E">
        <w:rPr>
          <w:rFonts w:ascii="宋体" w:hAnsi="宋体"/>
          <w:sz w:val="24"/>
        </w:rPr>
        <w:t>文件</w:t>
      </w:r>
      <w:r w:rsidRPr="001A290E">
        <w:rPr>
          <w:rFonts w:ascii="宋体" w:hAnsi="宋体" w:hint="eastAsia"/>
          <w:sz w:val="24"/>
        </w:rPr>
        <w:t>。</w:t>
      </w:r>
    </w:p>
    <w:p w14:paraId="3B542381" w14:textId="77777777" w:rsidR="00DB38BB" w:rsidRPr="001A290E" w:rsidRDefault="00DB38BB" w:rsidP="008A2B2C"/>
    <w:p w14:paraId="25E2EE52" w14:textId="77777777" w:rsidR="00DB38BB" w:rsidRPr="001A290E" w:rsidRDefault="00204517" w:rsidP="00B12D48">
      <w:pPr>
        <w:jc w:val="both"/>
      </w:pPr>
      <w:bookmarkStart w:id="0" w:name="_Toc35393621"/>
      <w:bookmarkStart w:id="1" w:name="_Toc35393790"/>
      <w:bookmarkStart w:id="2" w:name="_Toc28359002"/>
      <w:bookmarkStart w:id="3" w:name="_Toc28359079"/>
      <w:bookmarkStart w:id="4" w:name="_Hlk24379207"/>
      <w:r w:rsidRPr="001A290E">
        <w:rPr>
          <w:rFonts w:ascii="宋体" w:hAnsi="宋体"/>
          <w:b/>
          <w:bCs/>
          <w:sz w:val="24"/>
        </w:rPr>
        <w:t>一、项目基本情况</w:t>
      </w:r>
      <w:bookmarkEnd w:id="0"/>
      <w:bookmarkEnd w:id="1"/>
      <w:bookmarkEnd w:id="2"/>
      <w:bookmarkEnd w:id="3"/>
    </w:p>
    <w:p w14:paraId="0DDD8D32" w14:textId="77777777" w:rsidR="00DB38BB" w:rsidRPr="001A290E" w:rsidRDefault="00204517" w:rsidP="00B12D48">
      <w:pPr>
        <w:ind w:firstLineChars="200" w:firstLine="480"/>
        <w:jc w:val="both"/>
        <w:rPr>
          <w:rFonts w:ascii="宋体" w:hAnsi="宋体" w:hint="eastAsia"/>
          <w:sz w:val="24"/>
        </w:rPr>
      </w:pPr>
      <w:r w:rsidRPr="001A290E">
        <w:rPr>
          <w:rFonts w:ascii="宋体" w:hAnsi="宋体"/>
          <w:sz w:val="24"/>
        </w:rPr>
        <w:t>1.项目编号：</w:t>
      </w:r>
      <w:r w:rsidRPr="001A290E">
        <w:rPr>
          <w:rFonts w:ascii="宋体" w:hAnsi="宋体" w:hint="eastAsia"/>
          <w:sz w:val="24"/>
        </w:rPr>
        <w:t>2026ZCZB-00040/0</w:t>
      </w:r>
      <w:r w:rsidR="002A140A" w:rsidRPr="001A290E">
        <w:rPr>
          <w:rFonts w:ascii="宋体" w:hAnsi="宋体" w:hint="eastAsia"/>
          <w:sz w:val="24"/>
        </w:rPr>
        <w:t>5/06/07/08</w:t>
      </w:r>
    </w:p>
    <w:p w14:paraId="077E5CA2" w14:textId="77777777" w:rsidR="00DB38BB" w:rsidRPr="001A290E" w:rsidRDefault="00204517" w:rsidP="00B12D48">
      <w:pPr>
        <w:ind w:firstLineChars="200" w:firstLine="480"/>
        <w:jc w:val="both"/>
        <w:rPr>
          <w:rFonts w:ascii="宋体" w:hAnsi="宋体" w:hint="eastAsia"/>
          <w:sz w:val="24"/>
        </w:rPr>
      </w:pPr>
      <w:r w:rsidRPr="001A290E">
        <w:rPr>
          <w:rFonts w:ascii="宋体" w:hAnsi="宋体"/>
          <w:sz w:val="24"/>
        </w:rPr>
        <w:t>2.项目名称：</w:t>
      </w:r>
      <w:r w:rsidRPr="001A290E">
        <w:rPr>
          <w:rFonts w:ascii="宋体" w:hAnsi="宋体" w:hint="eastAsia"/>
          <w:sz w:val="24"/>
        </w:rPr>
        <w:t>2602-110000-04-02-828728市计量院计量专业检验检测设备更新项目</w:t>
      </w:r>
    </w:p>
    <w:bookmarkEnd w:id="4"/>
    <w:p w14:paraId="15B45F70" w14:textId="77777777" w:rsidR="00DB38BB" w:rsidRPr="001A290E" w:rsidRDefault="00204517" w:rsidP="00B12D48">
      <w:pPr>
        <w:ind w:firstLineChars="200" w:firstLine="480"/>
        <w:jc w:val="both"/>
        <w:rPr>
          <w:rFonts w:ascii="宋体" w:hAnsi="宋体" w:hint="eastAsia"/>
          <w:sz w:val="24"/>
        </w:rPr>
      </w:pPr>
      <w:r w:rsidRPr="001A290E">
        <w:rPr>
          <w:rFonts w:ascii="宋体" w:hAnsi="宋体"/>
          <w:sz w:val="24"/>
        </w:rPr>
        <w:t>3.项目预算金额：8870</w:t>
      </w:r>
      <w:r w:rsidRPr="001A290E">
        <w:rPr>
          <w:rFonts w:ascii="宋体" w:hAnsi="宋体" w:hint="eastAsia"/>
          <w:sz w:val="24"/>
        </w:rPr>
        <w:t>.</w:t>
      </w:r>
      <w:r w:rsidRPr="001A290E">
        <w:rPr>
          <w:rFonts w:ascii="宋体" w:hAnsi="宋体"/>
          <w:sz w:val="24"/>
        </w:rPr>
        <w:t>2790</w:t>
      </w:r>
      <w:r w:rsidRPr="001A290E">
        <w:rPr>
          <w:rFonts w:ascii="宋体" w:hAnsi="宋体" w:hint="eastAsia"/>
          <w:sz w:val="24"/>
        </w:rPr>
        <w:t>万元、项目最高限价（如有）：</w:t>
      </w:r>
      <w:r w:rsidRPr="001A290E">
        <w:rPr>
          <w:rFonts w:ascii="宋体" w:hAnsi="宋体"/>
          <w:sz w:val="24"/>
        </w:rPr>
        <w:t>8870</w:t>
      </w:r>
      <w:r w:rsidRPr="001A290E">
        <w:rPr>
          <w:rFonts w:ascii="宋体" w:hAnsi="宋体" w:hint="eastAsia"/>
          <w:sz w:val="24"/>
        </w:rPr>
        <w:t>.</w:t>
      </w:r>
      <w:r w:rsidRPr="001A290E">
        <w:rPr>
          <w:rFonts w:ascii="宋体" w:hAnsi="宋体"/>
          <w:sz w:val="24"/>
        </w:rPr>
        <w:t>2790</w:t>
      </w:r>
      <w:r w:rsidRPr="001A290E">
        <w:rPr>
          <w:rFonts w:ascii="宋体" w:hAnsi="宋体" w:hint="eastAsia"/>
          <w:sz w:val="24"/>
        </w:rPr>
        <w:t>万元</w:t>
      </w:r>
    </w:p>
    <w:p w14:paraId="43BE0216" w14:textId="77777777" w:rsidR="00DB38BB" w:rsidRPr="001A290E" w:rsidRDefault="00204517" w:rsidP="00B12D48">
      <w:pPr>
        <w:ind w:firstLineChars="200" w:firstLine="480"/>
        <w:jc w:val="both"/>
        <w:rPr>
          <w:rFonts w:ascii="宋体" w:hAnsi="宋体" w:hint="eastAsia"/>
          <w:sz w:val="24"/>
        </w:rPr>
      </w:pPr>
      <w:r w:rsidRPr="001A290E">
        <w:rPr>
          <w:rFonts w:ascii="宋体" w:hAnsi="宋体"/>
          <w:sz w:val="24"/>
        </w:rPr>
        <w:t>4.采购需求：</w:t>
      </w:r>
    </w:p>
    <w:tbl>
      <w:tblPr>
        <w:tblW w:w="9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709"/>
        <w:gridCol w:w="4111"/>
        <w:gridCol w:w="2301"/>
        <w:gridCol w:w="1119"/>
      </w:tblGrid>
      <w:tr w:rsidR="00F27F5D" w:rsidRPr="001A290E" w14:paraId="48A769DA" w14:textId="77777777" w:rsidTr="00F27F5D">
        <w:trPr>
          <w:trHeight w:val="340"/>
        </w:trPr>
        <w:tc>
          <w:tcPr>
            <w:tcW w:w="817" w:type="dxa"/>
            <w:vAlign w:val="center"/>
          </w:tcPr>
          <w:p w14:paraId="6B62DAE2" w14:textId="77777777" w:rsidR="00F27F5D" w:rsidRPr="001A290E" w:rsidRDefault="00F27F5D" w:rsidP="008A2B2C">
            <w:pPr>
              <w:rPr>
                <w:rFonts w:asciiTheme="minorEastAsia" w:eastAsiaTheme="minorEastAsia" w:hAnsiTheme="minorEastAsia" w:hint="eastAsia"/>
              </w:rPr>
            </w:pPr>
            <w:r w:rsidRPr="001A290E">
              <w:rPr>
                <w:rFonts w:asciiTheme="minorEastAsia" w:eastAsiaTheme="minorEastAsia" w:hAnsiTheme="minorEastAsia"/>
              </w:rPr>
              <w:t>包号</w:t>
            </w:r>
          </w:p>
        </w:tc>
        <w:tc>
          <w:tcPr>
            <w:tcW w:w="709" w:type="dxa"/>
            <w:vAlign w:val="center"/>
          </w:tcPr>
          <w:p w14:paraId="4A740896" w14:textId="77777777" w:rsidR="00F27F5D" w:rsidRPr="001A290E" w:rsidRDefault="00F27F5D" w:rsidP="008A2B2C">
            <w:pPr>
              <w:rPr>
                <w:rFonts w:asciiTheme="minorEastAsia" w:eastAsiaTheme="minorEastAsia" w:hAnsiTheme="minorEastAsia" w:hint="eastAsia"/>
              </w:rPr>
            </w:pPr>
            <w:r w:rsidRPr="001A290E">
              <w:rPr>
                <w:rFonts w:asciiTheme="minorEastAsia" w:eastAsiaTheme="minorEastAsia" w:hAnsiTheme="minorEastAsia" w:hint="eastAsia"/>
              </w:rPr>
              <w:t>序号</w:t>
            </w:r>
          </w:p>
        </w:tc>
        <w:tc>
          <w:tcPr>
            <w:tcW w:w="4111" w:type="dxa"/>
            <w:vAlign w:val="center"/>
          </w:tcPr>
          <w:p w14:paraId="607A3F54" w14:textId="77777777" w:rsidR="00F27F5D" w:rsidRPr="001A290E" w:rsidRDefault="00F27F5D" w:rsidP="008A2B2C">
            <w:pPr>
              <w:rPr>
                <w:rFonts w:asciiTheme="minorEastAsia" w:eastAsiaTheme="minorEastAsia" w:hAnsiTheme="minorEastAsia" w:hint="eastAsia"/>
              </w:rPr>
            </w:pPr>
            <w:r w:rsidRPr="001A290E">
              <w:rPr>
                <w:rFonts w:asciiTheme="minorEastAsia" w:eastAsiaTheme="minorEastAsia" w:hAnsiTheme="minorEastAsia"/>
              </w:rPr>
              <w:t>标的名称</w:t>
            </w:r>
          </w:p>
        </w:tc>
        <w:tc>
          <w:tcPr>
            <w:tcW w:w="2301" w:type="dxa"/>
            <w:vAlign w:val="center"/>
          </w:tcPr>
          <w:p w14:paraId="4CDC5561" w14:textId="77777777" w:rsidR="00F27F5D" w:rsidRPr="001A290E" w:rsidRDefault="00F27F5D" w:rsidP="008A2B2C">
            <w:pPr>
              <w:rPr>
                <w:rFonts w:asciiTheme="minorEastAsia" w:eastAsiaTheme="minorEastAsia" w:hAnsiTheme="minorEastAsia" w:hint="eastAsia"/>
              </w:rPr>
            </w:pPr>
            <w:r w:rsidRPr="001A290E">
              <w:rPr>
                <w:rFonts w:asciiTheme="minorEastAsia" w:eastAsiaTheme="minorEastAsia" w:hAnsiTheme="minorEastAsia"/>
              </w:rPr>
              <w:t>采购包预算金额</w:t>
            </w:r>
          </w:p>
          <w:p w14:paraId="3BC4383D" w14:textId="77777777" w:rsidR="00F27F5D" w:rsidRPr="001A290E" w:rsidRDefault="00F27F5D" w:rsidP="008A2B2C">
            <w:pPr>
              <w:rPr>
                <w:rFonts w:asciiTheme="minorEastAsia" w:eastAsiaTheme="minorEastAsia" w:hAnsiTheme="minorEastAsia" w:hint="eastAsia"/>
              </w:rPr>
            </w:pPr>
            <w:r w:rsidRPr="001A290E">
              <w:rPr>
                <w:rFonts w:asciiTheme="minorEastAsia" w:eastAsiaTheme="minorEastAsia" w:hAnsiTheme="minorEastAsia"/>
              </w:rPr>
              <w:t>（元）</w:t>
            </w:r>
          </w:p>
        </w:tc>
        <w:tc>
          <w:tcPr>
            <w:tcW w:w="1119" w:type="dxa"/>
            <w:vAlign w:val="center"/>
          </w:tcPr>
          <w:p w14:paraId="71AE595E" w14:textId="77777777" w:rsidR="00F27F5D" w:rsidRPr="001A290E" w:rsidRDefault="00F27F5D" w:rsidP="008A2B2C">
            <w:pPr>
              <w:rPr>
                <w:rFonts w:asciiTheme="minorEastAsia" w:eastAsiaTheme="minorEastAsia" w:hAnsiTheme="minorEastAsia" w:hint="eastAsia"/>
              </w:rPr>
            </w:pPr>
            <w:r w:rsidRPr="001A290E">
              <w:rPr>
                <w:rFonts w:asciiTheme="minorEastAsia" w:eastAsiaTheme="minorEastAsia" w:hAnsiTheme="minorEastAsia"/>
              </w:rPr>
              <w:t>数量</w:t>
            </w:r>
          </w:p>
        </w:tc>
      </w:tr>
      <w:tr w:rsidR="008A2B2C" w:rsidRPr="001A290E" w14:paraId="73EEE3D9" w14:textId="77777777" w:rsidTr="00F27F5D">
        <w:trPr>
          <w:trHeight w:val="340"/>
        </w:trPr>
        <w:tc>
          <w:tcPr>
            <w:tcW w:w="817" w:type="dxa"/>
            <w:vMerge w:val="restart"/>
            <w:vAlign w:val="center"/>
          </w:tcPr>
          <w:p w14:paraId="5994B007"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rPr>
              <w:t>0</w:t>
            </w:r>
            <w:r w:rsidRPr="001A290E">
              <w:rPr>
                <w:rFonts w:asciiTheme="minorEastAsia" w:eastAsiaTheme="minorEastAsia" w:hAnsiTheme="minorEastAsia" w:hint="eastAsia"/>
              </w:rPr>
              <w:t>5</w:t>
            </w:r>
          </w:p>
        </w:tc>
        <w:tc>
          <w:tcPr>
            <w:tcW w:w="709" w:type="dxa"/>
            <w:vAlign w:val="center"/>
          </w:tcPr>
          <w:p w14:paraId="3831E299"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1</w:t>
            </w:r>
          </w:p>
        </w:tc>
        <w:tc>
          <w:tcPr>
            <w:tcW w:w="4111" w:type="dxa"/>
            <w:vAlign w:val="center"/>
          </w:tcPr>
          <w:p w14:paraId="6CCECA31"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酸度计检定仪</w:t>
            </w:r>
          </w:p>
        </w:tc>
        <w:tc>
          <w:tcPr>
            <w:tcW w:w="2301" w:type="dxa"/>
            <w:vMerge w:val="restart"/>
            <w:vAlign w:val="center"/>
          </w:tcPr>
          <w:p w14:paraId="542FA5FF"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9,248,540.00</w:t>
            </w:r>
          </w:p>
        </w:tc>
        <w:tc>
          <w:tcPr>
            <w:tcW w:w="1119" w:type="dxa"/>
            <w:vMerge w:val="restart"/>
            <w:vAlign w:val="center"/>
          </w:tcPr>
          <w:p w14:paraId="43000C91"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1（套）</w:t>
            </w:r>
          </w:p>
        </w:tc>
      </w:tr>
      <w:tr w:rsidR="008A2B2C" w:rsidRPr="001A290E" w14:paraId="0C15C268" w14:textId="77777777" w:rsidTr="00F27F5D">
        <w:trPr>
          <w:trHeight w:val="340"/>
        </w:trPr>
        <w:tc>
          <w:tcPr>
            <w:tcW w:w="817" w:type="dxa"/>
            <w:vMerge/>
            <w:vAlign w:val="center"/>
          </w:tcPr>
          <w:p w14:paraId="2EA7FF7C" w14:textId="77777777" w:rsidR="008A2B2C" w:rsidRPr="001A290E" w:rsidRDefault="008A2B2C" w:rsidP="008A2B2C">
            <w:pPr>
              <w:rPr>
                <w:rFonts w:asciiTheme="minorEastAsia" w:eastAsiaTheme="minorEastAsia" w:hAnsiTheme="minorEastAsia" w:hint="eastAsia"/>
              </w:rPr>
            </w:pPr>
          </w:p>
        </w:tc>
        <w:tc>
          <w:tcPr>
            <w:tcW w:w="709" w:type="dxa"/>
            <w:vAlign w:val="center"/>
          </w:tcPr>
          <w:p w14:paraId="7E00F110"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2</w:t>
            </w:r>
          </w:p>
        </w:tc>
        <w:tc>
          <w:tcPr>
            <w:tcW w:w="4111" w:type="dxa"/>
            <w:vAlign w:val="center"/>
          </w:tcPr>
          <w:p w14:paraId="052CFBC9"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标准砝码组</w:t>
            </w:r>
          </w:p>
        </w:tc>
        <w:tc>
          <w:tcPr>
            <w:tcW w:w="2301" w:type="dxa"/>
            <w:vMerge/>
            <w:vAlign w:val="center"/>
          </w:tcPr>
          <w:p w14:paraId="29C402FF" w14:textId="77777777" w:rsidR="008A2B2C" w:rsidRPr="001A290E" w:rsidRDefault="008A2B2C" w:rsidP="008A2B2C">
            <w:pPr>
              <w:rPr>
                <w:rFonts w:asciiTheme="minorEastAsia" w:eastAsiaTheme="minorEastAsia" w:hAnsiTheme="minorEastAsia" w:hint="eastAsia"/>
              </w:rPr>
            </w:pPr>
          </w:p>
        </w:tc>
        <w:tc>
          <w:tcPr>
            <w:tcW w:w="1119" w:type="dxa"/>
            <w:vMerge/>
            <w:vAlign w:val="center"/>
          </w:tcPr>
          <w:p w14:paraId="5FB3B438" w14:textId="77777777" w:rsidR="008A2B2C" w:rsidRPr="001A290E" w:rsidRDefault="008A2B2C" w:rsidP="008A2B2C">
            <w:pPr>
              <w:rPr>
                <w:rFonts w:asciiTheme="minorEastAsia" w:eastAsiaTheme="minorEastAsia" w:hAnsiTheme="minorEastAsia" w:hint="eastAsia"/>
              </w:rPr>
            </w:pPr>
          </w:p>
        </w:tc>
      </w:tr>
      <w:tr w:rsidR="008A2B2C" w:rsidRPr="001A290E" w14:paraId="3D88A509" w14:textId="77777777" w:rsidTr="00F27F5D">
        <w:trPr>
          <w:trHeight w:val="340"/>
        </w:trPr>
        <w:tc>
          <w:tcPr>
            <w:tcW w:w="817" w:type="dxa"/>
            <w:vMerge/>
            <w:vAlign w:val="center"/>
          </w:tcPr>
          <w:p w14:paraId="39CFBF23" w14:textId="77777777" w:rsidR="008A2B2C" w:rsidRPr="001A290E" w:rsidRDefault="008A2B2C" w:rsidP="008A2B2C">
            <w:pPr>
              <w:rPr>
                <w:rFonts w:asciiTheme="minorEastAsia" w:eastAsiaTheme="minorEastAsia" w:hAnsiTheme="minorEastAsia" w:hint="eastAsia"/>
              </w:rPr>
            </w:pPr>
          </w:p>
        </w:tc>
        <w:tc>
          <w:tcPr>
            <w:tcW w:w="709" w:type="dxa"/>
            <w:vAlign w:val="center"/>
          </w:tcPr>
          <w:p w14:paraId="71E473C2"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3</w:t>
            </w:r>
          </w:p>
        </w:tc>
        <w:tc>
          <w:tcPr>
            <w:tcW w:w="4111" w:type="dxa"/>
            <w:vAlign w:val="center"/>
          </w:tcPr>
          <w:p w14:paraId="6439D5B5"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标准砝码组</w:t>
            </w:r>
          </w:p>
        </w:tc>
        <w:tc>
          <w:tcPr>
            <w:tcW w:w="2301" w:type="dxa"/>
            <w:vMerge/>
            <w:vAlign w:val="center"/>
          </w:tcPr>
          <w:p w14:paraId="19C860E4" w14:textId="77777777" w:rsidR="008A2B2C" w:rsidRPr="001A290E" w:rsidRDefault="008A2B2C" w:rsidP="008A2B2C">
            <w:pPr>
              <w:rPr>
                <w:rFonts w:asciiTheme="minorEastAsia" w:eastAsiaTheme="minorEastAsia" w:hAnsiTheme="minorEastAsia" w:hint="eastAsia"/>
              </w:rPr>
            </w:pPr>
          </w:p>
        </w:tc>
        <w:tc>
          <w:tcPr>
            <w:tcW w:w="1119" w:type="dxa"/>
            <w:vMerge/>
            <w:vAlign w:val="center"/>
          </w:tcPr>
          <w:p w14:paraId="3739C007" w14:textId="77777777" w:rsidR="008A2B2C" w:rsidRPr="001A290E" w:rsidRDefault="008A2B2C" w:rsidP="008A2B2C">
            <w:pPr>
              <w:rPr>
                <w:rFonts w:asciiTheme="minorEastAsia" w:eastAsiaTheme="minorEastAsia" w:hAnsiTheme="minorEastAsia" w:hint="eastAsia"/>
              </w:rPr>
            </w:pPr>
          </w:p>
        </w:tc>
      </w:tr>
      <w:tr w:rsidR="008A2B2C" w:rsidRPr="001A290E" w14:paraId="16CF650A" w14:textId="77777777" w:rsidTr="00F27F5D">
        <w:trPr>
          <w:trHeight w:val="340"/>
        </w:trPr>
        <w:tc>
          <w:tcPr>
            <w:tcW w:w="817" w:type="dxa"/>
            <w:vMerge/>
            <w:vAlign w:val="center"/>
          </w:tcPr>
          <w:p w14:paraId="3E30119A" w14:textId="77777777" w:rsidR="008A2B2C" w:rsidRPr="001A290E" w:rsidRDefault="008A2B2C" w:rsidP="008A2B2C">
            <w:pPr>
              <w:rPr>
                <w:rFonts w:asciiTheme="minorEastAsia" w:eastAsiaTheme="minorEastAsia" w:hAnsiTheme="minorEastAsia" w:hint="eastAsia"/>
              </w:rPr>
            </w:pPr>
          </w:p>
        </w:tc>
        <w:tc>
          <w:tcPr>
            <w:tcW w:w="709" w:type="dxa"/>
            <w:vAlign w:val="center"/>
          </w:tcPr>
          <w:p w14:paraId="552017C9"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4</w:t>
            </w:r>
          </w:p>
        </w:tc>
        <w:tc>
          <w:tcPr>
            <w:tcW w:w="4111" w:type="dxa"/>
            <w:vAlign w:val="center"/>
          </w:tcPr>
          <w:p w14:paraId="4B3D67DD"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尘埃粒子计数器</w:t>
            </w:r>
          </w:p>
        </w:tc>
        <w:tc>
          <w:tcPr>
            <w:tcW w:w="2301" w:type="dxa"/>
            <w:vMerge/>
            <w:vAlign w:val="center"/>
          </w:tcPr>
          <w:p w14:paraId="0DC66E11" w14:textId="77777777" w:rsidR="008A2B2C" w:rsidRPr="001A290E" w:rsidRDefault="008A2B2C" w:rsidP="008A2B2C">
            <w:pPr>
              <w:rPr>
                <w:rFonts w:asciiTheme="minorEastAsia" w:eastAsiaTheme="minorEastAsia" w:hAnsiTheme="minorEastAsia" w:hint="eastAsia"/>
              </w:rPr>
            </w:pPr>
          </w:p>
        </w:tc>
        <w:tc>
          <w:tcPr>
            <w:tcW w:w="1119" w:type="dxa"/>
            <w:vMerge/>
            <w:vAlign w:val="center"/>
          </w:tcPr>
          <w:p w14:paraId="1079416B" w14:textId="77777777" w:rsidR="008A2B2C" w:rsidRPr="001A290E" w:rsidRDefault="008A2B2C" w:rsidP="008A2B2C">
            <w:pPr>
              <w:rPr>
                <w:rFonts w:asciiTheme="minorEastAsia" w:eastAsiaTheme="minorEastAsia" w:hAnsiTheme="minorEastAsia" w:hint="eastAsia"/>
              </w:rPr>
            </w:pPr>
          </w:p>
        </w:tc>
      </w:tr>
      <w:tr w:rsidR="008A2B2C" w:rsidRPr="001A290E" w14:paraId="368D2A08" w14:textId="77777777" w:rsidTr="00F27F5D">
        <w:trPr>
          <w:trHeight w:val="340"/>
        </w:trPr>
        <w:tc>
          <w:tcPr>
            <w:tcW w:w="817" w:type="dxa"/>
            <w:vMerge/>
            <w:vAlign w:val="center"/>
          </w:tcPr>
          <w:p w14:paraId="2D63E8D5" w14:textId="77777777" w:rsidR="008A2B2C" w:rsidRPr="001A290E" w:rsidRDefault="008A2B2C" w:rsidP="008A2B2C">
            <w:pPr>
              <w:rPr>
                <w:rFonts w:asciiTheme="minorEastAsia" w:eastAsiaTheme="minorEastAsia" w:hAnsiTheme="minorEastAsia" w:hint="eastAsia"/>
              </w:rPr>
            </w:pPr>
          </w:p>
        </w:tc>
        <w:tc>
          <w:tcPr>
            <w:tcW w:w="709" w:type="dxa"/>
            <w:vAlign w:val="center"/>
          </w:tcPr>
          <w:p w14:paraId="6CE7EFB2"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5</w:t>
            </w:r>
          </w:p>
        </w:tc>
        <w:tc>
          <w:tcPr>
            <w:tcW w:w="4111" w:type="dxa"/>
            <w:vAlign w:val="center"/>
          </w:tcPr>
          <w:p w14:paraId="18E361F9"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光栅指示表检定仪</w:t>
            </w:r>
          </w:p>
        </w:tc>
        <w:tc>
          <w:tcPr>
            <w:tcW w:w="2301" w:type="dxa"/>
            <w:vMerge/>
            <w:vAlign w:val="center"/>
          </w:tcPr>
          <w:p w14:paraId="66324CEB" w14:textId="77777777" w:rsidR="008A2B2C" w:rsidRPr="001A290E" w:rsidRDefault="008A2B2C" w:rsidP="008A2B2C">
            <w:pPr>
              <w:rPr>
                <w:rFonts w:asciiTheme="minorEastAsia" w:eastAsiaTheme="minorEastAsia" w:hAnsiTheme="minorEastAsia" w:hint="eastAsia"/>
              </w:rPr>
            </w:pPr>
          </w:p>
        </w:tc>
        <w:tc>
          <w:tcPr>
            <w:tcW w:w="1119" w:type="dxa"/>
            <w:vMerge/>
            <w:vAlign w:val="center"/>
          </w:tcPr>
          <w:p w14:paraId="32BDCDCE" w14:textId="77777777" w:rsidR="008A2B2C" w:rsidRPr="001A290E" w:rsidRDefault="008A2B2C" w:rsidP="008A2B2C">
            <w:pPr>
              <w:rPr>
                <w:rFonts w:asciiTheme="minorEastAsia" w:eastAsiaTheme="minorEastAsia" w:hAnsiTheme="minorEastAsia" w:hint="eastAsia"/>
              </w:rPr>
            </w:pPr>
          </w:p>
        </w:tc>
      </w:tr>
      <w:tr w:rsidR="008A2B2C" w:rsidRPr="001A290E" w14:paraId="5898C241" w14:textId="77777777" w:rsidTr="00F27F5D">
        <w:trPr>
          <w:trHeight w:val="340"/>
        </w:trPr>
        <w:tc>
          <w:tcPr>
            <w:tcW w:w="817" w:type="dxa"/>
            <w:vMerge/>
            <w:vAlign w:val="center"/>
          </w:tcPr>
          <w:p w14:paraId="609258B6" w14:textId="77777777" w:rsidR="008A2B2C" w:rsidRPr="001A290E" w:rsidRDefault="008A2B2C" w:rsidP="008A2B2C">
            <w:pPr>
              <w:rPr>
                <w:rFonts w:asciiTheme="minorEastAsia" w:eastAsiaTheme="minorEastAsia" w:hAnsiTheme="minorEastAsia" w:hint="eastAsia"/>
              </w:rPr>
            </w:pPr>
          </w:p>
        </w:tc>
        <w:tc>
          <w:tcPr>
            <w:tcW w:w="709" w:type="dxa"/>
            <w:vAlign w:val="center"/>
          </w:tcPr>
          <w:p w14:paraId="696215DB"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6</w:t>
            </w:r>
          </w:p>
        </w:tc>
        <w:tc>
          <w:tcPr>
            <w:tcW w:w="4111" w:type="dxa"/>
            <w:vAlign w:val="center"/>
          </w:tcPr>
          <w:p w14:paraId="72ED674B"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光栅指示表检定仪</w:t>
            </w:r>
          </w:p>
        </w:tc>
        <w:tc>
          <w:tcPr>
            <w:tcW w:w="2301" w:type="dxa"/>
            <w:vMerge/>
            <w:vAlign w:val="center"/>
          </w:tcPr>
          <w:p w14:paraId="18A0A84D" w14:textId="77777777" w:rsidR="008A2B2C" w:rsidRPr="001A290E" w:rsidRDefault="008A2B2C" w:rsidP="008A2B2C">
            <w:pPr>
              <w:rPr>
                <w:rFonts w:asciiTheme="minorEastAsia" w:eastAsiaTheme="minorEastAsia" w:hAnsiTheme="minorEastAsia" w:hint="eastAsia"/>
              </w:rPr>
            </w:pPr>
          </w:p>
        </w:tc>
        <w:tc>
          <w:tcPr>
            <w:tcW w:w="1119" w:type="dxa"/>
            <w:vMerge/>
            <w:vAlign w:val="center"/>
          </w:tcPr>
          <w:p w14:paraId="666555C8" w14:textId="77777777" w:rsidR="008A2B2C" w:rsidRPr="001A290E" w:rsidRDefault="008A2B2C" w:rsidP="008A2B2C">
            <w:pPr>
              <w:rPr>
                <w:rFonts w:asciiTheme="minorEastAsia" w:eastAsiaTheme="minorEastAsia" w:hAnsiTheme="minorEastAsia" w:hint="eastAsia"/>
              </w:rPr>
            </w:pPr>
          </w:p>
        </w:tc>
      </w:tr>
      <w:tr w:rsidR="008A2B2C" w:rsidRPr="001A290E" w14:paraId="171F3E7C" w14:textId="77777777" w:rsidTr="00F27F5D">
        <w:trPr>
          <w:trHeight w:val="340"/>
        </w:trPr>
        <w:tc>
          <w:tcPr>
            <w:tcW w:w="817" w:type="dxa"/>
            <w:vMerge/>
            <w:vAlign w:val="center"/>
          </w:tcPr>
          <w:p w14:paraId="77612754" w14:textId="77777777" w:rsidR="008A2B2C" w:rsidRPr="001A290E" w:rsidRDefault="008A2B2C" w:rsidP="008A2B2C">
            <w:pPr>
              <w:rPr>
                <w:rFonts w:asciiTheme="minorEastAsia" w:eastAsiaTheme="minorEastAsia" w:hAnsiTheme="minorEastAsia" w:hint="eastAsia"/>
              </w:rPr>
            </w:pPr>
          </w:p>
        </w:tc>
        <w:tc>
          <w:tcPr>
            <w:tcW w:w="709" w:type="dxa"/>
            <w:vAlign w:val="center"/>
          </w:tcPr>
          <w:p w14:paraId="652EBB0C"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7</w:t>
            </w:r>
          </w:p>
        </w:tc>
        <w:tc>
          <w:tcPr>
            <w:tcW w:w="4111" w:type="dxa"/>
            <w:vAlign w:val="center"/>
          </w:tcPr>
          <w:p w14:paraId="4CCAAD2D"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双频激光干涉仪</w:t>
            </w:r>
          </w:p>
        </w:tc>
        <w:tc>
          <w:tcPr>
            <w:tcW w:w="2301" w:type="dxa"/>
            <w:vMerge/>
            <w:vAlign w:val="center"/>
          </w:tcPr>
          <w:p w14:paraId="16626DD1" w14:textId="77777777" w:rsidR="008A2B2C" w:rsidRPr="001A290E" w:rsidRDefault="008A2B2C" w:rsidP="008A2B2C">
            <w:pPr>
              <w:rPr>
                <w:rFonts w:asciiTheme="minorEastAsia" w:eastAsiaTheme="minorEastAsia" w:hAnsiTheme="minorEastAsia" w:hint="eastAsia"/>
              </w:rPr>
            </w:pPr>
          </w:p>
        </w:tc>
        <w:tc>
          <w:tcPr>
            <w:tcW w:w="1119" w:type="dxa"/>
            <w:vMerge/>
            <w:vAlign w:val="center"/>
          </w:tcPr>
          <w:p w14:paraId="591BB5EE" w14:textId="77777777" w:rsidR="008A2B2C" w:rsidRPr="001A290E" w:rsidRDefault="008A2B2C" w:rsidP="008A2B2C">
            <w:pPr>
              <w:rPr>
                <w:rFonts w:asciiTheme="minorEastAsia" w:eastAsiaTheme="minorEastAsia" w:hAnsiTheme="minorEastAsia" w:hint="eastAsia"/>
              </w:rPr>
            </w:pPr>
          </w:p>
        </w:tc>
      </w:tr>
      <w:tr w:rsidR="008A2B2C" w:rsidRPr="001A290E" w14:paraId="72D00EB5" w14:textId="77777777" w:rsidTr="00F27F5D">
        <w:trPr>
          <w:trHeight w:val="340"/>
        </w:trPr>
        <w:tc>
          <w:tcPr>
            <w:tcW w:w="817" w:type="dxa"/>
            <w:vMerge/>
            <w:vAlign w:val="center"/>
          </w:tcPr>
          <w:p w14:paraId="24ACD86A" w14:textId="77777777" w:rsidR="008A2B2C" w:rsidRPr="001A290E" w:rsidRDefault="008A2B2C" w:rsidP="008A2B2C">
            <w:pPr>
              <w:rPr>
                <w:rFonts w:asciiTheme="minorEastAsia" w:eastAsiaTheme="minorEastAsia" w:hAnsiTheme="minorEastAsia" w:hint="eastAsia"/>
              </w:rPr>
            </w:pPr>
          </w:p>
        </w:tc>
        <w:tc>
          <w:tcPr>
            <w:tcW w:w="709" w:type="dxa"/>
            <w:vAlign w:val="center"/>
          </w:tcPr>
          <w:p w14:paraId="15F72B49"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8</w:t>
            </w:r>
          </w:p>
        </w:tc>
        <w:tc>
          <w:tcPr>
            <w:tcW w:w="4111" w:type="dxa"/>
            <w:vAlign w:val="center"/>
          </w:tcPr>
          <w:p w14:paraId="46443BA7"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机动车雷达测速仪检定装置</w:t>
            </w:r>
          </w:p>
        </w:tc>
        <w:tc>
          <w:tcPr>
            <w:tcW w:w="2301" w:type="dxa"/>
            <w:vMerge/>
            <w:vAlign w:val="center"/>
          </w:tcPr>
          <w:p w14:paraId="42B14EFC" w14:textId="77777777" w:rsidR="008A2B2C" w:rsidRPr="001A290E" w:rsidRDefault="008A2B2C" w:rsidP="008A2B2C">
            <w:pPr>
              <w:rPr>
                <w:rFonts w:asciiTheme="minorEastAsia" w:eastAsiaTheme="minorEastAsia" w:hAnsiTheme="minorEastAsia" w:hint="eastAsia"/>
              </w:rPr>
            </w:pPr>
          </w:p>
        </w:tc>
        <w:tc>
          <w:tcPr>
            <w:tcW w:w="1119" w:type="dxa"/>
            <w:vMerge/>
            <w:vAlign w:val="center"/>
          </w:tcPr>
          <w:p w14:paraId="272FE0CE" w14:textId="77777777" w:rsidR="008A2B2C" w:rsidRPr="001A290E" w:rsidRDefault="008A2B2C" w:rsidP="008A2B2C">
            <w:pPr>
              <w:rPr>
                <w:rFonts w:asciiTheme="minorEastAsia" w:eastAsiaTheme="minorEastAsia" w:hAnsiTheme="minorEastAsia" w:hint="eastAsia"/>
              </w:rPr>
            </w:pPr>
          </w:p>
        </w:tc>
      </w:tr>
      <w:tr w:rsidR="008A2B2C" w:rsidRPr="001A290E" w14:paraId="38EC03F8" w14:textId="77777777" w:rsidTr="00F27F5D">
        <w:trPr>
          <w:trHeight w:val="340"/>
        </w:trPr>
        <w:tc>
          <w:tcPr>
            <w:tcW w:w="817" w:type="dxa"/>
            <w:vMerge/>
            <w:vAlign w:val="center"/>
          </w:tcPr>
          <w:p w14:paraId="32D127B9" w14:textId="77777777" w:rsidR="008A2B2C" w:rsidRPr="001A290E" w:rsidRDefault="008A2B2C" w:rsidP="008A2B2C">
            <w:pPr>
              <w:rPr>
                <w:rFonts w:asciiTheme="minorEastAsia" w:eastAsiaTheme="minorEastAsia" w:hAnsiTheme="minorEastAsia" w:hint="eastAsia"/>
              </w:rPr>
            </w:pPr>
          </w:p>
        </w:tc>
        <w:tc>
          <w:tcPr>
            <w:tcW w:w="709" w:type="dxa"/>
            <w:vAlign w:val="center"/>
          </w:tcPr>
          <w:p w14:paraId="1CEDA253"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9</w:t>
            </w:r>
          </w:p>
        </w:tc>
        <w:tc>
          <w:tcPr>
            <w:tcW w:w="4111" w:type="dxa"/>
            <w:vAlign w:val="center"/>
          </w:tcPr>
          <w:p w14:paraId="637913E1" w14:textId="77777777" w:rsidR="008A2B2C" w:rsidRPr="001A290E" w:rsidRDefault="008A2B2C" w:rsidP="008A2B2C">
            <w:pPr>
              <w:rPr>
                <w:rFonts w:asciiTheme="minorEastAsia" w:eastAsiaTheme="minorEastAsia" w:hAnsiTheme="minorEastAsia" w:hint="eastAsia"/>
                <w:kern w:val="0"/>
              </w:rPr>
            </w:pPr>
            <w:r w:rsidRPr="001A290E">
              <w:rPr>
                <w:rFonts w:asciiTheme="minorEastAsia" w:eastAsiaTheme="minorEastAsia" w:hAnsiTheme="minorEastAsia" w:hint="eastAsia"/>
              </w:rPr>
              <w:t>测长机（精密测长机、万能测长机）</w:t>
            </w:r>
          </w:p>
        </w:tc>
        <w:tc>
          <w:tcPr>
            <w:tcW w:w="2301" w:type="dxa"/>
            <w:vMerge/>
            <w:vAlign w:val="center"/>
          </w:tcPr>
          <w:p w14:paraId="36FC94C0" w14:textId="77777777" w:rsidR="008A2B2C" w:rsidRPr="001A290E" w:rsidRDefault="008A2B2C" w:rsidP="008A2B2C">
            <w:pPr>
              <w:rPr>
                <w:rFonts w:asciiTheme="minorEastAsia" w:eastAsiaTheme="minorEastAsia" w:hAnsiTheme="minorEastAsia" w:hint="eastAsia"/>
              </w:rPr>
            </w:pPr>
          </w:p>
        </w:tc>
        <w:tc>
          <w:tcPr>
            <w:tcW w:w="1119" w:type="dxa"/>
            <w:vMerge/>
            <w:vAlign w:val="center"/>
          </w:tcPr>
          <w:p w14:paraId="12E366D0" w14:textId="77777777" w:rsidR="008A2B2C" w:rsidRPr="001A290E" w:rsidRDefault="008A2B2C" w:rsidP="008A2B2C">
            <w:pPr>
              <w:rPr>
                <w:rFonts w:asciiTheme="minorEastAsia" w:eastAsiaTheme="minorEastAsia" w:hAnsiTheme="minorEastAsia" w:hint="eastAsia"/>
              </w:rPr>
            </w:pPr>
          </w:p>
        </w:tc>
      </w:tr>
      <w:tr w:rsidR="008A2B2C" w:rsidRPr="001A290E" w14:paraId="2874FD7D" w14:textId="77777777" w:rsidTr="00F27F5D">
        <w:trPr>
          <w:trHeight w:val="340"/>
        </w:trPr>
        <w:tc>
          <w:tcPr>
            <w:tcW w:w="817" w:type="dxa"/>
            <w:vMerge/>
            <w:vAlign w:val="center"/>
          </w:tcPr>
          <w:p w14:paraId="516102BB" w14:textId="77777777" w:rsidR="008A2B2C" w:rsidRPr="001A290E" w:rsidRDefault="008A2B2C" w:rsidP="008A2B2C">
            <w:pPr>
              <w:rPr>
                <w:rFonts w:asciiTheme="minorEastAsia" w:eastAsiaTheme="minorEastAsia" w:hAnsiTheme="minorEastAsia" w:hint="eastAsia"/>
              </w:rPr>
            </w:pPr>
          </w:p>
        </w:tc>
        <w:tc>
          <w:tcPr>
            <w:tcW w:w="709" w:type="dxa"/>
            <w:vAlign w:val="center"/>
          </w:tcPr>
          <w:p w14:paraId="11B29E45"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10</w:t>
            </w:r>
          </w:p>
        </w:tc>
        <w:tc>
          <w:tcPr>
            <w:tcW w:w="4111" w:type="dxa"/>
            <w:vAlign w:val="center"/>
          </w:tcPr>
          <w:p w14:paraId="0C6E8AD8" w14:textId="77777777" w:rsidR="008A2B2C" w:rsidRPr="001A290E" w:rsidRDefault="008A2B2C" w:rsidP="008A2B2C">
            <w:pPr>
              <w:rPr>
                <w:rFonts w:asciiTheme="minorEastAsia" w:eastAsiaTheme="minorEastAsia" w:hAnsiTheme="minorEastAsia" w:hint="eastAsia"/>
                <w:kern w:val="0"/>
              </w:rPr>
            </w:pPr>
            <w:r w:rsidRPr="001A290E">
              <w:rPr>
                <w:rFonts w:asciiTheme="minorEastAsia" w:eastAsiaTheme="minorEastAsia" w:hAnsiTheme="minorEastAsia" w:hint="eastAsia"/>
              </w:rPr>
              <w:t>万能工具显微镜</w:t>
            </w:r>
          </w:p>
        </w:tc>
        <w:tc>
          <w:tcPr>
            <w:tcW w:w="2301" w:type="dxa"/>
            <w:vMerge/>
            <w:vAlign w:val="center"/>
          </w:tcPr>
          <w:p w14:paraId="07D148C7" w14:textId="77777777" w:rsidR="008A2B2C" w:rsidRPr="001A290E" w:rsidRDefault="008A2B2C" w:rsidP="008A2B2C">
            <w:pPr>
              <w:rPr>
                <w:rFonts w:asciiTheme="minorEastAsia" w:eastAsiaTheme="minorEastAsia" w:hAnsiTheme="minorEastAsia" w:hint="eastAsia"/>
              </w:rPr>
            </w:pPr>
          </w:p>
        </w:tc>
        <w:tc>
          <w:tcPr>
            <w:tcW w:w="1119" w:type="dxa"/>
            <w:vMerge/>
            <w:vAlign w:val="center"/>
          </w:tcPr>
          <w:p w14:paraId="02E1B8A3" w14:textId="77777777" w:rsidR="008A2B2C" w:rsidRPr="001A290E" w:rsidRDefault="008A2B2C" w:rsidP="008A2B2C">
            <w:pPr>
              <w:rPr>
                <w:rFonts w:asciiTheme="minorEastAsia" w:eastAsiaTheme="minorEastAsia" w:hAnsiTheme="minorEastAsia" w:hint="eastAsia"/>
              </w:rPr>
            </w:pPr>
          </w:p>
        </w:tc>
      </w:tr>
      <w:tr w:rsidR="008A2B2C" w:rsidRPr="001A290E" w14:paraId="215671B3" w14:textId="77777777" w:rsidTr="00F27F5D">
        <w:trPr>
          <w:trHeight w:val="340"/>
        </w:trPr>
        <w:tc>
          <w:tcPr>
            <w:tcW w:w="817" w:type="dxa"/>
            <w:vMerge/>
            <w:vAlign w:val="center"/>
          </w:tcPr>
          <w:p w14:paraId="2B2D67B3" w14:textId="77777777" w:rsidR="008A2B2C" w:rsidRPr="001A290E" w:rsidRDefault="008A2B2C" w:rsidP="008A2B2C">
            <w:pPr>
              <w:rPr>
                <w:rFonts w:asciiTheme="minorEastAsia" w:eastAsiaTheme="minorEastAsia" w:hAnsiTheme="minorEastAsia" w:hint="eastAsia"/>
              </w:rPr>
            </w:pPr>
          </w:p>
        </w:tc>
        <w:tc>
          <w:tcPr>
            <w:tcW w:w="709" w:type="dxa"/>
            <w:vAlign w:val="center"/>
          </w:tcPr>
          <w:p w14:paraId="07F00CDB"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11</w:t>
            </w:r>
          </w:p>
        </w:tc>
        <w:tc>
          <w:tcPr>
            <w:tcW w:w="4111" w:type="dxa"/>
            <w:vAlign w:val="center"/>
          </w:tcPr>
          <w:p w14:paraId="1F29E455" w14:textId="77777777" w:rsidR="008A2B2C" w:rsidRPr="001A290E" w:rsidRDefault="008A2B2C" w:rsidP="008A2B2C">
            <w:pPr>
              <w:rPr>
                <w:rFonts w:asciiTheme="minorEastAsia" w:eastAsiaTheme="minorEastAsia" w:hAnsiTheme="minorEastAsia" w:hint="eastAsia"/>
                <w:kern w:val="0"/>
              </w:rPr>
            </w:pPr>
            <w:r w:rsidRPr="001A290E">
              <w:rPr>
                <w:rFonts w:asciiTheme="minorEastAsia" w:eastAsiaTheme="minorEastAsia" w:hAnsiTheme="minorEastAsia" w:hint="eastAsia"/>
              </w:rPr>
              <w:t>标准测力仪</w:t>
            </w:r>
          </w:p>
        </w:tc>
        <w:tc>
          <w:tcPr>
            <w:tcW w:w="2301" w:type="dxa"/>
            <w:vMerge/>
            <w:vAlign w:val="center"/>
          </w:tcPr>
          <w:p w14:paraId="25296241" w14:textId="77777777" w:rsidR="008A2B2C" w:rsidRPr="001A290E" w:rsidRDefault="008A2B2C" w:rsidP="008A2B2C">
            <w:pPr>
              <w:rPr>
                <w:rFonts w:asciiTheme="minorEastAsia" w:eastAsiaTheme="minorEastAsia" w:hAnsiTheme="minorEastAsia" w:hint="eastAsia"/>
              </w:rPr>
            </w:pPr>
          </w:p>
        </w:tc>
        <w:tc>
          <w:tcPr>
            <w:tcW w:w="1119" w:type="dxa"/>
            <w:vMerge/>
            <w:vAlign w:val="center"/>
          </w:tcPr>
          <w:p w14:paraId="3FAB1521" w14:textId="77777777" w:rsidR="008A2B2C" w:rsidRPr="001A290E" w:rsidRDefault="008A2B2C" w:rsidP="008A2B2C">
            <w:pPr>
              <w:rPr>
                <w:rFonts w:asciiTheme="minorEastAsia" w:eastAsiaTheme="minorEastAsia" w:hAnsiTheme="minorEastAsia" w:hint="eastAsia"/>
              </w:rPr>
            </w:pPr>
          </w:p>
        </w:tc>
      </w:tr>
      <w:tr w:rsidR="008A2B2C" w:rsidRPr="001A290E" w14:paraId="6018B2FD" w14:textId="77777777" w:rsidTr="00F27F5D">
        <w:trPr>
          <w:trHeight w:val="340"/>
        </w:trPr>
        <w:tc>
          <w:tcPr>
            <w:tcW w:w="817" w:type="dxa"/>
            <w:vMerge/>
            <w:vAlign w:val="center"/>
          </w:tcPr>
          <w:p w14:paraId="0C54AA49" w14:textId="77777777" w:rsidR="008A2B2C" w:rsidRPr="001A290E" w:rsidRDefault="008A2B2C" w:rsidP="008A2B2C">
            <w:pPr>
              <w:rPr>
                <w:rFonts w:asciiTheme="minorEastAsia" w:eastAsiaTheme="minorEastAsia" w:hAnsiTheme="minorEastAsia" w:hint="eastAsia"/>
              </w:rPr>
            </w:pPr>
          </w:p>
        </w:tc>
        <w:tc>
          <w:tcPr>
            <w:tcW w:w="709" w:type="dxa"/>
            <w:vAlign w:val="center"/>
          </w:tcPr>
          <w:p w14:paraId="27156639"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12</w:t>
            </w:r>
          </w:p>
        </w:tc>
        <w:tc>
          <w:tcPr>
            <w:tcW w:w="4111" w:type="dxa"/>
            <w:vAlign w:val="center"/>
          </w:tcPr>
          <w:p w14:paraId="7AFF58EB" w14:textId="77777777" w:rsidR="008A2B2C" w:rsidRPr="001A290E" w:rsidRDefault="008A2B2C" w:rsidP="008A2B2C">
            <w:pPr>
              <w:rPr>
                <w:rFonts w:asciiTheme="minorEastAsia" w:eastAsiaTheme="minorEastAsia" w:hAnsiTheme="minorEastAsia" w:hint="eastAsia"/>
                <w:kern w:val="0"/>
              </w:rPr>
            </w:pPr>
            <w:r w:rsidRPr="001A290E">
              <w:rPr>
                <w:rFonts w:asciiTheme="minorEastAsia" w:eastAsiaTheme="minorEastAsia" w:hAnsiTheme="minorEastAsia" w:hint="eastAsia"/>
              </w:rPr>
              <w:t>标准测力仪</w:t>
            </w:r>
          </w:p>
        </w:tc>
        <w:tc>
          <w:tcPr>
            <w:tcW w:w="2301" w:type="dxa"/>
            <w:vMerge/>
            <w:vAlign w:val="center"/>
          </w:tcPr>
          <w:p w14:paraId="310322C3" w14:textId="77777777" w:rsidR="008A2B2C" w:rsidRPr="001A290E" w:rsidRDefault="008A2B2C" w:rsidP="008A2B2C">
            <w:pPr>
              <w:rPr>
                <w:rFonts w:asciiTheme="minorEastAsia" w:eastAsiaTheme="minorEastAsia" w:hAnsiTheme="minorEastAsia" w:hint="eastAsia"/>
              </w:rPr>
            </w:pPr>
          </w:p>
        </w:tc>
        <w:tc>
          <w:tcPr>
            <w:tcW w:w="1119" w:type="dxa"/>
            <w:vMerge/>
            <w:vAlign w:val="center"/>
          </w:tcPr>
          <w:p w14:paraId="60596230" w14:textId="77777777" w:rsidR="008A2B2C" w:rsidRPr="001A290E" w:rsidRDefault="008A2B2C" w:rsidP="008A2B2C">
            <w:pPr>
              <w:rPr>
                <w:rFonts w:asciiTheme="minorEastAsia" w:eastAsiaTheme="minorEastAsia" w:hAnsiTheme="minorEastAsia" w:hint="eastAsia"/>
              </w:rPr>
            </w:pPr>
          </w:p>
        </w:tc>
      </w:tr>
      <w:tr w:rsidR="008A2B2C" w:rsidRPr="001A290E" w14:paraId="05AFB0BF" w14:textId="77777777" w:rsidTr="00F27F5D">
        <w:trPr>
          <w:trHeight w:val="340"/>
        </w:trPr>
        <w:tc>
          <w:tcPr>
            <w:tcW w:w="817" w:type="dxa"/>
            <w:vMerge/>
            <w:vAlign w:val="center"/>
          </w:tcPr>
          <w:p w14:paraId="2E976ECD" w14:textId="77777777" w:rsidR="008A2B2C" w:rsidRPr="001A290E" w:rsidRDefault="008A2B2C" w:rsidP="008A2B2C">
            <w:pPr>
              <w:rPr>
                <w:rFonts w:asciiTheme="minorEastAsia" w:eastAsiaTheme="minorEastAsia" w:hAnsiTheme="minorEastAsia" w:hint="eastAsia"/>
              </w:rPr>
            </w:pPr>
          </w:p>
        </w:tc>
        <w:tc>
          <w:tcPr>
            <w:tcW w:w="709" w:type="dxa"/>
            <w:vAlign w:val="center"/>
          </w:tcPr>
          <w:p w14:paraId="02826E9E"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13</w:t>
            </w:r>
          </w:p>
        </w:tc>
        <w:tc>
          <w:tcPr>
            <w:tcW w:w="4111" w:type="dxa"/>
            <w:vAlign w:val="center"/>
          </w:tcPr>
          <w:p w14:paraId="60DA4317" w14:textId="77777777" w:rsidR="008A2B2C" w:rsidRPr="001A290E" w:rsidRDefault="008A2B2C" w:rsidP="008A2B2C">
            <w:pPr>
              <w:rPr>
                <w:rFonts w:asciiTheme="minorEastAsia" w:eastAsiaTheme="minorEastAsia" w:hAnsiTheme="minorEastAsia" w:hint="eastAsia"/>
                <w:kern w:val="0"/>
              </w:rPr>
            </w:pPr>
            <w:r w:rsidRPr="001A290E">
              <w:rPr>
                <w:rFonts w:asciiTheme="minorEastAsia" w:eastAsiaTheme="minorEastAsia" w:hAnsiTheme="minorEastAsia" w:hint="eastAsia"/>
              </w:rPr>
              <w:t>扭矩扳子检定仪（含扭矩标准装置、标准扭</w:t>
            </w:r>
            <w:r w:rsidRPr="001A290E">
              <w:rPr>
                <w:rFonts w:asciiTheme="minorEastAsia" w:eastAsiaTheme="minorEastAsia" w:hAnsiTheme="minorEastAsia" w:hint="eastAsia"/>
              </w:rPr>
              <w:lastRenderedPageBreak/>
              <w:t>矩扳子等</w:t>
            </w:r>
            <w:r w:rsidRPr="001A290E">
              <w:rPr>
                <w:rFonts w:asciiTheme="minorEastAsia" w:eastAsiaTheme="minorEastAsia" w:hAnsiTheme="minorEastAsia"/>
              </w:rPr>
              <w:t>）</w:t>
            </w:r>
          </w:p>
        </w:tc>
        <w:tc>
          <w:tcPr>
            <w:tcW w:w="2301" w:type="dxa"/>
            <w:vMerge/>
            <w:vAlign w:val="center"/>
          </w:tcPr>
          <w:p w14:paraId="304CC331" w14:textId="77777777" w:rsidR="008A2B2C" w:rsidRPr="001A290E" w:rsidRDefault="008A2B2C" w:rsidP="008A2B2C">
            <w:pPr>
              <w:rPr>
                <w:rFonts w:asciiTheme="minorEastAsia" w:eastAsiaTheme="minorEastAsia" w:hAnsiTheme="minorEastAsia" w:hint="eastAsia"/>
              </w:rPr>
            </w:pPr>
          </w:p>
        </w:tc>
        <w:tc>
          <w:tcPr>
            <w:tcW w:w="1119" w:type="dxa"/>
            <w:vMerge/>
            <w:vAlign w:val="center"/>
          </w:tcPr>
          <w:p w14:paraId="0BE9069F" w14:textId="77777777" w:rsidR="008A2B2C" w:rsidRPr="001A290E" w:rsidRDefault="008A2B2C" w:rsidP="008A2B2C">
            <w:pPr>
              <w:rPr>
                <w:rFonts w:asciiTheme="minorEastAsia" w:eastAsiaTheme="minorEastAsia" w:hAnsiTheme="minorEastAsia" w:hint="eastAsia"/>
              </w:rPr>
            </w:pPr>
          </w:p>
        </w:tc>
      </w:tr>
      <w:tr w:rsidR="008A2B2C" w:rsidRPr="001A290E" w14:paraId="691141EF" w14:textId="77777777" w:rsidTr="00F27F5D">
        <w:trPr>
          <w:trHeight w:val="340"/>
        </w:trPr>
        <w:tc>
          <w:tcPr>
            <w:tcW w:w="817" w:type="dxa"/>
            <w:vMerge/>
            <w:vAlign w:val="center"/>
          </w:tcPr>
          <w:p w14:paraId="401C3E98" w14:textId="77777777" w:rsidR="008A2B2C" w:rsidRPr="001A290E" w:rsidRDefault="008A2B2C" w:rsidP="008A2B2C">
            <w:pPr>
              <w:rPr>
                <w:rFonts w:asciiTheme="minorEastAsia" w:eastAsiaTheme="minorEastAsia" w:hAnsiTheme="minorEastAsia" w:hint="eastAsia"/>
              </w:rPr>
            </w:pPr>
          </w:p>
        </w:tc>
        <w:tc>
          <w:tcPr>
            <w:tcW w:w="709" w:type="dxa"/>
            <w:vAlign w:val="center"/>
          </w:tcPr>
          <w:p w14:paraId="169A1155"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14</w:t>
            </w:r>
          </w:p>
        </w:tc>
        <w:tc>
          <w:tcPr>
            <w:tcW w:w="4111" w:type="dxa"/>
            <w:vAlign w:val="center"/>
          </w:tcPr>
          <w:p w14:paraId="2F97A1A0" w14:textId="77777777" w:rsidR="008A2B2C" w:rsidRPr="001A290E" w:rsidRDefault="008A2B2C" w:rsidP="008A2B2C">
            <w:pPr>
              <w:rPr>
                <w:rFonts w:asciiTheme="minorEastAsia" w:eastAsiaTheme="minorEastAsia" w:hAnsiTheme="minorEastAsia" w:hint="eastAsia"/>
                <w:kern w:val="0"/>
              </w:rPr>
            </w:pPr>
            <w:r w:rsidRPr="001A290E">
              <w:rPr>
                <w:rFonts w:asciiTheme="minorEastAsia" w:eastAsiaTheme="minorEastAsia" w:hAnsiTheme="minorEastAsia" w:hint="eastAsia"/>
              </w:rPr>
              <w:t>扭矩扳子检定仪（含扭矩标准装置、标准扭矩扳子等</w:t>
            </w:r>
            <w:r w:rsidRPr="001A290E">
              <w:rPr>
                <w:rFonts w:asciiTheme="minorEastAsia" w:eastAsiaTheme="minorEastAsia" w:hAnsiTheme="minorEastAsia"/>
              </w:rPr>
              <w:t>）</w:t>
            </w:r>
          </w:p>
        </w:tc>
        <w:tc>
          <w:tcPr>
            <w:tcW w:w="2301" w:type="dxa"/>
            <w:vMerge/>
            <w:vAlign w:val="center"/>
          </w:tcPr>
          <w:p w14:paraId="6720565B" w14:textId="77777777" w:rsidR="008A2B2C" w:rsidRPr="001A290E" w:rsidRDefault="008A2B2C" w:rsidP="008A2B2C">
            <w:pPr>
              <w:rPr>
                <w:rFonts w:asciiTheme="minorEastAsia" w:eastAsiaTheme="minorEastAsia" w:hAnsiTheme="minorEastAsia" w:hint="eastAsia"/>
              </w:rPr>
            </w:pPr>
          </w:p>
        </w:tc>
        <w:tc>
          <w:tcPr>
            <w:tcW w:w="1119" w:type="dxa"/>
            <w:vMerge/>
            <w:vAlign w:val="center"/>
          </w:tcPr>
          <w:p w14:paraId="5E9DDC17" w14:textId="77777777" w:rsidR="008A2B2C" w:rsidRPr="001A290E" w:rsidRDefault="008A2B2C" w:rsidP="008A2B2C">
            <w:pPr>
              <w:rPr>
                <w:rFonts w:asciiTheme="minorEastAsia" w:eastAsiaTheme="minorEastAsia" w:hAnsiTheme="minorEastAsia" w:hint="eastAsia"/>
              </w:rPr>
            </w:pPr>
          </w:p>
        </w:tc>
      </w:tr>
      <w:tr w:rsidR="008A2B2C" w:rsidRPr="001A290E" w14:paraId="533A8CFE" w14:textId="77777777" w:rsidTr="00F27F5D">
        <w:trPr>
          <w:trHeight w:val="340"/>
        </w:trPr>
        <w:tc>
          <w:tcPr>
            <w:tcW w:w="817" w:type="dxa"/>
            <w:vMerge/>
            <w:vAlign w:val="center"/>
          </w:tcPr>
          <w:p w14:paraId="561B5706" w14:textId="77777777" w:rsidR="008A2B2C" w:rsidRPr="001A290E" w:rsidRDefault="008A2B2C" w:rsidP="008A2B2C">
            <w:pPr>
              <w:rPr>
                <w:rFonts w:asciiTheme="minorEastAsia" w:eastAsiaTheme="minorEastAsia" w:hAnsiTheme="minorEastAsia" w:hint="eastAsia"/>
              </w:rPr>
            </w:pPr>
          </w:p>
        </w:tc>
        <w:tc>
          <w:tcPr>
            <w:tcW w:w="709" w:type="dxa"/>
            <w:vAlign w:val="center"/>
          </w:tcPr>
          <w:p w14:paraId="71E65BEA"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15</w:t>
            </w:r>
          </w:p>
        </w:tc>
        <w:tc>
          <w:tcPr>
            <w:tcW w:w="4111" w:type="dxa"/>
            <w:vAlign w:val="center"/>
          </w:tcPr>
          <w:p w14:paraId="2D611EF0" w14:textId="77777777" w:rsidR="008A2B2C" w:rsidRPr="001A290E" w:rsidRDefault="008A2B2C" w:rsidP="008A2B2C">
            <w:pPr>
              <w:rPr>
                <w:rFonts w:asciiTheme="minorEastAsia" w:eastAsiaTheme="minorEastAsia" w:hAnsiTheme="minorEastAsia" w:hint="eastAsia"/>
                <w:kern w:val="0"/>
              </w:rPr>
            </w:pPr>
            <w:r w:rsidRPr="001A290E">
              <w:rPr>
                <w:rFonts w:asciiTheme="minorEastAsia" w:eastAsiaTheme="minorEastAsia" w:hAnsiTheme="minorEastAsia" w:hint="eastAsia"/>
              </w:rPr>
              <w:t>扭矩扳子检定仪（含扭矩标准装置、标准扭矩扳子等</w:t>
            </w:r>
            <w:r w:rsidRPr="001A290E">
              <w:rPr>
                <w:rFonts w:asciiTheme="minorEastAsia" w:eastAsiaTheme="minorEastAsia" w:hAnsiTheme="minorEastAsia"/>
              </w:rPr>
              <w:t>）</w:t>
            </w:r>
          </w:p>
        </w:tc>
        <w:tc>
          <w:tcPr>
            <w:tcW w:w="2301" w:type="dxa"/>
            <w:vMerge/>
            <w:vAlign w:val="center"/>
          </w:tcPr>
          <w:p w14:paraId="01ECABA4" w14:textId="77777777" w:rsidR="008A2B2C" w:rsidRPr="001A290E" w:rsidRDefault="008A2B2C" w:rsidP="008A2B2C">
            <w:pPr>
              <w:rPr>
                <w:rFonts w:asciiTheme="minorEastAsia" w:eastAsiaTheme="minorEastAsia" w:hAnsiTheme="minorEastAsia" w:hint="eastAsia"/>
              </w:rPr>
            </w:pPr>
          </w:p>
        </w:tc>
        <w:tc>
          <w:tcPr>
            <w:tcW w:w="1119" w:type="dxa"/>
            <w:vMerge/>
            <w:vAlign w:val="center"/>
          </w:tcPr>
          <w:p w14:paraId="6F816CDF" w14:textId="77777777" w:rsidR="008A2B2C" w:rsidRPr="001A290E" w:rsidRDefault="008A2B2C" w:rsidP="008A2B2C">
            <w:pPr>
              <w:rPr>
                <w:rFonts w:asciiTheme="minorEastAsia" w:eastAsiaTheme="minorEastAsia" w:hAnsiTheme="minorEastAsia" w:hint="eastAsia"/>
              </w:rPr>
            </w:pPr>
          </w:p>
        </w:tc>
      </w:tr>
      <w:tr w:rsidR="008A2B2C" w:rsidRPr="001A290E" w14:paraId="344092D6" w14:textId="77777777" w:rsidTr="00F27F5D">
        <w:trPr>
          <w:trHeight w:val="340"/>
        </w:trPr>
        <w:tc>
          <w:tcPr>
            <w:tcW w:w="817" w:type="dxa"/>
            <w:vMerge/>
            <w:vAlign w:val="center"/>
          </w:tcPr>
          <w:p w14:paraId="083FBEEC" w14:textId="77777777" w:rsidR="008A2B2C" w:rsidRPr="001A290E" w:rsidRDefault="008A2B2C" w:rsidP="008A2B2C">
            <w:pPr>
              <w:rPr>
                <w:rFonts w:asciiTheme="minorEastAsia" w:eastAsiaTheme="minorEastAsia" w:hAnsiTheme="minorEastAsia" w:hint="eastAsia"/>
              </w:rPr>
            </w:pPr>
          </w:p>
        </w:tc>
        <w:tc>
          <w:tcPr>
            <w:tcW w:w="709" w:type="dxa"/>
            <w:vAlign w:val="center"/>
          </w:tcPr>
          <w:p w14:paraId="108C24A0"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16</w:t>
            </w:r>
          </w:p>
        </w:tc>
        <w:tc>
          <w:tcPr>
            <w:tcW w:w="4111" w:type="dxa"/>
            <w:vAlign w:val="center"/>
          </w:tcPr>
          <w:p w14:paraId="6B65CD23" w14:textId="77777777" w:rsidR="008A2B2C" w:rsidRPr="001A290E" w:rsidRDefault="008A2B2C" w:rsidP="008A2B2C">
            <w:pPr>
              <w:rPr>
                <w:rFonts w:asciiTheme="minorEastAsia" w:eastAsiaTheme="minorEastAsia" w:hAnsiTheme="minorEastAsia" w:hint="eastAsia"/>
                <w:kern w:val="0"/>
              </w:rPr>
            </w:pPr>
            <w:r w:rsidRPr="001A290E">
              <w:rPr>
                <w:rFonts w:asciiTheme="minorEastAsia" w:eastAsiaTheme="minorEastAsia" w:hAnsiTheme="minorEastAsia" w:hint="eastAsia"/>
              </w:rPr>
              <w:t>多功能标准源（多功能校准源）</w:t>
            </w:r>
          </w:p>
        </w:tc>
        <w:tc>
          <w:tcPr>
            <w:tcW w:w="2301" w:type="dxa"/>
            <w:vMerge/>
            <w:vAlign w:val="center"/>
          </w:tcPr>
          <w:p w14:paraId="3B7BAEB4" w14:textId="77777777" w:rsidR="008A2B2C" w:rsidRPr="001A290E" w:rsidRDefault="008A2B2C" w:rsidP="008A2B2C">
            <w:pPr>
              <w:rPr>
                <w:rFonts w:asciiTheme="minorEastAsia" w:eastAsiaTheme="minorEastAsia" w:hAnsiTheme="minorEastAsia" w:hint="eastAsia"/>
              </w:rPr>
            </w:pPr>
          </w:p>
        </w:tc>
        <w:tc>
          <w:tcPr>
            <w:tcW w:w="1119" w:type="dxa"/>
            <w:vMerge/>
            <w:vAlign w:val="center"/>
          </w:tcPr>
          <w:p w14:paraId="12E9F3F4" w14:textId="77777777" w:rsidR="008A2B2C" w:rsidRPr="001A290E" w:rsidRDefault="008A2B2C" w:rsidP="008A2B2C">
            <w:pPr>
              <w:rPr>
                <w:rFonts w:asciiTheme="minorEastAsia" w:eastAsiaTheme="minorEastAsia" w:hAnsiTheme="minorEastAsia" w:hint="eastAsia"/>
              </w:rPr>
            </w:pPr>
          </w:p>
        </w:tc>
      </w:tr>
      <w:tr w:rsidR="008A2B2C" w:rsidRPr="001A290E" w14:paraId="6B184E15" w14:textId="77777777" w:rsidTr="00F27F5D">
        <w:trPr>
          <w:trHeight w:val="340"/>
        </w:trPr>
        <w:tc>
          <w:tcPr>
            <w:tcW w:w="817" w:type="dxa"/>
            <w:vMerge/>
            <w:vAlign w:val="center"/>
          </w:tcPr>
          <w:p w14:paraId="2C4DE240" w14:textId="77777777" w:rsidR="008A2B2C" w:rsidRPr="001A290E" w:rsidRDefault="008A2B2C" w:rsidP="008A2B2C">
            <w:pPr>
              <w:rPr>
                <w:rFonts w:asciiTheme="minorEastAsia" w:eastAsiaTheme="minorEastAsia" w:hAnsiTheme="minorEastAsia" w:hint="eastAsia"/>
              </w:rPr>
            </w:pPr>
          </w:p>
        </w:tc>
        <w:tc>
          <w:tcPr>
            <w:tcW w:w="709" w:type="dxa"/>
            <w:vAlign w:val="center"/>
          </w:tcPr>
          <w:p w14:paraId="42ED882B"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17</w:t>
            </w:r>
          </w:p>
        </w:tc>
        <w:tc>
          <w:tcPr>
            <w:tcW w:w="4111" w:type="dxa"/>
            <w:vAlign w:val="center"/>
          </w:tcPr>
          <w:p w14:paraId="2D8DA813" w14:textId="77777777" w:rsidR="008A2B2C" w:rsidRPr="001A290E" w:rsidRDefault="008A2B2C" w:rsidP="008A2B2C">
            <w:pPr>
              <w:rPr>
                <w:rFonts w:asciiTheme="minorEastAsia" w:eastAsiaTheme="minorEastAsia" w:hAnsiTheme="minorEastAsia" w:hint="eastAsia"/>
                <w:kern w:val="0"/>
              </w:rPr>
            </w:pPr>
            <w:r w:rsidRPr="001A290E">
              <w:rPr>
                <w:rFonts w:asciiTheme="minorEastAsia" w:eastAsiaTheme="minorEastAsia" w:hAnsiTheme="minorEastAsia" w:hint="eastAsia"/>
              </w:rPr>
              <w:t>机动车雷达测速仪检定装置</w:t>
            </w:r>
          </w:p>
        </w:tc>
        <w:tc>
          <w:tcPr>
            <w:tcW w:w="2301" w:type="dxa"/>
            <w:vMerge/>
            <w:vAlign w:val="center"/>
          </w:tcPr>
          <w:p w14:paraId="2E759B33" w14:textId="77777777" w:rsidR="008A2B2C" w:rsidRPr="001A290E" w:rsidRDefault="008A2B2C" w:rsidP="008A2B2C">
            <w:pPr>
              <w:rPr>
                <w:rFonts w:asciiTheme="minorEastAsia" w:eastAsiaTheme="minorEastAsia" w:hAnsiTheme="minorEastAsia" w:hint="eastAsia"/>
              </w:rPr>
            </w:pPr>
          </w:p>
        </w:tc>
        <w:tc>
          <w:tcPr>
            <w:tcW w:w="1119" w:type="dxa"/>
            <w:vMerge/>
            <w:vAlign w:val="center"/>
          </w:tcPr>
          <w:p w14:paraId="70CFB324" w14:textId="77777777" w:rsidR="008A2B2C" w:rsidRPr="001A290E" w:rsidRDefault="008A2B2C" w:rsidP="008A2B2C">
            <w:pPr>
              <w:rPr>
                <w:rFonts w:asciiTheme="minorEastAsia" w:eastAsiaTheme="minorEastAsia" w:hAnsiTheme="minorEastAsia" w:hint="eastAsia"/>
              </w:rPr>
            </w:pPr>
          </w:p>
        </w:tc>
      </w:tr>
      <w:tr w:rsidR="008A2B2C" w:rsidRPr="001A290E" w14:paraId="5F915445" w14:textId="77777777" w:rsidTr="008A2B2C">
        <w:trPr>
          <w:trHeight w:val="340"/>
        </w:trPr>
        <w:tc>
          <w:tcPr>
            <w:tcW w:w="817" w:type="dxa"/>
            <w:vMerge w:val="restart"/>
            <w:tcBorders>
              <w:top w:val="single" w:sz="4" w:space="0" w:color="auto"/>
              <w:left w:val="single" w:sz="4" w:space="0" w:color="auto"/>
              <w:right w:val="single" w:sz="4" w:space="0" w:color="auto"/>
            </w:tcBorders>
            <w:vAlign w:val="center"/>
          </w:tcPr>
          <w:p w14:paraId="1E786BF3"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rPr>
              <w:t>0</w:t>
            </w:r>
            <w:r w:rsidRPr="001A290E">
              <w:rPr>
                <w:rFonts w:asciiTheme="minorEastAsia" w:eastAsiaTheme="minorEastAsia" w:hAnsiTheme="minorEastAsia" w:hint="eastAsia"/>
              </w:rPr>
              <w:t>6</w:t>
            </w:r>
          </w:p>
        </w:tc>
        <w:tc>
          <w:tcPr>
            <w:tcW w:w="709" w:type="dxa"/>
            <w:tcBorders>
              <w:top w:val="single" w:sz="4" w:space="0" w:color="auto"/>
              <w:left w:val="single" w:sz="4" w:space="0" w:color="auto"/>
              <w:bottom w:val="single" w:sz="4" w:space="0" w:color="auto"/>
              <w:right w:val="single" w:sz="4" w:space="0" w:color="auto"/>
            </w:tcBorders>
            <w:vAlign w:val="center"/>
          </w:tcPr>
          <w:p w14:paraId="0CD2078C"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1</w:t>
            </w:r>
          </w:p>
        </w:tc>
        <w:tc>
          <w:tcPr>
            <w:tcW w:w="4111" w:type="dxa"/>
            <w:tcBorders>
              <w:top w:val="single" w:sz="4" w:space="0" w:color="auto"/>
              <w:left w:val="single" w:sz="4" w:space="0" w:color="auto"/>
              <w:bottom w:val="single" w:sz="4" w:space="0" w:color="auto"/>
              <w:right w:val="single" w:sz="4" w:space="0" w:color="auto"/>
            </w:tcBorders>
            <w:vAlign w:val="center"/>
          </w:tcPr>
          <w:p w14:paraId="70783729" w14:textId="77777777" w:rsidR="008A2B2C" w:rsidRPr="001A290E" w:rsidRDefault="008A2B2C" w:rsidP="008A2B2C">
            <w:pPr>
              <w:rPr>
                <w:rFonts w:asciiTheme="minorEastAsia" w:eastAsiaTheme="minorEastAsia" w:hAnsiTheme="minorEastAsia" w:hint="eastAsia"/>
                <w:bCs/>
              </w:rPr>
            </w:pPr>
            <w:r w:rsidRPr="001A290E">
              <w:rPr>
                <w:rFonts w:asciiTheme="minorEastAsia" w:eastAsiaTheme="minorEastAsia" w:hAnsiTheme="minorEastAsia" w:hint="eastAsia"/>
              </w:rPr>
              <w:t>标准振动台（含高频、中频、低频）</w:t>
            </w:r>
          </w:p>
        </w:tc>
        <w:tc>
          <w:tcPr>
            <w:tcW w:w="2301" w:type="dxa"/>
            <w:vMerge w:val="restart"/>
            <w:tcBorders>
              <w:top w:val="single" w:sz="4" w:space="0" w:color="auto"/>
              <w:left w:val="single" w:sz="4" w:space="0" w:color="auto"/>
              <w:right w:val="single" w:sz="4" w:space="0" w:color="auto"/>
            </w:tcBorders>
            <w:vAlign w:val="center"/>
          </w:tcPr>
          <w:p w14:paraId="4EE90DAA"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6,592,300.00</w:t>
            </w:r>
          </w:p>
        </w:tc>
        <w:tc>
          <w:tcPr>
            <w:tcW w:w="1119" w:type="dxa"/>
            <w:vMerge w:val="restart"/>
            <w:tcBorders>
              <w:top w:val="single" w:sz="4" w:space="0" w:color="auto"/>
              <w:left w:val="single" w:sz="4" w:space="0" w:color="auto"/>
              <w:right w:val="single" w:sz="4" w:space="0" w:color="auto"/>
            </w:tcBorders>
            <w:vAlign w:val="center"/>
          </w:tcPr>
          <w:p w14:paraId="5DBE10A4"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1（套）</w:t>
            </w:r>
          </w:p>
        </w:tc>
      </w:tr>
      <w:tr w:rsidR="008A2B2C" w:rsidRPr="001A290E" w14:paraId="5338E6CE" w14:textId="77777777" w:rsidTr="008A2B2C">
        <w:trPr>
          <w:trHeight w:val="340"/>
        </w:trPr>
        <w:tc>
          <w:tcPr>
            <w:tcW w:w="817" w:type="dxa"/>
            <w:vMerge/>
            <w:tcBorders>
              <w:left w:val="single" w:sz="4" w:space="0" w:color="auto"/>
              <w:right w:val="single" w:sz="4" w:space="0" w:color="auto"/>
            </w:tcBorders>
            <w:vAlign w:val="center"/>
          </w:tcPr>
          <w:p w14:paraId="655ABC19" w14:textId="77777777" w:rsidR="008A2B2C" w:rsidRPr="001A290E" w:rsidRDefault="008A2B2C" w:rsidP="008A2B2C">
            <w:pPr>
              <w:rPr>
                <w:rFonts w:asciiTheme="minorEastAsia" w:eastAsiaTheme="minorEastAsia" w:hAnsiTheme="minorEastAsia" w:hint="eastAsia"/>
              </w:rPr>
            </w:pPr>
          </w:p>
        </w:tc>
        <w:tc>
          <w:tcPr>
            <w:tcW w:w="709" w:type="dxa"/>
            <w:tcBorders>
              <w:top w:val="single" w:sz="4" w:space="0" w:color="auto"/>
              <w:left w:val="single" w:sz="4" w:space="0" w:color="auto"/>
              <w:bottom w:val="single" w:sz="4" w:space="0" w:color="auto"/>
              <w:right w:val="single" w:sz="4" w:space="0" w:color="auto"/>
            </w:tcBorders>
            <w:vAlign w:val="center"/>
          </w:tcPr>
          <w:p w14:paraId="64EEED89"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2</w:t>
            </w:r>
          </w:p>
        </w:tc>
        <w:tc>
          <w:tcPr>
            <w:tcW w:w="4111" w:type="dxa"/>
            <w:tcBorders>
              <w:top w:val="single" w:sz="4" w:space="0" w:color="auto"/>
              <w:left w:val="single" w:sz="4" w:space="0" w:color="auto"/>
              <w:bottom w:val="single" w:sz="4" w:space="0" w:color="auto"/>
              <w:right w:val="single" w:sz="4" w:space="0" w:color="auto"/>
            </w:tcBorders>
            <w:vAlign w:val="center"/>
          </w:tcPr>
          <w:p w14:paraId="3D1B9489" w14:textId="77777777" w:rsidR="008A2B2C" w:rsidRPr="001A290E" w:rsidRDefault="008A2B2C" w:rsidP="008A2B2C">
            <w:pPr>
              <w:rPr>
                <w:rFonts w:asciiTheme="minorEastAsia" w:eastAsiaTheme="minorEastAsia" w:hAnsiTheme="minorEastAsia" w:hint="eastAsia"/>
                <w:bCs/>
              </w:rPr>
            </w:pPr>
            <w:r w:rsidRPr="001A290E">
              <w:rPr>
                <w:rFonts w:asciiTheme="minorEastAsia" w:eastAsiaTheme="minorEastAsia" w:hAnsiTheme="minorEastAsia" w:hint="eastAsia"/>
              </w:rPr>
              <w:t>交直流标准表（标准电能表）</w:t>
            </w:r>
          </w:p>
        </w:tc>
        <w:tc>
          <w:tcPr>
            <w:tcW w:w="2301" w:type="dxa"/>
            <w:vMerge/>
            <w:tcBorders>
              <w:left w:val="single" w:sz="4" w:space="0" w:color="auto"/>
              <w:right w:val="single" w:sz="4" w:space="0" w:color="auto"/>
            </w:tcBorders>
            <w:vAlign w:val="center"/>
          </w:tcPr>
          <w:p w14:paraId="661E1798" w14:textId="77777777" w:rsidR="008A2B2C" w:rsidRPr="001A290E" w:rsidRDefault="008A2B2C" w:rsidP="008A2B2C">
            <w:pPr>
              <w:rPr>
                <w:rFonts w:asciiTheme="minorEastAsia" w:eastAsiaTheme="minorEastAsia" w:hAnsiTheme="minorEastAsia" w:hint="eastAsia"/>
              </w:rPr>
            </w:pPr>
          </w:p>
        </w:tc>
        <w:tc>
          <w:tcPr>
            <w:tcW w:w="1119" w:type="dxa"/>
            <w:vMerge/>
            <w:tcBorders>
              <w:left w:val="single" w:sz="4" w:space="0" w:color="auto"/>
              <w:right w:val="single" w:sz="4" w:space="0" w:color="auto"/>
            </w:tcBorders>
            <w:vAlign w:val="center"/>
          </w:tcPr>
          <w:p w14:paraId="2B7C1B87" w14:textId="77777777" w:rsidR="008A2B2C" w:rsidRPr="001A290E" w:rsidRDefault="008A2B2C" w:rsidP="008A2B2C">
            <w:pPr>
              <w:rPr>
                <w:rFonts w:asciiTheme="minorEastAsia" w:eastAsiaTheme="minorEastAsia" w:hAnsiTheme="minorEastAsia" w:hint="eastAsia"/>
              </w:rPr>
            </w:pPr>
          </w:p>
        </w:tc>
      </w:tr>
      <w:tr w:rsidR="008A2B2C" w:rsidRPr="001A290E" w14:paraId="421C2F57" w14:textId="77777777" w:rsidTr="008A2B2C">
        <w:trPr>
          <w:trHeight w:val="340"/>
        </w:trPr>
        <w:tc>
          <w:tcPr>
            <w:tcW w:w="817" w:type="dxa"/>
            <w:vMerge/>
            <w:tcBorders>
              <w:left w:val="single" w:sz="4" w:space="0" w:color="auto"/>
              <w:right w:val="single" w:sz="4" w:space="0" w:color="auto"/>
            </w:tcBorders>
            <w:vAlign w:val="center"/>
          </w:tcPr>
          <w:p w14:paraId="48FB41BB" w14:textId="77777777" w:rsidR="008A2B2C" w:rsidRPr="001A290E" w:rsidRDefault="008A2B2C" w:rsidP="008A2B2C">
            <w:pPr>
              <w:rPr>
                <w:rFonts w:asciiTheme="minorEastAsia" w:eastAsiaTheme="minorEastAsia" w:hAnsiTheme="minorEastAsia" w:hint="eastAsia"/>
              </w:rPr>
            </w:pPr>
          </w:p>
        </w:tc>
        <w:tc>
          <w:tcPr>
            <w:tcW w:w="709" w:type="dxa"/>
            <w:tcBorders>
              <w:top w:val="single" w:sz="4" w:space="0" w:color="auto"/>
              <w:left w:val="single" w:sz="4" w:space="0" w:color="auto"/>
              <w:bottom w:val="single" w:sz="4" w:space="0" w:color="auto"/>
              <w:right w:val="single" w:sz="4" w:space="0" w:color="auto"/>
            </w:tcBorders>
            <w:vAlign w:val="center"/>
          </w:tcPr>
          <w:p w14:paraId="6A15750E"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3</w:t>
            </w:r>
          </w:p>
        </w:tc>
        <w:tc>
          <w:tcPr>
            <w:tcW w:w="4111" w:type="dxa"/>
            <w:tcBorders>
              <w:top w:val="single" w:sz="4" w:space="0" w:color="auto"/>
              <w:left w:val="single" w:sz="4" w:space="0" w:color="auto"/>
              <w:bottom w:val="single" w:sz="4" w:space="0" w:color="auto"/>
              <w:right w:val="single" w:sz="4" w:space="0" w:color="auto"/>
            </w:tcBorders>
            <w:vAlign w:val="center"/>
          </w:tcPr>
          <w:p w14:paraId="543876EC" w14:textId="77777777" w:rsidR="008A2B2C" w:rsidRPr="001A290E" w:rsidRDefault="008A2B2C" w:rsidP="008A2B2C">
            <w:pPr>
              <w:rPr>
                <w:rFonts w:asciiTheme="minorEastAsia" w:eastAsiaTheme="minorEastAsia" w:hAnsiTheme="minorEastAsia" w:hint="eastAsia"/>
                <w:bCs/>
              </w:rPr>
            </w:pPr>
            <w:r w:rsidRPr="001A290E">
              <w:rPr>
                <w:rFonts w:asciiTheme="minorEastAsia" w:eastAsiaTheme="minorEastAsia" w:hAnsiTheme="minorEastAsia" w:hint="eastAsia"/>
              </w:rPr>
              <w:t>标准测力仪</w:t>
            </w:r>
          </w:p>
        </w:tc>
        <w:tc>
          <w:tcPr>
            <w:tcW w:w="2301" w:type="dxa"/>
            <w:vMerge/>
            <w:tcBorders>
              <w:left w:val="single" w:sz="4" w:space="0" w:color="auto"/>
              <w:right w:val="single" w:sz="4" w:space="0" w:color="auto"/>
            </w:tcBorders>
            <w:vAlign w:val="center"/>
          </w:tcPr>
          <w:p w14:paraId="15371799" w14:textId="77777777" w:rsidR="008A2B2C" w:rsidRPr="001A290E" w:rsidRDefault="008A2B2C" w:rsidP="008A2B2C">
            <w:pPr>
              <w:rPr>
                <w:rFonts w:asciiTheme="minorEastAsia" w:eastAsiaTheme="minorEastAsia" w:hAnsiTheme="minorEastAsia" w:hint="eastAsia"/>
              </w:rPr>
            </w:pPr>
          </w:p>
        </w:tc>
        <w:tc>
          <w:tcPr>
            <w:tcW w:w="1119" w:type="dxa"/>
            <w:vMerge/>
            <w:tcBorders>
              <w:left w:val="single" w:sz="4" w:space="0" w:color="auto"/>
              <w:right w:val="single" w:sz="4" w:space="0" w:color="auto"/>
            </w:tcBorders>
            <w:vAlign w:val="center"/>
          </w:tcPr>
          <w:p w14:paraId="7D911694" w14:textId="77777777" w:rsidR="008A2B2C" w:rsidRPr="001A290E" w:rsidRDefault="008A2B2C" w:rsidP="008A2B2C">
            <w:pPr>
              <w:rPr>
                <w:rFonts w:asciiTheme="minorEastAsia" w:eastAsiaTheme="minorEastAsia" w:hAnsiTheme="minorEastAsia" w:hint="eastAsia"/>
              </w:rPr>
            </w:pPr>
          </w:p>
        </w:tc>
      </w:tr>
      <w:tr w:rsidR="008A2B2C" w:rsidRPr="001A290E" w14:paraId="1ECA9A6B" w14:textId="77777777" w:rsidTr="008A2B2C">
        <w:trPr>
          <w:trHeight w:val="340"/>
        </w:trPr>
        <w:tc>
          <w:tcPr>
            <w:tcW w:w="817" w:type="dxa"/>
            <w:vMerge/>
            <w:tcBorders>
              <w:left w:val="single" w:sz="4" w:space="0" w:color="auto"/>
              <w:right w:val="single" w:sz="4" w:space="0" w:color="auto"/>
            </w:tcBorders>
            <w:vAlign w:val="center"/>
          </w:tcPr>
          <w:p w14:paraId="4E50F4F2" w14:textId="77777777" w:rsidR="008A2B2C" w:rsidRPr="001A290E" w:rsidRDefault="008A2B2C" w:rsidP="008A2B2C">
            <w:pPr>
              <w:rPr>
                <w:rFonts w:asciiTheme="minorEastAsia" w:eastAsiaTheme="minorEastAsia" w:hAnsiTheme="minorEastAsia" w:hint="eastAsia"/>
              </w:rPr>
            </w:pPr>
          </w:p>
        </w:tc>
        <w:tc>
          <w:tcPr>
            <w:tcW w:w="709" w:type="dxa"/>
            <w:tcBorders>
              <w:top w:val="single" w:sz="4" w:space="0" w:color="auto"/>
              <w:left w:val="single" w:sz="4" w:space="0" w:color="auto"/>
              <w:bottom w:val="single" w:sz="4" w:space="0" w:color="auto"/>
              <w:right w:val="single" w:sz="4" w:space="0" w:color="auto"/>
            </w:tcBorders>
            <w:vAlign w:val="center"/>
          </w:tcPr>
          <w:p w14:paraId="12D1C7AD"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4</w:t>
            </w:r>
          </w:p>
        </w:tc>
        <w:tc>
          <w:tcPr>
            <w:tcW w:w="4111" w:type="dxa"/>
            <w:tcBorders>
              <w:top w:val="single" w:sz="4" w:space="0" w:color="auto"/>
              <w:left w:val="single" w:sz="4" w:space="0" w:color="auto"/>
              <w:bottom w:val="single" w:sz="4" w:space="0" w:color="auto"/>
              <w:right w:val="single" w:sz="4" w:space="0" w:color="auto"/>
            </w:tcBorders>
            <w:vAlign w:val="center"/>
          </w:tcPr>
          <w:p w14:paraId="14E5F092" w14:textId="77777777" w:rsidR="008A2B2C" w:rsidRPr="001A290E" w:rsidRDefault="008A2B2C" w:rsidP="008A2B2C">
            <w:pPr>
              <w:rPr>
                <w:rFonts w:asciiTheme="minorEastAsia" w:eastAsiaTheme="minorEastAsia" w:hAnsiTheme="minorEastAsia" w:hint="eastAsia"/>
                <w:bCs/>
              </w:rPr>
            </w:pPr>
            <w:r w:rsidRPr="001A290E">
              <w:rPr>
                <w:rFonts w:asciiTheme="minorEastAsia" w:eastAsiaTheme="minorEastAsia" w:hAnsiTheme="minorEastAsia" w:hint="eastAsia"/>
              </w:rPr>
              <w:t>测长机（精密测长机、万能测长机）</w:t>
            </w:r>
          </w:p>
        </w:tc>
        <w:tc>
          <w:tcPr>
            <w:tcW w:w="2301" w:type="dxa"/>
            <w:vMerge/>
            <w:tcBorders>
              <w:left w:val="single" w:sz="4" w:space="0" w:color="auto"/>
              <w:right w:val="single" w:sz="4" w:space="0" w:color="auto"/>
            </w:tcBorders>
            <w:vAlign w:val="center"/>
          </w:tcPr>
          <w:p w14:paraId="544AD7C5" w14:textId="77777777" w:rsidR="008A2B2C" w:rsidRPr="001A290E" w:rsidRDefault="008A2B2C" w:rsidP="008A2B2C">
            <w:pPr>
              <w:rPr>
                <w:rFonts w:asciiTheme="minorEastAsia" w:eastAsiaTheme="minorEastAsia" w:hAnsiTheme="minorEastAsia" w:hint="eastAsia"/>
              </w:rPr>
            </w:pPr>
          </w:p>
        </w:tc>
        <w:tc>
          <w:tcPr>
            <w:tcW w:w="1119" w:type="dxa"/>
            <w:vMerge/>
            <w:tcBorders>
              <w:left w:val="single" w:sz="4" w:space="0" w:color="auto"/>
              <w:right w:val="single" w:sz="4" w:space="0" w:color="auto"/>
            </w:tcBorders>
            <w:vAlign w:val="center"/>
          </w:tcPr>
          <w:p w14:paraId="56448C63" w14:textId="77777777" w:rsidR="008A2B2C" w:rsidRPr="001A290E" w:rsidRDefault="008A2B2C" w:rsidP="008A2B2C">
            <w:pPr>
              <w:rPr>
                <w:rFonts w:asciiTheme="minorEastAsia" w:eastAsiaTheme="minorEastAsia" w:hAnsiTheme="minorEastAsia" w:hint="eastAsia"/>
              </w:rPr>
            </w:pPr>
          </w:p>
        </w:tc>
      </w:tr>
      <w:tr w:rsidR="008A2B2C" w:rsidRPr="001A290E" w14:paraId="4A066D8E" w14:textId="77777777" w:rsidTr="008A2B2C">
        <w:trPr>
          <w:trHeight w:val="340"/>
        </w:trPr>
        <w:tc>
          <w:tcPr>
            <w:tcW w:w="817" w:type="dxa"/>
            <w:vMerge/>
            <w:tcBorders>
              <w:left w:val="single" w:sz="4" w:space="0" w:color="auto"/>
              <w:right w:val="single" w:sz="4" w:space="0" w:color="auto"/>
            </w:tcBorders>
            <w:vAlign w:val="center"/>
          </w:tcPr>
          <w:p w14:paraId="5D92B64A" w14:textId="77777777" w:rsidR="008A2B2C" w:rsidRPr="001A290E" w:rsidRDefault="008A2B2C" w:rsidP="008A2B2C">
            <w:pPr>
              <w:rPr>
                <w:rFonts w:asciiTheme="minorEastAsia" w:eastAsiaTheme="minorEastAsia" w:hAnsiTheme="minorEastAsia" w:hint="eastAsia"/>
              </w:rPr>
            </w:pPr>
          </w:p>
        </w:tc>
        <w:tc>
          <w:tcPr>
            <w:tcW w:w="709" w:type="dxa"/>
            <w:tcBorders>
              <w:top w:val="single" w:sz="4" w:space="0" w:color="auto"/>
              <w:left w:val="single" w:sz="4" w:space="0" w:color="auto"/>
              <w:bottom w:val="single" w:sz="4" w:space="0" w:color="auto"/>
              <w:right w:val="single" w:sz="4" w:space="0" w:color="auto"/>
            </w:tcBorders>
            <w:vAlign w:val="center"/>
          </w:tcPr>
          <w:p w14:paraId="6068104B"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5</w:t>
            </w:r>
          </w:p>
        </w:tc>
        <w:tc>
          <w:tcPr>
            <w:tcW w:w="4111" w:type="dxa"/>
            <w:tcBorders>
              <w:top w:val="single" w:sz="4" w:space="0" w:color="auto"/>
              <w:left w:val="single" w:sz="4" w:space="0" w:color="auto"/>
              <w:bottom w:val="single" w:sz="4" w:space="0" w:color="auto"/>
              <w:right w:val="single" w:sz="4" w:space="0" w:color="auto"/>
            </w:tcBorders>
            <w:vAlign w:val="center"/>
          </w:tcPr>
          <w:p w14:paraId="1345FE2B" w14:textId="77777777" w:rsidR="008A2B2C" w:rsidRPr="001A290E" w:rsidRDefault="008A2B2C" w:rsidP="008A2B2C">
            <w:pPr>
              <w:rPr>
                <w:rFonts w:asciiTheme="minorEastAsia" w:eastAsiaTheme="minorEastAsia" w:hAnsiTheme="minorEastAsia" w:hint="eastAsia"/>
                <w:bCs/>
              </w:rPr>
            </w:pPr>
            <w:r w:rsidRPr="001A290E">
              <w:rPr>
                <w:rFonts w:asciiTheme="minorEastAsia" w:eastAsiaTheme="minorEastAsia" w:hAnsiTheme="minorEastAsia" w:hint="eastAsia"/>
              </w:rPr>
              <w:t>电子天平</w:t>
            </w:r>
          </w:p>
        </w:tc>
        <w:tc>
          <w:tcPr>
            <w:tcW w:w="2301" w:type="dxa"/>
            <w:vMerge/>
            <w:tcBorders>
              <w:left w:val="single" w:sz="4" w:space="0" w:color="auto"/>
              <w:right w:val="single" w:sz="4" w:space="0" w:color="auto"/>
            </w:tcBorders>
            <w:vAlign w:val="center"/>
          </w:tcPr>
          <w:p w14:paraId="7F3460D4" w14:textId="77777777" w:rsidR="008A2B2C" w:rsidRPr="001A290E" w:rsidRDefault="008A2B2C" w:rsidP="008A2B2C">
            <w:pPr>
              <w:rPr>
                <w:rFonts w:asciiTheme="minorEastAsia" w:eastAsiaTheme="minorEastAsia" w:hAnsiTheme="minorEastAsia" w:hint="eastAsia"/>
              </w:rPr>
            </w:pPr>
          </w:p>
        </w:tc>
        <w:tc>
          <w:tcPr>
            <w:tcW w:w="1119" w:type="dxa"/>
            <w:vMerge/>
            <w:tcBorders>
              <w:left w:val="single" w:sz="4" w:space="0" w:color="auto"/>
              <w:right w:val="single" w:sz="4" w:space="0" w:color="auto"/>
            </w:tcBorders>
            <w:vAlign w:val="center"/>
          </w:tcPr>
          <w:p w14:paraId="1773A179" w14:textId="77777777" w:rsidR="008A2B2C" w:rsidRPr="001A290E" w:rsidRDefault="008A2B2C" w:rsidP="008A2B2C">
            <w:pPr>
              <w:rPr>
                <w:rFonts w:asciiTheme="minorEastAsia" w:eastAsiaTheme="minorEastAsia" w:hAnsiTheme="minorEastAsia" w:hint="eastAsia"/>
              </w:rPr>
            </w:pPr>
          </w:p>
        </w:tc>
      </w:tr>
      <w:tr w:rsidR="008A2B2C" w:rsidRPr="001A290E" w14:paraId="5FBA4D33" w14:textId="77777777" w:rsidTr="008A2B2C">
        <w:trPr>
          <w:trHeight w:val="340"/>
        </w:trPr>
        <w:tc>
          <w:tcPr>
            <w:tcW w:w="817" w:type="dxa"/>
            <w:vMerge/>
            <w:tcBorders>
              <w:left w:val="single" w:sz="4" w:space="0" w:color="auto"/>
              <w:right w:val="single" w:sz="4" w:space="0" w:color="auto"/>
            </w:tcBorders>
            <w:vAlign w:val="center"/>
          </w:tcPr>
          <w:p w14:paraId="73A5CF2D" w14:textId="77777777" w:rsidR="008A2B2C" w:rsidRPr="001A290E" w:rsidRDefault="008A2B2C" w:rsidP="008A2B2C">
            <w:pPr>
              <w:rPr>
                <w:rFonts w:asciiTheme="minorEastAsia" w:eastAsiaTheme="minorEastAsia" w:hAnsiTheme="minorEastAsia" w:hint="eastAsia"/>
              </w:rPr>
            </w:pPr>
          </w:p>
        </w:tc>
        <w:tc>
          <w:tcPr>
            <w:tcW w:w="709" w:type="dxa"/>
            <w:tcBorders>
              <w:top w:val="single" w:sz="4" w:space="0" w:color="auto"/>
              <w:left w:val="single" w:sz="4" w:space="0" w:color="auto"/>
              <w:bottom w:val="single" w:sz="4" w:space="0" w:color="auto"/>
              <w:right w:val="single" w:sz="4" w:space="0" w:color="auto"/>
            </w:tcBorders>
            <w:vAlign w:val="center"/>
          </w:tcPr>
          <w:p w14:paraId="3B09F572"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6</w:t>
            </w:r>
          </w:p>
        </w:tc>
        <w:tc>
          <w:tcPr>
            <w:tcW w:w="4111" w:type="dxa"/>
            <w:tcBorders>
              <w:top w:val="single" w:sz="4" w:space="0" w:color="auto"/>
              <w:left w:val="single" w:sz="4" w:space="0" w:color="auto"/>
              <w:bottom w:val="single" w:sz="4" w:space="0" w:color="auto"/>
              <w:right w:val="single" w:sz="4" w:space="0" w:color="auto"/>
            </w:tcBorders>
            <w:vAlign w:val="center"/>
          </w:tcPr>
          <w:p w14:paraId="0819F940" w14:textId="77777777" w:rsidR="008A2B2C" w:rsidRPr="001A290E" w:rsidRDefault="008A2B2C" w:rsidP="008A2B2C">
            <w:pPr>
              <w:rPr>
                <w:rFonts w:asciiTheme="minorEastAsia" w:eastAsiaTheme="minorEastAsia" w:hAnsiTheme="minorEastAsia" w:hint="eastAsia"/>
                <w:bCs/>
              </w:rPr>
            </w:pPr>
            <w:r w:rsidRPr="001A290E">
              <w:rPr>
                <w:rFonts w:asciiTheme="minorEastAsia" w:eastAsiaTheme="minorEastAsia" w:hAnsiTheme="minorEastAsia" w:hint="eastAsia"/>
              </w:rPr>
              <w:t>电子天平</w:t>
            </w:r>
          </w:p>
        </w:tc>
        <w:tc>
          <w:tcPr>
            <w:tcW w:w="2301" w:type="dxa"/>
            <w:vMerge/>
            <w:tcBorders>
              <w:left w:val="single" w:sz="4" w:space="0" w:color="auto"/>
              <w:right w:val="single" w:sz="4" w:space="0" w:color="auto"/>
            </w:tcBorders>
            <w:vAlign w:val="center"/>
          </w:tcPr>
          <w:p w14:paraId="677BAFC4" w14:textId="77777777" w:rsidR="008A2B2C" w:rsidRPr="001A290E" w:rsidRDefault="008A2B2C" w:rsidP="008A2B2C">
            <w:pPr>
              <w:rPr>
                <w:rFonts w:asciiTheme="minorEastAsia" w:eastAsiaTheme="minorEastAsia" w:hAnsiTheme="minorEastAsia" w:hint="eastAsia"/>
              </w:rPr>
            </w:pPr>
          </w:p>
        </w:tc>
        <w:tc>
          <w:tcPr>
            <w:tcW w:w="1119" w:type="dxa"/>
            <w:vMerge/>
            <w:tcBorders>
              <w:left w:val="single" w:sz="4" w:space="0" w:color="auto"/>
              <w:right w:val="single" w:sz="4" w:space="0" w:color="auto"/>
            </w:tcBorders>
            <w:vAlign w:val="center"/>
          </w:tcPr>
          <w:p w14:paraId="0F12CFCB" w14:textId="77777777" w:rsidR="008A2B2C" w:rsidRPr="001A290E" w:rsidRDefault="008A2B2C" w:rsidP="008A2B2C">
            <w:pPr>
              <w:rPr>
                <w:rFonts w:asciiTheme="minorEastAsia" w:eastAsiaTheme="minorEastAsia" w:hAnsiTheme="minorEastAsia" w:hint="eastAsia"/>
              </w:rPr>
            </w:pPr>
          </w:p>
        </w:tc>
      </w:tr>
      <w:tr w:rsidR="008A2B2C" w:rsidRPr="001A290E" w14:paraId="55021576" w14:textId="77777777" w:rsidTr="008A2B2C">
        <w:trPr>
          <w:trHeight w:val="340"/>
        </w:trPr>
        <w:tc>
          <w:tcPr>
            <w:tcW w:w="817" w:type="dxa"/>
            <w:vMerge/>
            <w:tcBorders>
              <w:left w:val="single" w:sz="4" w:space="0" w:color="auto"/>
              <w:right w:val="single" w:sz="4" w:space="0" w:color="auto"/>
            </w:tcBorders>
            <w:vAlign w:val="center"/>
          </w:tcPr>
          <w:p w14:paraId="09308F0C" w14:textId="77777777" w:rsidR="008A2B2C" w:rsidRPr="001A290E" w:rsidRDefault="008A2B2C" w:rsidP="008A2B2C">
            <w:pPr>
              <w:rPr>
                <w:rFonts w:asciiTheme="minorEastAsia" w:eastAsiaTheme="minorEastAsia" w:hAnsiTheme="minorEastAsia" w:hint="eastAsia"/>
              </w:rPr>
            </w:pPr>
          </w:p>
        </w:tc>
        <w:tc>
          <w:tcPr>
            <w:tcW w:w="709" w:type="dxa"/>
            <w:tcBorders>
              <w:top w:val="single" w:sz="4" w:space="0" w:color="auto"/>
              <w:left w:val="single" w:sz="4" w:space="0" w:color="auto"/>
              <w:bottom w:val="single" w:sz="4" w:space="0" w:color="auto"/>
              <w:right w:val="single" w:sz="4" w:space="0" w:color="auto"/>
            </w:tcBorders>
            <w:vAlign w:val="center"/>
          </w:tcPr>
          <w:p w14:paraId="26EC79F5"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7</w:t>
            </w:r>
          </w:p>
        </w:tc>
        <w:tc>
          <w:tcPr>
            <w:tcW w:w="4111" w:type="dxa"/>
            <w:tcBorders>
              <w:top w:val="single" w:sz="4" w:space="0" w:color="auto"/>
              <w:left w:val="single" w:sz="4" w:space="0" w:color="auto"/>
              <w:bottom w:val="single" w:sz="4" w:space="0" w:color="auto"/>
              <w:right w:val="single" w:sz="4" w:space="0" w:color="auto"/>
            </w:tcBorders>
            <w:vAlign w:val="center"/>
          </w:tcPr>
          <w:p w14:paraId="590F6120" w14:textId="77777777" w:rsidR="008A2B2C" w:rsidRPr="001A290E" w:rsidRDefault="008A2B2C" w:rsidP="008A2B2C">
            <w:pPr>
              <w:rPr>
                <w:rFonts w:asciiTheme="minorEastAsia" w:eastAsiaTheme="minorEastAsia" w:hAnsiTheme="minorEastAsia" w:hint="eastAsia"/>
                <w:bCs/>
              </w:rPr>
            </w:pPr>
            <w:r w:rsidRPr="001A290E">
              <w:rPr>
                <w:rFonts w:asciiTheme="minorEastAsia" w:eastAsiaTheme="minorEastAsia" w:hAnsiTheme="minorEastAsia" w:hint="eastAsia"/>
              </w:rPr>
              <w:t>小角度检定仪</w:t>
            </w:r>
          </w:p>
        </w:tc>
        <w:tc>
          <w:tcPr>
            <w:tcW w:w="2301" w:type="dxa"/>
            <w:vMerge/>
            <w:tcBorders>
              <w:left w:val="single" w:sz="4" w:space="0" w:color="auto"/>
              <w:right w:val="single" w:sz="4" w:space="0" w:color="auto"/>
            </w:tcBorders>
            <w:vAlign w:val="center"/>
          </w:tcPr>
          <w:p w14:paraId="3E0E0083" w14:textId="77777777" w:rsidR="008A2B2C" w:rsidRPr="001A290E" w:rsidRDefault="008A2B2C" w:rsidP="008A2B2C">
            <w:pPr>
              <w:rPr>
                <w:rFonts w:asciiTheme="minorEastAsia" w:eastAsiaTheme="minorEastAsia" w:hAnsiTheme="minorEastAsia" w:hint="eastAsia"/>
              </w:rPr>
            </w:pPr>
          </w:p>
        </w:tc>
        <w:tc>
          <w:tcPr>
            <w:tcW w:w="1119" w:type="dxa"/>
            <w:vMerge/>
            <w:tcBorders>
              <w:left w:val="single" w:sz="4" w:space="0" w:color="auto"/>
              <w:right w:val="single" w:sz="4" w:space="0" w:color="auto"/>
            </w:tcBorders>
            <w:vAlign w:val="center"/>
          </w:tcPr>
          <w:p w14:paraId="3A366D0B" w14:textId="77777777" w:rsidR="008A2B2C" w:rsidRPr="001A290E" w:rsidRDefault="008A2B2C" w:rsidP="008A2B2C">
            <w:pPr>
              <w:rPr>
                <w:rFonts w:asciiTheme="minorEastAsia" w:eastAsiaTheme="minorEastAsia" w:hAnsiTheme="minorEastAsia" w:hint="eastAsia"/>
              </w:rPr>
            </w:pPr>
          </w:p>
        </w:tc>
      </w:tr>
      <w:tr w:rsidR="008A2B2C" w:rsidRPr="001A290E" w14:paraId="6803F815" w14:textId="77777777" w:rsidTr="008A2B2C">
        <w:trPr>
          <w:trHeight w:val="340"/>
        </w:trPr>
        <w:tc>
          <w:tcPr>
            <w:tcW w:w="817" w:type="dxa"/>
            <w:vMerge/>
            <w:tcBorders>
              <w:left w:val="single" w:sz="4" w:space="0" w:color="auto"/>
              <w:right w:val="single" w:sz="4" w:space="0" w:color="auto"/>
            </w:tcBorders>
            <w:vAlign w:val="center"/>
          </w:tcPr>
          <w:p w14:paraId="4BFE413C" w14:textId="77777777" w:rsidR="008A2B2C" w:rsidRPr="001A290E" w:rsidRDefault="008A2B2C" w:rsidP="008A2B2C">
            <w:pPr>
              <w:rPr>
                <w:rFonts w:asciiTheme="minorEastAsia" w:eastAsiaTheme="minorEastAsia" w:hAnsiTheme="minorEastAsia" w:hint="eastAsia"/>
              </w:rPr>
            </w:pPr>
          </w:p>
        </w:tc>
        <w:tc>
          <w:tcPr>
            <w:tcW w:w="709" w:type="dxa"/>
            <w:tcBorders>
              <w:top w:val="single" w:sz="4" w:space="0" w:color="auto"/>
              <w:left w:val="single" w:sz="4" w:space="0" w:color="auto"/>
              <w:bottom w:val="single" w:sz="4" w:space="0" w:color="auto"/>
              <w:right w:val="single" w:sz="4" w:space="0" w:color="auto"/>
            </w:tcBorders>
            <w:vAlign w:val="center"/>
          </w:tcPr>
          <w:p w14:paraId="74196DD1"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8</w:t>
            </w:r>
          </w:p>
        </w:tc>
        <w:tc>
          <w:tcPr>
            <w:tcW w:w="4111" w:type="dxa"/>
            <w:tcBorders>
              <w:top w:val="single" w:sz="4" w:space="0" w:color="auto"/>
              <w:left w:val="single" w:sz="4" w:space="0" w:color="auto"/>
              <w:bottom w:val="single" w:sz="4" w:space="0" w:color="auto"/>
              <w:right w:val="single" w:sz="4" w:space="0" w:color="auto"/>
            </w:tcBorders>
            <w:vAlign w:val="center"/>
          </w:tcPr>
          <w:p w14:paraId="0E96CEA9" w14:textId="77777777" w:rsidR="008A2B2C" w:rsidRPr="001A290E" w:rsidRDefault="008A2B2C" w:rsidP="008A2B2C">
            <w:pPr>
              <w:rPr>
                <w:rFonts w:asciiTheme="minorEastAsia" w:eastAsiaTheme="minorEastAsia" w:hAnsiTheme="minorEastAsia" w:hint="eastAsia"/>
                <w:bCs/>
              </w:rPr>
            </w:pPr>
            <w:r w:rsidRPr="001A290E">
              <w:rPr>
                <w:rFonts w:asciiTheme="minorEastAsia" w:eastAsiaTheme="minorEastAsia" w:hAnsiTheme="minorEastAsia" w:hint="eastAsia"/>
              </w:rPr>
              <w:t>转速标准装置</w:t>
            </w:r>
          </w:p>
        </w:tc>
        <w:tc>
          <w:tcPr>
            <w:tcW w:w="2301" w:type="dxa"/>
            <w:vMerge/>
            <w:tcBorders>
              <w:left w:val="single" w:sz="4" w:space="0" w:color="auto"/>
              <w:right w:val="single" w:sz="4" w:space="0" w:color="auto"/>
            </w:tcBorders>
            <w:vAlign w:val="center"/>
          </w:tcPr>
          <w:p w14:paraId="4A82D3E1" w14:textId="77777777" w:rsidR="008A2B2C" w:rsidRPr="001A290E" w:rsidRDefault="008A2B2C" w:rsidP="008A2B2C">
            <w:pPr>
              <w:rPr>
                <w:rFonts w:asciiTheme="minorEastAsia" w:eastAsiaTheme="minorEastAsia" w:hAnsiTheme="minorEastAsia" w:hint="eastAsia"/>
              </w:rPr>
            </w:pPr>
          </w:p>
        </w:tc>
        <w:tc>
          <w:tcPr>
            <w:tcW w:w="1119" w:type="dxa"/>
            <w:vMerge/>
            <w:tcBorders>
              <w:left w:val="single" w:sz="4" w:space="0" w:color="auto"/>
              <w:right w:val="single" w:sz="4" w:space="0" w:color="auto"/>
            </w:tcBorders>
            <w:vAlign w:val="center"/>
          </w:tcPr>
          <w:p w14:paraId="18073835" w14:textId="77777777" w:rsidR="008A2B2C" w:rsidRPr="001A290E" w:rsidRDefault="008A2B2C" w:rsidP="008A2B2C">
            <w:pPr>
              <w:rPr>
                <w:rFonts w:asciiTheme="minorEastAsia" w:eastAsiaTheme="minorEastAsia" w:hAnsiTheme="minorEastAsia" w:hint="eastAsia"/>
              </w:rPr>
            </w:pPr>
          </w:p>
        </w:tc>
      </w:tr>
      <w:tr w:rsidR="008A2B2C" w:rsidRPr="001A290E" w14:paraId="0541D707" w14:textId="77777777" w:rsidTr="008A2B2C">
        <w:trPr>
          <w:trHeight w:val="340"/>
        </w:trPr>
        <w:tc>
          <w:tcPr>
            <w:tcW w:w="817" w:type="dxa"/>
            <w:vMerge/>
            <w:tcBorders>
              <w:left w:val="single" w:sz="4" w:space="0" w:color="auto"/>
              <w:bottom w:val="single" w:sz="4" w:space="0" w:color="auto"/>
              <w:right w:val="single" w:sz="4" w:space="0" w:color="auto"/>
            </w:tcBorders>
            <w:vAlign w:val="center"/>
          </w:tcPr>
          <w:p w14:paraId="7B512B9F" w14:textId="77777777" w:rsidR="008A2B2C" w:rsidRPr="001A290E" w:rsidRDefault="008A2B2C" w:rsidP="008A2B2C">
            <w:pPr>
              <w:rPr>
                <w:rFonts w:asciiTheme="minorEastAsia" w:eastAsiaTheme="minorEastAsia" w:hAnsiTheme="minorEastAsia" w:hint="eastAsia"/>
              </w:rPr>
            </w:pPr>
          </w:p>
        </w:tc>
        <w:tc>
          <w:tcPr>
            <w:tcW w:w="709" w:type="dxa"/>
            <w:tcBorders>
              <w:top w:val="single" w:sz="4" w:space="0" w:color="auto"/>
              <w:left w:val="single" w:sz="4" w:space="0" w:color="auto"/>
              <w:bottom w:val="single" w:sz="4" w:space="0" w:color="auto"/>
              <w:right w:val="single" w:sz="4" w:space="0" w:color="auto"/>
            </w:tcBorders>
            <w:vAlign w:val="center"/>
          </w:tcPr>
          <w:p w14:paraId="74036579"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9</w:t>
            </w:r>
          </w:p>
        </w:tc>
        <w:tc>
          <w:tcPr>
            <w:tcW w:w="4111" w:type="dxa"/>
            <w:tcBorders>
              <w:top w:val="single" w:sz="4" w:space="0" w:color="auto"/>
              <w:left w:val="single" w:sz="4" w:space="0" w:color="auto"/>
              <w:bottom w:val="single" w:sz="4" w:space="0" w:color="auto"/>
              <w:right w:val="single" w:sz="4" w:space="0" w:color="auto"/>
            </w:tcBorders>
            <w:vAlign w:val="center"/>
          </w:tcPr>
          <w:p w14:paraId="4158D6C2" w14:textId="77777777" w:rsidR="008A2B2C" w:rsidRPr="001A290E" w:rsidRDefault="008A2B2C" w:rsidP="008A2B2C">
            <w:pPr>
              <w:rPr>
                <w:rFonts w:asciiTheme="minorEastAsia" w:eastAsiaTheme="minorEastAsia" w:hAnsiTheme="minorEastAsia" w:hint="eastAsia"/>
                <w:kern w:val="0"/>
              </w:rPr>
            </w:pPr>
            <w:r w:rsidRPr="001A290E">
              <w:rPr>
                <w:rFonts w:asciiTheme="minorEastAsia" w:eastAsiaTheme="minorEastAsia" w:hAnsiTheme="minorEastAsia" w:hint="eastAsia"/>
              </w:rPr>
              <w:t>发动机转速测量仪校准装置</w:t>
            </w:r>
          </w:p>
        </w:tc>
        <w:tc>
          <w:tcPr>
            <w:tcW w:w="2301" w:type="dxa"/>
            <w:vMerge/>
            <w:tcBorders>
              <w:left w:val="single" w:sz="4" w:space="0" w:color="auto"/>
              <w:bottom w:val="single" w:sz="4" w:space="0" w:color="auto"/>
              <w:right w:val="single" w:sz="4" w:space="0" w:color="auto"/>
            </w:tcBorders>
            <w:vAlign w:val="center"/>
          </w:tcPr>
          <w:p w14:paraId="08339770" w14:textId="77777777" w:rsidR="008A2B2C" w:rsidRPr="001A290E" w:rsidRDefault="008A2B2C" w:rsidP="008A2B2C">
            <w:pPr>
              <w:rPr>
                <w:rFonts w:asciiTheme="minorEastAsia" w:eastAsiaTheme="minorEastAsia" w:hAnsiTheme="minorEastAsia" w:hint="eastAsia"/>
              </w:rPr>
            </w:pPr>
          </w:p>
        </w:tc>
        <w:tc>
          <w:tcPr>
            <w:tcW w:w="1119" w:type="dxa"/>
            <w:vMerge/>
            <w:tcBorders>
              <w:left w:val="single" w:sz="4" w:space="0" w:color="auto"/>
              <w:bottom w:val="single" w:sz="4" w:space="0" w:color="auto"/>
              <w:right w:val="single" w:sz="4" w:space="0" w:color="auto"/>
            </w:tcBorders>
            <w:vAlign w:val="center"/>
          </w:tcPr>
          <w:p w14:paraId="3E4557B0" w14:textId="77777777" w:rsidR="008A2B2C" w:rsidRPr="001A290E" w:rsidRDefault="008A2B2C" w:rsidP="008A2B2C">
            <w:pPr>
              <w:rPr>
                <w:rFonts w:asciiTheme="minorEastAsia" w:eastAsiaTheme="minorEastAsia" w:hAnsiTheme="minorEastAsia" w:hint="eastAsia"/>
              </w:rPr>
            </w:pPr>
          </w:p>
        </w:tc>
      </w:tr>
      <w:tr w:rsidR="008A2B2C" w:rsidRPr="001A290E" w14:paraId="37F6E42F" w14:textId="77777777" w:rsidTr="008A2B2C">
        <w:trPr>
          <w:trHeight w:val="340"/>
        </w:trPr>
        <w:tc>
          <w:tcPr>
            <w:tcW w:w="817" w:type="dxa"/>
            <w:vMerge w:val="restart"/>
            <w:tcBorders>
              <w:top w:val="single" w:sz="4" w:space="0" w:color="auto"/>
              <w:left w:val="single" w:sz="4" w:space="0" w:color="auto"/>
              <w:right w:val="single" w:sz="4" w:space="0" w:color="auto"/>
            </w:tcBorders>
            <w:vAlign w:val="center"/>
          </w:tcPr>
          <w:p w14:paraId="49E2E416"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07</w:t>
            </w:r>
          </w:p>
        </w:tc>
        <w:tc>
          <w:tcPr>
            <w:tcW w:w="709" w:type="dxa"/>
            <w:tcBorders>
              <w:top w:val="single" w:sz="4" w:space="0" w:color="auto"/>
              <w:left w:val="single" w:sz="4" w:space="0" w:color="auto"/>
              <w:bottom w:val="single" w:sz="4" w:space="0" w:color="auto"/>
              <w:right w:val="single" w:sz="4" w:space="0" w:color="auto"/>
            </w:tcBorders>
            <w:vAlign w:val="center"/>
          </w:tcPr>
          <w:p w14:paraId="2054F0D8"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1</w:t>
            </w:r>
          </w:p>
        </w:tc>
        <w:tc>
          <w:tcPr>
            <w:tcW w:w="4111" w:type="dxa"/>
            <w:tcBorders>
              <w:top w:val="single" w:sz="4" w:space="0" w:color="auto"/>
              <w:left w:val="single" w:sz="4" w:space="0" w:color="auto"/>
              <w:bottom w:val="single" w:sz="4" w:space="0" w:color="auto"/>
              <w:right w:val="single" w:sz="4" w:space="0" w:color="auto"/>
            </w:tcBorders>
            <w:vAlign w:val="center"/>
          </w:tcPr>
          <w:p w14:paraId="75A84191"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质量法水流量标准装置（含静态）</w:t>
            </w:r>
          </w:p>
        </w:tc>
        <w:tc>
          <w:tcPr>
            <w:tcW w:w="2301" w:type="dxa"/>
            <w:vMerge w:val="restart"/>
            <w:tcBorders>
              <w:top w:val="single" w:sz="4" w:space="0" w:color="auto"/>
              <w:left w:val="single" w:sz="4" w:space="0" w:color="auto"/>
              <w:right w:val="single" w:sz="4" w:space="0" w:color="auto"/>
            </w:tcBorders>
            <w:vAlign w:val="center"/>
          </w:tcPr>
          <w:p w14:paraId="52E8533B" w14:textId="7A7ACC95" w:rsidR="008A2B2C" w:rsidRPr="001A290E" w:rsidRDefault="0049335C" w:rsidP="008A2B2C">
            <w:pPr>
              <w:rPr>
                <w:rFonts w:asciiTheme="minorEastAsia" w:eastAsiaTheme="minorEastAsia" w:hAnsiTheme="minorEastAsia" w:hint="eastAsia"/>
              </w:rPr>
            </w:pPr>
            <w:r w:rsidRPr="0049335C">
              <w:rPr>
                <w:rFonts w:asciiTheme="minorEastAsia" w:eastAsiaTheme="minorEastAsia" w:hAnsiTheme="minorEastAsia"/>
              </w:rPr>
              <w:t>9,554,46</w:t>
            </w:r>
            <w:r w:rsidR="00AC0F03">
              <w:rPr>
                <w:rFonts w:asciiTheme="minorEastAsia" w:eastAsiaTheme="minorEastAsia" w:hAnsiTheme="minorEastAsia" w:hint="eastAsia"/>
              </w:rPr>
              <w:t>0</w:t>
            </w:r>
            <w:r w:rsidRPr="0049335C">
              <w:rPr>
                <w:rFonts w:asciiTheme="minorEastAsia" w:eastAsiaTheme="minorEastAsia" w:hAnsiTheme="minorEastAsia"/>
              </w:rPr>
              <w:t>.</w:t>
            </w:r>
            <w:r w:rsidR="00AC0F03">
              <w:rPr>
                <w:rFonts w:asciiTheme="minorEastAsia" w:eastAsiaTheme="minorEastAsia" w:hAnsiTheme="minorEastAsia" w:hint="eastAsia"/>
              </w:rPr>
              <w:t>0</w:t>
            </w:r>
            <w:r w:rsidRPr="0049335C">
              <w:rPr>
                <w:rFonts w:asciiTheme="minorEastAsia" w:eastAsiaTheme="minorEastAsia" w:hAnsiTheme="minorEastAsia"/>
              </w:rPr>
              <w:t>0</w:t>
            </w:r>
          </w:p>
        </w:tc>
        <w:tc>
          <w:tcPr>
            <w:tcW w:w="1119" w:type="dxa"/>
            <w:vMerge w:val="restart"/>
            <w:tcBorders>
              <w:top w:val="single" w:sz="4" w:space="0" w:color="auto"/>
              <w:left w:val="single" w:sz="4" w:space="0" w:color="auto"/>
              <w:right w:val="single" w:sz="4" w:space="0" w:color="auto"/>
            </w:tcBorders>
            <w:vAlign w:val="center"/>
          </w:tcPr>
          <w:p w14:paraId="35CDEC81"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1</w:t>
            </w:r>
            <w:bookmarkStart w:id="5" w:name="OLE_LINK45"/>
            <w:r w:rsidRPr="001A290E">
              <w:rPr>
                <w:rFonts w:asciiTheme="minorEastAsia" w:eastAsiaTheme="minorEastAsia" w:hAnsiTheme="minorEastAsia" w:hint="eastAsia"/>
              </w:rPr>
              <w:t>（套）</w:t>
            </w:r>
            <w:bookmarkEnd w:id="5"/>
          </w:p>
        </w:tc>
      </w:tr>
      <w:tr w:rsidR="008A2B2C" w:rsidRPr="001A290E" w14:paraId="4D18E676" w14:textId="77777777" w:rsidTr="008A2B2C">
        <w:trPr>
          <w:trHeight w:val="340"/>
        </w:trPr>
        <w:tc>
          <w:tcPr>
            <w:tcW w:w="817" w:type="dxa"/>
            <w:vMerge/>
            <w:tcBorders>
              <w:left w:val="single" w:sz="4" w:space="0" w:color="auto"/>
              <w:right w:val="single" w:sz="4" w:space="0" w:color="auto"/>
            </w:tcBorders>
            <w:vAlign w:val="center"/>
          </w:tcPr>
          <w:p w14:paraId="159CB851" w14:textId="77777777" w:rsidR="008A2B2C" w:rsidRPr="001A290E" w:rsidRDefault="008A2B2C" w:rsidP="008A2B2C">
            <w:pPr>
              <w:rPr>
                <w:rFonts w:asciiTheme="minorEastAsia" w:eastAsiaTheme="minorEastAsia" w:hAnsiTheme="minorEastAsia" w:hint="eastAsia"/>
              </w:rPr>
            </w:pPr>
          </w:p>
        </w:tc>
        <w:tc>
          <w:tcPr>
            <w:tcW w:w="709" w:type="dxa"/>
            <w:tcBorders>
              <w:top w:val="single" w:sz="4" w:space="0" w:color="auto"/>
              <w:left w:val="single" w:sz="4" w:space="0" w:color="auto"/>
              <w:bottom w:val="single" w:sz="4" w:space="0" w:color="auto"/>
              <w:right w:val="single" w:sz="4" w:space="0" w:color="auto"/>
            </w:tcBorders>
            <w:vAlign w:val="center"/>
          </w:tcPr>
          <w:p w14:paraId="3857BBB7"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2</w:t>
            </w:r>
          </w:p>
        </w:tc>
        <w:tc>
          <w:tcPr>
            <w:tcW w:w="4111" w:type="dxa"/>
            <w:tcBorders>
              <w:top w:val="single" w:sz="4" w:space="0" w:color="auto"/>
              <w:left w:val="single" w:sz="4" w:space="0" w:color="auto"/>
              <w:bottom w:val="single" w:sz="4" w:space="0" w:color="auto"/>
              <w:right w:val="single" w:sz="4" w:space="0" w:color="auto"/>
            </w:tcBorders>
            <w:vAlign w:val="center"/>
          </w:tcPr>
          <w:p w14:paraId="18C92F7A"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临界流文丘里喷嘴法流量标准装置</w:t>
            </w:r>
          </w:p>
        </w:tc>
        <w:tc>
          <w:tcPr>
            <w:tcW w:w="2301" w:type="dxa"/>
            <w:vMerge/>
            <w:tcBorders>
              <w:left w:val="single" w:sz="4" w:space="0" w:color="auto"/>
              <w:right w:val="single" w:sz="4" w:space="0" w:color="auto"/>
            </w:tcBorders>
            <w:vAlign w:val="center"/>
          </w:tcPr>
          <w:p w14:paraId="792F268C" w14:textId="77777777" w:rsidR="008A2B2C" w:rsidRPr="001A290E" w:rsidRDefault="008A2B2C" w:rsidP="008A2B2C">
            <w:pPr>
              <w:rPr>
                <w:rFonts w:asciiTheme="minorEastAsia" w:eastAsiaTheme="minorEastAsia" w:hAnsiTheme="minorEastAsia" w:hint="eastAsia"/>
              </w:rPr>
            </w:pPr>
          </w:p>
        </w:tc>
        <w:tc>
          <w:tcPr>
            <w:tcW w:w="1119" w:type="dxa"/>
            <w:vMerge/>
            <w:tcBorders>
              <w:left w:val="single" w:sz="4" w:space="0" w:color="auto"/>
              <w:right w:val="single" w:sz="4" w:space="0" w:color="auto"/>
            </w:tcBorders>
            <w:vAlign w:val="center"/>
          </w:tcPr>
          <w:p w14:paraId="20E6B0CA" w14:textId="77777777" w:rsidR="008A2B2C" w:rsidRPr="001A290E" w:rsidRDefault="008A2B2C" w:rsidP="008A2B2C">
            <w:pPr>
              <w:rPr>
                <w:rFonts w:asciiTheme="minorEastAsia" w:eastAsiaTheme="minorEastAsia" w:hAnsiTheme="minorEastAsia" w:hint="eastAsia"/>
              </w:rPr>
            </w:pPr>
          </w:p>
        </w:tc>
      </w:tr>
      <w:tr w:rsidR="008A2B2C" w:rsidRPr="001A290E" w14:paraId="59E1BCF9" w14:textId="77777777" w:rsidTr="008A2B2C">
        <w:trPr>
          <w:trHeight w:val="340"/>
        </w:trPr>
        <w:tc>
          <w:tcPr>
            <w:tcW w:w="817" w:type="dxa"/>
            <w:vMerge/>
            <w:tcBorders>
              <w:left w:val="single" w:sz="4" w:space="0" w:color="auto"/>
              <w:right w:val="single" w:sz="4" w:space="0" w:color="auto"/>
            </w:tcBorders>
            <w:vAlign w:val="center"/>
          </w:tcPr>
          <w:p w14:paraId="4F4E15BB" w14:textId="77777777" w:rsidR="008A2B2C" w:rsidRPr="001A290E" w:rsidRDefault="008A2B2C" w:rsidP="008A2B2C">
            <w:pPr>
              <w:rPr>
                <w:rFonts w:asciiTheme="minorEastAsia" w:eastAsiaTheme="minorEastAsia" w:hAnsiTheme="minorEastAsia" w:hint="eastAsia"/>
              </w:rPr>
            </w:pPr>
          </w:p>
        </w:tc>
        <w:tc>
          <w:tcPr>
            <w:tcW w:w="709" w:type="dxa"/>
            <w:tcBorders>
              <w:top w:val="single" w:sz="4" w:space="0" w:color="auto"/>
              <w:left w:val="single" w:sz="4" w:space="0" w:color="auto"/>
              <w:bottom w:val="single" w:sz="4" w:space="0" w:color="auto"/>
              <w:right w:val="single" w:sz="4" w:space="0" w:color="auto"/>
            </w:tcBorders>
            <w:vAlign w:val="center"/>
          </w:tcPr>
          <w:p w14:paraId="01A4911C"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3</w:t>
            </w:r>
          </w:p>
        </w:tc>
        <w:tc>
          <w:tcPr>
            <w:tcW w:w="4111" w:type="dxa"/>
            <w:tcBorders>
              <w:top w:val="single" w:sz="4" w:space="0" w:color="auto"/>
              <w:left w:val="single" w:sz="4" w:space="0" w:color="auto"/>
              <w:bottom w:val="single" w:sz="4" w:space="0" w:color="auto"/>
              <w:right w:val="single" w:sz="4" w:space="0" w:color="auto"/>
            </w:tcBorders>
            <w:vAlign w:val="center"/>
          </w:tcPr>
          <w:p w14:paraId="215FA169"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水表检定装置</w:t>
            </w:r>
          </w:p>
        </w:tc>
        <w:tc>
          <w:tcPr>
            <w:tcW w:w="2301" w:type="dxa"/>
            <w:vMerge/>
            <w:tcBorders>
              <w:left w:val="single" w:sz="4" w:space="0" w:color="auto"/>
              <w:right w:val="single" w:sz="4" w:space="0" w:color="auto"/>
            </w:tcBorders>
            <w:vAlign w:val="center"/>
          </w:tcPr>
          <w:p w14:paraId="6CC00280" w14:textId="77777777" w:rsidR="008A2B2C" w:rsidRPr="001A290E" w:rsidRDefault="008A2B2C" w:rsidP="008A2B2C">
            <w:pPr>
              <w:rPr>
                <w:rFonts w:asciiTheme="minorEastAsia" w:eastAsiaTheme="minorEastAsia" w:hAnsiTheme="minorEastAsia" w:hint="eastAsia"/>
              </w:rPr>
            </w:pPr>
          </w:p>
        </w:tc>
        <w:tc>
          <w:tcPr>
            <w:tcW w:w="1119" w:type="dxa"/>
            <w:vMerge/>
            <w:tcBorders>
              <w:left w:val="single" w:sz="4" w:space="0" w:color="auto"/>
              <w:right w:val="single" w:sz="4" w:space="0" w:color="auto"/>
            </w:tcBorders>
            <w:vAlign w:val="center"/>
          </w:tcPr>
          <w:p w14:paraId="1D2CC72D" w14:textId="77777777" w:rsidR="008A2B2C" w:rsidRPr="001A290E" w:rsidRDefault="008A2B2C" w:rsidP="008A2B2C">
            <w:pPr>
              <w:rPr>
                <w:rFonts w:asciiTheme="minorEastAsia" w:eastAsiaTheme="minorEastAsia" w:hAnsiTheme="minorEastAsia" w:hint="eastAsia"/>
              </w:rPr>
            </w:pPr>
          </w:p>
        </w:tc>
      </w:tr>
      <w:tr w:rsidR="008A2B2C" w:rsidRPr="001A290E" w14:paraId="6CA21CCF" w14:textId="77777777" w:rsidTr="008A2B2C">
        <w:trPr>
          <w:trHeight w:val="340"/>
        </w:trPr>
        <w:tc>
          <w:tcPr>
            <w:tcW w:w="817" w:type="dxa"/>
            <w:vMerge/>
            <w:tcBorders>
              <w:left w:val="single" w:sz="4" w:space="0" w:color="auto"/>
              <w:right w:val="single" w:sz="4" w:space="0" w:color="auto"/>
            </w:tcBorders>
            <w:vAlign w:val="center"/>
          </w:tcPr>
          <w:p w14:paraId="441B7C11" w14:textId="77777777" w:rsidR="008A2B2C" w:rsidRPr="001A290E" w:rsidRDefault="008A2B2C" w:rsidP="008A2B2C">
            <w:pPr>
              <w:rPr>
                <w:rFonts w:asciiTheme="minorEastAsia" w:eastAsiaTheme="minorEastAsia" w:hAnsiTheme="minorEastAsia" w:hint="eastAsia"/>
              </w:rPr>
            </w:pPr>
          </w:p>
        </w:tc>
        <w:tc>
          <w:tcPr>
            <w:tcW w:w="709" w:type="dxa"/>
            <w:tcBorders>
              <w:top w:val="single" w:sz="4" w:space="0" w:color="auto"/>
              <w:left w:val="single" w:sz="4" w:space="0" w:color="auto"/>
              <w:bottom w:val="single" w:sz="4" w:space="0" w:color="auto"/>
              <w:right w:val="single" w:sz="4" w:space="0" w:color="auto"/>
            </w:tcBorders>
            <w:vAlign w:val="center"/>
          </w:tcPr>
          <w:p w14:paraId="6D736952"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4</w:t>
            </w:r>
          </w:p>
        </w:tc>
        <w:tc>
          <w:tcPr>
            <w:tcW w:w="4111" w:type="dxa"/>
            <w:tcBorders>
              <w:top w:val="single" w:sz="4" w:space="0" w:color="auto"/>
              <w:left w:val="single" w:sz="4" w:space="0" w:color="auto"/>
              <w:bottom w:val="single" w:sz="4" w:space="0" w:color="auto"/>
              <w:right w:val="single" w:sz="4" w:space="0" w:color="auto"/>
            </w:tcBorders>
            <w:vAlign w:val="center"/>
          </w:tcPr>
          <w:p w14:paraId="7F9C6420"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热量表检定装置-1</w:t>
            </w:r>
          </w:p>
        </w:tc>
        <w:tc>
          <w:tcPr>
            <w:tcW w:w="2301" w:type="dxa"/>
            <w:vMerge/>
            <w:tcBorders>
              <w:left w:val="single" w:sz="4" w:space="0" w:color="auto"/>
              <w:right w:val="single" w:sz="4" w:space="0" w:color="auto"/>
            </w:tcBorders>
            <w:vAlign w:val="center"/>
          </w:tcPr>
          <w:p w14:paraId="2DBA0AD9" w14:textId="77777777" w:rsidR="008A2B2C" w:rsidRPr="001A290E" w:rsidRDefault="008A2B2C" w:rsidP="008A2B2C">
            <w:pPr>
              <w:rPr>
                <w:rFonts w:asciiTheme="minorEastAsia" w:eastAsiaTheme="minorEastAsia" w:hAnsiTheme="minorEastAsia" w:hint="eastAsia"/>
              </w:rPr>
            </w:pPr>
          </w:p>
        </w:tc>
        <w:tc>
          <w:tcPr>
            <w:tcW w:w="1119" w:type="dxa"/>
            <w:vMerge/>
            <w:tcBorders>
              <w:left w:val="single" w:sz="4" w:space="0" w:color="auto"/>
              <w:right w:val="single" w:sz="4" w:space="0" w:color="auto"/>
            </w:tcBorders>
            <w:vAlign w:val="center"/>
          </w:tcPr>
          <w:p w14:paraId="553EFDF9" w14:textId="77777777" w:rsidR="008A2B2C" w:rsidRPr="001A290E" w:rsidRDefault="008A2B2C" w:rsidP="008A2B2C">
            <w:pPr>
              <w:rPr>
                <w:rFonts w:asciiTheme="minorEastAsia" w:eastAsiaTheme="minorEastAsia" w:hAnsiTheme="minorEastAsia" w:hint="eastAsia"/>
              </w:rPr>
            </w:pPr>
          </w:p>
        </w:tc>
      </w:tr>
      <w:tr w:rsidR="008A2B2C" w:rsidRPr="001A290E" w14:paraId="23BCD5CE" w14:textId="77777777" w:rsidTr="008A2B2C">
        <w:trPr>
          <w:trHeight w:val="340"/>
        </w:trPr>
        <w:tc>
          <w:tcPr>
            <w:tcW w:w="817" w:type="dxa"/>
            <w:vMerge/>
            <w:tcBorders>
              <w:left w:val="single" w:sz="4" w:space="0" w:color="auto"/>
              <w:right w:val="single" w:sz="4" w:space="0" w:color="auto"/>
            </w:tcBorders>
            <w:vAlign w:val="center"/>
          </w:tcPr>
          <w:p w14:paraId="22382BDC" w14:textId="77777777" w:rsidR="008A2B2C" w:rsidRPr="001A290E" w:rsidRDefault="008A2B2C" w:rsidP="008A2B2C">
            <w:pPr>
              <w:rPr>
                <w:rFonts w:asciiTheme="minorEastAsia" w:eastAsiaTheme="minorEastAsia" w:hAnsiTheme="minorEastAsia" w:hint="eastAsia"/>
              </w:rPr>
            </w:pPr>
          </w:p>
        </w:tc>
        <w:tc>
          <w:tcPr>
            <w:tcW w:w="709" w:type="dxa"/>
            <w:tcBorders>
              <w:top w:val="single" w:sz="4" w:space="0" w:color="auto"/>
              <w:left w:val="single" w:sz="4" w:space="0" w:color="auto"/>
              <w:bottom w:val="single" w:sz="4" w:space="0" w:color="auto"/>
              <w:right w:val="single" w:sz="4" w:space="0" w:color="auto"/>
            </w:tcBorders>
            <w:vAlign w:val="center"/>
          </w:tcPr>
          <w:p w14:paraId="5FF757BC"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5</w:t>
            </w:r>
          </w:p>
        </w:tc>
        <w:tc>
          <w:tcPr>
            <w:tcW w:w="4111" w:type="dxa"/>
            <w:tcBorders>
              <w:top w:val="single" w:sz="4" w:space="0" w:color="auto"/>
              <w:left w:val="single" w:sz="4" w:space="0" w:color="auto"/>
              <w:bottom w:val="single" w:sz="4" w:space="0" w:color="auto"/>
              <w:right w:val="single" w:sz="4" w:space="0" w:color="auto"/>
            </w:tcBorders>
            <w:vAlign w:val="center"/>
          </w:tcPr>
          <w:p w14:paraId="2EEDA5B5"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热量表检定装置-2</w:t>
            </w:r>
          </w:p>
        </w:tc>
        <w:tc>
          <w:tcPr>
            <w:tcW w:w="2301" w:type="dxa"/>
            <w:vMerge/>
            <w:tcBorders>
              <w:left w:val="single" w:sz="4" w:space="0" w:color="auto"/>
              <w:right w:val="single" w:sz="4" w:space="0" w:color="auto"/>
            </w:tcBorders>
            <w:vAlign w:val="center"/>
          </w:tcPr>
          <w:p w14:paraId="6DFAE57F" w14:textId="77777777" w:rsidR="008A2B2C" w:rsidRPr="001A290E" w:rsidRDefault="008A2B2C" w:rsidP="008A2B2C">
            <w:pPr>
              <w:rPr>
                <w:rFonts w:asciiTheme="minorEastAsia" w:eastAsiaTheme="minorEastAsia" w:hAnsiTheme="minorEastAsia" w:hint="eastAsia"/>
              </w:rPr>
            </w:pPr>
          </w:p>
        </w:tc>
        <w:tc>
          <w:tcPr>
            <w:tcW w:w="1119" w:type="dxa"/>
            <w:vMerge/>
            <w:tcBorders>
              <w:left w:val="single" w:sz="4" w:space="0" w:color="auto"/>
              <w:right w:val="single" w:sz="4" w:space="0" w:color="auto"/>
            </w:tcBorders>
            <w:vAlign w:val="center"/>
          </w:tcPr>
          <w:p w14:paraId="4D4323AF" w14:textId="77777777" w:rsidR="008A2B2C" w:rsidRPr="001A290E" w:rsidRDefault="008A2B2C" w:rsidP="008A2B2C">
            <w:pPr>
              <w:rPr>
                <w:rFonts w:asciiTheme="minorEastAsia" w:eastAsiaTheme="minorEastAsia" w:hAnsiTheme="minorEastAsia" w:hint="eastAsia"/>
              </w:rPr>
            </w:pPr>
          </w:p>
        </w:tc>
      </w:tr>
      <w:tr w:rsidR="008A2B2C" w:rsidRPr="001A290E" w14:paraId="431D0413" w14:textId="77777777" w:rsidTr="007B05B7">
        <w:trPr>
          <w:trHeight w:val="340"/>
        </w:trPr>
        <w:tc>
          <w:tcPr>
            <w:tcW w:w="817" w:type="dxa"/>
            <w:vMerge w:val="restart"/>
            <w:tcBorders>
              <w:top w:val="single" w:sz="4" w:space="0" w:color="auto"/>
              <w:left w:val="single" w:sz="4" w:space="0" w:color="auto"/>
              <w:right w:val="single" w:sz="4" w:space="0" w:color="auto"/>
            </w:tcBorders>
            <w:vAlign w:val="center"/>
          </w:tcPr>
          <w:p w14:paraId="1E630286"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08</w:t>
            </w:r>
          </w:p>
        </w:tc>
        <w:tc>
          <w:tcPr>
            <w:tcW w:w="709" w:type="dxa"/>
            <w:tcBorders>
              <w:top w:val="single" w:sz="4" w:space="0" w:color="auto"/>
              <w:left w:val="single" w:sz="4" w:space="0" w:color="auto"/>
              <w:bottom w:val="single" w:sz="4" w:space="0" w:color="auto"/>
              <w:right w:val="single" w:sz="4" w:space="0" w:color="auto"/>
            </w:tcBorders>
            <w:vAlign w:val="center"/>
          </w:tcPr>
          <w:p w14:paraId="57649B7B"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1</w:t>
            </w:r>
          </w:p>
        </w:tc>
        <w:tc>
          <w:tcPr>
            <w:tcW w:w="4111" w:type="dxa"/>
            <w:tcBorders>
              <w:top w:val="single" w:sz="4" w:space="0" w:color="auto"/>
              <w:left w:val="single" w:sz="4" w:space="0" w:color="auto"/>
              <w:bottom w:val="single" w:sz="4" w:space="0" w:color="auto"/>
              <w:right w:val="single" w:sz="4" w:space="0" w:color="auto"/>
            </w:tcBorders>
            <w:vAlign w:val="center"/>
          </w:tcPr>
          <w:p w14:paraId="49AD9E7E"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b/>
              </w:rPr>
              <w:t>☆</w:t>
            </w:r>
            <w:r w:rsidRPr="001A290E">
              <w:rPr>
                <w:rFonts w:asciiTheme="minorEastAsia" w:eastAsiaTheme="minorEastAsia" w:hAnsiTheme="minorEastAsia" w:hint="eastAsia"/>
              </w:rPr>
              <w:t>质量比较仪</w:t>
            </w:r>
          </w:p>
        </w:tc>
        <w:tc>
          <w:tcPr>
            <w:tcW w:w="2301" w:type="dxa"/>
            <w:vMerge w:val="restart"/>
            <w:tcBorders>
              <w:top w:val="single" w:sz="4" w:space="0" w:color="auto"/>
              <w:left w:val="single" w:sz="4" w:space="0" w:color="auto"/>
              <w:right w:val="single" w:sz="4" w:space="0" w:color="auto"/>
            </w:tcBorders>
            <w:vAlign w:val="center"/>
          </w:tcPr>
          <w:p w14:paraId="24A61554"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rPr>
              <w:t>6,096,500.00</w:t>
            </w:r>
          </w:p>
        </w:tc>
        <w:tc>
          <w:tcPr>
            <w:tcW w:w="1119" w:type="dxa"/>
            <w:vMerge w:val="restart"/>
            <w:tcBorders>
              <w:top w:val="single" w:sz="4" w:space="0" w:color="auto"/>
              <w:left w:val="single" w:sz="4" w:space="0" w:color="auto"/>
              <w:right w:val="single" w:sz="4" w:space="0" w:color="auto"/>
            </w:tcBorders>
            <w:vAlign w:val="center"/>
          </w:tcPr>
          <w:p w14:paraId="128CEAEB" w14:textId="77777777" w:rsidR="008A2B2C" w:rsidRPr="001A290E" w:rsidRDefault="008A2B2C" w:rsidP="008A2B2C">
            <w:pPr>
              <w:rPr>
                <w:rFonts w:asciiTheme="minorEastAsia" w:eastAsiaTheme="minorEastAsia" w:hAnsiTheme="minorEastAsia" w:hint="eastAsia"/>
                <w:bCs/>
              </w:rPr>
            </w:pPr>
            <w:r w:rsidRPr="001A290E">
              <w:rPr>
                <w:rFonts w:asciiTheme="minorEastAsia" w:eastAsiaTheme="minorEastAsia" w:hAnsiTheme="minorEastAsia" w:hint="eastAsia"/>
              </w:rPr>
              <w:t>1（套）</w:t>
            </w:r>
          </w:p>
        </w:tc>
      </w:tr>
      <w:tr w:rsidR="008A2B2C" w:rsidRPr="001A290E" w14:paraId="3DF42952" w14:textId="77777777" w:rsidTr="007B05B7">
        <w:trPr>
          <w:trHeight w:val="340"/>
        </w:trPr>
        <w:tc>
          <w:tcPr>
            <w:tcW w:w="817" w:type="dxa"/>
            <w:vMerge/>
            <w:tcBorders>
              <w:left w:val="single" w:sz="4" w:space="0" w:color="auto"/>
              <w:right w:val="single" w:sz="4" w:space="0" w:color="auto"/>
            </w:tcBorders>
            <w:vAlign w:val="center"/>
          </w:tcPr>
          <w:p w14:paraId="4B322A6A" w14:textId="77777777" w:rsidR="008A2B2C" w:rsidRPr="001A290E" w:rsidRDefault="008A2B2C" w:rsidP="008A2B2C">
            <w:pPr>
              <w:rPr>
                <w:rFonts w:asciiTheme="minorEastAsia" w:eastAsiaTheme="minorEastAsia" w:hAnsiTheme="minorEastAsia" w:hint="eastAsia"/>
              </w:rPr>
            </w:pPr>
          </w:p>
        </w:tc>
        <w:tc>
          <w:tcPr>
            <w:tcW w:w="709" w:type="dxa"/>
            <w:tcBorders>
              <w:top w:val="single" w:sz="4" w:space="0" w:color="auto"/>
              <w:left w:val="single" w:sz="4" w:space="0" w:color="auto"/>
              <w:bottom w:val="single" w:sz="4" w:space="0" w:color="auto"/>
              <w:right w:val="single" w:sz="4" w:space="0" w:color="auto"/>
            </w:tcBorders>
            <w:vAlign w:val="center"/>
          </w:tcPr>
          <w:p w14:paraId="5E91F25B"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2</w:t>
            </w:r>
          </w:p>
        </w:tc>
        <w:tc>
          <w:tcPr>
            <w:tcW w:w="4111" w:type="dxa"/>
            <w:tcBorders>
              <w:top w:val="single" w:sz="4" w:space="0" w:color="auto"/>
              <w:left w:val="single" w:sz="4" w:space="0" w:color="auto"/>
              <w:bottom w:val="single" w:sz="4" w:space="0" w:color="auto"/>
              <w:right w:val="single" w:sz="4" w:space="0" w:color="auto"/>
            </w:tcBorders>
            <w:vAlign w:val="center"/>
          </w:tcPr>
          <w:p w14:paraId="200B82B3"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质量比较仪</w:t>
            </w:r>
          </w:p>
        </w:tc>
        <w:tc>
          <w:tcPr>
            <w:tcW w:w="2301" w:type="dxa"/>
            <w:vMerge/>
            <w:tcBorders>
              <w:left w:val="single" w:sz="4" w:space="0" w:color="auto"/>
              <w:right w:val="single" w:sz="4" w:space="0" w:color="auto"/>
            </w:tcBorders>
            <w:vAlign w:val="center"/>
          </w:tcPr>
          <w:p w14:paraId="74A1C73E" w14:textId="77777777" w:rsidR="008A2B2C" w:rsidRPr="001A290E" w:rsidRDefault="008A2B2C" w:rsidP="008A2B2C">
            <w:pPr>
              <w:rPr>
                <w:rFonts w:asciiTheme="minorEastAsia" w:eastAsiaTheme="minorEastAsia" w:hAnsiTheme="minorEastAsia" w:hint="eastAsia"/>
              </w:rPr>
            </w:pPr>
          </w:p>
        </w:tc>
        <w:tc>
          <w:tcPr>
            <w:tcW w:w="1119" w:type="dxa"/>
            <w:vMerge/>
            <w:tcBorders>
              <w:left w:val="single" w:sz="4" w:space="0" w:color="auto"/>
              <w:right w:val="single" w:sz="4" w:space="0" w:color="auto"/>
            </w:tcBorders>
            <w:vAlign w:val="center"/>
          </w:tcPr>
          <w:p w14:paraId="7D659AE4" w14:textId="77777777" w:rsidR="008A2B2C" w:rsidRPr="001A290E" w:rsidRDefault="008A2B2C" w:rsidP="008A2B2C">
            <w:pPr>
              <w:rPr>
                <w:rFonts w:asciiTheme="minorEastAsia" w:eastAsiaTheme="minorEastAsia" w:hAnsiTheme="minorEastAsia" w:hint="eastAsia"/>
                <w:bCs/>
              </w:rPr>
            </w:pPr>
          </w:p>
        </w:tc>
      </w:tr>
      <w:tr w:rsidR="008A2B2C" w:rsidRPr="001A290E" w14:paraId="2719BA44" w14:textId="77777777" w:rsidTr="007B05B7">
        <w:trPr>
          <w:trHeight w:val="340"/>
        </w:trPr>
        <w:tc>
          <w:tcPr>
            <w:tcW w:w="817" w:type="dxa"/>
            <w:vMerge/>
            <w:tcBorders>
              <w:left w:val="single" w:sz="4" w:space="0" w:color="auto"/>
              <w:right w:val="single" w:sz="4" w:space="0" w:color="auto"/>
            </w:tcBorders>
            <w:vAlign w:val="center"/>
          </w:tcPr>
          <w:p w14:paraId="5AE1F871" w14:textId="77777777" w:rsidR="008A2B2C" w:rsidRPr="001A290E" w:rsidRDefault="008A2B2C" w:rsidP="008A2B2C">
            <w:pPr>
              <w:rPr>
                <w:rFonts w:asciiTheme="minorEastAsia" w:eastAsiaTheme="minorEastAsia" w:hAnsiTheme="minorEastAsia" w:hint="eastAsia"/>
              </w:rPr>
            </w:pPr>
          </w:p>
        </w:tc>
        <w:tc>
          <w:tcPr>
            <w:tcW w:w="709" w:type="dxa"/>
            <w:tcBorders>
              <w:top w:val="single" w:sz="4" w:space="0" w:color="auto"/>
              <w:left w:val="single" w:sz="4" w:space="0" w:color="auto"/>
              <w:bottom w:val="single" w:sz="4" w:space="0" w:color="auto"/>
              <w:right w:val="single" w:sz="4" w:space="0" w:color="auto"/>
            </w:tcBorders>
            <w:vAlign w:val="center"/>
          </w:tcPr>
          <w:p w14:paraId="2A04F619"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3</w:t>
            </w:r>
          </w:p>
        </w:tc>
        <w:tc>
          <w:tcPr>
            <w:tcW w:w="4111" w:type="dxa"/>
            <w:tcBorders>
              <w:top w:val="single" w:sz="4" w:space="0" w:color="auto"/>
              <w:left w:val="single" w:sz="4" w:space="0" w:color="auto"/>
              <w:bottom w:val="single" w:sz="4" w:space="0" w:color="auto"/>
              <w:right w:val="single" w:sz="4" w:space="0" w:color="auto"/>
            </w:tcBorders>
            <w:vAlign w:val="center"/>
          </w:tcPr>
          <w:p w14:paraId="1B61D7E7"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质量比较仪</w:t>
            </w:r>
          </w:p>
        </w:tc>
        <w:tc>
          <w:tcPr>
            <w:tcW w:w="2301" w:type="dxa"/>
            <w:vMerge/>
            <w:tcBorders>
              <w:left w:val="single" w:sz="4" w:space="0" w:color="auto"/>
              <w:right w:val="single" w:sz="4" w:space="0" w:color="auto"/>
            </w:tcBorders>
            <w:vAlign w:val="center"/>
          </w:tcPr>
          <w:p w14:paraId="13A482F3" w14:textId="77777777" w:rsidR="008A2B2C" w:rsidRPr="001A290E" w:rsidRDefault="008A2B2C" w:rsidP="008A2B2C">
            <w:pPr>
              <w:rPr>
                <w:rFonts w:asciiTheme="minorEastAsia" w:eastAsiaTheme="minorEastAsia" w:hAnsiTheme="minorEastAsia" w:hint="eastAsia"/>
              </w:rPr>
            </w:pPr>
          </w:p>
        </w:tc>
        <w:tc>
          <w:tcPr>
            <w:tcW w:w="1119" w:type="dxa"/>
            <w:vMerge/>
            <w:tcBorders>
              <w:left w:val="single" w:sz="4" w:space="0" w:color="auto"/>
              <w:right w:val="single" w:sz="4" w:space="0" w:color="auto"/>
            </w:tcBorders>
            <w:vAlign w:val="center"/>
          </w:tcPr>
          <w:p w14:paraId="29406970" w14:textId="77777777" w:rsidR="008A2B2C" w:rsidRPr="001A290E" w:rsidRDefault="008A2B2C" w:rsidP="008A2B2C">
            <w:pPr>
              <w:rPr>
                <w:rFonts w:asciiTheme="minorEastAsia" w:eastAsiaTheme="minorEastAsia" w:hAnsiTheme="minorEastAsia" w:hint="eastAsia"/>
                <w:bCs/>
              </w:rPr>
            </w:pPr>
          </w:p>
        </w:tc>
      </w:tr>
      <w:tr w:rsidR="008A2B2C" w:rsidRPr="001A290E" w14:paraId="133F5918" w14:textId="77777777" w:rsidTr="007B05B7">
        <w:trPr>
          <w:trHeight w:val="340"/>
        </w:trPr>
        <w:tc>
          <w:tcPr>
            <w:tcW w:w="817" w:type="dxa"/>
            <w:vMerge/>
            <w:tcBorders>
              <w:left w:val="single" w:sz="4" w:space="0" w:color="auto"/>
              <w:right w:val="single" w:sz="4" w:space="0" w:color="auto"/>
            </w:tcBorders>
            <w:vAlign w:val="center"/>
          </w:tcPr>
          <w:p w14:paraId="210B8E9C" w14:textId="77777777" w:rsidR="008A2B2C" w:rsidRPr="001A290E" w:rsidRDefault="008A2B2C" w:rsidP="008A2B2C">
            <w:pPr>
              <w:rPr>
                <w:rFonts w:asciiTheme="minorEastAsia" w:eastAsiaTheme="minorEastAsia" w:hAnsiTheme="minorEastAsia" w:hint="eastAsia"/>
              </w:rPr>
            </w:pPr>
          </w:p>
        </w:tc>
        <w:tc>
          <w:tcPr>
            <w:tcW w:w="709" w:type="dxa"/>
            <w:tcBorders>
              <w:top w:val="single" w:sz="4" w:space="0" w:color="auto"/>
              <w:left w:val="single" w:sz="4" w:space="0" w:color="auto"/>
              <w:bottom w:val="single" w:sz="4" w:space="0" w:color="auto"/>
              <w:right w:val="single" w:sz="4" w:space="0" w:color="auto"/>
            </w:tcBorders>
            <w:vAlign w:val="center"/>
          </w:tcPr>
          <w:p w14:paraId="536AAA39"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4</w:t>
            </w:r>
          </w:p>
        </w:tc>
        <w:tc>
          <w:tcPr>
            <w:tcW w:w="4111" w:type="dxa"/>
            <w:tcBorders>
              <w:top w:val="single" w:sz="4" w:space="0" w:color="auto"/>
              <w:left w:val="single" w:sz="4" w:space="0" w:color="auto"/>
              <w:bottom w:val="single" w:sz="4" w:space="0" w:color="auto"/>
              <w:right w:val="single" w:sz="4" w:space="0" w:color="auto"/>
            </w:tcBorders>
            <w:vAlign w:val="center"/>
          </w:tcPr>
          <w:p w14:paraId="3E112559" w14:textId="77777777" w:rsidR="008A2B2C" w:rsidRPr="001A290E" w:rsidRDefault="008A2B2C" w:rsidP="008A2B2C">
            <w:pPr>
              <w:rPr>
                <w:rFonts w:asciiTheme="minorEastAsia" w:eastAsiaTheme="minorEastAsia" w:hAnsiTheme="minorEastAsia" w:hint="eastAsia"/>
              </w:rPr>
            </w:pPr>
            <w:r w:rsidRPr="001A290E">
              <w:rPr>
                <w:rFonts w:asciiTheme="minorEastAsia" w:eastAsiaTheme="minorEastAsia" w:hAnsiTheme="minorEastAsia" w:hint="eastAsia"/>
              </w:rPr>
              <w:t>质量比较仪</w:t>
            </w:r>
          </w:p>
        </w:tc>
        <w:tc>
          <w:tcPr>
            <w:tcW w:w="2301" w:type="dxa"/>
            <w:vMerge/>
            <w:tcBorders>
              <w:left w:val="single" w:sz="4" w:space="0" w:color="auto"/>
              <w:right w:val="single" w:sz="4" w:space="0" w:color="auto"/>
            </w:tcBorders>
            <w:vAlign w:val="center"/>
          </w:tcPr>
          <w:p w14:paraId="32D29C9A" w14:textId="77777777" w:rsidR="008A2B2C" w:rsidRPr="001A290E" w:rsidRDefault="008A2B2C" w:rsidP="008A2B2C">
            <w:pPr>
              <w:rPr>
                <w:rFonts w:asciiTheme="minorEastAsia" w:eastAsiaTheme="minorEastAsia" w:hAnsiTheme="minorEastAsia" w:hint="eastAsia"/>
              </w:rPr>
            </w:pPr>
          </w:p>
        </w:tc>
        <w:tc>
          <w:tcPr>
            <w:tcW w:w="1119" w:type="dxa"/>
            <w:vMerge/>
            <w:tcBorders>
              <w:left w:val="single" w:sz="4" w:space="0" w:color="auto"/>
              <w:bottom w:val="single" w:sz="4" w:space="0" w:color="auto"/>
              <w:right w:val="single" w:sz="4" w:space="0" w:color="auto"/>
            </w:tcBorders>
            <w:vAlign w:val="center"/>
          </w:tcPr>
          <w:p w14:paraId="54CE8E8B" w14:textId="77777777" w:rsidR="008A2B2C" w:rsidRPr="001A290E" w:rsidRDefault="008A2B2C" w:rsidP="008A2B2C">
            <w:pPr>
              <w:rPr>
                <w:rFonts w:asciiTheme="minorEastAsia" w:eastAsiaTheme="minorEastAsia" w:hAnsiTheme="minorEastAsia" w:hint="eastAsia"/>
                <w:bCs/>
              </w:rPr>
            </w:pPr>
          </w:p>
        </w:tc>
      </w:tr>
    </w:tbl>
    <w:p w14:paraId="0049A518" w14:textId="77777777" w:rsidR="00F27F5D" w:rsidRPr="001A290E" w:rsidRDefault="002A140A" w:rsidP="002A140A">
      <w:pPr>
        <w:pStyle w:val="a0"/>
        <w:jc w:val="left"/>
      </w:pPr>
      <w:r w:rsidRPr="001A290E">
        <w:rPr>
          <w:rFonts w:hAnsi="宋体" w:hint="eastAsia"/>
          <w:b/>
          <w:bCs/>
        </w:rPr>
        <w:t>备注：该项目共分为11个包，每包确定一家中标人，投标人应以包为单位进行投标。本项目投标人兼投不兼中，每个投标人只能在其中一个包中标，中标顺序按照包号顺序确定，每一包的合格投标人不少于3家</w:t>
      </w:r>
      <w:r w:rsidRPr="001A290E">
        <w:rPr>
          <w:rFonts w:hAnsi="宋体" w:hint="eastAsia"/>
        </w:rPr>
        <w:t>。</w:t>
      </w:r>
    </w:p>
    <w:p w14:paraId="244F461D" w14:textId="77777777" w:rsidR="00DB38BB" w:rsidRPr="0030030B" w:rsidRDefault="00204517" w:rsidP="00B12D48">
      <w:pPr>
        <w:ind w:firstLineChars="200" w:firstLine="480"/>
        <w:jc w:val="both"/>
      </w:pPr>
      <w:bookmarkStart w:id="6" w:name="OLE_LINK52"/>
      <w:bookmarkStart w:id="7" w:name="OLE_LINK53"/>
      <w:r w:rsidRPr="001A290E">
        <w:rPr>
          <w:rFonts w:ascii="宋体" w:hAnsi="宋体" w:hint="eastAsia"/>
          <w:sz w:val="24"/>
        </w:rPr>
        <w:t>5.合同履行期限：第</w:t>
      </w:r>
      <w:r w:rsidR="004319BD" w:rsidRPr="001A290E">
        <w:rPr>
          <w:rFonts w:ascii="宋体" w:hAnsi="宋体" w:hint="eastAsia"/>
          <w:sz w:val="24"/>
        </w:rPr>
        <w:t>五</w:t>
      </w:r>
      <w:r w:rsidRPr="001A290E">
        <w:rPr>
          <w:rFonts w:ascii="宋体" w:hAnsi="宋体" w:hint="eastAsia"/>
          <w:sz w:val="24"/>
        </w:rPr>
        <w:t>包：</w:t>
      </w:r>
      <w:r w:rsidR="006E6B5B">
        <w:rPr>
          <w:rFonts w:ascii="宋体" w:hAnsi="宋体" w:hint="eastAsia"/>
          <w:sz w:val="24"/>
        </w:rPr>
        <w:t>自合同签订起</w:t>
      </w:r>
      <w:r w:rsidR="006E6B5B">
        <w:rPr>
          <w:rFonts w:ascii="宋体" w:hAnsi="宋体" w:hint="eastAsia"/>
          <w:bCs/>
          <w:spacing w:val="-2"/>
          <w:sz w:val="24"/>
        </w:rPr>
        <w:t>多功能标准源（多功能校准源）</w:t>
      </w:r>
      <w:r w:rsidR="006E6B5B">
        <w:rPr>
          <w:rFonts w:ascii="宋体" w:hAnsi="宋体" w:hint="eastAsia"/>
          <w:sz w:val="24"/>
        </w:rPr>
        <w:t>150</w:t>
      </w:r>
      <w:r w:rsidR="006E6B5B">
        <w:rPr>
          <w:rFonts w:ascii="宋体" w:hAnsi="宋体" w:hint="eastAsia"/>
          <w:sz w:val="24"/>
        </w:rPr>
        <w:lastRenderedPageBreak/>
        <w:t>日内</w:t>
      </w:r>
      <w:r w:rsidR="006E6B5B">
        <w:rPr>
          <w:rFonts w:ascii="宋体" w:hAnsi="宋体" w:cstheme="majorEastAsia" w:hint="eastAsia"/>
          <w:sz w:val="24"/>
        </w:rPr>
        <w:t>完成供货，</w:t>
      </w:r>
      <w:r w:rsidR="006E6B5B">
        <w:rPr>
          <w:rFonts w:ascii="宋体" w:hAnsi="宋体" w:hint="eastAsia"/>
          <w:sz w:val="24"/>
        </w:rPr>
        <w:t>其他设备90日内</w:t>
      </w:r>
      <w:r w:rsidR="006E6B5B">
        <w:rPr>
          <w:rFonts w:ascii="宋体" w:hAnsi="宋体" w:cstheme="majorEastAsia" w:hint="eastAsia"/>
          <w:sz w:val="24"/>
        </w:rPr>
        <w:t>完成供货，150日内完成到货验收，</w:t>
      </w:r>
      <w:r w:rsidR="006E6B5B">
        <w:rPr>
          <w:rFonts w:ascii="宋体" w:hAnsi="宋体" w:cstheme="majorEastAsia"/>
          <w:iCs/>
          <w:sz w:val="24"/>
        </w:rPr>
        <w:t>180</w:t>
      </w:r>
      <w:r w:rsidR="006E6B5B">
        <w:rPr>
          <w:rFonts w:ascii="宋体" w:hAnsi="宋体" w:cstheme="majorEastAsia" w:hint="eastAsia"/>
          <w:iCs/>
          <w:sz w:val="24"/>
        </w:rPr>
        <w:t>天内完成所有设备的安装、调试、验收。</w:t>
      </w:r>
      <w:r w:rsidRPr="001A290E">
        <w:rPr>
          <w:rFonts w:ascii="宋体" w:hAnsi="宋体" w:hint="eastAsia"/>
          <w:sz w:val="24"/>
        </w:rPr>
        <w:t>第</w:t>
      </w:r>
      <w:r w:rsidR="004319BD" w:rsidRPr="001A290E">
        <w:rPr>
          <w:rFonts w:ascii="宋体" w:hAnsi="宋体" w:hint="eastAsia"/>
          <w:sz w:val="24"/>
        </w:rPr>
        <w:t>六</w:t>
      </w:r>
      <w:r w:rsidRPr="001A290E">
        <w:rPr>
          <w:rFonts w:ascii="宋体" w:hAnsi="宋体" w:hint="eastAsia"/>
          <w:sz w:val="24"/>
        </w:rPr>
        <w:t>包：</w:t>
      </w:r>
      <w:r w:rsidR="006E6B5B">
        <w:rPr>
          <w:rFonts w:ascii="宋体" w:hAnsi="宋体" w:hint="eastAsia"/>
          <w:iCs/>
          <w:sz w:val="24"/>
        </w:rPr>
        <w:t>自合同签订后标准振动台（含高频、中频、低频）18</w:t>
      </w:r>
      <w:r w:rsidR="006E6B5B" w:rsidRPr="0030030B">
        <w:rPr>
          <w:rFonts w:ascii="宋体" w:hAnsi="宋体" w:hint="eastAsia"/>
          <w:iCs/>
          <w:sz w:val="24"/>
        </w:rPr>
        <w:t>0日内到货，其他设备120日内到货，180日内完成所有设备到货验收；240日内完成所有设备安装调试及验收。</w:t>
      </w:r>
      <w:r w:rsidRPr="0030030B">
        <w:rPr>
          <w:rFonts w:ascii="宋体" w:hAnsi="宋体" w:hint="eastAsia"/>
          <w:sz w:val="24"/>
        </w:rPr>
        <w:t>第</w:t>
      </w:r>
      <w:r w:rsidR="004319BD" w:rsidRPr="0030030B">
        <w:rPr>
          <w:rFonts w:ascii="宋体" w:hAnsi="宋体" w:hint="eastAsia"/>
          <w:sz w:val="24"/>
        </w:rPr>
        <w:t>七</w:t>
      </w:r>
      <w:r w:rsidRPr="0030030B">
        <w:rPr>
          <w:rFonts w:ascii="宋体" w:hAnsi="宋体" w:hint="eastAsia"/>
          <w:sz w:val="24"/>
        </w:rPr>
        <w:t>包：</w:t>
      </w:r>
      <w:r w:rsidR="006E6B5B" w:rsidRPr="0030030B">
        <w:rPr>
          <w:rFonts w:ascii="宋体" w:hAnsi="宋体" w:cs="宋体"/>
          <w:sz w:val="24"/>
        </w:rPr>
        <w:t>自合同签订之日起180天内完成供货，自合同签订之日起240天内完成安装、调试、验收。</w:t>
      </w:r>
      <w:r w:rsidR="004319BD" w:rsidRPr="0030030B">
        <w:rPr>
          <w:rFonts w:ascii="宋体" w:hAnsi="宋体" w:hint="eastAsia"/>
          <w:sz w:val="24"/>
        </w:rPr>
        <w:t>第八包：</w:t>
      </w:r>
      <w:bookmarkEnd w:id="6"/>
      <w:bookmarkEnd w:id="7"/>
      <w:r w:rsidR="006E6B5B" w:rsidRPr="0030030B">
        <w:rPr>
          <w:rFonts w:ascii="宋体" w:hAnsi="宋体"/>
          <w:sz w:val="24"/>
        </w:rPr>
        <w:t>签订合同后120日内到货，接到采购人的性能验收通知后30日内完成项目性能验收。</w:t>
      </w:r>
    </w:p>
    <w:p w14:paraId="10418973" w14:textId="77777777" w:rsidR="00DB38BB" w:rsidRPr="0030030B" w:rsidRDefault="00204517" w:rsidP="00B12D48">
      <w:pPr>
        <w:ind w:firstLineChars="200" w:firstLine="480"/>
        <w:jc w:val="both"/>
        <w:rPr>
          <w:rFonts w:ascii="宋体" w:hAnsi="宋体" w:hint="eastAsia"/>
          <w:sz w:val="24"/>
        </w:rPr>
      </w:pPr>
      <w:r w:rsidRPr="0030030B">
        <w:rPr>
          <w:rFonts w:ascii="宋体" w:hAnsi="宋体"/>
          <w:sz w:val="24"/>
        </w:rPr>
        <w:t>6.</w:t>
      </w:r>
      <w:r w:rsidRPr="0030030B">
        <w:rPr>
          <w:rFonts w:ascii="宋体" w:hAnsi="宋体" w:hint="eastAsia"/>
          <w:sz w:val="24"/>
        </w:rPr>
        <w:t>本项目不接受联合体投标。</w:t>
      </w:r>
    </w:p>
    <w:p w14:paraId="3D42CA82" w14:textId="77777777" w:rsidR="00DB38BB" w:rsidRPr="001A290E" w:rsidRDefault="00204517" w:rsidP="00B12D48">
      <w:pPr>
        <w:jc w:val="both"/>
        <w:rPr>
          <w:rFonts w:ascii="宋体" w:hAnsi="宋体" w:hint="eastAsia"/>
          <w:b/>
          <w:bCs/>
          <w:sz w:val="24"/>
        </w:rPr>
      </w:pPr>
      <w:bookmarkStart w:id="8" w:name="_Toc35393791"/>
      <w:bookmarkStart w:id="9" w:name="_Toc28359003"/>
      <w:bookmarkStart w:id="10" w:name="_Toc28359080"/>
      <w:bookmarkStart w:id="11" w:name="_Toc35393622"/>
      <w:r w:rsidRPr="001A290E">
        <w:rPr>
          <w:rFonts w:ascii="宋体" w:hAnsi="宋体"/>
          <w:b/>
          <w:bCs/>
          <w:sz w:val="24"/>
        </w:rPr>
        <w:t>二、申请人的资格要求（须同时满足）</w:t>
      </w:r>
      <w:bookmarkEnd w:id="8"/>
      <w:bookmarkEnd w:id="9"/>
      <w:bookmarkEnd w:id="10"/>
      <w:bookmarkEnd w:id="11"/>
    </w:p>
    <w:p w14:paraId="465FACE0" w14:textId="77777777" w:rsidR="00DB38BB" w:rsidRPr="001A290E" w:rsidRDefault="00204517" w:rsidP="00B12D48">
      <w:pPr>
        <w:pStyle w:val="a7"/>
        <w:spacing w:before="151"/>
        <w:ind w:left="119" w:right="176" w:firstLine="482"/>
        <w:jc w:val="both"/>
        <w:outlineLvl w:val="2"/>
        <w:rPr>
          <w:rFonts w:cs="宋体"/>
          <w:sz w:val="24"/>
        </w:rPr>
      </w:pPr>
      <w:bookmarkStart w:id="12" w:name="_Toc28359081"/>
      <w:bookmarkStart w:id="13" w:name="_Toc28359004"/>
      <w:r w:rsidRPr="001A290E">
        <w:rPr>
          <w:rFonts w:cs="宋体" w:hint="eastAsia"/>
          <w:sz w:val="24"/>
        </w:rPr>
        <w:t>1.</w:t>
      </w:r>
      <w:r w:rsidRPr="001A290E">
        <w:rPr>
          <w:rFonts w:cs="宋体" w:hint="eastAsia"/>
          <w:sz w:val="24"/>
        </w:rPr>
        <w:t>满足《中华人民共和国政府采购法》第二十二条规定；</w:t>
      </w:r>
    </w:p>
    <w:p w14:paraId="5F77EA6F" w14:textId="77777777" w:rsidR="00DB38BB" w:rsidRPr="001A290E" w:rsidRDefault="00204517" w:rsidP="00B12D48">
      <w:pPr>
        <w:pStyle w:val="a7"/>
        <w:spacing w:before="151"/>
        <w:ind w:left="119" w:right="176" w:firstLine="482"/>
        <w:jc w:val="both"/>
        <w:outlineLvl w:val="2"/>
        <w:rPr>
          <w:rFonts w:cs="宋体"/>
          <w:sz w:val="24"/>
        </w:rPr>
      </w:pPr>
      <w:r w:rsidRPr="001A290E">
        <w:rPr>
          <w:rFonts w:cs="宋体" w:hint="eastAsia"/>
          <w:sz w:val="24"/>
        </w:rPr>
        <w:t>2.</w:t>
      </w:r>
      <w:r w:rsidRPr="001A290E">
        <w:rPr>
          <w:rFonts w:cs="宋体" w:hint="eastAsia"/>
          <w:sz w:val="24"/>
        </w:rPr>
        <w:t>落实政府采购政策需满足的资格要求：</w:t>
      </w:r>
    </w:p>
    <w:p w14:paraId="16699518" w14:textId="77777777" w:rsidR="00DB38BB" w:rsidRPr="001A290E" w:rsidRDefault="00204517" w:rsidP="00B12D48">
      <w:pPr>
        <w:pStyle w:val="a7"/>
        <w:spacing w:before="151"/>
        <w:ind w:left="119" w:right="176" w:firstLine="482"/>
        <w:jc w:val="both"/>
        <w:outlineLvl w:val="2"/>
      </w:pPr>
      <w:r w:rsidRPr="001A290E">
        <w:rPr>
          <w:rFonts w:cs="宋体" w:hint="eastAsia"/>
          <w:sz w:val="24"/>
        </w:rPr>
        <w:t xml:space="preserve">2.1 </w:t>
      </w:r>
      <w:r w:rsidRPr="001A290E">
        <w:rPr>
          <w:rFonts w:cs="宋体" w:hint="eastAsia"/>
          <w:sz w:val="24"/>
        </w:rPr>
        <w:t>中小企业政策</w:t>
      </w:r>
    </w:p>
    <w:p w14:paraId="6B897B5B" w14:textId="77777777" w:rsidR="00DB38BB" w:rsidRPr="001A290E" w:rsidRDefault="00204517" w:rsidP="00B12D48">
      <w:pPr>
        <w:pStyle w:val="a7"/>
        <w:spacing w:before="151"/>
        <w:ind w:left="119" w:right="176" w:firstLine="482"/>
        <w:jc w:val="both"/>
        <w:outlineLvl w:val="2"/>
        <w:rPr>
          <w:rFonts w:cs="宋体"/>
          <w:sz w:val="24"/>
        </w:rPr>
      </w:pPr>
      <w:r w:rsidRPr="001A290E">
        <w:rPr>
          <w:rFonts w:cs="宋体"/>
          <w:sz w:val="24"/>
        </w:rPr>
        <w:t>■</w:t>
      </w:r>
      <w:r w:rsidRPr="001A290E">
        <w:rPr>
          <w:rFonts w:cs="宋体" w:hint="eastAsia"/>
          <w:sz w:val="24"/>
        </w:rPr>
        <w:t>本项目第</w:t>
      </w:r>
      <w:r w:rsidR="00A134D0" w:rsidRPr="001A290E">
        <w:rPr>
          <w:rFonts w:cs="宋体" w:hint="eastAsia"/>
          <w:sz w:val="24"/>
        </w:rPr>
        <w:t>六</w:t>
      </w:r>
      <w:r w:rsidRPr="001A290E">
        <w:rPr>
          <w:rFonts w:cs="宋体" w:hint="eastAsia"/>
          <w:sz w:val="24"/>
        </w:rPr>
        <w:t>包不专门面向中小企业预留采购份额。</w:t>
      </w:r>
    </w:p>
    <w:p w14:paraId="144E3065" w14:textId="77777777" w:rsidR="00DB38BB" w:rsidRPr="001A290E" w:rsidRDefault="00204517" w:rsidP="00B12D48">
      <w:pPr>
        <w:pStyle w:val="a7"/>
        <w:spacing w:before="151"/>
        <w:ind w:left="119" w:right="176" w:firstLine="482"/>
        <w:jc w:val="both"/>
        <w:outlineLvl w:val="2"/>
        <w:rPr>
          <w:rFonts w:cs="宋体"/>
          <w:sz w:val="24"/>
        </w:rPr>
      </w:pPr>
      <w:r w:rsidRPr="001A290E">
        <w:rPr>
          <w:rFonts w:cs="宋体"/>
          <w:sz w:val="24"/>
        </w:rPr>
        <w:t>■</w:t>
      </w:r>
      <w:r w:rsidRPr="001A290E">
        <w:rPr>
          <w:rFonts w:cs="宋体"/>
          <w:sz w:val="24"/>
        </w:rPr>
        <w:t>本项目</w:t>
      </w:r>
      <w:bookmarkStart w:id="14" w:name="OLE_LINK59"/>
      <w:bookmarkStart w:id="15" w:name="OLE_LINK60"/>
      <w:r w:rsidRPr="001A290E">
        <w:rPr>
          <w:rFonts w:cs="宋体" w:hint="eastAsia"/>
          <w:sz w:val="24"/>
        </w:rPr>
        <w:t>第</w:t>
      </w:r>
      <w:r w:rsidR="00A134D0" w:rsidRPr="001A290E">
        <w:rPr>
          <w:rFonts w:cs="宋体" w:hint="eastAsia"/>
          <w:sz w:val="24"/>
        </w:rPr>
        <w:t>五</w:t>
      </w:r>
      <w:r w:rsidRPr="001A290E">
        <w:rPr>
          <w:rFonts w:cs="宋体" w:hint="eastAsia"/>
          <w:sz w:val="24"/>
        </w:rPr>
        <w:t>包</w:t>
      </w:r>
      <w:r w:rsidRPr="001A290E">
        <w:rPr>
          <w:rFonts w:cs="宋体"/>
          <w:sz w:val="24"/>
        </w:rPr>
        <w:t>专门面向</w:t>
      </w:r>
      <w:r w:rsidR="00A134D0" w:rsidRPr="001A290E">
        <w:rPr>
          <w:rFonts w:cs="宋体" w:hint="eastAsia"/>
          <w:sz w:val="24"/>
        </w:rPr>
        <w:t>中小</w:t>
      </w:r>
      <w:r w:rsidRPr="001A290E">
        <w:rPr>
          <w:rFonts w:cs="宋体"/>
          <w:sz w:val="24"/>
        </w:rPr>
        <w:t>企业采购</w:t>
      </w:r>
      <w:bookmarkEnd w:id="14"/>
      <w:bookmarkEnd w:id="15"/>
      <w:r w:rsidRPr="001A290E">
        <w:rPr>
          <w:rFonts w:cs="宋体" w:hint="eastAsia"/>
          <w:sz w:val="24"/>
        </w:rPr>
        <w:t>；第</w:t>
      </w:r>
      <w:r w:rsidR="00A134D0" w:rsidRPr="001A290E">
        <w:rPr>
          <w:rFonts w:cs="宋体" w:hint="eastAsia"/>
          <w:sz w:val="24"/>
        </w:rPr>
        <w:t>七</w:t>
      </w:r>
      <w:r w:rsidRPr="001A290E">
        <w:rPr>
          <w:rFonts w:cs="宋体" w:hint="eastAsia"/>
          <w:sz w:val="24"/>
        </w:rPr>
        <w:t>包</w:t>
      </w:r>
      <w:r w:rsidRPr="001A290E">
        <w:rPr>
          <w:rFonts w:cs="宋体"/>
          <w:sz w:val="24"/>
        </w:rPr>
        <w:t>专门面向</w:t>
      </w:r>
      <w:r w:rsidR="00A134D0" w:rsidRPr="001A290E">
        <w:rPr>
          <w:rFonts w:cs="宋体" w:hint="eastAsia"/>
          <w:sz w:val="24"/>
        </w:rPr>
        <w:t>小微</w:t>
      </w:r>
      <w:r w:rsidRPr="001A290E">
        <w:rPr>
          <w:rFonts w:cs="宋体"/>
          <w:sz w:val="24"/>
        </w:rPr>
        <w:t>企业采购</w:t>
      </w:r>
      <w:r w:rsidR="00A134D0" w:rsidRPr="001A290E">
        <w:rPr>
          <w:rFonts w:cs="宋体"/>
          <w:sz w:val="24"/>
        </w:rPr>
        <w:t>；</w:t>
      </w:r>
      <w:r w:rsidR="00A134D0" w:rsidRPr="001A290E">
        <w:rPr>
          <w:rFonts w:cs="宋体" w:hint="eastAsia"/>
          <w:sz w:val="24"/>
        </w:rPr>
        <w:t>第八包</w:t>
      </w:r>
      <w:r w:rsidR="00A134D0" w:rsidRPr="001A290E">
        <w:rPr>
          <w:rFonts w:cs="宋体"/>
          <w:sz w:val="24"/>
        </w:rPr>
        <w:t>专门面向</w:t>
      </w:r>
      <w:r w:rsidR="00A134D0" w:rsidRPr="001A290E">
        <w:rPr>
          <w:rFonts w:cs="宋体" w:hint="eastAsia"/>
          <w:sz w:val="24"/>
        </w:rPr>
        <w:t>中小</w:t>
      </w:r>
      <w:r w:rsidR="00A134D0" w:rsidRPr="001A290E">
        <w:rPr>
          <w:rFonts w:cs="宋体"/>
          <w:sz w:val="24"/>
        </w:rPr>
        <w:t>企业采购</w:t>
      </w:r>
      <w:r w:rsidRPr="001A290E">
        <w:rPr>
          <w:rFonts w:cs="宋体"/>
          <w:sz w:val="24"/>
        </w:rPr>
        <w:t>。即：提供的货物全部由符合政策要求的</w:t>
      </w:r>
      <w:bookmarkStart w:id="16" w:name="OLE_LINK57"/>
      <w:bookmarkStart w:id="17" w:name="OLE_LINK58"/>
      <w:r w:rsidRPr="001A290E">
        <w:rPr>
          <w:rFonts w:cs="宋体" w:hint="eastAsia"/>
          <w:sz w:val="24"/>
        </w:rPr>
        <w:t>中小</w:t>
      </w:r>
      <w:bookmarkEnd w:id="16"/>
      <w:bookmarkEnd w:id="17"/>
      <w:r w:rsidRPr="001A290E">
        <w:rPr>
          <w:rFonts w:cs="宋体" w:hint="eastAsia"/>
          <w:sz w:val="24"/>
        </w:rPr>
        <w:t>/</w:t>
      </w:r>
      <w:r w:rsidRPr="001A290E">
        <w:rPr>
          <w:rFonts w:cs="宋体"/>
          <w:sz w:val="24"/>
        </w:rPr>
        <w:t>小微企业制造、服务全部由符合政策要求的</w:t>
      </w:r>
      <w:r w:rsidRPr="001A290E">
        <w:rPr>
          <w:rFonts w:cs="宋体" w:hint="eastAsia"/>
          <w:sz w:val="24"/>
        </w:rPr>
        <w:t>中小</w:t>
      </w:r>
      <w:r w:rsidRPr="001A290E">
        <w:rPr>
          <w:rFonts w:cs="宋体" w:hint="eastAsia"/>
          <w:sz w:val="24"/>
        </w:rPr>
        <w:t>/</w:t>
      </w:r>
      <w:r w:rsidRPr="001A290E">
        <w:rPr>
          <w:rFonts w:cs="宋体"/>
          <w:sz w:val="24"/>
        </w:rPr>
        <w:t>小微企业承接。</w:t>
      </w:r>
    </w:p>
    <w:p w14:paraId="16A3608B" w14:textId="77777777" w:rsidR="00DB38BB" w:rsidRPr="001A290E" w:rsidRDefault="00204517" w:rsidP="00B12D48">
      <w:pPr>
        <w:pStyle w:val="a7"/>
        <w:spacing w:before="151"/>
        <w:ind w:left="119" w:right="176" w:firstLine="482"/>
        <w:jc w:val="both"/>
        <w:outlineLvl w:val="2"/>
        <w:rPr>
          <w:rFonts w:cs="宋体"/>
          <w:sz w:val="24"/>
        </w:rPr>
      </w:pPr>
      <w:r w:rsidRPr="001A290E">
        <w:rPr>
          <w:rFonts w:cs="宋体" w:hint="eastAsia"/>
          <w:sz w:val="24"/>
        </w:rPr>
        <w:t>□本项目预留部分采购项目预算专门面向中小企业采购。对于预留份额，提供的货</w:t>
      </w:r>
      <w:r w:rsidRPr="001A290E">
        <w:rPr>
          <w:rFonts w:cs="宋体" w:hint="eastAsia"/>
          <w:sz w:val="24"/>
        </w:rPr>
        <w:t xml:space="preserve"> </w:t>
      </w:r>
      <w:r w:rsidRPr="001A290E">
        <w:rPr>
          <w:rFonts w:cs="宋体" w:hint="eastAsia"/>
          <w:sz w:val="24"/>
        </w:rPr>
        <w:t>物由符合政策要求的中小企业制造、服务由符合政策要求的中小企业承接。预留份额通</w:t>
      </w:r>
      <w:r w:rsidRPr="001A290E">
        <w:rPr>
          <w:rFonts w:cs="宋体" w:hint="eastAsia"/>
          <w:sz w:val="24"/>
        </w:rPr>
        <w:t xml:space="preserve"> </w:t>
      </w:r>
      <w:r w:rsidRPr="001A290E">
        <w:rPr>
          <w:rFonts w:cs="宋体" w:hint="eastAsia"/>
          <w:sz w:val="24"/>
        </w:rPr>
        <w:t>过以下措施进行：</w:t>
      </w:r>
      <w:r w:rsidRPr="001A290E">
        <w:rPr>
          <w:rFonts w:cs="宋体" w:hint="eastAsia"/>
          <w:sz w:val="24"/>
          <w:u w:val="single"/>
        </w:rPr>
        <w:t xml:space="preserve">  / </w:t>
      </w:r>
      <w:r w:rsidR="00B12D48" w:rsidRPr="001A290E">
        <w:rPr>
          <w:rFonts w:cs="宋体" w:hint="eastAsia"/>
          <w:sz w:val="24"/>
          <w:u w:val="single"/>
        </w:rPr>
        <w:t xml:space="preserve"> </w:t>
      </w:r>
      <w:r w:rsidRPr="001A290E">
        <w:rPr>
          <w:rFonts w:cs="宋体" w:hint="eastAsia"/>
          <w:sz w:val="24"/>
        </w:rPr>
        <w:t>。</w:t>
      </w:r>
    </w:p>
    <w:p w14:paraId="14BB83C6" w14:textId="77777777" w:rsidR="00DB38BB" w:rsidRPr="001A290E" w:rsidRDefault="00204517" w:rsidP="00B12D48">
      <w:pPr>
        <w:pStyle w:val="a7"/>
        <w:spacing w:before="151"/>
        <w:ind w:left="119" w:right="176" w:firstLine="482"/>
        <w:jc w:val="both"/>
        <w:outlineLvl w:val="2"/>
      </w:pPr>
      <w:r w:rsidRPr="001A290E">
        <w:rPr>
          <w:rFonts w:cs="宋体" w:hint="eastAsia"/>
          <w:sz w:val="24"/>
        </w:rPr>
        <w:t xml:space="preserve">2.2 </w:t>
      </w:r>
      <w:r w:rsidRPr="001A290E">
        <w:rPr>
          <w:rFonts w:cs="宋体" w:hint="eastAsia"/>
          <w:sz w:val="24"/>
        </w:rPr>
        <w:t>其它落实政府采购政策的资格要求（如有）：</w:t>
      </w:r>
      <w:r w:rsidRPr="001A290E">
        <w:rPr>
          <w:rFonts w:cs="宋体" w:hint="eastAsia"/>
          <w:sz w:val="24"/>
          <w:u w:val="single"/>
        </w:rPr>
        <w:t xml:space="preserve">  /  </w:t>
      </w:r>
      <w:r w:rsidRPr="001A290E">
        <w:rPr>
          <w:rFonts w:cs="宋体" w:hint="eastAsia"/>
          <w:sz w:val="24"/>
        </w:rPr>
        <w:t>。</w:t>
      </w:r>
    </w:p>
    <w:p w14:paraId="78BAFD25" w14:textId="77777777" w:rsidR="00DB38BB" w:rsidRPr="001A290E" w:rsidRDefault="00204517" w:rsidP="00B12D48">
      <w:pPr>
        <w:pStyle w:val="a7"/>
        <w:spacing w:before="151"/>
        <w:ind w:left="119" w:right="176" w:firstLine="482"/>
        <w:jc w:val="both"/>
        <w:outlineLvl w:val="2"/>
        <w:rPr>
          <w:rFonts w:cs="宋体"/>
          <w:sz w:val="24"/>
        </w:rPr>
      </w:pPr>
      <w:r w:rsidRPr="001A290E">
        <w:rPr>
          <w:rFonts w:cs="宋体" w:hint="eastAsia"/>
          <w:sz w:val="24"/>
        </w:rPr>
        <w:t>3.</w:t>
      </w:r>
      <w:r w:rsidRPr="001A290E">
        <w:rPr>
          <w:rFonts w:cs="宋体" w:hint="eastAsia"/>
          <w:sz w:val="24"/>
        </w:rPr>
        <w:t>本项目的特定资格要求：</w:t>
      </w:r>
    </w:p>
    <w:p w14:paraId="388E79D1" w14:textId="77777777" w:rsidR="00DB38BB" w:rsidRPr="001A290E" w:rsidRDefault="00204517" w:rsidP="00B12D48">
      <w:pPr>
        <w:pStyle w:val="a7"/>
        <w:spacing w:before="151"/>
        <w:ind w:left="119" w:right="176" w:firstLine="482"/>
        <w:jc w:val="both"/>
        <w:outlineLvl w:val="2"/>
        <w:rPr>
          <w:rFonts w:cs="宋体"/>
          <w:sz w:val="24"/>
        </w:rPr>
      </w:pPr>
      <w:r w:rsidRPr="001A290E">
        <w:rPr>
          <w:rFonts w:cs="宋体" w:hint="eastAsia"/>
          <w:sz w:val="24"/>
        </w:rPr>
        <w:t xml:space="preserve">3.1 </w:t>
      </w:r>
      <w:r w:rsidRPr="001A290E">
        <w:rPr>
          <w:rFonts w:cs="宋体" w:hint="eastAsia"/>
          <w:sz w:val="24"/>
        </w:rPr>
        <w:t>本项目是否属于政府购买服务：</w:t>
      </w:r>
    </w:p>
    <w:p w14:paraId="4CE406B0" w14:textId="77777777" w:rsidR="00DB38BB" w:rsidRPr="001A290E" w:rsidRDefault="00204517" w:rsidP="00B12D48">
      <w:pPr>
        <w:pStyle w:val="a7"/>
        <w:spacing w:before="151"/>
        <w:ind w:left="119" w:right="176" w:firstLine="482"/>
        <w:jc w:val="both"/>
        <w:outlineLvl w:val="2"/>
        <w:rPr>
          <w:rFonts w:cs="宋体"/>
          <w:sz w:val="24"/>
        </w:rPr>
      </w:pPr>
      <w:r w:rsidRPr="001A290E">
        <w:rPr>
          <w:rFonts w:cs="宋体" w:hint="eastAsia"/>
          <w:sz w:val="24"/>
        </w:rPr>
        <w:t>■否</w:t>
      </w:r>
    </w:p>
    <w:p w14:paraId="62E17DE1" w14:textId="77777777" w:rsidR="00DB38BB" w:rsidRPr="001A290E" w:rsidRDefault="00204517" w:rsidP="00B12D48">
      <w:pPr>
        <w:pStyle w:val="a7"/>
        <w:spacing w:before="151"/>
        <w:ind w:left="119" w:right="176" w:firstLine="482"/>
        <w:jc w:val="both"/>
        <w:outlineLvl w:val="2"/>
        <w:rPr>
          <w:rFonts w:cs="宋体"/>
          <w:sz w:val="24"/>
        </w:rPr>
      </w:pPr>
      <w:r w:rsidRPr="001A290E">
        <w:rPr>
          <w:rFonts w:cs="宋体" w:hint="eastAsia"/>
          <w:sz w:val="24"/>
        </w:rPr>
        <w:t>□是，公益一类事业单位、使用事业编制且由财政拨款保障的群团组织，不得作为承接主体；</w:t>
      </w:r>
    </w:p>
    <w:p w14:paraId="7FA708CF" w14:textId="77777777" w:rsidR="00DB38BB" w:rsidRPr="001A290E" w:rsidRDefault="00204517" w:rsidP="00B12D48">
      <w:pPr>
        <w:pStyle w:val="a7"/>
        <w:spacing w:before="151"/>
        <w:ind w:left="119" w:right="176" w:firstLine="482"/>
        <w:jc w:val="both"/>
        <w:outlineLvl w:val="2"/>
        <w:rPr>
          <w:rFonts w:cs="宋体"/>
          <w:sz w:val="24"/>
        </w:rPr>
      </w:pPr>
      <w:r w:rsidRPr="001A290E">
        <w:rPr>
          <w:rFonts w:cs="宋体" w:hint="eastAsia"/>
          <w:sz w:val="24"/>
        </w:rPr>
        <w:t xml:space="preserve">3.2 </w:t>
      </w:r>
      <w:r w:rsidRPr="001A290E">
        <w:rPr>
          <w:rFonts w:cs="宋体" w:hint="eastAsia"/>
          <w:sz w:val="24"/>
        </w:rPr>
        <w:t>其他特定资格要求：</w:t>
      </w:r>
      <w:r w:rsidR="00957B6A" w:rsidRPr="001A290E">
        <w:rPr>
          <w:rFonts w:cs="宋体" w:hint="eastAsia"/>
          <w:sz w:val="24"/>
        </w:rPr>
        <w:t>/</w:t>
      </w:r>
    </w:p>
    <w:p w14:paraId="4609F8DE" w14:textId="77777777" w:rsidR="00DB38BB" w:rsidRPr="001A290E" w:rsidRDefault="00204517" w:rsidP="00B12D48">
      <w:pPr>
        <w:jc w:val="both"/>
        <w:rPr>
          <w:rFonts w:ascii="宋体" w:hAnsi="宋体" w:hint="eastAsia"/>
          <w:b/>
          <w:bCs/>
          <w:sz w:val="24"/>
        </w:rPr>
      </w:pPr>
      <w:bookmarkStart w:id="18" w:name="_Toc35393623"/>
      <w:bookmarkStart w:id="19" w:name="_Toc35393792"/>
      <w:bookmarkEnd w:id="12"/>
      <w:bookmarkEnd w:id="13"/>
      <w:r w:rsidRPr="001A290E">
        <w:rPr>
          <w:rFonts w:ascii="宋体" w:hAnsi="宋体"/>
          <w:b/>
          <w:bCs/>
          <w:sz w:val="24"/>
        </w:rPr>
        <w:lastRenderedPageBreak/>
        <w:t>三、获取招标文件</w:t>
      </w:r>
      <w:bookmarkEnd w:id="18"/>
      <w:bookmarkEnd w:id="19"/>
    </w:p>
    <w:p w14:paraId="079D264F" w14:textId="77777777" w:rsidR="00DB38BB" w:rsidRPr="001A290E" w:rsidRDefault="00204517" w:rsidP="00B12D48">
      <w:pPr>
        <w:pStyle w:val="a7"/>
        <w:spacing w:before="151"/>
        <w:ind w:left="119" w:right="176" w:firstLine="482"/>
        <w:jc w:val="both"/>
        <w:outlineLvl w:val="2"/>
        <w:rPr>
          <w:rFonts w:cs="宋体"/>
          <w:sz w:val="24"/>
        </w:rPr>
      </w:pPr>
      <w:r w:rsidRPr="001A290E">
        <w:rPr>
          <w:rFonts w:cs="宋体" w:hint="eastAsia"/>
          <w:sz w:val="24"/>
        </w:rPr>
        <w:t>1.</w:t>
      </w:r>
      <w:r w:rsidRPr="001A290E">
        <w:rPr>
          <w:rFonts w:cs="宋体" w:hint="eastAsia"/>
          <w:sz w:val="24"/>
        </w:rPr>
        <w:t>时间：</w:t>
      </w:r>
      <w:bookmarkStart w:id="20" w:name="OLE_LINK5"/>
      <w:bookmarkStart w:id="21" w:name="OLE_LINK6"/>
      <w:r w:rsidRPr="001A290E">
        <w:rPr>
          <w:rFonts w:cs="宋体" w:hint="eastAsia"/>
          <w:sz w:val="24"/>
        </w:rPr>
        <w:t>2025</w:t>
      </w:r>
      <w:r w:rsidRPr="001A290E">
        <w:rPr>
          <w:rFonts w:cs="宋体"/>
          <w:sz w:val="24"/>
        </w:rPr>
        <w:t>年</w:t>
      </w:r>
      <w:r w:rsidRPr="001A290E">
        <w:rPr>
          <w:rFonts w:cs="宋体" w:hint="eastAsia"/>
          <w:sz w:val="24"/>
        </w:rPr>
        <w:t>09</w:t>
      </w:r>
      <w:r w:rsidRPr="001A290E">
        <w:rPr>
          <w:rFonts w:cs="宋体"/>
          <w:sz w:val="24"/>
        </w:rPr>
        <w:t>月</w:t>
      </w:r>
      <w:r w:rsidRPr="001A290E">
        <w:rPr>
          <w:rFonts w:cs="宋体" w:hint="eastAsia"/>
          <w:sz w:val="24"/>
        </w:rPr>
        <w:t>0</w:t>
      </w:r>
      <w:r w:rsidR="009A36D3" w:rsidRPr="001A290E">
        <w:rPr>
          <w:rFonts w:cs="宋体" w:hint="eastAsia"/>
          <w:sz w:val="24"/>
        </w:rPr>
        <w:t>8</w:t>
      </w:r>
      <w:r w:rsidRPr="001A290E">
        <w:rPr>
          <w:rFonts w:cs="宋体"/>
          <w:sz w:val="24"/>
        </w:rPr>
        <w:t>日至</w:t>
      </w:r>
      <w:r w:rsidRPr="001A290E">
        <w:rPr>
          <w:rFonts w:cs="宋体" w:hint="eastAsia"/>
          <w:sz w:val="24"/>
        </w:rPr>
        <w:t>2025</w:t>
      </w:r>
      <w:r w:rsidRPr="001A290E">
        <w:rPr>
          <w:rFonts w:cs="宋体"/>
          <w:sz w:val="24"/>
        </w:rPr>
        <w:t>年</w:t>
      </w:r>
      <w:r w:rsidRPr="001A290E">
        <w:rPr>
          <w:rFonts w:cs="宋体" w:hint="eastAsia"/>
          <w:sz w:val="24"/>
        </w:rPr>
        <w:t>09</w:t>
      </w:r>
      <w:r w:rsidRPr="001A290E">
        <w:rPr>
          <w:rFonts w:cs="宋体"/>
          <w:sz w:val="24"/>
        </w:rPr>
        <w:t>月</w:t>
      </w:r>
      <w:r w:rsidRPr="001A290E">
        <w:rPr>
          <w:rFonts w:cs="宋体" w:hint="eastAsia"/>
          <w:sz w:val="24"/>
        </w:rPr>
        <w:t>1</w:t>
      </w:r>
      <w:r w:rsidR="009A36D3" w:rsidRPr="001A290E">
        <w:rPr>
          <w:rFonts w:cs="宋体" w:hint="eastAsia"/>
          <w:sz w:val="24"/>
        </w:rPr>
        <w:t>5</w:t>
      </w:r>
      <w:r w:rsidRPr="001A290E">
        <w:rPr>
          <w:rFonts w:cs="宋体"/>
          <w:sz w:val="24"/>
        </w:rPr>
        <w:t>日</w:t>
      </w:r>
      <w:bookmarkEnd w:id="20"/>
      <w:bookmarkEnd w:id="21"/>
      <w:r w:rsidRPr="001A290E">
        <w:rPr>
          <w:rFonts w:cs="宋体"/>
          <w:sz w:val="24"/>
        </w:rPr>
        <w:t>，</w:t>
      </w:r>
      <w:r w:rsidRPr="001A290E">
        <w:rPr>
          <w:rFonts w:cs="宋体" w:hint="eastAsia"/>
          <w:sz w:val="24"/>
        </w:rPr>
        <w:t>每天上午</w:t>
      </w:r>
      <w:r w:rsidRPr="001A290E">
        <w:rPr>
          <w:rFonts w:cs="宋体" w:hint="eastAsia"/>
          <w:sz w:val="24"/>
        </w:rPr>
        <w:t>9</w:t>
      </w:r>
      <w:r w:rsidRPr="001A290E">
        <w:rPr>
          <w:rFonts w:cs="宋体" w:hint="eastAsia"/>
          <w:sz w:val="24"/>
        </w:rPr>
        <w:t>：</w:t>
      </w:r>
      <w:r w:rsidRPr="001A290E">
        <w:rPr>
          <w:rFonts w:cs="宋体" w:hint="eastAsia"/>
          <w:sz w:val="24"/>
        </w:rPr>
        <w:t>00</w:t>
      </w:r>
      <w:r w:rsidRPr="001A290E">
        <w:rPr>
          <w:rFonts w:cs="宋体" w:hint="eastAsia"/>
          <w:sz w:val="24"/>
        </w:rPr>
        <w:t>至下午</w:t>
      </w:r>
      <w:r w:rsidRPr="001A290E">
        <w:rPr>
          <w:rFonts w:cs="宋体" w:hint="eastAsia"/>
          <w:sz w:val="24"/>
        </w:rPr>
        <w:t>17:00</w:t>
      </w:r>
      <w:r w:rsidRPr="001A290E">
        <w:rPr>
          <w:rFonts w:cs="宋体" w:hint="eastAsia"/>
          <w:sz w:val="24"/>
        </w:rPr>
        <w:t>（北京时间，法定节假日除外）。</w:t>
      </w:r>
    </w:p>
    <w:p w14:paraId="32D34704" w14:textId="77777777" w:rsidR="00DB38BB" w:rsidRPr="001A290E" w:rsidRDefault="00204517" w:rsidP="00B12D48">
      <w:pPr>
        <w:pStyle w:val="a7"/>
        <w:spacing w:before="151"/>
        <w:ind w:left="119" w:right="176" w:firstLine="482"/>
        <w:jc w:val="both"/>
        <w:outlineLvl w:val="2"/>
        <w:rPr>
          <w:rFonts w:cs="宋体"/>
          <w:sz w:val="24"/>
        </w:rPr>
      </w:pPr>
      <w:r w:rsidRPr="001A290E">
        <w:rPr>
          <w:rFonts w:cs="宋体" w:hint="eastAsia"/>
          <w:sz w:val="24"/>
        </w:rPr>
        <w:t>2.</w:t>
      </w:r>
      <w:r w:rsidRPr="001A290E">
        <w:rPr>
          <w:rFonts w:cs="宋体" w:hint="eastAsia"/>
          <w:sz w:val="24"/>
        </w:rPr>
        <w:t>地点：北京市政府采购电子交易平台</w:t>
      </w:r>
    </w:p>
    <w:p w14:paraId="6E5845A2" w14:textId="77777777" w:rsidR="00DB38BB" w:rsidRPr="001A290E" w:rsidRDefault="00204517" w:rsidP="00B12D48">
      <w:pPr>
        <w:pStyle w:val="a7"/>
        <w:spacing w:before="151"/>
        <w:ind w:left="119" w:right="176" w:firstLine="482"/>
        <w:jc w:val="both"/>
        <w:outlineLvl w:val="2"/>
        <w:rPr>
          <w:rFonts w:cs="宋体"/>
          <w:sz w:val="24"/>
        </w:rPr>
      </w:pPr>
      <w:r w:rsidRPr="001A290E">
        <w:rPr>
          <w:rFonts w:cs="宋体" w:hint="eastAsia"/>
          <w:sz w:val="24"/>
        </w:rPr>
        <w:t>3.</w:t>
      </w:r>
      <w:r w:rsidRPr="001A290E">
        <w:rPr>
          <w:rFonts w:cs="宋体" w:hint="eastAsia"/>
          <w:sz w:val="24"/>
        </w:rPr>
        <w:t>方式：供应商使用</w:t>
      </w:r>
      <w:r w:rsidRPr="001A290E">
        <w:rPr>
          <w:rFonts w:cs="宋体" w:hint="eastAsia"/>
          <w:sz w:val="24"/>
        </w:rPr>
        <w:t xml:space="preserve"> CA</w:t>
      </w:r>
      <w:r w:rsidRPr="001A290E">
        <w:rPr>
          <w:rFonts w:cs="宋体" w:hint="eastAsia"/>
          <w:sz w:val="24"/>
        </w:rPr>
        <w:t>数字证书或电子营业执照登录北京市政府采购电子交易平台（</w:t>
      </w:r>
      <w:hyperlink r:id="rId7">
        <w:r w:rsidRPr="001A290E">
          <w:rPr>
            <w:rFonts w:cs="宋体" w:hint="eastAsia"/>
            <w:sz w:val="24"/>
          </w:rPr>
          <w:t>http://zbcg-bjzc.zhongcy.com/bjczj-portal-site/index.html#/home</w:t>
        </w:r>
      </w:hyperlink>
      <w:r w:rsidRPr="001A290E">
        <w:rPr>
          <w:rFonts w:cs="宋体" w:hint="eastAsia"/>
          <w:sz w:val="24"/>
        </w:rPr>
        <w:t>）获取电子版招标文件。</w:t>
      </w:r>
    </w:p>
    <w:p w14:paraId="4B74483E" w14:textId="77777777" w:rsidR="00DB38BB" w:rsidRPr="001A290E" w:rsidRDefault="00204517" w:rsidP="00B12D48">
      <w:pPr>
        <w:pStyle w:val="a7"/>
        <w:spacing w:before="151"/>
        <w:ind w:left="119" w:right="176" w:firstLine="482"/>
        <w:jc w:val="both"/>
        <w:outlineLvl w:val="2"/>
        <w:rPr>
          <w:rFonts w:cs="宋体"/>
          <w:sz w:val="24"/>
        </w:rPr>
      </w:pPr>
      <w:r w:rsidRPr="001A290E">
        <w:rPr>
          <w:rFonts w:cs="宋体" w:hint="eastAsia"/>
          <w:sz w:val="24"/>
        </w:rPr>
        <w:t>4.</w:t>
      </w:r>
      <w:r w:rsidRPr="001A290E">
        <w:rPr>
          <w:rFonts w:cs="宋体" w:hint="eastAsia"/>
          <w:sz w:val="24"/>
        </w:rPr>
        <w:t>售价：</w:t>
      </w:r>
      <w:r w:rsidRPr="001A290E">
        <w:rPr>
          <w:rFonts w:cs="宋体" w:hint="eastAsia"/>
          <w:sz w:val="24"/>
        </w:rPr>
        <w:t>0</w:t>
      </w:r>
      <w:r w:rsidRPr="001A290E">
        <w:rPr>
          <w:rFonts w:cs="宋体" w:hint="eastAsia"/>
          <w:sz w:val="24"/>
        </w:rPr>
        <w:t>元。</w:t>
      </w:r>
    </w:p>
    <w:p w14:paraId="47045E0C" w14:textId="77777777" w:rsidR="00DB38BB" w:rsidRPr="001A290E" w:rsidRDefault="00204517" w:rsidP="00B12D48">
      <w:pPr>
        <w:jc w:val="both"/>
        <w:rPr>
          <w:rFonts w:ascii="宋体" w:hAnsi="宋体" w:hint="eastAsia"/>
          <w:b/>
          <w:bCs/>
          <w:sz w:val="24"/>
        </w:rPr>
      </w:pPr>
      <w:bookmarkStart w:id="22" w:name="_Toc28359082"/>
      <w:bookmarkStart w:id="23" w:name="_Toc28359005"/>
      <w:bookmarkStart w:id="24" w:name="_Toc35393624"/>
      <w:bookmarkStart w:id="25" w:name="_Toc35393793"/>
      <w:r w:rsidRPr="001A290E">
        <w:rPr>
          <w:rFonts w:ascii="宋体" w:hAnsi="宋体"/>
          <w:b/>
          <w:bCs/>
          <w:sz w:val="24"/>
        </w:rPr>
        <w:t>四、提交投标文件</w:t>
      </w:r>
      <w:bookmarkEnd w:id="22"/>
      <w:bookmarkEnd w:id="23"/>
      <w:r w:rsidRPr="001A290E">
        <w:rPr>
          <w:rFonts w:ascii="宋体" w:hAnsi="宋体"/>
          <w:b/>
          <w:bCs/>
          <w:sz w:val="24"/>
        </w:rPr>
        <w:t>截止时间、开标时间和地点</w:t>
      </w:r>
      <w:bookmarkEnd w:id="24"/>
      <w:bookmarkEnd w:id="25"/>
    </w:p>
    <w:p w14:paraId="0D98BEF1" w14:textId="77777777" w:rsidR="00DB38BB" w:rsidRPr="00B12D48" w:rsidRDefault="00204517" w:rsidP="00B12D48">
      <w:pPr>
        <w:pStyle w:val="a7"/>
        <w:spacing w:before="151"/>
        <w:ind w:left="119" w:right="176" w:firstLine="482"/>
        <w:jc w:val="both"/>
        <w:outlineLvl w:val="2"/>
        <w:rPr>
          <w:rFonts w:cs="宋体"/>
          <w:sz w:val="24"/>
        </w:rPr>
      </w:pPr>
      <w:r w:rsidRPr="001A290E">
        <w:rPr>
          <w:rFonts w:cs="宋体"/>
          <w:sz w:val="24"/>
        </w:rPr>
        <w:t>投标截止时间、开标时间：</w:t>
      </w:r>
      <w:bookmarkStart w:id="26" w:name="OLE_LINK7"/>
      <w:bookmarkStart w:id="27" w:name="OLE_LINK8"/>
      <w:bookmarkStart w:id="28" w:name="OLE_LINK9"/>
      <w:r w:rsidRPr="001A290E">
        <w:rPr>
          <w:rFonts w:cs="宋体" w:hint="eastAsia"/>
          <w:sz w:val="24"/>
        </w:rPr>
        <w:t>2025</w:t>
      </w:r>
      <w:r w:rsidRPr="001A290E">
        <w:rPr>
          <w:rFonts w:cs="宋体" w:hint="eastAsia"/>
          <w:sz w:val="24"/>
        </w:rPr>
        <w:t>年</w:t>
      </w:r>
      <w:r w:rsidRPr="001A290E">
        <w:rPr>
          <w:rFonts w:cs="宋体" w:hint="eastAsia"/>
          <w:sz w:val="24"/>
        </w:rPr>
        <w:t>09</w:t>
      </w:r>
      <w:r w:rsidRPr="001A290E">
        <w:rPr>
          <w:rFonts w:cs="宋体" w:hint="eastAsia"/>
          <w:sz w:val="24"/>
        </w:rPr>
        <w:t>月</w:t>
      </w:r>
      <w:r w:rsidRPr="001A290E">
        <w:rPr>
          <w:rFonts w:cs="宋体" w:hint="eastAsia"/>
          <w:sz w:val="24"/>
        </w:rPr>
        <w:t>2</w:t>
      </w:r>
      <w:r w:rsidR="00B60A18" w:rsidRPr="001A290E">
        <w:rPr>
          <w:rFonts w:cs="宋体" w:hint="eastAsia"/>
          <w:sz w:val="24"/>
        </w:rPr>
        <w:t>9</w:t>
      </w:r>
      <w:r w:rsidRPr="001A290E">
        <w:rPr>
          <w:rFonts w:cs="宋体" w:hint="eastAsia"/>
          <w:sz w:val="24"/>
        </w:rPr>
        <w:t>日上午</w:t>
      </w:r>
      <w:r w:rsidRPr="001A290E">
        <w:rPr>
          <w:rFonts w:cs="宋体" w:hint="eastAsia"/>
          <w:sz w:val="24"/>
        </w:rPr>
        <w:t>09</w:t>
      </w:r>
      <w:r w:rsidRPr="001A290E">
        <w:rPr>
          <w:rFonts w:cs="宋体" w:hint="eastAsia"/>
          <w:sz w:val="24"/>
        </w:rPr>
        <w:t>点</w:t>
      </w:r>
      <w:r w:rsidR="00E26457" w:rsidRPr="001A290E">
        <w:rPr>
          <w:rFonts w:cs="宋体" w:hint="eastAsia"/>
          <w:sz w:val="24"/>
        </w:rPr>
        <w:t>0</w:t>
      </w:r>
      <w:r w:rsidRPr="001A290E">
        <w:rPr>
          <w:rFonts w:cs="宋体" w:hint="eastAsia"/>
          <w:sz w:val="24"/>
        </w:rPr>
        <w:t>0</w:t>
      </w:r>
      <w:r w:rsidRPr="001A290E">
        <w:rPr>
          <w:rFonts w:cs="宋体" w:hint="eastAsia"/>
          <w:sz w:val="24"/>
        </w:rPr>
        <w:t>分</w:t>
      </w:r>
      <w:bookmarkEnd w:id="26"/>
      <w:bookmarkEnd w:id="27"/>
      <w:bookmarkEnd w:id="28"/>
      <w:r w:rsidRPr="001A290E">
        <w:rPr>
          <w:rFonts w:cs="宋体" w:hint="eastAsia"/>
          <w:sz w:val="24"/>
        </w:rPr>
        <w:t>（北京时间）</w:t>
      </w:r>
    </w:p>
    <w:p w14:paraId="37E1C917" w14:textId="77777777" w:rsidR="00DB38BB" w:rsidRPr="00B12D48" w:rsidRDefault="00204517" w:rsidP="00B12D48">
      <w:pPr>
        <w:pStyle w:val="a7"/>
        <w:spacing w:before="151"/>
        <w:ind w:left="119" w:right="176" w:firstLine="482"/>
        <w:jc w:val="both"/>
        <w:outlineLvl w:val="2"/>
        <w:rPr>
          <w:rFonts w:cs="宋体"/>
          <w:sz w:val="24"/>
        </w:rPr>
      </w:pPr>
      <w:r w:rsidRPr="00B12D48">
        <w:rPr>
          <w:rFonts w:cs="宋体" w:hint="eastAsia"/>
          <w:sz w:val="24"/>
        </w:rPr>
        <w:t>地点：</w:t>
      </w:r>
      <w:r w:rsidR="00326594" w:rsidRPr="00B12D48">
        <w:rPr>
          <w:rFonts w:cs="宋体" w:hint="eastAsia"/>
          <w:sz w:val="24"/>
        </w:rPr>
        <w:t>北京市政府采购电子交易平台，本项目采用远程电子投标及开标方式，由投标人自行对电子投标文件进行解密，不接受纸质文件，无须投标人到达现场。请投标人务必远程参加并保持联系人电话畅通，同时确保使用制作上传本项目电子投标文件的计算机设备及自身</w:t>
      </w:r>
      <w:r w:rsidR="00326594" w:rsidRPr="00B12D48">
        <w:rPr>
          <w:rFonts w:cs="宋体" w:hint="eastAsia"/>
          <w:sz w:val="24"/>
        </w:rPr>
        <w:t>CA</w:t>
      </w:r>
      <w:r w:rsidR="00326594" w:rsidRPr="00B12D48">
        <w:rPr>
          <w:rFonts w:cs="宋体" w:hint="eastAsia"/>
          <w:sz w:val="24"/>
        </w:rPr>
        <w:t>数字证书或电子营业执照登录北京市政府采购电子交易平台自行进行解密操作。</w:t>
      </w:r>
    </w:p>
    <w:p w14:paraId="6BEC5144" w14:textId="77777777" w:rsidR="00DB38BB" w:rsidRPr="00B12D48" w:rsidRDefault="00204517" w:rsidP="00B12D48">
      <w:pPr>
        <w:jc w:val="both"/>
        <w:rPr>
          <w:rFonts w:ascii="宋体" w:hAnsi="宋体" w:hint="eastAsia"/>
          <w:b/>
          <w:bCs/>
          <w:sz w:val="24"/>
        </w:rPr>
      </w:pPr>
      <w:bookmarkStart w:id="29" w:name="_Toc35393625"/>
      <w:bookmarkStart w:id="30" w:name="_Toc28359084"/>
      <w:bookmarkStart w:id="31" w:name="_Toc35393794"/>
      <w:bookmarkStart w:id="32" w:name="_Toc28359007"/>
      <w:r w:rsidRPr="00B12D48">
        <w:rPr>
          <w:rFonts w:ascii="宋体" w:hAnsi="宋体"/>
          <w:b/>
          <w:bCs/>
          <w:sz w:val="24"/>
        </w:rPr>
        <w:t>五、公告期限</w:t>
      </w:r>
      <w:bookmarkEnd w:id="29"/>
      <w:bookmarkEnd w:id="30"/>
      <w:bookmarkEnd w:id="31"/>
      <w:bookmarkEnd w:id="32"/>
    </w:p>
    <w:p w14:paraId="63F69CB4" w14:textId="77777777" w:rsidR="00DB38BB" w:rsidRPr="00B12D48" w:rsidRDefault="00204517" w:rsidP="00B12D48">
      <w:pPr>
        <w:pStyle w:val="a7"/>
        <w:spacing w:before="151"/>
        <w:ind w:left="119" w:right="176" w:firstLine="482"/>
        <w:jc w:val="both"/>
        <w:outlineLvl w:val="2"/>
        <w:rPr>
          <w:rFonts w:cs="宋体"/>
          <w:sz w:val="24"/>
        </w:rPr>
      </w:pPr>
      <w:r w:rsidRPr="00B12D48">
        <w:rPr>
          <w:rFonts w:cs="宋体"/>
          <w:sz w:val="24"/>
        </w:rPr>
        <w:t>自本公告发布之日起</w:t>
      </w:r>
      <w:r w:rsidRPr="00B12D48">
        <w:rPr>
          <w:rFonts w:cs="宋体"/>
          <w:sz w:val="24"/>
        </w:rPr>
        <w:t>5</w:t>
      </w:r>
      <w:r w:rsidRPr="00B12D48">
        <w:rPr>
          <w:rFonts w:cs="宋体"/>
          <w:sz w:val="24"/>
        </w:rPr>
        <w:t>个工作日。</w:t>
      </w:r>
    </w:p>
    <w:p w14:paraId="06E6A11A" w14:textId="77777777" w:rsidR="00DB38BB" w:rsidRPr="00B12D48" w:rsidRDefault="00204517" w:rsidP="00B12D48">
      <w:pPr>
        <w:jc w:val="both"/>
        <w:rPr>
          <w:rFonts w:ascii="宋体" w:hAnsi="宋体" w:hint="eastAsia"/>
          <w:b/>
          <w:bCs/>
          <w:sz w:val="24"/>
        </w:rPr>
      </w:pPr>
      <w:bookmarkStart w:id="33" w:name="_Toc35393626"/>
      <w:bookmarkStart w:id="34" w:name="_Toc35393795"/>
      <w:r w:rsidRPr="00B12D48">
        <w:rPr>
          <w:rFonts w:ascii="宋体" w:hAnsi="宋体"/>
          <w:b/>
          <w:bCs/>
          <w:sz w:val="24"/>
        </w:rPr>
        <w:t>六、其他补充事宜</w:t>
      </w:r>
      <w:bookmarkEnd w:id="33"/>
      <w:bookmarkEnd w:id="34"/>
    </w:p>
    <w:p w14:paraId="58BF11A6" w14:textId="67C99629" w:rsidR="00326594" w:rsidRPr="00B12D48" w:rsidRDefault="00E26457" w:rsidP="00886425">
      <w:pPr>
        <w:pStyle w:val="a7"/>
        <w:spacing w:before="151"/>
        <w:ind w:right="176"/>
        <w:jc w:val="both"/>
        <w:outlineLvl w:val="2"/>
        <w:rPr>
          <w:rFonts w:asciiTheme="minorEastAsia" w:eastAsiaTheme="minorEastAsia" w:hAnsiTheme="minorEastAsia" w:cs="宋体" w:hint="eastAsia"/>
          <w:sz w:val="24"/>
        </w:rPr>
      </w:pPr>
      <w:bookmarkStart w:id="35" w:name="_Toc28359008"/>
      <w:bookmarkStart w:id="36" w:name="_Toc35393796"/>
      <w:bookmarkStart w:id="37" w:name="_Toc35393627"/>
      <w:bookmarkStart w:id="38" w:name="_Toc28359085"/>
      <w:r w:rsidRPr="00B12D48">
        <w:rPr>
          <w:rFonts w:asciiTheme="minorEastAsia" w:eastAsiaTheme="minorEastAsia" w:hAnsiTheme="minorEastAsia" w:cs="宋体" w:hint="eastAsia"/>
          <w:sz w:val="24"/>
        </w:rPr>
        <w:t>本项目需要落实的政府采购政策：</w:t>
      </w:r>
    </w:p>
    <w:p w14:paraId="3514F7C7" w14:textId="77777777" w:rsidR="00E26457" w:rsidRPr="00B12D48" w:rsidRDefault="00E26457" w:rsidP="00B12D48">
      <w:pPr>
        <w:pStyle w:val="a7"/>
        <w:spacing w:before="151"/>
        <w:ind w:left="119" w:right="176" w:firstLine="482"/>
        <w:jc w:val="both"/>
        <w:outlineLvl w:val="2"/>
        <w:rPr>
          <w:rFonts w:asciiTheme="minorEastAsia" w:eastAsiaTheme="minorEastAsia" w:hAnsiTheme="minorEastAsia" w:cs="宋体" w:hint="eastAsia"/>
          <w:sz w:val="24"/>
        </w:rPr>
      </w:pPr>
      <w:r w:rsidRPr="00B12D48">
        <w:rPr>
          <w:rFonts w:asciiTheme="minorEastAsia" w:eastAsiaTheme="minorEastAsia" w:hAnsiTheme="minorEastAsia" w:cs="宋体" w:hint="eastAsia"/>
          <w:sz w:val="24"/>
        </w:rPr>
        <w:t>（1）落实《政府采购促进中小企业发展管理办法》（财库﹝2020﹞46 号）</w:t>
      </w:r>
    </w:p>
    <w:p w14:paraId="00726B68" w14:textId="77777777" w:rsidR="00E26457" w:rsidRPr="00B12D48" w:rsidRDefault="00E26457" w:rsidP="00B12D48">
      <w:pPr>
        <w:pStyle w:val="a7"/>
        <w:spacing w:before="151"/>
        <w:ind w:left="119" w:right="176" w:firstLine="482"/>
        <w:jc w:val="both"/>
        <w:outlineLvl w:val="2"/>
        <w:rPr>
          <w:rFonts w:asciiTheme="minorEastAsia" w:eastAsiaTheme="minorEastAsia" w:hAnsiTheme="minorEastAsia" w:cs="宋体" w:hint="eastAsia"/>
          <w:sz w:val="24"/>
        </w:rPr>
      </w:pPr>
      <w:r w:rsidRPr="00B12D48">
        <w:rPr>
          <w:rFonts w:asciiTheme="minorEastAsia" w:eastAsiaTheme="minorEastAsia" w:hAnsiTheme="minorEastAsia" w:cs="宋体" w:hint="eastAsia"/>
          <w:sz w:val="24"/>
        </w:rPr>
        <w:t>（2）落实《财政部、司法部关于政府采购支持监狱企业发展有关问题的通知》（财库【2014】68号）。</w:t>
      </w:r>
    </w:p>
    <w:p w14:paraId="408F2DA7" w14:textId="77777777" w:rsidR="00E26457" w:rsidRPr="00B12D48" w:rsidRDefault="00E26457" w:rsidP="00B12D48">
      <w:pPr>
        <w:pStyle w:val="a7"/>
        <w:spacing w:before="151"/>
        <w:ind w:left="119" w:right="176" w:firstLine="482"/>
        <w:jc w:val="both"/>
        <w:outlineLvl w:val="2"/>
        <w:rPr>
          <w:rFonts w:asciiTheme="minorEastAsia" w:eastAsiaTheme="minorEastAsia" w:hAnsiTheme="minorEastAsia" w:cs="宋体" w:hint="eastAsia"/>
          <w:sz w:val="24"/>
        </w:rPr>
      </w:pPr>
      <w:r w:rsidRPr="00B12D48">
        <w:rPr>
          <w:rFonts w:asciiTheme="minorEastAsia" w:eastAsiaTheme="minorEastAsia" w:hAnsiTheme="minorEastAsia" w:cs="宋体" w:hint="eastAsia"/>
          <w:sz w:val="24"/>
        </w:rPr>
        <w:t>（3）落实《三部门联合发布关于促进残疾人就业政府采购政策的通知》（财库〔2017〕141号）规定。</w:t>
      </w:r>
    </w:p>
    <w:p w14:paraId="4FD73456" w14:textId="77777777" w:rsidR="00E26457" w:rsidRPr="00B12D48" w:rsidRDefault="00E26457" w:rsidP="00B12D48">
      <w:pPr>
        <w:pStyle w:val="a7"/>
        <w:spacing w:before="151"/>
        <w:ind w:left="119" w:right="176" w:firstLine="482"/>
        <w:jc w:val="both"/>
        <w:outlineLvl w:val="2"/>
        <w:rPr>
          <w:rFonts w:asciiTheme="minorEastAsia" w:eastAsiaTheme="minorEastAsia" w:hAnsiTheme="minorEastAsia" w:cs="宋体" w:hint="eastAsia"/>
          <w:sz w:val="24"/>
        </w:rPr>
      </w:pPr>
      <w:r w:rsidRPr="00B12D48">
        <w:rPr>
          <w:rFonts w:asciiTheme="minorEastAsia" w:eastAsiaTheme="minorEastAsia" w:hAnsiTheme="minorEastAsia" w:cs="宋体" w:hint="eastAsia"/>
          <w:sz w:val="24"/>
        </w:rPr>
        <w:lastRenderedPageBreak/>
        <w:t>（4）《财政部关于在政府采购活动中查询及使用信用记录有关问题的通知》（财库〔2016〕125号）。</w:t>
      </w:r>
    </w:p>
    <w:p w14:paraId="0DFFB64A" w14:textId="77777777" w:rsidR="00E26457" w:rsidRPr="00B12D48" w:rsidRDefault="00E26457" w:rsidP="00B12D48">
      <w:pPr>
        <w:pStyle w:val="a7"/>
        <w:spacing w:before="151"/>
        <w:ind w:left="119" w:right="176" w:firstLine="482"/>
        <w:jc w:val="both"/>
        <w:outlineLvl w:val="2"/>
        <w:rPr>
          <w:rFonts w:asciiTheme="minorEastAsia" w:eastAsiaTheme="minorEastAsia" w:hAnsiTheme="minorEastAsia" w:cs="宋体" w:hint="eastAsia"/>
          <w:sz w:val="24"/>
        </w:rPr>
      </w:pPr>
      <w:r w:rsidRPr="00B12D48">
        <w:rPr>
          <w:rFonts w:asciiTheme="minorEastAsia" w:eastAsiaTheme="minorEastAsia" w:hAnsiTheme="minorEastAsia" w:cs="宋体" w:hint="eastAsia"/>
          <w:sz w:val="24"/>
        </w:rPr>
        <w:t>（5）《关于中国环境标志产品政府采购实施的意见》（财库[2006]90号）、《国务院办公厅关于建立政府强制采购节能产品制度的通知》（国办发【2007】51号）。</w:t>
      </w:r>
    </w:p>
    <w:p w14:paraId="2600EFB4" w14:textId="77777777" w:rsidR="00E26457" w:rsidRPr="00B12D48" w:rsidRDefault="00E26457" w:rsidP="00B12D48">
      <w:pPr>
        <w:pStyle w:val="a7"/>
        <w:spacing w:before="151"/>
        <w:ind w:left="119" w:right="176" w:firstLine="482"/>
        <w:jc w:val="both"/>
        <w:outlineLvl w:val="2"/>
        <w:rPr>
          <w:rFonts w:asciiTheme="minorEastAsia" w:eastAsiaTheme="minorEastAsia" w:hAnsiTheme="minorEastAsia" w:cs="宋体" w:hint="eastAsia"/>
          <w:sz w:val="24"/>
        </w:rPr>
      </w:pPr>
      <w:r w:rsidRPr="00B12D48">
        <w:rPr>
          <w:rFonts w:asciiTheme="minorEastAsia" w:eastAsiaTheme="minorEastAsia" w:hAnsiTheme="minorEastAsia" w:cs="宋体" w:hint="eastAsia"/>
          <w:sz w:val="24"/>
        </w:rPr>
        <w:t>（6）《关于印发环境标志产品政府采购品目清单的通知》（财库﹝2019﹞18 号）。</w:t>
      </w:r>
    </w:p>
    <w:p w14:paraId="0CF8966C" w14:textId="77777777" w:rsidR="00E26457" w:rsidRPr="00B12D48" w:rsidRDefault="00E26457" w:rsidP="00B12D48">
      <w:pPr>
        <w:pStyle w:val="a7"/>
        <w:spacing w:before="151"/>
        <w:ind w:left="119" w:right="176" w:firstLine="482"/>
        <w:jc w:val="both"/>
        <w:outlineLvl w:val="2"/>
        <w:rPr>
          <w:rFonts w:asciiTheme="minorEastAsia" w:eastAsiaTheme="minorEastAsia" w:hAnsiTheme="minorEastAsia" w:cs="宋体" w:hint="eastAsia"/>
          <w:sz w:val="24"/>
        </w:rPr>
      </w:pPr>
      <w:r w:rsidRPr="00B12D48">
        <w:rPr>
          <w:rFonts w:asciiTheme="minorEastAsia" w:eastAsiaTheme="minorEastAsia" w:hAnsiTheme="minorEastAsia" w:cs="宋体" w:hint="eastAsia"/>
          <w:sz w:val="24"/>
        </w:rPr>
        <w:t xml:space="preserve">（7）《关于印发节能产品政府采购品目清单的通知》（财库﹝2019﹞19 号）。 </w:t>
      </w:r>
    </w:p>
    <w:p w14:paraId="37AF7265" w14:textId="77777777" w:rsidR="00E26457" w:rsidRPr="00B12D48" w:rsidRDefault="00E26457" w:rsidP="00B12D48">
      <w:pPr>
        <w:pStyle w:val="a7"/>
        <w:spacing w:before="151"/>
        <w:ind w:left="119" w:right="176" w:firstLine="482"/>
        <w:jc w:val="both"/>
        <w:outlineLvl w:val="2"/>
        <w:rPr>
          <w:rFonts w:asciiTheme="minorEastAsia" w:eastAsiaTheme="minorEastAsia" w:hAnsiTheme="minorEastAsia" w:cs="宋体" w:hint="eastAsia"/>
          <w:sz w:val="24"/>
        </w:rPr>
      </w:pPr>
      <w:r w:rsidRPr="00B12D48">
        <w:rPr>
          <w:rFonts w:asciiTheme="minorEastAsia" w:eastAsiaTheme="minorEastAsia" w:hAnsiTheme="minorEastAsia" w:cs="宋体" w:hint="eastAsia"/>
          <w:sz w:val="24"/>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60C45944" w14:textId="77777777" w:rsidR="00E26457" w:rsidRPr="00B12D48" w:rsidRDefault="00E26457" w:rsidP="00B12D48">
      <w:pPr>
        <w:pStyle w:val="a7"/>
        <w:spacing w:before="151"/>
        <w:ind w:left="119" w:right="176" w:firstLine="482"/>
        <w:jc w:val="both"/>
        <w:outlineLvl w:val="2"/>
        <w:rPr>
          <w:rFonts w:asciiTheme="minorEastAsia" w:eastAsiaTheme="minorEastAsia" w:hAnsiTheme="minorEastAsia" w:cs="宋体" w:hint="eastAsia"/>
          <w:sz w:val="24"/>
        </w:rPr>
      </w:pPr>
      <w:r w:rsidRPr="00B12D48">
        <w:rPr>
          <w:rFonts w:asciiTheme="minorEastAsia" w:eastAsiaTheme="minorEastAsia" w:hAnsiTheme="minorEastAsia" w:cs="宋体" w:hint="eastAsia"/>
          <w:sz w:val="24"/>
        </w:rPr>
        <w:t>CA数字证书服务热线 010-58511086</w:t>
      </w:r>
    </w:p>
    <w:p w14:paraId="67A177F7" w14:textId="77777777" w:rsidR="00E26457" w:rsidRPr="00B12D48" w:rsidRDefault="00E26457" w:rsidP="00B12D48">
      <w:pPr>
        <w:pStyle w:val="a7"/>
        <w:spacing w:before="151"/>
        <w:ind w:left="119" w:right="176" w:firstLine="482"/>
        <w:jc w:val="both"/>
        <w:outlineLvl w:val="2"/>
        <w:rPr>
          <w:rFonts w:asciiTheme="minorEastAsia" w:eastAsiaTheme="minorEastAsia" w:hAnsiTheme="minorEastAsia" w:cs="宋体" w:hint="eastAsia"/>
          <w:sz w:val="24"/>
        </w:rPr>
      </w:pPr>
      <w:r w:rsidRPr="00B12D48">
        <w:rPr>
          <w:rFonts w:asciiTheme="minorEastAsia" w:eastAsiaTheme="minorEastAsia" w:hAnsiTheme="minorEastAsia" w:cs="宋体" w:hint="eastAsia"/>
          <w:sz w:val="24"/>
        </w:rPr>
        <w:t>电子营业执照服务热线 400-699-7000</w:t>
      </w:r>
    </w:p>
    <w:p w14:paraId="38843F02" w14:textId="77777777" w:rsidR="00E26457" w:rsidRPr="00B12D48" w:rsidRDefault="00E26457" w:rsidP="00B12D48">
      <w:pPr>
        <w:pStyle w:val="a7"/>
        <w:spacing w:before="151"/>
        <w:ind w:left="119" w:right="176" w:firstLine="482"/>
        <w:jc w:val="both"/>
        <w:outlineLvl w:val="2"/>
        <w:rPr>
          <w:rFonts w:asciiTheme="minorEastAsia" w:eastAsiaTheme="minorEastAsia" w:hAnsiTheme="minorEastAsia" w:cs="宋体" w:hint="eastAsia"/>
          <w:sz w:val="24"/>
        </w:rPr>
      </w:pPr>
      <w:r w:rsidRPr="00B12D48">
        <w:rPr>
          <w:rFonts w:asciiTheme="minorEastAsia" w:eastAsiaTheme="minorEastAsia" w:hAnsiTheme="minorEastAsia" w:cs="宋体" w:hint="eastAsia"/>
          <w:sz w:val="24"/>
        </w:rPr>
        <w:t>技术支持服务热线    010-86483801</w:t>
      </w:r>
    </w:p>
    <w:p w14:paraId="4472085E" w14:textId="77777777" w:rsidR="00E26457" w:rsidRPr="00B12D48" w:rsidRDefault="00E26457" w:rsidP="00B12D48">
      <w:pPr>
        <w:pStyle w:val="a7"/>
        <w:spacing w:before="151"/>
        <w:ind w:left="119" w:right="176" w:firstLine="482"/>
        <w:jc w:val="both"/>
        <w:outlineLvl w:val="2"/>
        <w:rPr>
          <w:rFonts w:asciiTheme="minorEastAsia" w:eastAsiaTheme="minorEastAsia" w:hAnsiTheme="minorEastAsia" w:cs="宋体" w:hint="eastAsia"/>
          <w:sz w:val="24"/>
        </w:rPr>
      </w:pPr>
      <w:r w:rsidRPr="00B12D48">
        <w:rPr>
          <w:rFonts w:asciiTheme="minorEastAsia" w:eastAsiaTheme="minorEastAsia" w:hAnsiTheme="minorEastAsia" w:cs="宋体" w:hint="eastAsia"/>
          <w:sz w:val="24"/>
        </w:rPr>
        <w:t>3.1办理CA数字证书或电子营业执照</w:t>
      </w:r>
    </w:p>
    <w:p w14:paraId="65B7D36A" w14:textId="77777777" w:rsidR="00E26457" w:rsidRPr="00B12D48" w:rsidRDefault="00E26457" w:rsidP="00B12D48">
      <w:pPr>
        <w:pStyle w:val="a7"/>
        <w:spacing w:before="151"/>
        <w:ind w:left="119" w:right="176" w:firstLine="482"/>
        <w:jc w:val="both"/>
        <w:outlineLvl w:val="2"/>
        <w:rPr>
          <w:rFonts w:asciiTheme="minorEastAsia" w:eastAsiaTheme="minorEastAsia" w:hAnsiTheme="minorEastAsia" w:cs="宋体" w:hint="eastAsia"/>
          <w:sz w:val="24"/>
        </w:rPr>
      </w:pPr>
      <w:r w:rsidRPr="00B12D48">
        <w:rPr>
          <w:rFonts w:asciiTheme="minorEastAsia" w:eastAsiaTheme="minorEastAsia" w:hAnsiTheme="minorEastAsia" w:cs="宋体" w:hint="eastAsia"/>
          <w:sz w:val="24"/>
        </w:rPr>
        <w:t>供应商登录北京市政府采购电子交易平台查阅 “用户指南”—“操作指南”—“市场主体CA办理操作流程指引”/“电子营业执照使用指南”，按照程序要求办理。</w:t>
      </w:r>
    </w:p>
    <w:p w14:paraId="58367E78" w14:textId="77777777" w:rsidR="00E26457" w:rsidRPr="00B12D48" w:rsidRDefault="00E26457" w:rsidP="00B12D48">
      <w:pPr>
        <w:pStyle w:val="a7"/>
        <w:spacing w:before="151"/>
        <w:ind w:left="119" w:right="176" w:firstLine="482"/>
        <w:jc w:val="both"/>
        <w:outlineLvl w:val="2"/>
        <w:rPr>
          <w:rFonts w:asciiTheme="minorEastAsia" w:eastAsiaTheme="minorEastAsia" w:hAnsiTheme="minorEastAsia" w:cs="宋体" w:hint="eastAsia"/>
          <w:sz w:val="24"/>
        </w:rPr>
      </w:pPr>
      <w:r w:rsidRPr="00B12D48">
        <w:rPr>
          <w:rFonts w:asciiTheme="minorEastAsia" w:eastAsiaTheme="minorEastAsia" w:hAnsiTheme="minorEastAsia" w:cs="宋体" w:hint="eastAsia"/>
          <w:sz w:val="24"/>
        </w:rPr>
        <w:t>3.2注册</w:t>
      </w:r>
    </w:p>
    <w:p w14:paraId="3D9EB030" w14:textId="77777777" w:rsidR="00E26457" w:rsidRPr="00B12D48" w:rsidRDefault="00E26457" w:rsidP="00B12D48">
      <w:pPr>
        <w:pStyle w:val="a7"/>
        <w:spacing w:before="151"/>
        <w:ind w:left="119" w:right="176" w:firstLine="482"/>
        <w:jc w:val="both"/>
        <w:outlineLvl w:val="2"/>
        <w:rPr>
          <w:rFonts w:asciiTheme="minorEastAsia" w:eastAsiaTheme="minorEastAsia" w:hAnsiTheme="minorEastAsia" w:cs="宋体" w:hint="eastAsia"/>
          <w:sz w:val="24"/>
        </w:rPr>
      </w:pPr>
      <w:r w:rsidRPr="00B12D48">
        <w:rPr>
          <w:rFonts w:asciiTheme="minorEastAsia" w:eastAsiaTheme="minorEastAsia" w:hAnsiTheme="minorEastAsia" w:cs="宋体" w:hint="eastAsia"/>
          <w:sz w:val="24"/>
        </w:rPr>
        <w:t>供应商登录北京市政府采购电子交易平台“用户指南”—“操作指南”—“市场主体注册入库操作流程指引”进行自助注册绑定。</w:t>
      </w:r>
    </w:p>
    <w:p w14:paraId="0BD9FF2D" w14:textId="77777777" w:rsidR="00E26457" w:rsidRPr="00B12D48" w:rsidRDefault="00E26457" w:rsidP="00B12D48">
      <w:pPr>
        <w:pStyle w:val="a7"/>
        <w:spacing w:before="151"/>
        <w:ind w:left="119" w:right="176" w:firstLine="482"/>
        <w:jc w:val="both"/>
        <w:outlineLvl w:val="2"/>
        <w:rPr>
          <w:rFonts w:asciiTheme="minorEastAsia" w:eastAsiaTheme="minorEastAsia" w:hAnsiTheme="minorEastAsia" w:cs="宋体" w:hint="eastAsia"/>
          <w:sz w:val="24"/>
        </w:rPr>
      </w:pPr>
      <w:r w:rsidRPr="00B12D48">
        <w:rPr>
          <w:rFonts w:asciiTheme="minorEastAsia" w:eastAsiaTheme="minorEastAsia" w:hAnsiTheme="minorEastAsia" w:cs="宋体" w:hint="eastAsia"/>
          <w:sz w:val="24"/>
        </w:rPr>
        <w:t>3.3驱动、客户端下载</w:t>
      </w:r>
    </w:p>
    <w:p w14:paraId="451F1DBD" w14:textId="77777777" w:rsidR="00E26457" w:rsidRPr="00B12D48" w:rsidRDefault="00E26457" w:rsidP="00B12D48">
      <w:pPr>
        <w:pStyle w:val="a7"/>
        <w:spacing w:before="151"/>
        <w:ind w:left="119" w:right="176" w:firstLine="482"/>
        <w:jc w:val="both"/>
        <w:outlineLvl w:val="2"/>
        <w:rPr>
          <w:rFonts w:asciiTheme="minorEastAsia" w:eastAsiaTheme="minorEastAsia" w:hAnsiTheme="minorEastAsia" w:cs="宋体" w:hint="eastAsia"/>
          <w:sz w:val="24"/>
        </w:rPr>
      </w:pPr>
      <w:r w:rsidRPr="00B12D48">
        <w:rPr>
          <w:rFonts w:asciiTheme="minorEastAsia" w:eastAsiaTheme="minorEastAsia" w:hAnsiTheme="minorEastAsia" w:cs="宋体" w:hint="eastAsia"/>
          <w:sz w:val="24"/>
        </w:rPr>
        <w:lastRenderedPageBreak/>
        <w:t>供应商登录北京市政府采购电子交易平台“用户指南”—“工具下载”—“招标采购系统文件驱动安装包”下载相关驱动。</w:t>
      </w:r>
    </w:p>
    <w:p w14:paraId="55C4C4EF" w14:textId="77777777" w:rsidR="00E26457" w:rsidRPr="00B12D48" w:rsidRDefault="00E26457" w:rsidP="00B12D48">
      <w:pPr>
        <w:pStyle w:val="a7"/>
        <w:spacing w:before="151"/>
        <w:ind w:left="119" w:right="176" w:firstLine="482"/>
        <w:jc w:val="both"/>
        <w:outlineLvl w:val="2"/>
        <w:rPr>
          <w:rFonts w:asciiTheme="minorEastAsia" w:eastAsiaTheme="minorEastAsia" w:hAnsiTheme="minorEastAsia" w:cs="宋体" w:hint="eastAsia"/>
          <w:sz w:val="24"/>
        </w:rPr>
      </w:pPr>
      <w:r w:rsidRPr="00B12D48">
        <w:rPr>
          <w:rFonts w:asciiTheme="minorEastAsia" w:eastAsiaTheme="minorEastAsia" w:hAnsiTheme="minorEastAsia" w:cs="宋体" w:hint="eastAsia"/>
          <w:sz w:val="24"/>
        </w:rPr>
        <w:t>供应商登录北京市政府采购电子交易平台“用户指南”—“工具下载”—“投标文件编制工具”下载相关客户端。</w:t>
      </w:r>
    </w:p>
    <w:p w14:paraId="78C3E687" w14:textId="77777777" w:rsidR="00E26457" w:rsidRPr="00B12D48" w:rsidRDefault="00E26457" w:rsidP="00B12D48">
      <w:pPr>
        <w:pStyle w:val="a7"/>
        <w:spacing w:before="151"/>
        <w:ind w:left="119" w:right="176" w:firstLine="482"/>
        <w:jc w:val="both"/>
        <w:outlineLvl w:val="2"/>
        <w:rPr>
          <w:rFonts w:asciiTheme="minorEastAsia" w:eastAsiaTheme="minorEastAsia" w:hAnsiTheme="minorEastAsia" w:cs="宋体" w:hint="eastAsia"/>
          <w:sz w:val="24"/>
        </w:rPr>
      </w:pPr>
      <w:r w:rsidRPr="00B12D48">
        <w:rPr>
          <w:rFonts w:asciiTheme="minorEastAsia" w:eastAsiaTheme="minorEastAsia" w:hAnsiTheme="minorEastAsia" w:cs="宋体" w:hint="eastAsia"/>
          <w:sz w:val="24"/>
        </w:rPr>
        <w:t>3.4 获取电子招标文件</w:t>
      </w:r>
    </w:p>
    <w:p w14:paraId="0E6FC3DB" w14:textId="77777777" w:rsidR="00E26457" w:rsidRPr="00B12D48" w:rsidRDefault="00E26457" w:rsidP="00B12D48">
      <w:pPr>
        <w:pStyle w:val="a7"/>
        <w:spacing w:before="151"/>
        <w:ind w:left="119" w:right="176" w:firstLine="482"/>
        <w:jc w:val="both"/>
        <w:outlineLvl w:val="2"/>
        <w:rPr>
          <w:rFonts w:asciiTheme="minorEastAsia" w:eastAsiaTheme="minorEastAsia" w:hAnsiTheme="minorEastAsia" w:cs="宋体" w:hint="eastAsia"/>
          <w:sz w:val="24"/>
        </w:rPr>
      </w:pPr>
      <w:r w:rsidRPr="00B12D48">
        <w:rPr>
          <w:rFonts w:asciiTheme="minorEastAsia" w:eastAsiaTheme="minorEastAsia" w:hAnsiTheme="minorEastAsia" w:cs="宋体" w:hint="eastAsia"/>
          <w:sz w:val="24"/>
        </w:rPr>
        <w:t>供应商使用CA数字证书或电子营业执照登录北京市政府采购电子交易平台获取电子招标文件。</w:t>
      </w:r>
    </w:p>
    <w:p w14:paraId="70B950F1" w14:textId="77777777" w:rsidR="00E26457" w:rsidRPr="00B12D48" w:rsidRDefault="00E26457" w:rsidP="00B12D48">
      <w:pPr>
        <w:pStyle w:val="a7"/>
        <w:spacing w:before="151"/>
        <w:ind w:left="119" w:right="176" w:firstLine="482"/>
        <w:jc w:val="both"/>
        <w:outlineLvl w:val="2"/>
        <w:rPr>
          <w:rFonts w:asciiTheme="minorEastAsia" w:eastAsiaTheme="minorEastAsia" w:hAnsiTheme="minorEastAsia" w:cs="宋体" w:hint="eastAsia"/>
          <w:sz w:val="24"/>
        </w:rPr>
      </w:pPr>
      <w:r w:rsidRPr="00B12D48">
        <w:rPr>
          <w:rFonts w:asciiTheme="minorEastAsia" w:eastAsiaTheme="minorEastAsia" w:hAnsiTheme="minorEastAsia" w:cs="宋体" w:hint="eastAsia"/>
          <w:sz w:val="24"/>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10632A16" w14:textId="77777777" w:rsidR="00E26457" w:rsidRPr="00B12D48" w:rsidRDefault="00E26457" w:rsidP="00B12D48">
      <w:pPr>
        <w:pStyle w:val="a7"/>
        <w:spacing w:before="151"/>
        <w:ind w:left="119" w:right="176" w:firstLine="482"/>
        <w:jc w:val="both"/>
        <w:outlineLvl w:val="2"/>
        <w:rPr>
          <w:rFonts w:asciiTheme="minorEastAsia" w:eastAsiaTheme="minorEastAsia" w:hAnsiTheme="minorEastAsia" w:cs="宋体" w:hint="eastAsia"/>
          <w:sz w:val="24"/>
        </w:rPr>
      </w:pPr>
      <w:r w:rsidRPr="00B12D48">
        <w:rPr>
          <w:rFonts w:asciiTheme="minorEastAsia" w:eastAsiaTheme="minorEastAsia" w:hAnsiTheme="minorEastAsia" w:cs="宋体" w:hint="eastAsia"/>
          <w:sz w:val="24"/>
        </w:rPr>
        <w:t>3.5编制电子投标文件</w:t>
      </w:r>
    </w:p>
    <w:p w14:paraId="47523D46" w14:textId="77777777" w:rsidR="00E26457" w:rsidRPr="00B12D48" w:rsidRDefault="00E26457" w:rsidP="00B12D48">
      <w:pPr>
        <w:pStyle w:val="a7"/>
        <w:spacing w:before="151"/>
        <w:ind w:left="119" w:right="176" w:firstLine="482"/>
        <w:jc w:val="both"/>
        <w:outlineLvl w:val="2"/>
        <w:rPr>
          <w:rFonts w:asciiTheme="minorEastAsia" w:eastAsiaTheme="minorEastAsia" w:hAnsiTheme="minorEastAsia" w:cs="宋体" w:hint="eastAsia"/>
          <w:sz w:val="24"/>
        </w:rPr>
      </w:pPr>
      <w:r w:rsidRPr="00B12D48">
        <w:rPr>
          <w:rFonts w:asciiTheme="minorEastAsia" w:eastAsiaTheme="minorEastAsia" w:hAnsiTheme="minorEastAsia" w:cs="宋体" w:hint="eastAsia"/>
          <w:sz w:val="24"/>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39057182" w14:textId="77777777" w:rsidR="00E26457" w:rsidRPr="00B12D48" w:rsidRDefault="00E26457" w:rsidP="00B12D48">
      <w:pPr>
        <w:pStyle w:val="a7"/>
        <w:spacing w:before="151"/>
        <w:ind w:left="119" w:right="176" w:firstLine="482"/>
        <w:jc w:val="both"/>
        <w:outlineLvl w:val="2"/>
        <w:rPr>
          <w:rFonts w:asciiTheme="minorEastAsia" w:eastAsiaTheme="minorEastAsia" w:hAnsiTheme="minorEastAsia" w:cs="宋体" w:hint="eastAsia"/>
          <w:sz w:val="24"/>
        </w:rPr>
      </w:pPr>
      <w:r w:rsidRPr="00B12D48">
        <w:rPr>
          <w:rFonts w:asciiTheme="minorEastAsia" w:eastAsiaTheme="minorEastAsia" w:hAnsiTheme="minorEastAsia" w:cs="宋体" w:hint="eastAsia"/>
          <w:sz w:val="24"/>
        </w:rPr>
        <w:t>3.6提交电子投标文件</w:t>
      </w:r>
    </w:p>
    <w:p w14:paraId="20E06238" w14:textId="77777777" w:rsidR="00E26457" w:rsidRPr="00B12D48" w:rsidRDefault="00E26457" w:rsidP="00B12D48">
      <w:pPr>
        <w:pStyle w:val="a7"/>
        <w:spacing w:before="151"/>
        <w:ind w:left="119" w:right="176" w:firstLine="482"/>
        <w:jc w:val="both"/>
        <w:outlineLvl w:val="2"/>
        <w:rPr>
          <w:rFonts w:asciiTheme="minorEastAsia" w:eastAsiaTheme="minorEastAsia" w:hAnsiTheme="minorEastAsia" w:cs="宋体" w:hint="eastAsia"/>
          <w:sz w:val="24"/>
        </w:rPr>
      </w:pPr>
      <w:r w:rsidRPr="00B12D48">
        <w:rPr>
          <w:rFonts w:asciiTheme="minorEastAsia" w:eastAsiaTheme="minorEastAsia" w:hAnsiTheme="minorEastAsia" w:cs="宋体" w:hint="eastAsia"/>
          <w:sz w:val="24"/>
        </w:rPr>
        <w:t>供应商应于投标截止时间前在北京市政府采购电子交易平台提交电子投标文件，上传电子投标文件过程中请保持与互联网的连接畅通。</w:t>
      </w:r>
    </w:p>
    <w:p w14:paraId="5B24B796" w14:textId="77777777" w:rsidR="00E26457" w:rsidRPr="00B12D48" w:rsidRDefault="00E26457" w:rsidP="00B12D48">
      <w:pPr>
        <w:pStyle w:val="a7"/>
        <w:spacing w:before="151"/>
        <w:ind w:left="119" w:right="176" w:firstLine="482"/>
        <w:jc w:val="both"/>
        <w:outlineLvl w:val="2"/>
        <w:rPr>
          <w:rFonts w:asciiTheme="minorEastAsia" w:eastAsiaTheme="minorEastAsia" w:hAnsiTheme="minorEastAsia" w:cs="宋体" w:hint="eastAsia"/>
          <w:sz w:val="24"/>
        </w:rPr>
      </w:pPr>
      <w:r w:rsidRPr="00B12D48">
        <w:rPr>
          <w:rFonts w:asciiTheme="minorEastAsia" w:eastAsiaTheme="minorEastAsia" w:hAnsiTheme="minorEastAsia" w:cs="宋体" w:hint="eastAsia"/>
          <w:sz w:val="24"/>
        </w:rPr>
        <w:t>3.7电子开标</w:t>
      </w:r>
    </w:p>
    <w:p w14:paraId="2AA3ED01" w14:textId="77777777" w:rsidR="00DB38BB" w:rsidRPr="00B12D48" w:rsidRDefault="00E26457" w:rsidP="00B12D48">
      <w:pPr>
        <w:pStyle w:val="a7"/>
        <w:spacing w:before="151"/>
        <w:ind w:left="119" w:right="176" w:firstLine="482"/>
        <w:jc w:val="both"/>
        <w:outlineLvl w:val="2"/>
        <w:rPr>
          <w:rFonts w:asciiTheme="minorEastAsia" w:eastAsiaTheme="minorEastAsia" w:hAnsiTheme="minorEastAsia" w:cs="宋体" w:hint="eastAsia"/>
          <w:sz w:val="24"/>
        </w:rPr>
      </w:pPr>
      <w:r w:rsidRPr="00B12D48">
        <w:rPr>
          <w:rFonts w:asciiTheme="minorEastAsia" w:eastAsiaTheme="minorEastAsia" w:hAnsiTheme="minorEastAsia" w:cs="宋体" w:hint="eastAsia"/>
          <w:sz w:val="24"/>
        </w:rPr>
        <w:t>供应商在开标地点使用CA数字证书或电子营业执照登录北京市政府采购电子交易平台进行电子开标。</w:t>
      </w:r>
    </w:p>
    <w:p w14:paraId="6DC80E56" w14:textId="77777777" w:rsidR="00DB38BB" w:rsidRDefault="00DB38BB" w:rsidP="008A2B2C"/>
    <w:p w14:paraId="2EDAE451" w14:textId="77777777" w:rsidR="00DB38BB" w:rsidRPr="00B12D48" w:rsidRDefault="00204517" w:rsidP="00B12D48">
      <w:pPr>
        <w:jc w:val="both"/>
        <w:rPr>
          <w:rFonts w:ascii="宋体" w:hAnsi="宋体" w:hint="eastAsia"/>
          <w:b/>
          <w:bCs/>
          <w:sz w:val="24"/>
        </w:rPr>
      </w:pPr>
      <w:r w:rsidRPr="00B12D48">
        <w:rPr>
          <w:rFonts w:ascii="宋体" w:hAnsi="宋体"/>
          <w:b/>
          <w:bCs/>
          <w:sz w:val="24"/>
        </w:rPr>
        <w:t>七、对本次招标提出询问，请按以下方式联系。</w:t>
      </w:r>
      <w:bookmarkEnd w:id="35"/>
      <w:bookmarkEnd w:id="36"/>
      <w:bookmarkEnd w:id="37"/>
      <w:bookmarkEnd w:id="38"/>
    </w:p>
    <w:p w14:paraId="1E75C0A2" w14:textId="77777777" w:rsidR="00DB38BB" w:rsidRPr="00B12D48" w:rsidRDefault="00204517" w:rsidP="00B12D48">
      <w:pPr>
        <w:jc w:val="both"/>
        <w:rPr>
          <w:rFonts w:ascii="宋体" w:hAnsi="宋体" w:hint="eastAsia"/>
          <w:b/>
          <w:bCs/>
          <w:sz w:val="24"/>
        </w:rPr>
      </w:pPr>
      <w:r w:rsidRPr="00B12D48">
        <w:rPr>
          <w:rFonts w:ascii="宋体" w:hAnsi="宋体"/>
          <w:b/>
          <w:bCs/>
          <w:sz w:val="24"/>
        </w:rPr>
        <w:t>1.采购人信息</w:t>
      </w:r>
    </w:p>
    <w:p w14:paraId="266BCC16" w14:textId="77777777" w:rsidR="00DB38BB" w:rsidRPr="00B12D48" w:rsidRDefault="00204517" w:rsidP="00B12D48">
      <w:pPr>
        <w:ind w:firstLineChars="200" w:firstLine="480"/>
        <w:jc w:val="both"/>
        <w:rPr>
          <w:rFonts w:ascii="宋体" w:hAnsi="宋体" w:hint="eastAsia"/>
          <w:sz w:val="24"/>
        </w:rPr>
      </w:pPr>
      <w:bookmarkStart w:id="39" w:name="_Toc28359009"/>
      <w:bookmarkStart w:id="40" w:name="_Toc28359086"/>
      <w:r w:rsidRPr="00B12D48">
        <w:rPr>
          <w:rFonts w:ascii="宋体" w:hAnsi="宋体" w:hint="eastAsia"/>
          <w:sz w:val="24"/>
        </w:rPr>
        <w:t>名</w:t>
      </w:r>
      <w:r w:rsidR="00B12D48">
        <w:rPr>
          <w:rFonts w:ascii="宋体" w:hAnsi="宋体" w:hint="eastAsia"/>
          <w:sz w:val="24"/>
        </w:rPr>
        <w:t xml:space="preserve">    </w:t>
      </w:r>
      <w:r w:rsidRPr="00B12D48">
        <w:rPr>
          <w:rFonts w:ascii="宋体" w:hAnsi="宋体" w:hint="eastAsia"/>
          <w:sz w:val="24"/>
        </w:rPr>
        <w:t>称：</w:t>
      </w:r>
      <w:r w:rsidRPr="00B12D48">
        <w:rPr>
          <w:rFonts w:ascii="宋体" w:hAnsi="宋体" w:hint="eastAsia"/>
          <w:sz w:val="24"/>
          <w:u w:val="single"/>
        </w:rPr>
        <w:t>北京市计量检测科学研究院</w:t>
      </w:r>
    </w:p>
    <w:p w14:paraId="10813B8A" w14:textId="77777777" w:rsidR="00DB38BB" w:rsidRPr="00B12D48" w:rsidRDefault="00204517" w:rsidP="00B12D48">
      <w:pPr>
        <w:ind w:firstLineChars="200" w:firstLine="480"/>
        <w:jc w:val="both"/>
        <w:rPr>
          <w:rFonts w:ascii="宋体" w:hAnsi="宋体" w:hint="eastAsia"/>
          <w:sz w:val="24"/>
        </w:rPr>
      </w:pPr>
      <w:r w:rsidRPr="00B12D48">
        <w:rPr>
          <w:rFonts w:ascii="宋体" w:hAnsi="宋体" w:hint="eastAsia"/>
          <w:sz w:val="24"/>
        </w:rPr>
        <w:t>地    址：</w:t>
      </w:r>
      <w:r w:rsidRPr="00B12D48">
        <w:rPr>
          <w:rFonts w:ascii="宋体" w:hAnsi="宋体" w:hint="eastAsia"/>
          <w:sz w:val="24"/>
          <w:u w:val="single"/>
        </w:rPr>
        <w:t>北京市朝阳区安苑东里一区12号</w:t>
      </w:r>
    </w:p>
    <w:p w14:paraId="48D5E4EA" w14:textId="77777777" w:rsidR="00DB38BB" w:rsidRPr="00B12D48" w:rsidRDefault="00204517" w:rsidP="00B12D48">
      <w:pPr>
        <w:ind w:firstLineChars="200" w:firstLine="480"/>
        <w:jc w:val="both"/>
        <w:rPr>
          <w:rFonts w:ascii="宋体" w:hAnsi="宋体" w:hint="eastAsia"/>
          <w:sz w:val="24"/>
        </w:rPr>
      </w:pPr>
      <w:r w:rsidRPr="00B12D48">
        <w:rPr>
          <w:rFonts w:ascii="宋体" w:hAnsi="宋体" w:hint="eastAsia"/>
          <w:sz w:val="24"/>
        </w:rPr>
        <w:lastRenderedPageBreak/>
        <w:t>联系方式：</w:t>
      </w:r>
      <w:r w:rsidRPr="00B12D48">
        <w:rPr>
          <w:rFonts w:ascii="宋体" w:hAnsi="宋体" w:hint="eastAsia"/>
          <w:sz w:val="24"/>
          <w:u w:val="single"/>
        </w:rPr>
        <w:t>冯</w:t>
      </w:r>
      <w:r w:rsidR="00995473">
        <w:rPr>
          <w:rFonts w:ascii="宋体" w:hAnsi="宋体" w:hint="eastAsia"/>
          <w:sz w:val="24"/>
          <w:u w:val="single"/>
        </w:rPr>
        <w:t>老师</w:t>
      </w:r>
      <w:r w:rsidRPr="00B12D48">
        <w:rPr>
          <w:rFonts w:ascii="宋体" w:hAnsi="宋体" w:hint="eastAsia"/>
          <w:sz w:val="24"/>
          <w:u w:val="single"/>
        </w:rPr>
        <w:t>，010-57521523</w:t>
      </w:r>
    </w:p>
    <w:p w14:paraId="50BBBF4C" w14:textId="77777777" w:rsidR="00DB38BB" w:rsidRPr="00B12D48" w:rsidRDefault="00204517" w:rsidP="00B12D48">
      <w:pPr>
        <w:ind w:firstLineChars="200" w:firstLine="482"/>
        <w:jc w:val="both"/>
        <w:rPr>
          <w:rFonts w:ascii="宋体" w:hAnsi="宋体" w:hint="eastAsia"/>
          <w:b/>
          <w:bCs/>
          <w:sz w:val="24"/>
        </w:rPr>
      </w:pPr>
      <w:r w:rsidRPr="00B12D48">
        <w:rPr>
          <w:rFonts w:ascii="宋体" w:hAnsi="宋体"/>
          <w:b/>
          <w:bCs/>
          <w:sz w:val="24"/>
        </w:rPr>
        <w:t>2.采购代理机构信息</w:t>
      </w:r>
      <w:bookmarkEnd w:id="39"/>
      <w:bookmarkEnd w:id="40"/>
    </w:p>
    <w:p w14:paraId="4DA69BBA" w14:textId="77777777" w:rsidR="00DB38BB" w:rsidRPr="00B12D48" w:rsidRDefault="00204517" w:rsidP="00B12D48">
      <w:pPr>
        <w:ind w:firstLineChars="200" w:firstLine="480"/>
        <w:jc w:val="both"/>
        <w:rPr>
          <w:rFonts w:ascii="宋体" w:hAnsi="宋体" w:hint="eastAsia"/>
          <w:sz w:val="24"/>
        </w:rPr>
      </w:pPr>
      <w:bookmarkStart w:id="41" w:name="_Toc28359010"/>
      <w:bookmarkStart w:id="42" w:name="_Toc28359087"/>
      <w:r w:rsidRPr="00B12D48">
        <w:rPr>
          <w:rFonts w:ascii="宋体" w:hAnsi="宋体" w:hint="eastAsia"/>
          <w:sz w:val="24"/>
        </w:rPr>
        <w:t>名称：</w:t>
      </w:r>
      <w:r w:rsidRPr="00B12D48">
        <w:rPr>
          <w:rFonts w:ascii="宋体" w:hAnsi="宋体" w:hint="eastAsia"/>
          <w:sz w:val="24"/>
          <w:u w:val="single"/>
        </w:rPr>
        <w:t>北京中城建华工程咨询有限公司</w:t>
      </w:r>
    </w:p>
    <w:p w14:paraId="0BB1159A" w14:textId="77777777" w:rsidR="00DB38BB" w:rsidRPr="00B12D48" w:rsidRDefault="00204517" w:rsidP="00B12D48">
      <w:pPr>
        <w:ind w:firstLineChars="200" w:firstLine="480"/>
        <w:jc w:val="both"/>
        <w:rPr>
          <w:rFonts w:ascii="宋体" w:hAnsi="宋体" w:hint="eastAsia"/>
          <w:sz w:val="24"/>
          <w:u w:val="single"/>
        </w:rPr>
      </w:pPr>
      <w:r w:rsidRPr="00B12D48">
        <w:rPr>
          <w:rFonts w:ascii="宋体" w:hAnsi="宋体" w:hint="eastAsia"/>
          <w:sz w:val="24"/>
        </w:rPr>
        <w:t>地址：</w:t>
      </w:r>
      <w:r w:rsidRPr="00B12D48">
        <w:rPr>
          <w:rFonts w:ascii="宋体" w:hAnsi="宋体" w:hint="eastAsia"/>
          <w:sz w:val="24"/>
          <w:u w:val="single"/>
        </w:rPr>
        <w:t>北京市东城区天坛路55号元隆大厦南侧四层401室</w:t>
      </w:r>
    </w:p>
    <w:p w14:paraId="23965F0F" w14:textId="77777777" w:rsidR="00DB38BB" w:rsidRPr="00B12D48" w:rsidRDefault="00204517" w:rsidP="00B12D48">
      <w:pPr>
        <w:ind w:firstLineChars="200" w:firstLine="480"/>
        <w:jc w:val="both"/>
        <w:rPr>
          <w:rFonts w:ascii="宋体" w:hAnsi="宋体" w:hint="eastAsia"/>
          <w:sz w:val="24"/>
        </w:rPr>
      </w:pPr>
      <w:r w:rsidRPr="00B12D48">
        <w:rPr>
          <w:rFonts w:ascii="宋体" w:hAnsi="宋体" w:hint="eastAsia"/>
          <w:sz w:val="24"/>
        </w:rPr>
        <w:t>联系方式：</w:t>
      </w:r>
      <w:r w:rsidRPr="00B12D48">
        <w:rPr>
          <w:rFonts w:ascii="宋体" w:hAnsi="宋体" w:hint="eastAsia"/>
          <w:sz w:val="24"/>
          <w:u w:val="single"/>
        </w:rPr>
        <w:t>13269873799</w:t>
      </w:r>
    </w:p>
    <w:p w14:paraId="5AC97912" w14:textId="77777777" w:rsidR="00DB38BB" w:rsidRPr="00B12D48" w:rsidRDefault="00204517" w:rsidP="00B12D48">
      <w:pPr>
        <w:ind w:firstLineChars="200" w:firstLine="482"/>
        <w:jc w:val="both"/>
        <w:rPr>
          <w:rFonts w:ascii="宋体" w:hAnsi="宋体" w:hint="eastAsia"/>
          <w:b/>
          <w:bCs/>
          <w:sz w:val="24"/>
        </w:rPr>
      </w:pPr>
      <w:r w:rsidRPr="00B12D48">
        <w:rPr>
          <w:rFonts w:ascii="宋体" w:hAnsi="宋体"/>
          <w:b/>
          <w:bCs/>
          <w:sz w:val="24"/>
        </w:rPr>
        <w:t>3.项目联系方式</w:t>
      </w:r>
      <w:bookmarkEnd w:id="41"/>
      <w:bookmarkEnd w:id="42"/>
    </w:p>
    <w:p w14:paraId="7E369156" w14:textId="77777777" w:rsidR="00DB38BB" w:rsidRPr="00B12D48" w:rsidRDefault="00204517" w:rsidP="00B12D48">
      <w:pPr>
        <w:ind w:firstLineChars="200" w:firstLine="480"/>
        <w:jc w:val="both"/>
        <w:rPr>
          <w:rFonts w:ascii="宋体" w:hAnsi="宋体" w:hint="eastAsia"/>
          <w:sz w:val="24"/>
        </w:rPr>
      </w:pPr>
      <w:r w:rsidRPr="00B12D48">
        <w:rPr>
          <w:rFonts w:ascii="宋体" w:hAnsi="宋体" w:hint="eastAsia"/>
          <w:sz w:val="24"/>
        </w:rPr>
        <w:t>项目联系人：</w:t>
      </w:r>
      <w:r w:rsidRPr="00B12D48">
        <w:rPr>
          <w:rFonts w:ascii="宋体" w:hAnsi="宋体" w:hint="eastAsia"/>
          <w:sz w:val="24"/>
          <w:u w:val="single"/>
        </w:rPr>
        <w:t>白老师、吕老师</w:t>
      </w:r>
    </w:p>
    <w:p w14:paraId="0E727C5E" w14:textId="77777777" w:rsidR="00DB38BB" w:rsidRPr="00B12D48" w:rsidRDefault="00204517" w:rsidP="00B12D48">
      <w:pPr>
        <w:ind w:firstLineChars="200" w:firstLine="480"/>
        <w:jc w:val="both"/>
        <w:rPr>
          <w:rFonts w:ascii="宋体" w:hAnsi="宋体" w:hint="eastAsia"/>
          <w:sz w:val="24"/>
          <w:u w:val="single"/>
        </w:rPr>
      </w:pPr>
      <w:r w:rsidRPr="00B12D48">
        <w:rPr>
          <w:rFonts w:ascii="宋体" w:hAnsi="宋体" w:hint="eastAsia"/>
          <w:sz w:val="24"/>
        </w:rPr>
        <w:t>电话：</w:t>
      </w:r>
      <w:r w:rsidRPr="00B12D48">
        <w:rPr>
          <w:rFonts w:ascii="宋体" w:hAnsi="宋体" w:hint="eastAsia"/>
          <w:sz w:val="24"/>
          <w:u w:val="single"/>
        </w:rPr>
        <w:t>13269873799</w:t>
      </w:r>
    </w:p>
    <w:p w14:paraId="5919D9D2" w14:textId="77777777" w:rsidR="00DB38BB" w:rsidRDefault="00DB38BB" w:rsidP="008A2B2C"/>
    <w:p w14:paraId="4FC6258E" w14:textId="77777777" w:rsidR="00DB38BB" w:rsidRPr="003810E7" w:rsidRDefault="00B12D48" w:rsidP="008A2B2C">
      <w:pPr>
        <w:rPr>
          <w:b/>
          <w:bCs/>
          <w:color w:val="000000"/>
        </w:rPr>
      </w:pPr>
      <w:r>
        <w:rPr>
          <w:rFonts w:hint="eastAsia"/>
        </w:rPr>
        <w:t xml:space="preserve">                                     </w:t>
      </w:r>
      <w:r w:rsidR="00204517" w:rsidRPr="003810E7">
        <w:rPr>
          <w:rFonts w:hint="eastAsia"/>
        </w:rPr>
        <w:t>北京中城建华工程咨询有限公司</w:t>
      </w:r>
    </w:p>
    <w:p w14:paraId="7F9B915F" w14:textId="77777777" w:rsidR="00DB38BB" w:rsidRDefault="00204517" w:rsidP="008A2B2C">
      <w:r w:rsidRPr="003810E7">
        <w:rPr>
          <w:rFonts w:hint="eastAsia"/>
        </w:rPr>
        <w:t xml:space="preserve">                                      </w:t>
      </w:r>
      <w:r w:rsidRPr="003810E7">
        <w:t>20</w:t>
      </w:r>
      <w:r w:rsidRPr="003810E7">
        <w:rPr>
          <w:rFonts w:hint="eastAsia"/>
        </w:rPr>
        <w:t>26</w:t>
      </w:r>
      <w:r w:rsidRPr="003810E7">
        <w:rPr>
          <w:rFonts w:hint="eastAsia"/>
        </w:rPr>
        <w:t>年</w:t>
      </w:r>
      <w:r w:rsidRPr="003810E7">
        <w:rPr>
          <w:rFonts w:hint="eastAsia"/>
        </w:rPr>
        <w:t>09</w:t>
      </w:r>
      <w:r w:rsidRPr="003810E7">
        <w:rPr>
          <w:rFonts w:hint="eastAsia"/>
        </w:rPr>
        <w:t>月</w:t>
      </w:r>
      <w:r w:rsidR="003F1D4B" w:rsidRPr="003810E7">
        <w:rPr>
          <w:rFonts w:hint="eastAsia"/>
        </w:rPr>
        <w:t>08</w:t>
      </w:r>
      <w:r w:rsidRPr="003810E7">
        <w:rPr>
          <w:rFonts w:hint="eastAsia"/>
        </w:rPr>
        <w:t>日</w:t>
      </w:r>
    </w:p>
    <w:sectPr w:rsidR="00DB38BB">
      <w:headerReference w:type="default" r:id="rId8"/>
      <w:footerReference w:type="default" r:id="rId9"/>
      <w:pgSz w:w="11906" w:h="16838"/>
      <w:pgMar w:top="1400" w:right="1797" w:bottom="1531"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C577B" w14:textId="77777777" w:rsidR="00AA0E5C" w:rsidRDefault="00AA0E5C" w:rsidP="008A2B2C">
      <w:r>
        <w:separator/>
      </w:r>
    </w:p>
  </w:endnote>
  <w:endnote w:type="continuationSeparator" w:id="0">
    <w:p w14:paraId="7718D06A" w14:textId="77777777" w:rsidR="00AA0E5C" w:rsidRDefault="00AA0E5C" w:rsidP="008A2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3BA01" w14:textId="77777777" w:rsidR="00DB38BB" w:rsidRDefault="00204517" w:rsidP="008A2B2C">
    <w:pPr>
      <w:rPr>
        <w:sz w:val="20"/>
        <w:szCs w:val="20"/>
      </w:rPr>
    </w:pPr>
    <w:r>
      <w:rPr>
        <w:noProof/>
      </w:rPr>
      <mc:AlternateContent>
        <mc:Choice Requires="wps">
          <w:drawing>
            <wp:anchor distT="0" distB="0" distL="114300" distR="114300" simplePos="0" relativeHeight="251661312" behindDoc="1" locked="0" layoutInCell="1" allowOverlap="1" wp14:anchorId="3376B286" wp14:editId="6BAB7D51">
              <wp:simplePos x="0" y="0"/>
              <wp:positionH relativeFrom="page">
                <wp:posOffset>3898265</wp:posOffset>
              </wp:positionH>
              <wp:positionV relativeFrom="page">
                <wp:posOffset>10008235</wp:posOffset>
              </wp:positionV>
              <wp:extent cx="123825" cy="139700"/>
              <wp:effectExtent l="0" t="0" r="0" b="0"/>
              <wp:wrapNone/>
              <wp:docPr id="31" name="文本框 4"/>
              <wp:cNvGraphicFramePr/>
              <a:graphic xmlns:a="http://schemas.openxmlformats.org/drawingml/2006/main">
                <a:graphicData uri="http://schemas.microsoft.com/office/word/2010/wordprocessingShape">
                  <wps:wsp>
                    <wps:cNvSpPr txBox="1"/>
                    <wps:spPr>
                      <a:xfrm>
                        <a:off x="0" y="0"/>
                        <a:ext cx="123825" cy="139700"/>
                      </a:xfrm>
                      <a:prstGeom prst="rect">
                        <a:avLst/>
                      </a:prstGeom>
                      <a:noFill/>
                      <a:ln>
                        <a:noFill/>
                      </a:ln>
                    </wps:spPr>
                    <wps:txbx>
                      <w:txbxContent>
                        <w:p w14:paraId="19F23271" w14:textId="77777777" w:rsidR="00DB38BB" w:rsidRDefault="00204517" w:rsidP="008A2B2C">
                          <w:pPr>
                            <w:rPr>
                              <w:rFonts w:eastAsia="Tahoma" w:hAnsi="Tahoma" w:cs="Tahoma"/>
                              <w:szCs w:val="18"/>
                            </w:rPr>
                          </w:pPr>
                          <w:r>
                            <w:fldChar w:fldCharType="begin"/>
                          </w:r>
                          <w:r>
                            <w:rPr>
                              <w:w w:val="116"/>
                            </w:rPr>
                            <w:instrText xml:space="preserve"> PAGE </w:instrText>
                          </w:r>
                          <w:r>
                            <w:fldChar w:fldCharType="separate"/>
                          </w:r>
                          <w:r w:rsidR="0030030B">
                            <w:rPr>
                              <w:noProof/>
                              <w:w w:val="116"/>
                            </w:rPr>
                            <w:t>1</w:t>
                          </w:r>
                          <w:r>
                            <w:fldChar w:fldCharType="end"/>
                          </w:r>
                        </w:p>
                      </w:txbxContent>
                    </wps:txbx>
                    <wps:bodyPr lIns="0" tIns="0" rIns="0" bIns="0" upright="1"/>
                  </wps:wsp>
                </a:graphicData>
              </a:graphic>
            </wp:anchor>
          </w:drawing>
        </mc:Choice>
        <mc:Fallback>
          <w:pict>
            <v:shapetype w14:anchorId="3376B286" id="_x0000_t202" coordsize="21600,21600" o:spt="202" path="m,l,21600r21600,l21600,xe">
              <v:stroke joinstyle="miter"/>
              <v:path gradientshapeok="t" o:connecttype="rect"/>
            </v:shapetype>
            <v:shape id="文本框 4" o:spid="_x0000_s1027" type="#_x0000_t202" style="position:absolute;left:0;text-align:left;margin-left:306.95pt;margin-top:788.05pt;width:9.75pt;height:11pt;z-index:-2516551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" filled="f" stroked="f">
              <v:textbox inset="0,0,0,0">
                <w:txbxContent>
                  <w:p w14:paraId="19F23271" w14:textId="77777777" w:rsidR="00DB38BB" w:rsidRDefault="00204517" w:rsidP="008A2B2C">
                    <w:pPr>
                      <w:rPr>
                        <w:rFonts w:eastAsia="Tahoma" w:hAnsi="Tahoma" w:cs="Tahoma"/>
                        <w:szCs w:val="18"/>
                      </w:rPr>
                    </w:pPr>
                    <w:r>
                      <w:fldChar w:fldCharType="begin"/>
                    </w:r>
                    <w:r>
                      <w:rPr>
                        <w:w w:val="116"/>
                      </w:rPr>
                      <w:instrText xml:space="preserve"> PAGE </w:instrText>
                    </w:r>
                    <w:r>
                      <w:fldChar w:fldCharType="separate"/>
                    </w:r>
                    <w:r w:rsidR="0030030B">
                      <w:rPr>
                        <w:noProof/>
                        <w:w w:val="116"/>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8CD52" w14:textId="77777777" w:rsidR="00AA0E5C" w:rsidRDefault="00AA0E5C" w:rsidP="008A2B2C">
      <w:r>
        <w:separator/>
      </w:r>
    </w:p>
  </w:footnote>
  <w:footnote w:type="continuationSeparator" w:id="0">
    <w:p w14:paraId="3D8A0293" w14:textId="77777777" w:rsidR="00AA0E5C" w:rsidRDefault="00AA0E5C" w:rsidP="008A2B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F11D1" w14:textId="77777777" w:rsidR="00DB38BB" w:rsidRDefault="00204517" w:rsidP="008A2B2C">
    <w:pPr>
      <w:rPr>
        <w:sz w:val="20"/>
        <w:szCs w:val="20"/>
      </w:rPr>
    </w:pPr>
    <w:r>
      <w:rPr>
        <w:noProof/>
      </w:rPr>
      <mc:AlternateContent>
        <mc:Choice Requires="wpg">
          <w:drawing>
            <wp:anchor distT="0" distB="0" distL="114300" distR="114300" simplePos="0" relativeHeight="251659264" behindDoc="1" locked="0" layoutInCell="1" allowOverlap="1" wp14:anchorId="1B809463" wp14:editId="2EC95AA1">
              <wp:simplePos x="0" y="0"/>
              <wp:positionH relativeFrom="page">
                <wp:posOffset>1080135</wp:posOffset>
              </wp:positionH>
              <wp:positionV relativeFrom="page">
                <wp:posOffset>711200</wp:posOffset>
              </wp:positionV>
              <wp:extent cx="5761355" cy="1270"/>
              <wp:effectExtent l="0" t="0" r="0" b="0"/>
              <wp:wrapNone/>
              <wp:docPr id="29" name="组合 1"/>
              <wp:cNvGraphicFramePr/>
              <a:graphic xmlns:a="http://schemas.openxmlformats.org/drawingml/2006/main">
                <a:graphicData uri="http://schemas.microsoft.com/office/word/2010/wordprocessingGroup">
                  <wpg:wgp>
                    <wpg:cNvGrpSpPr/>
                    <wpg:grpSpPr>
                      <a:xfrm>
                        <a:off x="0" y="0"/>
                        <a:ext cx="5761355" cy="1270"/>
                        <a:chOff x="1701" y="1120"/>
                        <a:chExt cx="9073" cy="2"/>
                      </a:xfrm>
                    </wpg:grpSpPr>
                    <wps:wsp>
                      <wps:cNvPr id="28" name="任意多边形 2"/>
                      <wps:cNvSpPr/>
                      <wps:spPr>
                        <a:xfrm>
                          <a:off x="1701" y="1120"/>
                          <a:ext cx="9073" cy="2"/>
                        </a:xfrm>
                        <a:custGeom>
                          <a:avLst/>
                          <a:gdLst/>
                          <a:ahLst/>
                          <a:cxnLst/>
                          <a:rect l="0" t="0" r="0" b="0"/>
                          <a:pathLst>
                            <a:path w="9073">
                              <a:moveTo>
                                <a:pt x="0" y="0"/>
                              </a:moveTo>
                              <a:lnTo>
                                <a:pt x="9073" y="0"/>
                              </a:lnTo>
                            </a:path>
                          </a:pathLst>
                        </a:custGeom>
                        <a:noFill/>
                        <a:ln w="9145" cap="flat" cmpd="sng">
                          <a:solidFill>
                            <a:srgbClr val="000000"/>
                          </a:solidFill>
                          <a:prstDash val="solid"/>
                          <a:headEnd type="none" w="med" len="med"/>
                          <a:tailEnd type="none" w="med" len="med"/>
                        </a:ln>
                      </wps:spPr>
                      <wps:bodyPr upright="1"/>
                    </wps:wsp>
                  </wpg:wgp>
                </a:graphicData>
              </a:graphic>
            </wp:anchor>
          </w:drawing>
        </mc:Choice>
        <mc:Fallback>
          <w:pict>
            <v:group w14:anchorId="68E77A0E" id="组合 1" o:spid="_x0000_s1026" style="position:absolute;margin-left:85.05pt;margin-top:56pt;width:453.65pt;height:.1pt;z-index:-251657216;mso-position-horizontal-relative:page;mso-position-vertical-relative:page" coordorigin="1701,1120" coordsize="90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">
              <v:shape id="任意多边形 2" o:spid="_x0000_s1027" style="position:absolute;left:1701;top:1120;width:9073;height:2;visibility:visible;mso-wrap-style:square;v-text-anchor:top" coordsize="90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" path="m,l9073,e" filled="f" strokeweight=".25403mm">
                <v:path arrowok="t" textboxrect="0,0,9073,2"/>
              </v:shape>
              <w10:wrap anchorx="page" anchory="page"/>
            </v:group>
          </w:pict>
        </mc:Fallback>
      </mc:AlternateContent>
    </w:r>
    <w:r>
      <w:rPr>
        <w:noProof/>
      </w:rPr>
      <mc:AlternateContent>
        <mc:Choice Requires="wps">
          <w:drawing>
            <wp:anchor distT="0" distB="0" distL="114300" distR="114300" simplePos="0" relativeHeight="251660288" behindDoc="1" locked="0" layoutInCell="1" allowOverlap="1" wp14:anchorId="7DA6AE76" wp14:editId="7E7FD080">
              <wp:simplePos x="0" y="0"/>
              <wp:positionH relativeFrom="page">
                <wp:posOffset>4656455</wp:posOffset>
              </wp:positionH>
              <wp:positionV relativeFrom="page">
                <wp:posOffset>551180</wp:posOffset>
              </wp:positionV>
              <wp:extent cx="2197735" cy="139700"/>
              <wp:effectExtent l="0" t="0" r="0" b="0"/>
              <wp:wrapNone/>
              <wp:docPr id="30" name="文本框 3"/>
              <wp:cNvGraphicFramePr/>
              <a:graphic xmlns:a="http://schemas.openxmlformats.org/drawingml/2006/main">
                <a:graphicData uri="http://schemas.microsoft.com/office/word/2010/wordprocessingShape">
                  <wps:wsp>
                    <wps:cNvSpPr txBox="1"/>
                    <wps:spPr>
                      <a:xfrm>
                        <a:off x="0" y="0"/>
                        <a:ext cx="2197735" cy="139700"/>
                      </a:xfrm>
                      <a:prstGeom prst="rect">
                        <a:avLst/>
                      </a:prstGeom>
                      <a:noFill/>
                      <a:ln>
                        <a:noFill/>
                      </a:ln>
                    </wps:spPr>
                    <wps:txbx>
                      <w:txbxContent>
                        <w:p w14:paraId="45344526" w14:textId="77777777" w:rsidR="00DB38BB" w:rsidRDefault="00204517" w:rsidP="008A2B2C">
                          <w:r>
                            <w:t>北京市政府采购项目公开招标文件示范文本</w:t>
                          </w:r>
                        </w:p>
                      </w:txbxContent>
                    </wps:txbx>
                    <wps:bodyPr lIns="0" tIns="0" rIns="0" bIns="0" upright="1"/>
                  </wps:wsp>
                </a:graphicData>
              </a:graphic>
            </wp:anchor>
          </w:drawing>
        </mc:Choice>
        <mc:Fallback>
          <w:pict>
            <v:shapetype w14:anchorId="7DA6AE76" id="_x0000_t202" coordsize="21600,21600" o:spt="202" path="m,l,21600r21600,l21600,xe">
              <v:stroke joinstyle="miter"/>
              <v:path gradientshapeok="t" o:connecttype="rect"/>
            </v:shapetype>
            <v:shape id="文本框 3" o:spid="_x0000_s1026" type="#_x0000_t202" style="position:absolute;left:0;text-align:left;margin-left:366.65pt;margin-top:43.4pt;width:173.05pt;height:11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" filled="f" stroked="f">
              <v:textbox inset="0,0,0,0">
                <w:txbxContent>
                  <w:p w14:paraId="45344526" w14:textId="77777777" w:rsidR="00DB38BB" w:rsidRDefault="00204517" w:rsidP="008A2B2C">
                    <w:r>
                      <w:t>北京市政府采购项目公开招标文件示范文本</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zYwZmY1OTA0NDg5YzRkOWRhOWRlMzAxOGY3ODU2ZTIifQ=="/>
  </w:docVars>
  <w:rsids>
    <w:rsidRoot w:val="00172A27"/>
    <w:rsid w:val="00024986"/>
    <w:rsid w:val="00041149"/>
    <w:rsid w:val="000640B0"/>
    <w:rsid w:val="000650CE"/>
    <w:rsid w:val="00065E9B"/>
    <w:rsid w:val="0007352D"/>
    <w:rsid w:val="000D0A80"/>
    <w:rsid w:val="000F4B89"/>
    <w:rsid w:val="001102AA"/>
    <w:rsid w:val="001229E1"/>
    <w:rsid w:val="001324F6"/>
    <w:rsid w:val="00136B76"/>
    <w:rsid w:val="00155445"/>
    <w:rsid w:val="00167088"/>
    <w:rsid w:val="00172A27"/>
    <w:rsid w:val="00177621"/>
    <w:rsid w:val="00184621"/>
    <w:rsid w:val="00193F67"/>
    <w:rsid w:val="00194A00"/>
    <w:rsid w:val="001A16E5"/>
    <w:rsid w:val="001A290E"/>
    <w:rsid w:val="001A5CCF"/>
    <w:rsid w:val="001D4CF2"/>
    <w:rsid w:val="00204517"/>
    <w:rsid w:val="002431AC"/>
    <w:rsid w:val="00244E41"/>
    <w:rsid w:val="002469F2"/>
    <w:rsid w:val="002952DE"/>
    <w:rsid w:val="002A140A"/>
    <w:rsid w:val="002B4C04"/>
    <w:rsid w:val="002B7195"/>
    <w:rsid w:val="002C4759"/>
    <w:rsid w:val="002C49CF"/>
    <w:rsid w:val="002D147A"/>
    <w:rsid w:val="002D195E"/>
    <w:rsid w:val="002F142D"/>
    <w:rsid w:val="0030030B"/>
    <w:rsid w:val="003160C6"/>
    <w:rsid w:val="00321DC2"/>
    <w:rsid w:val="00326594"/>
    <w:rsid w:val="0036004A"/>
    <w:rsid w:val="00364AC4"/>
    <w:rsid w:val="00376552"/>
    <w:rsid w:val="003810E7"/>
    <w:rsid w:val="003A2D22"/>
    <w:rsid w:val="003A367F"/>
    <w:rsid w:val="003D143C"/>
    <w:rsid w:val="003E0303"/>
    <w:rsid w:val="003E572F"/>
    <w:rsid w:val="003F1D4B"/>
    <w:rsid w:val="003F7462"/>
    <w:rsid w:val="004319BD"/>
    <w:rsid w:val="00435B87"/>
    <w:rsid w:val="004446E3"/>
    <w:rsid w:val="00454453"/>
    <w:rsid w:val="00461DDD"/>
    <w:rsid w:val="0046775C"/>
    <w:rsid w:val="00483F66"/>
    <w:rsid w:val="0049335C"/>
    <w:rsid w:val="0049514B"/>
    <w:rsid w:val="004B31E8"/>
    <w:rsid w:val="004B4C16"/>
    <w:rsid w:val="0053572E"/>
    <w:rsid w:val="005601C1"/>
    <w:rsid w:val="005605EF"/>
    <w:rsid w:val="005628E1"/>
    <w:rsid w:val="00570D7C"/>
    <w:rsid w:val="00576E2C"/>
    <w:rsid w:val="00595D27"/>
    <w:rsid w:val="00596D49"/>
    <w:rsid w:val="005D1246"/>
    <w:rsid w:val="005E7C8C"/>
    <w:rsid w:val="00624F43"/>
    <w:rsid w:val="00633DD1"/>
    <w:rsid w:val="00652403"/>
    <w:rsid w:val="00662CF8"/>
    <w:rsid w:val="00666545"/>
    <w:rsid w:val="0069144B"/>
    <w:rsid w:val="006C487C"/>
    <w:rsid w:val="006D56E4"/>
    <w:rsid w:val="006E60DC"/>
    <w:rsid w:val="006E6B5B"/>
    <w:rsid w:val="00705AB8"/>
    <w:rsid w:val="00715FE0"/>
    <w:rsid w:val="00726CA1"/>
    <w:rsid w:val="00741409"/>
    <w:rsid w:val="00792C25"/>
    <w:rsid w:val="007B2C51"/>
    <w:rsid w:val="007C193C"/>
    <w:rsid w:val="007E313B"/>
    <w:rsid w:val="008366DF"/>
    <w:rsid w:val="008474CD"/>
    <w:rsid w:val="00850EA0"/>
    <w:rsid w:val="00852EF8"/>
    <w:rsid w:val="008708F9"/>
    <w:rsid w:val="00886425"/>
    <w:rsid w:val="008934EF"/>
    <w:rsid w:val="008A2B2C"/>
    <w:rsid w:val="008B4971"/>
    <w:rsid w:val="008F304E"/>
    <w:rsid w:val="00914FB0"/>
    <w:rsid w:val="00920F4B"/>
    <w:rsid w:val="00957B6A"/>
    <w:rsid w:val="00962D2F"/>
    <w:rsid w:val="00995473"/>
    <w:rsid w:val="00995ED1"/>
    <w:rsid w:val="009A36D3"/>
    <w:rsid w:val="00A01413"/>
    <w:rsid w:val="00A01501"/>
    <w:rsid w:val="00A04F92"/>
    <w:rsid w:val="00A134D0"/>
    <w:rsid w:val="00A169EC"/>
    <w:rsid w:val="00A16F72"/>
    <w:rsid w:val="00A27170"/>
    <w:rsid w:val="00A32D4C"/>
    <w:rsid w:val="00A53B60"/>
    <w:rsid w:val="00A631FF"/>
    <w:rsid w:val="00AA0E5C"/>
    <w:rsid w:val="00AA4C17"/>
    <w:rsid w:val="00AC0F03"/>
    <w:rsid w:val="00AE1E1A"/>
    <w:rsid w:val="00AE6CA9"/>
    <w:rsid w:val="00B12D48"/>
    <w:rsid w:val="00B15405"/>
    <w:rsid w:val="00B15BA1"/>
    <w:rsid w:val="00B244A5"/>
    <w:rsid w:val="00B24B2E"/>
    <w:rsid w:val="00B263B0"/>
    <w:rsid w:val="00B26731"/>
    <w:rsid w:val="00B377B4"/>
    <w:rsid w:val="00B43187"/>
    <w:rsid w:val="00B60A18"/>
    <w:rsid w:val="00B70B25"/>
    <w:rsid w:val="00B73830"/>
    <w:rsid w:val="00B85753"/>
    <w:rsid w:val="00B874F7"/>
    <w:rsid w:val="00B93A76"/>
    <w:rsid w:val="00C03263"/>
    <w:rsid w:val="00C146A4"/>
    <w:rsid w:val="00C2186E"/>
    <w:rsid w:val="00C35145"/>
    <w:rsid w:val="00C54416"/>
    <w:rsid w:val="00C663F7"/>
    <w:rsid w:val="00C8244B"/>
    <w:rsid w:val="00CB7F5A"/>
    <w:rsid w:val="00CC49B9"/>
    <w:rsid w:val="00CD0C04"/>
    <w:rsid w:val="00D21894"/>
    <w:rsid w:val="00D51860"/>
    <w:rsid w:val="00D660EF"/>
    <w:rsid w:val="00D86B5E"/>
    <w:rsid w:val="00DA2EA7"/>
    <w:rsid w:val="00DB16F6"/>
    <w:rsid w:val="00DB38BB"/>
    <w:rsid w:val="00DD240C"/>
    <w:rsid w:val="00DE0A15"/>
    <w:rsid w:val="00DE6F7C"/>
    <w:rsid w:val="00E0255C"/>
    <w:rsid w:val="00E03126"/>
    <w:rsid w:val="00E26457"/>
    <w:rsid w:val="00E30024"/>
    <w:rsid w:val="00E34F50"/>
    <w:rsid w:val="00E35F05"/>
    <w:rsid w:val="00E37BF0"/>
    <w:rsid w:val="00E579AD"/>
    <w:rsid w:val="00E62AE7"/>
    <w:rsid w:val="00E725B2"/>
    <w:rsid w:val="00E84CC9"/>
    <w:rsid w:val="00E86695"/>
    <w:rsid w:val="00ED0170"/>
    <w:rsid w:val="00EF2F99"/>
    <w:rsid w:val="00F27F5D"/>
    <w:rsid w:val="00F312B1"/>
    <w:rsid w:val="00F31413"/>
    <w:rsid w:val="00F93622"/>
    <w:rsid w:val="00F97C7C"/>
    <w:rsid w:val="00FA4F78"/>
    <w:rsid w:val="00FC7A8C"/>
    <w:rsid w:val="00FE74F5"/>
    <w:rsid w:val="04733681"/>
    <w:rsid w:val="2240121C"/>
    <w:rsid w:val="22B2670A"/>
    <w:rsid w:val="29120AE4"/>
    <w:rsid w:val="2CE26733"/>
    <w:rsid w:val="3B212110"/>
    <w:rsid w:val="3DA95DA1"/>
    <w:rsid w:val="40BD3031"/>
    <w:rsid w:val="44EE18D6"/>
    <w:rsid w:val="48CD087D"/>
    <w:rsid w:val="50E23A41"/>
    <w:rsid w:val="56E51127"/>
    <w:rsid w:val="5CE42968"/>
    <w:rsid w:val="5D5D7170"/>
    <w:rsid w:val="5DBB1784"/>
    <w:rsid w:val="6B761A16"/>
    <w:rsid w:val="6CE773ED"/>
    <w:rsid w:val="730162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59156B"/>
  <w15:docId w15:val="{0FD689B5-6D86-4610-9DBC-4AB251C44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lsdException w:name="Body Text" w:qFormat="1"/>
    <w:lsdException w:name="Body Text Indent" w:qFormat="1"/>
    <w:lsdException w:name="Subtitle" w:qFormat="1"/>
    <w:lsdException w:name="Body Text First Indent 2" w:qFormat="1"/>
    <w:lsdException w:name="Body Text Indent 3" w:qFormat="1"/>
    <w:lsdException w:name="Hyperlink" w:qFormat="1"/>
    <w:lsdException w:name="Strong" w:qFormat="1"/>
    <w:lsdException w:name="Emphasis" w:qFormat="1"/>
    <w:lsdException w:name="Document Map" w:semiHidden="1" w:qFormat="1"/>
    <w:lsdException w:name="Plain Text"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autoRedefine/>
    <w:qFormat/>
    <w:rsid w:val="008A2B2C"/>
    <w:pPr>
      <w:widowControl w:val="0"/>
      <w:spacing w:line="360" w:lineRule="auto"/>
      <w:jc w:val="center"/>
    </w:pPr>
    <w:rPr>
      <w:kern w:val="2"/>
      <w:sz w:val="21"/>
      <w:szCs w:val="24"/>
    </w:rPr>
  </w:style>
  <w:style w:type="paragraph" w:styleId="1">
    <w:name w:val="heading 1"/>
    <w:basedOn w:val="a"/>
    <w:next w:val="a"/>
    <w:link w:val="10"/>
    <w:autoRedefine/>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qFormat/>
    <w:pPr>
      <w:keepNext/>
      <w:keepLines/>
      <w:spacing w:before="260" w:after="260" w:line="415" w:lineRule="auto"/>
      <w:outlineLvl w:val="1"/>
    </w:pPr>
    <w:rPr>
      <w:rFonts w:ascii="Arial" w:eastAsia="黑体" w:hAnsi="Arial" w:cs="Arial"/>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autoRedefine/>
    <w:qFormat/>
    <w:pPr>
      <w:autoSpaceDE w:val="0"/>
      <w:autoSpaceDN w:val="0"/>
      <w:adjustRightInd w:val="0"/>
      <w:ind w:firstLine="420"/>
    </w:pPr>
    <w:rPr>
      <w:rFonts w:ascii="宋体"/>
      <w:sz w:val="24"/>
    </w:rPr>
  </w:style>
  <w:style w:type="paragraph" w:styleId="a4">
    <w:name w:val="Document Map"/>
    <w:basedOn w:val="a"/>
    <w:autoRedefine/>
    <w:semiHidden/>
    <w:qFormat/>
    <w:pPr>
      <w:shd w:val="clear" w:color="auto" w:fill="000080"/>
    </w:pPr>
  </w:style>
  <w:style w:type="paragraph" w:styleId="a5">
    <w:name w:val="annotation text"/>
    <w:basedOn w:val="a"/>
    <w:link w:val="a6"/>
    <w:autoRedefine/>
    <w:qFormat/>
    <w:pPr>
      <w:jc w:val="left"/>
    </w:pPr>
  </w:style>
  <w:style w:type="paragraph" w:styleId="a7">
    <w:name w:val="Body Text"/>
    <w:basedOn w:val="a"/>
    <w:autoRedefine/>
    <w:qFormat/>
    <w:pPr>
      <w:spacing w:after="120"/>
    </w:pPr>
  </w:style>
  <w:style w:type="paragraph" w:styleId="a8">
    <w:name w:val="Body Text Indent"/>
    <w:basedOn w:val="a"/>
    <w:autoRedefine/>
    <w:qFormat/>
    <w:pPr>
      <w:ind w:firstLine="795"/>
    </w:pPr>
    <w:rPr>
      <w:sz w:val="32"/>
      <w:szCs w:val="20"/>
    </w:rPr>
  </w:style>
  <w:style w:type="paragraph" w:styleId="a9">
    <w:name w:val="Plain Text"/>
    <w:basedOn w:val="a"/>
    <w:link w:val="aa"/>
    <w:autoRedefine/>
    <w:qFormat/>
    <w:rPr>
      <w:rFonts w:ascii="宋体" w:hAnsi="Courier New"/>
      <w:szCs w:val="20"/>
    </w:rPr>
  </w:style>
  <w:style w:type="paragraph" w:styleId="ab">
    <w:name w:val="Balloon Text"/>
    <w:basedOn w:val="a"/>
    <w:autoRedefine/>
    <w:semiHidden/>
    <w:qFormat/>
    <w:rPr>
      <w:sz w:val="18"/>
      <w:szCs w:val="18"/>
    </w:rPr>
  </w:style>
  <w:style w:type="paragraph" w:styleId="ac">
    <w:name w:val="footer"/>
    <w:basedOn w:val="a"/>
    <w:link w:val="ad"/>
    <w:autoRedefine/>
    <w:qFormat/>
    <w:pPr>
      <w:tabs>
        <w:tab w:val="center" w:pos="4153"/>
        <w:tab w:val="right" w:pos="8306"/>
      </w:tabs>
      <w:autoSpaceDE w:val="0"/>
      <w:autoSpaceDN w:val="0"/>
      <w:adjustRightInd w:val="0"/>
      <w:snapToGrid w:val="0"/>
      <w:jc w:val="left"/>
    </w:pPr>
    <w:rPr>
      <w:rFonts w:ascii="宋体"/>
      <w:kern w:val="0"/>
      <w:sz w:val="18"/>
      <w:szCs w:val="20"/>
    </w:rPr>
  </w:style>
  <w:style w:type="paragraph" w:styleId="ae">
    <w:name w:val="header"/>
    <w:basedOn w:val="a"/>
    <w:link w:val="af"/>
    <w:autoRedefine/>
    <w:qFormat/>
    <w:pPr>
      <w:pBdr>
        <w:bottom w:val="single" w:sz="6" w:space="1" w:color="auto"/>
      </w:pBdr>
      <w:tabs>
        <w:tab w:val="center" w:pos="4153"/>
        <w:tab w:val="right" w:pos="8306"/>
      </w:tabs>
      <w:snapToGrid w:val="0"/>
    </w:pPr>
    <w:rPr>
      <w:sz w:val="18"/>
      <w:szCs w:val="18"/>
    </w:rPr>
  </w:style>
  <w:style w:type="paragraph" w:styleId="3">
    <w:name w:val="Body Text Indent 3"/>
    <w:basedOn w:val="a"/>
    <w:autoRedefine/>
    <w:qFormat/>
    <w:pPr>
      <w:spacing w:after="120"/>
      <w:ind w:leftChars="200" w:left="420"/>
    </w:pPr>
    <w:rPr>
      <w:sz w:val="16"/>
      <w:szCs w:val="16"/>
    </w:rPr>
  </w:style>
  <w:style w:type="paragraph" w:styleId="af0">
    <w:name w:val="annotation subject"/>
    <w:basedOn w:val="a5"/>
    <w:next w:val="a5"/>
    <w:link w:val="af1"/>
    <w:autoRedefine/>
    <w:qFormat/>
    <w:rPr>
      <w:b/>
      <w:bCs/>
    </w:rPr>
  </w:style>
  <w:style w:type="paragraph" w:styleId="21">
    <w:name w:val="Body Text First Indent 2"/>
    <w:basedOn w:val="a8"/>
    <w:qFormat/>
    <w:pPr>
      <w:spacing w:after="120" w:line="480" w:lineRule="exact"/>
      <w:ind w:leftChars="200" w:left="420" w:firstLineChars="200" w:firstLine="420"/>
    </w:pPr>
  </w:style>
  <w:style w:type="table" w:styleId="af2">
    <w:name w:val="Table Grid"/>
    <w:basedOn w:val="a2"/>
    <w:autoRedefine/>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Emphasis"/>
    <w:autoRedefine/>
    <w:qFormat/>
    <w:rPr>
      <w:rFonts w:ascii="Arial" w:hAnsi="Arial"/>
      <w:b/>
      <w:spacing w:val="-10"/>
      <w:sz w:val="18"/>
      <w:lang w:eastAsia="zh-CN"/>
    </w:rPr>
  </w:style>
  <w:style w:type="character" w:styleId="af4">
    <w:name w:val="Hyperlink"/>
    <w:autoRedefine/>
    <w:qFormat/>
    <w:rPr>
      <w:color w:val="0000FF"/>
      <w:u w:val="single"/>
    </w:rPr>
  </w:style>
  <w:style w:type="character" w:styleId="af5">
    <w:name w:val="annotation reference"/>
    <w:autoRedefine/>
    <w:qFormat/>
    <w:rPr>
      <w:sz w:val="21"/>
      <w:szCs w:val="21"/>
    </w:rPr>
  </w:style>
  <w:style w:type="paragraph" w:customStyle="1" w:styleId="CharChar1">
    <w:name w:val="Char Char1"/>
    <w:basedOn w:val="a4"/>
    <w:autoRedefine/>
    <w:qFormat/>
    <w:rPr>
      <w:rFonts w:ascii="Tahoma" w:hAnsi="Tahoma"/>
      <w:sz w:val="24"/>
    </w:rPr>
  </w:style>
  <w:style w:type="paragraph" w:customStyle="1" w:styleId="CharCharCharCharCharChar1CharCharCharChar">
    <w:name w:val="Char Char Char Char Char Char1 Char Char Char Char"/>
    <w:basedOn w:val="a4"/>
    <w:autoRedefine/>
    <w:qFormat/>
    <w:rPr>
      <w:rFonts w:ascii="Tahoma" w:hAnsi="Tahoma"/>
      <w:sz w:val="24"/>
    </w:rPr>
  </w:style>
  <w:style w:type="paragraph" w:customStyle="1" w:styleId="Af6">
    <w:name w:val="A正文小四"/>
    <w:basedOn w:val="a"/>
    <w:autoRedefine/>
    <w:qFormat/>
    <w:pPr>
      <w:spacing w:before="96" w:after="96"/>
      <w:ind w:firstLineChars="200" w:firstLine="200"/>
    </w:pPr>
    <w:rPr>
      <w:rFonts w:cs="黑体"/>
      <w:sz w:val="24"/>
    </w:rPr>
  </w:style>
  <w:style w:type="paragraph" w:customStyle="1" w:styleId="CSS1Char">
    <w:name w:val="CSS1级正文 Char"/>
    <w:basedOn w:val="a7"/>
    <w:autoRedefine/>
    <w:qFormat/>
    <w:pPr>
      <w:adjustRightInd w:val="0"/>
      <w:snapToGrid w:val="0"/>
      <w:spacing w:after="0"/>
      <w:ind w:firstLine="480"/>
    </w:pPr>
    <w:rPr>
      <w:sz w:val="24"/>
    </w:rPr>
  </w:style>
  <w:style w:type="paragraph" w:customStyle="1" w:styleId="Char1">
    <w:name w:val="Char1"/>
    <w:basedOn w:val="a"/>
    <w:autoRedefine/>
    <w:qFormat/>
    <w:pPr>
      <w:widowControl/>
      <w:spacing w:after="160" w:line="240" w:lineRule="exact"/>
      <w:jc w:val="left"/>
    </w:pPr>
    <w:rPr>
      <w:rFonts w:ascii="Arial" w:eastAsia="Times New Roman" w:hAnsi="Arial" w:cs="Verdana"/>
      <w:b/>
      <w:kern w:val="0"/>
      <w:sz w:val="24"/>
      <w:lang w:eastAsia="en-US"/>
    </w:rPr>
  </w:style>
  <w:style w:type="character" w:customStyle="1" w:styleId="ad">
    <w:name w:val="页脚 字符"/>
    <w:link w:val="ac"/>
    <w:autoRedefine/>
    <w:qFormat/>
    <w:rPr>
      <w:rFonts w:ascii="宋体" w:eastAsia="宋体"/>
      <w:sz w:val="18"/>
      <w:lang w:val="en-US" w:eastAsia="zh-CN" w:bidi="ar-SA"/>
    </w:rPr>
  </w:style>
  <w:style w:type="character" w:customStyle="1" w:styleId="af">
    <w:name w:val="页眉 字符"/>
    <w:link w:val="ae"/>
    <w:autoRedefine/>
    <w:qFormat/>
    <w:rPr>
      <w:kern w:val="2"/>
      <w:sz w:val="18"/>
      <w:szCs w:val="18"/>
    </w:rPr>
  </w:style>
  <w:style w:type="character" w:customStyle="1" w:styleId="a6">
    <w:name w:val="批注文字 字符"/>
    <w:link w:val="a5"/>
    <w:autoRedefine/>
    <w:qFormat/>
    <w:rPr>
      <w:kern w:val="2"/>
      <w:sz w:val="21"/>
      <w:szCs w:val="24"/>
    </w:rPr>
  </w:style>
  <w:style w:type="character" w:customStyle="1" w:styleId="af1">
    <w:name w:val="批注主题 字符"/>
    <w:link w:val="af0"/>
    <w:autoRedefine/>
    <w:qFormat/>
    <w:rPr>
      <w:b/>
      <w:bCs/>
      <w:kern w:val="2"/>
      <w:sz w:val="21"/>
      <w:szCs w:val="24"/>
    </w:rPr>
  </w:style>
  <w:style w:type="character" w:customStyle="1" w:styleId="10">
    <w:name w:val="标题 1 字符"/>
    <w:link w:val="1"/>
    <w:autoRedefine/>
    <w:uiPriority w:val="9"/>
    <w:qFormat/>
    <w:rPr>
      <w:b/>
      <w:bCs/>
      <w:kern w:val="44"/>
      <w:sz w:val="44"/>
      <w:szCs w:val="44"/>
    </w:rPr>
  </w:style>
  <w:style w:type="character" w:customStyle="1" w:styleId="20">
    <w:name w:val="标题 2 字符"/>
    <w:link w:val="2"/>
    <w:autoRedefine/>
    <w:qFormat/>
    <w:rPr>
      <w:rFonts w:ascii="Arial" w:eastAsia="黑体" w:hAnsi="Arial" w:cs="Arial"/>
      <w:b/>
      <w:bCs/>
      <w:kern w:val="2"/>
      <w:sz w:val="32"/>
      <w:szCs w:val="32"/>
    </w:rPr>
  </w:style>
  <w:style w:type="character" w:customStyle="1" w:styleId="aa">
    <w:name w:val="纯文本 字符"/>
    <w:link w:val="a9"/>
    <w:autoRedefine/>
    <w:qFormat/>
    <w:rPr>
      <w:rFonts w:ascii="宋体" w:hAnsi="Courier New"/>
      <w:kern w:val="2"/>
      <w:sz w:val="21"/>
    </w:rPr>
  </w:style>
  <w:style w:type="paragraph" w:styleId="af7">
    <w:name w:val="List Paragraph"/>
    <w:basedOn w:val="a"/>
    <w:autoRedefine/>
    <w:uiPriority w:val="34"/>
    <w:qFormat/>
    <w:pPr>
      <w:ind w:firstLineChars="200" w:firstLine="420"/>
    </w:pPr>
    <w:rPr>
      <w:szCs w:val="21"/>
    </w:rPr>
  </w:style>
  <w:style w:type="character" w:customStyle="1" w:styleId="Style31">
    <w:name w:val="_Style 31"/>
    <w:autoRedefine/>
    <w:uiPriority w:val="99"/>
    <w:semiHidden/>
    <w:unhideWhenUsed/>
    <w:qFormat/>
    <w:rPr>
      <w:color w:val="605E5C"/>
      <w:shd w:val="clear" w:color="auto" w:fill="E1DFDD"/>
    </w:rPr>
  </w:style>
  <w:style w:type="paragraph" w:customStyle="1" w:styleId="TableParagraph">
    <w:name w:val="Table Paragraph"/>
    <w:basedOn w:val="a"/>
    <w:autoRedefine/>
    <w:uiPriority w:val="1"/>
    <w:qFormat/>
  </w:style>
  <w:style w:type="paragraph" w:customStyle="1" w:styleId="Default">
    <w:name w:val="Default"/>
    <w:autoRedefine/>
    <w:uiPriority w:val="99"/>
    <w:unhideWhenUsed/>
    <w:qFormat/>
    <w:pPr>
      <w:widowControl w:val="0"/>
      <w:autoSpaceDE w:val="0"/>
      <w:autoSpaceDN w:val="0"/>
      <w:adjustRightInd w:val="0"/>
    </w:pPr>
    <w:rPr>
      <w:rFonts w:ascii="Tahoma" w:eastAsia="Tahoma" w:hAnsi="Tahoma" w:hint="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zbcg-bjzc.zhongcy.com/bjczj-portal-site/index.html%23/hom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7</Pages>
  <Words>1865</Words>
  <Characters>2015</Characters>
  <Application>Microsoft Office Word</Application>
  <DocSecurity>0</DocSecurity>
  <Lines>134</Lines>
  <Paragraphs>129</Paragraphs>
  <ScaleCrop>false</ScaleCrop>
  <Company> </Company>
  <LinksUpToDate>false</LinksUpToDate>
  <CharactersWithSpaces>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 标 邀 请</dc:title>
  <dc:creator>raojianwei</dc:creator>
  <cp:lastModifiedBy>zc</cp:lastModifiedBy>
  <cp:revision>38</cp:revision>
  <cp:lastPrinted>2015-04-17T06:06:00Z</cp:lastPrinted>
  <dcterms:created xsi:type="dcterms:W3CDTF">2023-03-09T03:30:00Z</dcterms:created>
  <dcterms:modified xsi:type="dcterms:W3CDTF">2026-09-08T06:10:00Z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494E03B55AF24036B1EB4FF369BFDA8D_13</vt:lpwstr>
  </property>
  <property fmtid="{D5CDD505-2E9C-101B-9397-08002B2CF9AE}" pid="4" name="KSOTemplateDocerSaveRecord">
    <vt:lpwstr>eyJoZGlkIjoiYTc2ZGZiNzZiNDVlOGViOWVmM2JhOTY0NGJkNjUyYzgifQ==</vt:lpwstr>
  </property>
</Properties>
</file>