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0A465" w14:textId="73D9BD24" w:rsidR="002026E4" w:rsidRDefault="00000000">
      <w:pPr>
        <w:jc w:val="center"/>
        <w:rPr>
          <w:rFonts w:ascii="宋体" w:hAnsi="宋体" w:hint="eastAsia"/>
          <w:bCs/>
          <w:sz w:val="28"/>
          <w:szCs w:val="44"/>
        </w:rPr>
      </w:pPr>
      <w:r>
        <w:rPr>
          <w:rFonts w:ascii="宋体" w:hAnsi="宋体" w:hint="eastAsia"/>
          <w:b/>
          <w:bCs/>
          <w:sz w:val="28"/>
          <w:szCs w:val="44"/>
        </w:rPr>
        <w:t>招 标 公 告</w:t>
      </w:r>
    </w:p>
    <w:p w14:paraId="44E33C03" w14:textId="77777777" w:rsidR="00695B22" w:rsidRPr="000F7F4A" w:rsidRDefault="00695B22" w:rsidP="00695B22">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hint="eastAsia"/>
          <w:color w:val="000000" w:themeColor="text1"/>
          <w:szCs w:val="21"/>
        </w:rPr>
      </w:pPr>
      <w:bookmarkStart w:id="0" w:name="_Toc28359002"/>
      <w:bookmarkStart w:id="1" w:name="_Toc28359079"/>
      <w:bookmarkStart w:id="2" w:name="_Toc35393790"/>
      <w:bookmarkStart w:id="3" w:name="_Toc35393621"/>
      <w:bookmarkStart w:id="4" w:name="_Hlk24379207"/>
      <w:r w:rsidRPr="000F7F4A">
        <w:rPr>
          <w:rFonts w:ascii="宋体" w:hAnsi="宋体" w:hint="eastAsia"/>
          <w:color w:val="000000" w:themeColor="text1"/>
          <w:szCs w:val="21"/>
        </w:rPr>
        <w:t>项目概况</w:t>
      </w:r>
    </w:p>
    <w:p w14:paraId="5C820F69" w14:textId="54E45332" w:rsidR="00695B22" w:rsidRPr="000F7F4A" w:rsidRDefault="00545F27" w:rsidP="00695B22">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hint="eastAsia"/>
          <w:color w:val="000000" w:themeColor="text1"/>
          <w:szCs w:val="21"/>
        </w:rPr>
      </w:pPr>
      <w:r w:rsidRPr="00545F27">
        <w:rPr>
          <w:rFonts w:ascii="宋体" w:hAnsi="宋体"/>
          <w:color w:val="000000" w:themeColor="text1"/>
          <w:szCs w:val="21"/>
          <w:u w:val="single"/>
        </w:rPr>
        <w:t>北京市基于大模型的政务咨询场景运营服务</w:t>
      </w:r>
      <w:r w:rsidR="00695B22" w:rsidRPr="000F7F4A">
        <w:rPr>
          <w:rFonts w:ascii="宋体" w:hAnsi="宋体" w:hint="eastAsia"/>
          <w:color w:val="000000" w:themeColor="text1"/>
          <w:szCs w:val="21"/>
        </w:rPr>
        <w:t>招标项目的潜在投标人应在</w:t>
      </w:r>
      <w:r w:rsidR="00695B22" w:rsidRPr="000F7F4A">
        <w:rPr>
          <w:rFonts w:ascii="宋体" w:hAnsi="宋体" w:hint="eastAsia"/>
          <w:color w:val="000000" w:themeColor="text1"/>
          <w:szCs w:val="21"/>
          <w:u w:val="single"/>
        </w:rPr>
        <w:t>北京市政府采购电子交</w:t>
      </w:r>
      <w:r w:rsidR="00695B22" w:rsidRPr="00E7746B">
        <w:rPr>
          <w:rFonts w:ascii="宋体" w:hAnsi="宋体" w:hint="eastAsia"/>
          <w:color w:val="000000" w:themeColor="text1"/>
          <w:szCs w:val="21"/>
          <w:u w:val="single"/>
        </w:rPr>
        <w:t>易平台</w:t>
      </w:r>
      <w:r w:rsidR="00695B22" w:rsidRPr="00E7746B">
        <w:rPr>
          <w:rFonts w:ascii="宋体" w:hAnsi="宋体" w:hint="eastAsia"/>
          <w:color w:val="000000" w:themeColor="text1"/>
          <w:szCs w:val="21"/>
        </w:rPr>
        <w:t>获取招标文件，并于</w:t>
      </w:r>
      <w:r w:rsidR="0016071D" w:rsidRPr="0016071D">
        <w:rPr>
          <w:rFonts w:ascii="宋体" w:hAnsi="宋体"/>
          <w:color w:val="000000" w:themeColor="text1"/>
          <w:szCs w:val="21"/>
          <w:u w:val="single"/>
        </w:rPr>
        <w:t>2026年10月15日09:30（北京时间）</w:t>
      </w:r>
      <w:r w:rsidR="00695B22" w:rsidRPr="00E7746B">
        <w:rPr>
          <w:rFonts w:ascii="宋体" w:hAnsi="宋体" w:hint="eastAsia"/>
          <w:bCs/>
          <w:color w:val="000000" w:themeColor="text1"/>
          <w:szCs w:val="21"/>
        </w:rPr>
        <w:t>前递交投标</w:t>
      </w:r>
      <w:r w:rsidR="00695B22" w:rsidRPr="00E7746B">
        <w:rPr>
          <w:rFonts w:ascii="宋体" w:hAnsi="宋体"/>
          <w:bCs/>
          <w:color w:val="000000" w:themeColor="text1"/>
          <w:szCs w:val="21"/>
        </w:rPr>
        <w:t>文件</w:t>
      </w:r>
      <w:r w:rsidR="00695B22" w:rsidRPr="00E7746B">
        <w:rPr>
          <w:rFonts w:ascii="宋体" w:hAnsi="宋体" w:hint="eastAsia"/>
          <w:color w:val="000000" w:themeColor="text1"/>
          <w:szCs w:val="21"/>
        </w:rPr>
        <w:t>。</w:t>
      </w:r>
    </w:p>
    <w:p w14:paraId="32948704" w14:textId="77777777" w:rsidR="002026E4" w:rsidRPr="00695B22" w:rsidRDefault="002026E4">
      <w:pPr>
        <w:pStyle w:val="2"/>
        <w:spacing w:before="0" w:after="0" w:line="240" w:lineRule="auto"/>
        <w:rPr>
          <w:rFonts w:ascii="宋体" w:eastAsia="宋体" w:hAnsi="宋体" w:cs="宋体" w:hint="eastAsia"/>
          <w:bCs w:val="0"/>
          <w:sz w:val="21"/>
          <w:szCs w:val="21"/>
        </w:rPr>
      </w:pPr>
    </w:p>
    <w:p w14:paraId="070C8544" w14:textId="30177993" w:rsidR="002026E4" w:rsidRDefault="00000000">
      <w:pPr>
        <w:pStyle w:val="2"/>
        <w:spacing w:beforeLines="50" w:before="156" w:afterLines="50" w:after="156" w:line="360" w:lineRule="auto"/>
        <w:rPr>
          <w:rFonts w:ascii="宋体" w:eastAsia="宋体" w:hAnsi="宋体" w:cs="宋体" w:hint="eastAsia"/>
          <w:bCs w:val="0"/>
          <w:sz w:val="21"/>
          <w:szCs w:val="21"/>
        </w:rPr>
      </w:pPr>
      <w:r>
        <w:rPr>
          <w:rFonts w:ascii="宋体" w:eastAsia="宋体" w:hAnsi="宋体" w:cs="宋体" w:hint="eastAsia"/>
          <w:bCs w:val="0"/>
          <w:sz w:val="21"/>
          <w:szCs w:val="21"/>
        </w:rPr>
        <w:t>一、项目基本情况</w:t>
      </w:r>
      <w:bookmarkEnd w:id="0"/>
      <w:bookmarkEnd w:id="1"/>
      <w:bookmarkEnd w:id="2"/>
      <w:bookmarkEnd w:id="3"/>
    </w:p>
    <w:p w14:paraId="10A63ACB" w14:textId="23F0233F" w:rsidR="00DE0D25" w:rsidRPr="000F7F4A" w:rsidRDefault="00DE0D25" w:rsidP="00DE0D25">
      <w:pPr>
        <w:spacing w:line="360" w:lineRule="auto"/>
        <w:ind w:firstLineChars="200" w:firstLine="420"/>
        <w:rPr>
          <w:rFonts w:ascii="宋体" w:hAnsi="宋体" w:hint="eastAsia"/>
          <w:color w:val="000000" w:themeColor="text1"/>
          <w:szCs w:val="21"/>
        </w:rPr>
      </w:pPr>
      <w:r w:rsidRPr="000F7F4A">
        <w:rPr>
          <w:rFonts w:ascii="宋体" w:hAnsi="宋体" w:hint="eastAsia"/>
          <w:color w:val="000000" w:themeColor="text1"/>
          <w:szCs w:val="21"/>
        </w:rPr>
        <w:t>1.项目编号：</w:t>
      </w:r>
      <w:r w:rsidR="00222D1C" w:rsidRPr="00222D1C">
        <w:rPr>
          <w:rFonts w:ascii="宋体" w:hAnsi="宋体" w:cs="宋体"/>
          <w:szCs w:val="21"/>
        </w:rPr>
        <w:t>BIECC-25CG90708</w:t>
      </w:r>
    </w:p>
    <w:p w14:paraId="542A3737" w14:textId="6D0EE75C" w:rsidR="00DE0D25" w:rsidRPr="000F7F4A" w:rsidRDefault="00DE0D25" w:rsidP="00DE0D25">
      <w:pPr>
        <w:spacing w:line="360" w:lineRule="auto"/>
        <w:ind w:firstLineChars="200" w:firstLine="420"/>
        <w:rPr>
          <w:rFonts w:ascii="宋体" w:hAnsi="宋体" w:hint="eastAsia"/>
          <w:color w:val="000000" w:themeColor="text1"/>
          <w:szCs w:val="21"/>
        </w:rPr>
      </w:pPr>
      <w:r w:rsidRPr="000F7F4A">
        <w:rPr>
          <w:rFonts w:ascii="宋体" w:hAnsi="宋体" w:hint="eastAsia"/>
          <w:color w:val="000000" w:themeColor="text1"/>
          <w:szCs w:val="21"/>
        </w:rPr>
        <w:t>2.项目名称：</w:t>
      </w:r>
      <w:r w:rsidR="000753B5" w:rsidRPr="000753B5">
        <w:rPr>
          <w:rFonts w:ascii="宋体" w:hAnsi="宋体"/>
          <w:color w:val="000000" w:themeColor="text1"/>
          <w:szCs w:val="21"/>
        </w:rPr>
        <w:t>北京市基于大模型的政务咨询场景运营服务</w:t>
      </w:r>
    </w:p>
    <w:p w14:paraId="72951F08" w14:textId="1BDF7E8C" w:rsidR="00DE0D25" w:rsidRPr="000F7F4A" w:rsidRDefault="00DE0D25" w:rsidP="00DE0D25">
      <w:pPr>
        <w:spacing w:line="360" w:lineRule="auto"/>
        <w:ind w:firstLineChars="200" w:firstLine="420"/>
        <w:rPr>
          <w:rFonts w:ascii="宋体" w:hAnsi="宋体" w:hint="eastAsia"/>
          <w:color w:val="000000" w:themeColor="text1"/>
          <w:szCs w:val="21"/>
        </w:rPr>
      </w:pPr>
      <w:r w:rsidRPr="000F7F4A">
        <w:rPr>
          <w:rFonts w:ascii="宋体" w:hAnsi="宋体" w:hint="eastAsia"/>
          <w:color w:val="000000" w:themeColor="text1"/>
          <w:szCs w:val="21"/>
        </w:rPr>
        <w:t>3.预算金额：人民币</w:t>
      </w:r>
      <w:r w:rsidR="00CE312A" w:rsidRPr="00CE312A">
        <w:rPr>
          <w:rFonts w:ascii="宋体" w:hAnsi="宋体" w:cs="宋体"/>
          <w:szCs w:val="21"/>
        </w:rPr>
        <w:t>311.39</w:t>
      </w:r>
      <w:r w:rsidRPr="000F7F4A">
        <w:rPr>
          <w:rFonts w:ascii="宋体" w:hAnsi="宋体" w:hint="eastAsia"/>
          <w:color w:val="000000" w:themeColor="text1"/>
          <w:szCs w:val="21"/>
        </w:rPr>
        <w:t>万元</w:t>
      </w:r>
    </w:p>
    <w:p w14:paraId="465B351B" w14:textId="77777777" w:rsidR="00DD78A4" w:rsidRDefault="00DE0D25" w:rsidP="00CA2277">
      <w:pPr>
        <w:spacing w:line="360" w:lineRule="auto"/>
        <w:ind w:firstLineChars="200" w:firstLine="420"/>
        <w:rPr>
          <w:rFonts w:ascii="宋体" w:hAnsi="宋体"/>
          <w:color w:val="000000" w:themeColor="text1"/>
          <w:szCs w:val="21"/>
        </w:rPr>
      </w:pPr>
      <w:r w:rsidRPr="000F7F4A">
        <w:rPr>
          <w:rFonts w:ascii="宋体" w:hAnsi="宋体" w:hint="eastAsia"/>
          <w:color w:val="000000" w:themeColor="text1"/>
          <w:szCs w:val="21"/>
        </w:rPr>
        <w:t>4.最高限价（如有）：</w:t>
      </w:r>
    </w:p>
    <w:p w14:paraId="12A26D5B" w14:textId="77777777" w:rsidR="00DD78A4" w:rsidRDefault="008309BE" w:rsidP="00CA2277">
      <w:pPr>
        <w:spacing w:line="360" w:lineRule="auto"/>
        <w:ind w:firstLineChars="200" w:firstLine="420"/>
        <w:rPr>
          <w:rFonts w:ascii="宋体" w:hAnsi="宋体" w:cs="宋体"/>
          <w:szCs w:val="21"/>
        </w:rPr>
      </w:pPr>
      <w:r w:rsidRPr="008309BE">
        <w:rPr>
          <w:rFonts w:ascii="宋体" w:hAnsi="宋体" w:cs="宋体"/>
          <w:szCs w:val="21"/>
        </w:rPr>
        <w:t>其中第一包分包预算金额人民币294.39万元。项目最高限价：数据资源建设218.25万元，云上其他相关服务费45.125万元，大模型调用31.015万元。</w:t>
      </w:r>
    </w:p>
    <w:p w14:paraId="6C2E4488" w14:textId="34113170" w:rsidR="00CA2277" w:rsidRDefault="008D05B5" w:rsidP="00CA2277">
      <w:pPr>
        <w:spacing w:line="360" w:lineRule="auto"/>
        <w:ind w:firstLineChars="200" w:firstLine="420"/>
        <w:rPr>
          <w:rFonts w:ascii="宋体" w:hAnsi="宋体" w:cs="宋体" w:hint="eastAsia"/>
          <w:szCs w:val="21"/>
        </w:rPr>
      </w:pPr>
      <w:r w:rsidRPr="008D05B5">
        <w:rPr>
          <w:rFonts w:ascii="宋体" w:hAnsi="宋体" w:cs="宋体"/>
          <w:szCs w:val="21"/>
        </w:rPr>
        <w:t>第二包分包预算金额人民币17万元。项目最高限价：人民币17万元。</w:t>
      </w:r>
    </w:p>
    <w:p w14:paraId="5A6F4354" w14:textId="46080F17" w:rsidR="002026E4" w:rsidRDefault="00CA2277" w:rsidP="00CA2277">
      <w:pPr>
        <w:spacing w:line="360" w:lineRule="auto"/>
        <w:ind w:firstLineChars="200" w:firstLine="420"/>
        <w:rPr>
          <w:rFonts w:ascii="宋体" w:hAnsi="宋体" w:hint="eastAsia"/>
          <w:szCs w:val="21"/>
        </w:rPr>
      </w:pPr>
      <w:r>
        <w:rPr>
          <w:rFonts w:ascii="宋体" w:hAnsi="宋体" w:hint="eastAsia"/>
          <w:szCs w:val="21"/>
        </w:rPr>
        <w:t>5.采购需求</w:t>
      </w:r>
    </w:p>
    <w:tbl>
      <w:tblPr>
        <w:tblpPr w:leftFromText="180" w:rightFromText="180" w:vertAnchor="text" w:horzAnchor="margin" w:tblpY="404"/>
        <w:tblW w:w="53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
        <w:gridCol w:w="2800"/>
        <w:gridCol w:w="5952"/>
      </w:tblGrid>
      <w:tr w:rsidR="00CA2277" w:rsidRPr="00B73392" w14:paraId="73DD6B86" w14:textId="77777777" w:rsidTr="00DA705B">
        <w:trPr>
          <w:trHeight w:val="620"/>
        </w:trPr>
        <w:tc>
          <w:tcPr>
            <w:tcW w:w="233" w:type="pct"/>
            <w:vAlign w:val="center"/>
          </w:tcPr>
          <w:p w14:paraId="122FC48B" w14:textId="77777777" w:rsidR="00C10070" w:rsidRPr="00B73392" w:rsidRDefault="00C10070" w:rsidP="00C10070">
            <w:pPr>
              <w:widowControl/>
              <w:jc w:val="center"/>
              <w:rPr>
                <w:rFonts w:ascii="宋体" w:hAnsi="宋体" w:cs="Arial" w:hint="eastAsia"/>
                <w:color w:val="000000" w:themeColor="text1"/>
                <w:kern w:val="0"/>
                <w:szCs w:val="21"/>
              </w:rPr>
            </w:pPr>
            <w:r w:rsidRPr="00B73392">
              <w:rPr>
                <w:rFonts w:ascii="宋体" w:hAnsi="宋体" w:cs="Arial" w:hint="eastAsia"/>
                <w:color w:val="000000" w:themeColor="text1"/>
                <w:kern w:val="0"/>
                <w:szCs w:val="21"/>
              </w:rPr>
              <w:t>包号</w:t>
            </w:r>
          </w:p>
        </w:tc>
        <w:tc>
          <w:tcPr>
            <w:tcW w:w="1525" w:type="pct"/>
            <w:vAlign w:val="center"/>
          </w:tcPr>
          <w:p w14:paraId="4D93CBA2" w14:textId="77777777" w:rsidR="00C10070" w:rsidRPr="00B73392" w:rsidRDefault="00C10070" w:rsidP="00C10070">
            <w:pPr>
              <w:widowControl/>
              <w:jc w:val="center"/>
              <w:rPr>
                <w:rFonts w:ascii="宋体" w:hAnsi="宋体" w:cs="Arial" w:hint="eastAsia"/>
                <w:color w:val="000000" w:themeColor="text1"/>
                <w:kern w:val="0"/>
                <w:szCs w:val="21"/>
              </w:rPr>
            </w:pPr>
            <w:r w:rsidRPr="00B73392">
              <w:rPr>
                <w:rFonts w:ascii="宋体" w:hAnsi="宋体" w:cs="Arial" w:hint="eastAsia"/>
                <w:color w:val="000000" w:themeColor="text1"/>
                <w:kern w:val="0"/>
                <w:szCs w:val="21"/>
              </w:rPr>
              <w:t>项目名称</w:t>
            </w:r>
          </w:p>
        </w:tc>
        <w:tc>
          <w:tcPr>
            <w:tcW w:w="3242" w:type="pct"/>
            <w:vAlign w:val="center"/>
          </w:tcPr>
          <w:p w14:paraId="39F7D61A" w14:textId="77777777" w:rsidR="00C10070" w:rsidRPr="00B73392" w:rsidRDefault="00C10070" w:rsidP="00C10070">
            <w:pPr>
              <w:widowControl/>
              <w:jc w:val="center"/>
              <w:rPr>
                <w:rFonts w:ascii="宋体" w:hAnsi="宋体" w:cs="Arial" w:hint="eastAsia"/>
                <w:color w:val="000000" w:themeColor="text1"/>
                <w:kern w:val="0"/>
                <w:szCs w:val="21"/>
              </w:rPr>
            </w:pPr>
            <w:r w:rsidRPr="00B73392">
              <w:rPr>
                <w:rFonts w:ascii="宋体" w:hAnsi="宋体" w:cs="Arial" w:hint="eastAsia"/>
                <w:color w:val="000000" w:themeColor="text1"/>
                <w:kern w:val="0"/>
                <w:szCs w:val="21"/>
              </w:rPr>
              <w:t>简要需求</w:t>
            </w:r>
          </w:p>
        </w:tc>
      </w:tr>
      <w:tr w:rsidR="00CA2277" w:rsidRPr="00B73392" w14:paraId="76A8ECF6" w14:textId="77777777" w:rsidTr="00DA705B">
        <w:trPr>
          <w:trHeight w:val="555"/>
        </w:trPr>
        <w:tc>
          <w:tcPr>
            <w:tcW w:w="233" w:type="pct"/>
            <w:vAlign w:val="center"/>
          </w:tcPr>
          <w:p w14:paraId="1072E9D8" w14:textId="37E3ADC8" w:rsidR="00C10070" w:rsidRPr="00B73392" w:rsidRDefault="00691D32" w:rsidP="00C10070">
            <w:pPr>
              <w:spacing w:line="360" w:lineRule="auto"/>
              <w:jc w:val="center"/>
              <w:rPr>
                <w:rFonts w:ascii="宋体" w:hAnsi="宋体" w:hint="eastAsia"/>
                <w:color w:val="000000" w:themeColor="text1"/>
                <w:szCs w:val="21"/>
              </w:rPr>
            </w:pPr>
            <w:r>
              <w:rPr>
                <w:rFonts w:ascii="宋体" w:hAnsi="宋体" w:hint="eastAsia"/>
                <w:color w:val="000000" w:themeColor="text1"/>
                <w:szCs w:val="21"/>
              </w:rPr>
              <w:t>1</w:t>
            </w:r>
          </w:p>
        </w:tc>
        <w:tc>
          <w:tcPr>
            <w:tcW w:w="1525" w:type="pct"/>
            <w:vAlign w:val="center"/>
          </w:tcPr>
          <w:p w14:paraId="2381C82E" w14:textId="7D461BFF" w:rsidR="00C10070" w:rsidRPr="00647E2D" w:rsidRDefault="00FD7C54" w:rsidP="00C10070">
            <w:pPr>
              <w:spacing w:line="360" w:lineRule="auto"/>
              <w:jc w:val="center"/>
              <w:rPr>
                <w:rFonts w:ascii="宋体" w:hAnsi="宋体" w:cs="宋体" w:hint="eastAsia"/>
                <w:szCs w:val="21"/>
              </w:rPr>
            </w:pPr>
            <w:r w:rsidRPr="00FD7C54">
              <w:rPr>
                <w:rFonts w:ascii="宋体" w:hAnsi="宋体" w:cs="宋体"/>
                <w:szCs w:val="21"/>
              </w:rPr>
              <w:t>北京市基于大模型的政务咨询场景运营服务 第一包 数据资源建设、大模型调用和云上其他服务</w:t>
            </w:r>
          </w:p>
        </w:tc>
        <w:tc>
          <w:tcPr>
            <w:tcW w:w="3242" w:type="pct"/>
            <w:vAlign w:val="center"/>
          </w:tcPr>
          <w:p w14:paraId="468EFDBC" w14:textId="73BBD1A6" w:rsidR="00C10070" w:rsidRPr="00B73392" w:rsidRDefault="00D92133" w:rsidP="00B04A40">
            <w:pPr>
              <w:pStyle w:val="a3"/>
              <w:spacing w:line="360" w:lineRule="auto"/>
              <w:ind w:firstLine="0"/>
              <w:rPr>
                <w:rFonts w:hAnsi="宋体" w:hint="eastAsia"/>
                <w:sz w:val="21"/>
                <w:szCs w:val="21"/>
              </w:rPr>
            </w:pPr>
            <w:r w:rsidRPr="00D92133">
              <w:rPr>
                <w:rFonts w:hAnsi="宋体"/>
                <w:sz w:val="21"/>
                <w:szCs w:val="21"/>
              </w:rPr>
              <w:t>项目为北京市基于大模型的政务咨询场景知识运营服务，运营服务周期为北京是基于大模型的政务咨询场景建设项目终验后的12个月，预计为2026年10月下旬-2027年10月下旬。本项目主要内容包括基于大模型的知识中枢和政务咨询系统的云上其他服务、数据资源建设、大模型调用等工作。</w:t>
            </w:r>
          </w:p>
        </w:tc>
      </w:tr>
      <w:tr w:rsidR="00CA2277" w:rsidRPr="00B73392" w14:paraId="69E58843" w14:textId="77777777" w:rsidTr="00DA705B">
        <w:trPr>
          <w:trHeight w:val="416"/>
        </w:trPr>
        <w:tc>
          <w:tcPr>
            <w:tcW w:w="233" w:type="pct"/>
            <w:vAlign w:val="center"/>
          </w:tcPr>
          <w:p w14:paraId="49978723" w14:textId="61C8C820" w:rsidR="00C10070" w:rsidRPr="00B73392" w:rsidRDefault="00691D32" w:rsidP="00C10070">
            <w:pPr>
              <w:spacing w:line="360" w:lineRule="auto"/>
              <w:jc w:val="center"/>
              <w:rPr>
                <w:rFonts w:ascii="宋体" w:hAnsi="宋体" w:hint="eastAsia"/>
                <w:color w:val="000000" w:themeColor="text1"/>
                <w:szCs w:val="21"/>
              </w:rPr>
            </w:pPr>
            <w:r>
              <w:rPr>
                <w:rFonts w:ascii="宋体" w:hAnsi="宋体" w:hint="eastAsia"/>
                <w:color w:val="000000" w:themeColor="text1"/>
                <w:szCs w:val="21"/>
              </w:rPr>
              <w:t>2</w:t>
            </w:r>
          </w:p>
        </w:tc>
        <w:tc>
          <w:tcPr>
            <w:tcW w:w="1525" w:type="pct"/>
            <w:vAlign w:val="center"/>
          </w:tcPr>
          <w:p w14:paraId="55282799" w14:textId="4E2EAD96" w:rsidR="00C10070" w:rsidRPr="00B73392" w:rsidRDefault="007335ED" w:rsidP="00C10070">
            <w:pPr>
              <w:spacing w:line="360" w:lineRule="auto"/>
              <w:jc w:val="center"/>
              <w:rPr>
                <w:rFonts w:ascii="宋体" w:hAnsi="宋体" w:hint="eastAsia"/>
                <w:color w:val="000000" w:themeColor="text1"/>
                <w:szCs w:val="21"/>
              </w:rPr>
            </w:pPr>
            <w:r w:rsidRPr="007335ED">
              <w:rPr>
                <w:rFonts w:ascii="宋体" w:hAnsi="宋体"/>
                <w:color w:val="000000" w:themeColor="text1"/>
                <w:szCs w:val="21"/>
              </w:rPr>
              <w:t>北京市基于大模型的政务咨询场景运营服务 第二包 测评</w:t>
            </w:r>
          </w:p>
        </w:tc>
        <w:tc>
          <w:tcPr>
            <w:tcW w:w="3242" w:type="pct"/>
            <w:vAlign w:val="center"/>
          </w:tcPr>
          <w:p w14:paraId="1F430A0E" w14:textId="721F1A1C" w:rsidR="00C10070" w:rsidRPr="00B73392" w:rsidRDefault="00D201CD" w:rsidP="0032146A">
            <w:pPr>
              <w:pStyle w:val="3"/>
              <w:spacing w:before="0" w:after="0" w:line="360" w:lineRule="auto"/>
              <w:rPr>
                <w:rFonts w:ascii="宋体" w:hAnsi="宋体" w:cs="宋体" w:hint="eastAsia"/>
                <w:b w:val="0"/>
                <w:bCs w:val="0"/>
                <w:sz w:val="21"/>
                <w:szCs w:val="21"/>
              </w:rPr>
            </w:pPr>
            <w:r w:rsidRPr="00D201CD">
              <w:rPr>
                <w:rFonts w:ascii="宋体" w:hAnsi="宋体" w:cs="宋体"/>
                <w:b w:val="0"/>
                <w:bCs w:val="0"/>
                <w:sz w:val="21"/>
                <w:szCs w:val="21"/>
              </w:rPr>
              <w:t>本项目为北京市基于大模型的政务咨询场景运营服务配套测评服务，主要内容包括对本项目涉及的基于大模型的知识中枢和政务咨询系统涉及的网络安全等级保护测评和商用密码应用安全性评估工作。供应商应对本项目测评范围和内容深入了解，制定测评方案，具体测评方案以项目启动后与采购人确定为准。</w:t>
            </w:r>
          </w:p>
        </w:tc>
      </w:tr>
    </w:tbl>
    <w:p w14:paraId="16D9C4B1" w14:textId="77777777" w:rsidR="000F5392" w:rsidRPr="000F5392" w:rsidRDefault="000F5392" w:rsidP="00C10070">
      <w:pPr>
        <w:spacing w:line="360" w:lineRule="auto"/>
        <w:rPr>
          <w:rFonts w:ascii="宋体" w:hAnsi="宋体" w:hint="eastAsia"/>
          <w:szCs w:val="21"/>
        </w:rPr>
      </w:pPr>
      <w:bookmarkStart w:id="5" w:name="_Toc35393791"/>
      <w:bookmarkStart w:id="6" w:name="_Toc28359003"/>
      <w:bookmarkStart w:id="7" w:name="_Toc35393622"/>
      <w:bookmarkStart w:id="8" w:name="_Toc28359080"/>
      <w:bookmarkEnd w:id="4"/>
    </w:p>
    <w:p w14:paraId="0B3FB2D7" w14:textId="2D858C45" w:rsidR="002026E4" w:rsidRDefault="00000000" w:rsidP="006953D1">
      <w:pPr>
        <w:spacing w:line="360" w:lineRule="auto"/>
        <w:ind w:firstLineChars="200" w:firstLine="420"/>
        <w:rPr>
          <w:rFonts w:ascii="宋体" w:hAnsi="宋体" w:hint="eastAsia"/>
          <w:szCs w:val="21"/>
        </w:rPr>
      </w:pPr>
      <w:r>
        <w:rPr>
          <w:rFonts w:ascii="宋体" w:hAnsi="宋体" w:hint="eastAsia"/>
          <w:szCs w:val="21"/>
        </w:rPr>
        <w:lastRenderedPageBreak/>
        <w:t>6.合同履行期限：</w:t>
      </w:r>
      <w:r w:rsidR="009428F5" w:rsidRPr="009428F5">
        <w:rPr>
          <w:rFonts w:ascii="宋体" w:hAnsi="宋体" w:hint="eastAsia"/>
          <w:szCs w:val="21"/>
        </w:rPr>
        <w:t>详见</w:t>
      </w:r>
      <w:r w:rsidR="009428F5">
        <w:rPr>
          <w:rFonts w:ascii="宋体" w:hAnsi="宋体" w:hint="eastAsia"/>
          <w:szCs w:val="21"/>
        </w:rPr>
        <w:t>招标文件</w:t>
      </w:r>
      <w:r w:rsidR="009428F5" w:rsidRPr="009428F5">
        <w:rPr>
          <w:rFonts w:ascii="宋体" w:hAnsi="宋体" w:hint="eastAsia"/>
          <w:szCs w:val="21"/>
        </w:rPr>
        <w:t>“第五章 采购需求”</w:t>
      </w:r>
      <w:r w:rsidR="00AA455E" w:rsidRPr="00A45731">
        <w:rPr>
          <w:rFonts w:ascii="宋体" w:hAnsi="宋体" w:hint="eastAsia"/>
          <w:szCs w:val="21"/>
        </w:rPr>
        <w:t>。</w:t>
      </w:r>
    </w:p>
    <w:p w14:paraId="44F24A8C" w14:textId="77BCE31E" w:rsidR="002026E4" w:rsidRDefault="00000000">
      <w:pPr>
        <w:spacing w:line="360" w:lineRule="auto"/>
        <w:ind w:firstLineChars="200" w:firstLine="420"/>
        <w:rPr>
          <w:rFonts w:ascii="宋体" w:hAnsi="宋体" w:hint="eastAsia"/>
          <w:szCs w:val="21"/>
        </w:rPr>
      </w:pPr>
      <w:r>
        <w:rPr>
          <w:rFonts w:ascii="宋体" w:hAnsi="宋体" w:hint="eastAsia"/>
          <w:szCs w:val="21"/>
        </w:rPr>
        <w:t>7.本项目（是/否）接受联合体投标：</w:t>
      </w:r>
      <w:r w:rsidR="003C79BF">
        <w:rPr>
          <w:rFonts w:ascii="宋体" w:hAnsi="宋体" w:hint="eastAsia"/>
          <w:szCs w:val="21"/>
        </w:rPr>
        <w:t>第一包：是</w:t>
      </w:r>
      <w:r w:rsidR="00882AB6">
        <w:rPr>
          <w:rFonts w:ascii="宋体" w:hAnsi="宋体" w:hint="eastAsia"/>
          <w:szCs w:val="21"/>
        </w:rPr>
        <w:t>；</w:t>
      </w:r>
      <w:r w:rsidR="003C79BF">
        <w:rPr>
          <w:rFonts w:ascii="宋体" w:hAnsi="宋体" w:hint="eastAsia"/>
          <w:szCs w:val="21"/>
        </w:rPr>
        <w:t>第二包：否。</w:t>
      </w:r>
    </w:p>
    <w:p w14:paraId="1E22C550" w14:textId="77777777" w:rsidR="002026E4" w:rsidRDefault="00000000">
      <w:pPr>
        <w:pStyle w:val="2"/>
        <w:spacing w:beforeLines="50" w:before="156" w:afterLines="50" w:after="156" w:line="360" w:lineRule="auto"/>
        <w:rPr>
          <w:rFonts w:ascii="宋体" w:eastAsia="宋体" w:hAnsi="宋体" w:cs="宋体" w:hint="eastAsia"/>
          <w:bCs w:val="0"/>
          <w:sz w:val="21"/>
          <w:szCs w:val="21"/>
        </w:rPr>
      </w:pPr>
      <w:r>
        <w:rPr>
          <w:rFonts w:ascii="宋体" w:eastAsia="宋体" w:hAnsi="宋体" w:cs="宋体" w:hint="eastAsia"/>
          <w:bCs w:val="0"/>
          <w:sz w:val="21"/>
          <w:szCs w:val="21"/>
        </w:rPr>
        <w:t>二、申请人的资格要求</w:t>
      </w:r>
      <w:bookmarkEnd w:id="5"/>
      <w:bookmarkEnd w:id="6"/>
      <w:bookmarkEnd w:id="7"/>
      <w:bookmarkEnd w:id="8"/>
    </w:p>
    <w:p w14:paraId="36F8497B" w14:textId="77777777" w:rsidR="002026E4" w:rsidRDefault="00000000">
      <w:pPr>
        <w:spacing w:line="360" w:lineRule="auto"/>
        <w:ind w:firstLineChars="200" w:firstLine="420"/>
        <w:rPr>
          <w:rFonts w:ascii="宋体" w:hAnsi="宋体" w:hint="eastAsia"/>
          <w:szCs w:val="21"/>
        </w:rPr>
      </w:pPr>
      <w:bookmarkStart w:id="9" w:name="_Hlk130830910"/>
      <w:r>
        <w:rPr>
          <w:rFonts w:ascii="宋体" w:hAnsi="宋体" w:hint="eastAsia"/>
          <w:szCs w:val="21"/>
        </w:rPr>
        <w:t>1</w:t>
      </w:r>
      <w:bookmarkEnd w:id="9"/>
      <w:r>
        <w:rPr>
          <w:rFonts w:ascii="宋体" w:hAnsi="宋体" w:hint="eastAsia"/>
          <w:szCs w:val="21"/>
        </w:rPr>
        <w:t>.满足《中华人民共和国政府采购法》第二十二条规定</w:t>
      </w:r>
    </w:p>
    <w:p w14:paraId="6E27CF18" w14:textId="77777777" w:rsidR="002026E4" w:rsidRDefault="00000000">
      <w:pPr>
        <w:spacing w:line="360" w:lineRule="auto"/>
        <w:ind w:firstLineChars="200" w:firstLine="420"/>
        <w:rPr>
          <w:rFonts w:ascii="宋体" w:hAnsi="宋体" w:hint="eastAsia"/>
          <w:szCs w:val="21"/>
        </w:rPr>
      </w:pPr>
      <w:bookmarkStart w:id="10" w:name="_Hlk130830897"/>
      <w:bookmarkStart w:id="11" w:name="_Toc28359004"/>
      <w:bookmarkStart w:id="12" w:name="_Toc28359081"/>
      <w:r>
        <w:rPr>
          <w:rFonts w:ascii="宋体" w:hAnsi="宋体"/>
          <w:szCs w:val="21"/>
        </w:rPr>
        <w:t>2</w:t>
      </w:r>
      <w:bookmarkEnd w:id="10"/>
      <w:r>
        <w:rPr>
          <w:rFonts w:ascii="宋体" w:hAnsi="宋体" w:hint="eastAsia"/>
          <w:szCs w:val="21"/>
        </w:rPr>
        <w:t>.落实政府采购政策需满足的资格要求：</w:t>
      </w:r>
    </w:p>
    <w:p w14:paraId="369188DD" w14:textId="55B6DA1B" w:rsidR="002026E4" w:rsidRDefault="00000000">
      <w:pPr>
        <w:spacing w:line="360" w:lineRule="auto"/>
        <w:ind w:firstLineChars="200" w:firstLine="420"/>
        <w:rPr>
          <w:rFonts w:ascii="宋体" w:hAnsi="宋体" w:hint="eastAsia"/>
          <w:szCs w:val="21"/>
        </w:rPr>
      </w:pPr>
      <w:r>
        <w:rPr>
          <w:rFonts w:ascii="宋体" w:hAnsi="宋体" w:hint="eastAsia"/>
          <w:szCs w:val="21"/>
        </w:rPr>
        <w:t>2</w:t>
      </w:r>
      <w:r>
        <w:rPr>
          <w:rFonts w:ascii="宋体" w:hAnsi="宋体"/>
          <w:szCs w:val="21"/>
        </w:rPr>
        <w:t>.1</w:t>
      </w:r>
      <w:r>
        <w:rPr>
          <w:rFonts w:ascii="宋体" w:hAnsi="宋体" w:hint="eastAsia"/>
          <w:szCs w:val="21"/>
        </w:rPr>
        <w:t>本项目不专门面向中小企业预留采购份额。</w:t>
      </w:r>
    </w:p>
    <w:p w14:paraId="0FBC17BD" w14:textId="77777777" w:rsidR="002026E4" w:rsidRDefault="00000000">
      <w:pPr>
        <w:spacing w:line="360" w:lineRule="auto"/>
        <w:ind w:firstLineChars="200" w:firstLine="420"/>
        <w:rPr>
          <w:rFonts w:ascii="宋体" w:hAnsi="宋体" w:hint="eastAsia"/>
          <w:szCs w:val="21"/>
        </w:rPr>
      </w:pPr>
      <w:r>
        <w:rPr>
          <w:rFonts w:ascii="宋体" w:hAnsi="宋体" w:hint="eastAsia"/>
          <w:szCs w:val="21"/>
        </w:rPr>
        <w:t>3.本项目的特定资格要求：</w:t>
      </w:r>
      <w:bookmarkStart w:id="13" w:name="_Toc35393623"/>
      <w:bookmarkStart w:id="14" w:name="_Toc35393792"/>
    </w:p>
    <w:p w14:paraId="3DE76F4C" w14:textId="77777777" w:rsidR="002026E4" w:rsidRDefault="00000000">
      <w:pPr>
        <w:spacing w:line="360" w:lineRule="auto"/>
        <w:ind w:firstLineChars="200" w:firstLine="420"/>
        <w:rPr>
          <w:rFonts w:ascii="宋体" w:hAnsi="宋体" w:hint="eastAsia"/>
          <w:szCs w:val="21"/>
        </w:rPr>
      </w:pPr>
      <w:r>
        <w:rPr>
          <w:rFonts w:ascii="宋体" w:hAnsi="宋体"/>
          <w:szCs w:val="21"/>
        </w:rPr>
        <w:t>3.1</w:t>
      </w:r>
      <w:r>
        <w:rPr>
          <w:rFonts w:ascii="宋体" w:hAnsi="宋体" w:hint="eastAsia"/>
          <w:szCs w:val="21"/>
        </w:rPr>
        <w:t>本项目不属于政府购买服务。</w:t>
      </w:r>
    </w:p>
    <w:p w14:paraId="41E128DF" w14:textId="77777777" w:rsidR="00577EDC" w:rsidRDefault="00000000" w:rsidP="00A20864">
      <w:pPr>
        <w:spacing w:line="360" w:lineRule="auto"/>
        <w:ind w:firstLineChars="200" w:firstLine="420"/>
        <w:rPr>
          <w:rFonts w:ascii="宋体" w:hAnsi="宋体"/>
          <w:szCs w:val="21"/>
        </w:rPr>
      </w:pPr>
      <w:r>
        <w:rPr>
          <w:rFonts w:ascii="宋体" w:hAnsi="宋体"/>
          <w:szCs w:val="21"/>
        </w:rPr>
        <w:t>3.2</w:t>
      </w:r>
      <w:r>
        <w:rPr>
          <w:rFonts w:ascii="宋体" w:hAnsi="宋体" w:hint="eastAsia"/>
          <w:szCs w:val="21"/>
        </w:rPr>
        <w:t>其他特定资格要求：</w:t>
      </w:r>
    </w:p>
    <w:p w14:paraId="7F15DEB7" w14:textId="02563FFB" w:rsidR="00A20864" w:rsidRPr="00A20864" w:rsidRDefault="00A20864" w:rsidP="00A20864">
      <w:pPr>
        <w:spacing w:line="360" w:lineRule="auto"/>
        <w:ind w:firstLineChars="200" w:firstLine="420"/>
        <w:rPr>
          <w:rFonts w:ascii="宋体" w:hAnsi="宋体" w:hint="eastAsia"/>
          <w:szCs w:val="21"/>
        </w:rPr>
      </w:pPr>
      <w:r>
        <w:rPr>
          <w:rFonts w:ascii="宋体" w:hAnsi="宋体" w:hint="eastAsia"/>
          <w:szCs w:val="21"/>
        </w:rPr>
        <w:t>第二包：</w:t>
      </w:r>
      <w:r w:rsidRPr="00A20864">
        <w:rPr>
          <w:rFonts w:ascii="宋体" w:hAnsi="宋体" w:hint="eastAsia"/>
          <w:szCs w:val="21"/>
        </w:rPr>
        <w:t>（1）供应商须具备由公安部第三研究所颁发的等级保护测评服务认证证书（有效期内的《网络安全等级测评与检测评估机构服务认证证书》（旧版证书）或《网络安全服务认证证书等级保护测评服务认证》（新版证书）皆可）；</w:t>
      </w:r>
    </w:p>
    <w:p w14:paraId="72A594F1" w14:textId="07B3381E" w:rsidR="002026E4" w:rsidRDefault="00A20864" w:rsidP="00A20864">
      <w:pPr>
        <w:spacing w:line="360" w:lineRule="auto"/>
        <w:ind w:firstLineChars="200" w:firstLine="420"/>
        <w:rPr>
          <w:rFonts w:ascii="宋体" w:hAnsi="宋体" w:hint="eastAsia"/>
          <w:szCs w:val="21"/>
        </w:rPr>
      </w:pPr>
      <w:r w:rsidRPr="00A20864">
        <w:rPr>
          <w:rFonts w:ascii="宋体" w:hAnsi="宋体" w:hint="eastAsia"/>
          <w:szCs w:val="21"/>
        </w:rPr>
        <w:t>（2）供应商须属于国家密码管理局公告（最新版）《商用密码检测机构（商用密码应用安全性评估业务）目录》中（投标截止前，国家密码管理局如发布更新版目录，以更新版目录为准）。（供应商须提供目录截图或商用密码检测机构资质证书）</w:t>
      </w:r>
      <w:r w:rsidR="00F23A31" w:rsidRPr="00F23A31">
        <w:rPr>
          <w:rFonts w:ascii="宋体" w:hAnsi="宋体" w:hint="eastAsia"/>
          <w:szCs w:val="21"/>
        </w:rPr>
        <w:t>。</w:t>
      </w:r>
    </w:p>
    <w:p w14:paraId="554FD5B0" w14:textId="77777777" w:rsidR="002026E4" w:rsidRDefault="00000000">
      <w:pPr>
        <w:pStyle w:val="2"/>
        <w:spacing w:beforeLines="50" w:before="156" w:afterLines="50" w:after="156" w:line="360" w:lineRule="auto"/>
        <w:rPr>
          <w:rFonts w:ascii="宋体" w:eastAsia="宋体" w:hAnsi="宋体" w:cs="宋体" w:hint="eastAsia"/>
          <w:bCs w:val="0"/>
          <w:sz w:val="21"/>
          <w:szCs w:val="21"/>
        </w:rPr>
      </w:pPr>
      <w:r>
        <w:rPr>
          <w:rFonts w:ascii="宋体" w:eastAsia="宋体" w:hAnsi="宋体" w:cs="宋体" w:hint="eastAsia"/>
          <w:bCs w:val="0"/>
          <w:sz w:val="21"/>
          <w:szCs w:val="21"/>
        </w:rPr>
        <w:t>三、获取招标文件</w:t>
      </w:r>
      <w:bookmarkEnd w:id="11"/>
      <w:bookmarkEnd w:id="12"/>
      <w:bookmarkEnd w:id="13"/>
      <w:bookmarkEnd w:id="14"/>
    </w:p>
    <w:p w14:paraId="72C5AFC1" w14:textId="0574246F" w:rsidR="002026E4" w:rsidRDefault="00000000">
      <w:pPr>
        <w:spacing w:line="360" w:lineRule="auto"/>
        <w:ind w:firstLineChars="200" w:firstLine="420"/>
        <w:rPr>
          <w:rFonts w:ascii="宋体" w:hAnsi="宋体" w:cs="宋体" w:hint="eastAsia"/>
          <w:szCs w:val="21"/>
        </w:rPr>
      </w:pPr>
      <w:r>
        <w:rPr>
          <w:rFonts w:ascii="宋体" w:hAnsi="宋体" w:cs="宋体" w:hint="eastAsia"/>
          <w:szCs w:val="21"/>
        </w:rPr>
        <w:t>1.时间：</w:t>
      </w:r>
      <w:r w:rsidRPr="008350F0">
        <w:rPr>
          <w:rFonts w:ascii="宋体" w:hAnsi="宋体" w:cs="宋体" w:hint="eastAsia"/>
          <w:szCs w:val="21"/>
        </w:rPr>
        <w:t>2026年</w:t>
      </w:r>
      <w:r w:rsidR="002A3E87">
        <w:rPr>
          <w:rFonts w:ascii="宋体" w:hAnsi="宋体" w:cs="宋体" w:hint="eastAsia"/>
          <w:szCs w:val="21"/>
        </w:rPr>
        <w:t>0</w:t>
      </w:r>
      <w:r w:rsidR="003A5419">
        <w:rPr>
          <w:rFonts w:ascii="宋体" w:hAnsi="宋体" w:cs="宋体" w:hint="eastAsia"/>
          <w:szCs w:val="21"/>
        </w:rPr>
        <w:t>9</w:t>
      </w:r>
      <w:r w:rsidRPr="008350F0">
        <w:rPr>
          <w:rFonts w:ascii="宋体" w:hAnsi="宋体" w:cs="宋体" w:hint="eastAsia"/>
          <w:szCs w:val="21"/>
        </w:rPr>
        <w:t>月</w:t>
      </w:r>
      <w:r w:rsidR="003A5419">
        <w:rPr>
          <w:rFonts w:ascii="宋体" w:hAnsi="宋体" w:cs="宋体" w:hint="eastAsia"/>
          <w:szCs w:val="21"/>
        </w:rPr>
        <w:t>24</w:t>
      </w:r>
      <w:r w:rsidRPr="008350F0">
        <w:rPr>
          <w:rFonts w:ascii="宋体" w:hAnsi="宋体" w:cs="宋体" w:hint="eastAsia"/>
          <w:szCs w:val="21"/>
        </w:rPr>
        <w:t>日至2026年</w:t>
      </w:r>
      <w:r w:rsidR="003A5419">
        <w:rPr>
          <w:rFonts w:ascii="宋体" w:hAnsi="宋体" w:cs="宋体" w:hint="eastAsia"/>
          <w:szCs w:val="21"/>
        </w:rPr>
        <w:t>10</w:t>
      </w:r>
      <w:r w:rsidRPr="008350F0">
        <w:rPr>
          <w:rFonts w:ascii="宋体" w:hAnsi="宋体" w:cs="宋体" w:hint="eastAsia"/>
          <w:szCs w:val="21"/>
        </w:rPr>
        <w:t>月</w:t>
      </w:r>
      <w:r w:rsidR="000F5DEF">
        <w:rPr>
          <w:rFonts w:ascii="宋体" w:hAnsi="宋体" w:cs="宋体" w:hint="eastAsia"/>
          <w:szCs w:val="21"/>
        </w:rPr>
        <w:t>0</w:t>
      </w:r>
      <w:r w:rsidR="003A5419">
        <w:rPr>
          <w:rFonts w:ascii="宋体" w:hAnsi="宋体" w:cs="宋体" w:hint="eastAsia"/>
          <w:szCs w:val="21"/>
        </w:rPr>
        <w:t>9</w:t>
      </w:r>
      <w:r w:rsidRPr="008350F0">
        <w:rPr>
          <w:rFonts w:ascii="宋体" w:hAnsi="宋体" w:cs="宋体" w:hint="eastAsia"/>
          <w:szCs w:val="21"/>
        </w:rPr>
        <w:t>日</w:t>
      </w:r>
      <w:r>
        <w:rPr>
          <w:rFonts w:ascii="宋体" w:hAnsi="宋体" w:cs="宋体" w:hint="eastAsia"/>
          <w:szCs w:val="21"/>
        </w:rPr>
        <w:t>，（招标文件上传完成开始时间起至截止日每天上午09:00至下午17:00（北京时间，法定节假日除外）。</w:t>
      </w:r>
    </w:p>
    <w:p w14:paraId="24F471C1" w14:textId="77777777" w:rsidR="002026E4" w:rsidRDefault="00000000">
      <w:pPr>
        <w:spacing w:line="360" w:lineRule="auto"/>
        <w:ind w:firstLineChars="200" w:firstLine="420"/>
        <w:rPr>
          <w:rFonts w:ascii="宋体" w:hAnsi="宋体" w:cs="宋体" w:hint="eastAsia"/>
          <w:szCs w:val="21"/>
        </w:rPr>
      </w:pPr>
      <w:r>
        <w:rPr>
          <w:rFonts w:ascii="宋体" w:hAnsi="宋体" w:cs="宋体" w:hint="eastAsia"/>
          <w:szCs w:val="21"/>
        </w:rPr>
        <w:t>2.地点：北京市政府采购电子交易平台,具体方式详见“其他补充事宜”。</w:t>
      </w:r>
    </w:p>
    <w:p w14:paraId="50BCCFA8" w14:textId="77777777" w:rsidR="002026E4" w:rsidRDefault="00000000">
      <w:pPr>
        <w:spacing w:line="360" w:lineRule="auto"/>
        <w:ind w:firstLineChars="200" w:firstLine="420"/>
        <w:rPr>
          <w:rFonts w:ascii="宋体" w:hAnsi="宋体" w:cs="宋体" w:hint="eastAsia"/>
          <w:kern w:val="0"/>
          <w:szCs w:val="21"/>
        </w:rPr>
      </w:pPr>
      <w:r>
        <w:rPr>
          <w:rFonts w:ascii="宋体" w:hAnsi="宋体" w:cs="宋体" w:hint="eastAsia"/>
          <w:szCs w:val="21"/>
        </w:rPr>
        <w:t>3.方式：供应商使用电子营业执照、或按照规定办理CA数字认证证书后，自招标公告发布之日起登录北京市政府采购电子交易平台免费获取电子版招标文件</w:t>
      </w:r>
      <w:r>
        <w:rPr>
          <w:rFonts w:ascii="宋体" w:hAnsi="宋体" w:cs="宋体" w:hint="eastAsia"/>
          <w:kern w:val="0"/>
          <w:szCs w:val="21"/>
        </w:rPr>
        <w:t>。</w:t>
      </w:r>
    </w:p>
    <w:p w14:paraId="0C56767D" w14:textId="57D43F07" w:rsidR="002026E4" w:rsidRPr="00F147FC" w:rsidRDefault="00000000" w:rsidP="00F147FC">
      <w:pPr>
        <w:spacing w:line="360" w:lineRule="auto"/>
        <w:ind w:firstLineChars="200" w:firstLine="420"/>
        <w:rPr>
          <w:rFonts w:ascii="宋体" w:hAnsi="宋体" w:cs="宋体" w:hint="eastAsia"/>
          <w:kern w:val="0"/>
          <w:szCs w:val="21"/>
        </w:rPr>
      </w:pPr>
      <w:r>
        <w:rPr>
          <w:rFonts w:ascii="宋体" w:hAnsi="宋体" w:cs="宋体" w:hint="eastAsia"/>
          <w:kern w:val="0"/>
          <w:szCs w:val="21"/>
        </w:rPr>
        <w:t>4.售价：0元</w:t>
      </w:r>
    </w:p>
    <w:p w14:paraId="55C61F43" w14:textId="77777777" w:rsidR="002026E4" w:rsidRDefault="00000000">
      <w:pPr>
        <w:pStyle w:val="2"/>
        <w:spacing w:beforeLines="50" w:before="156" w:afterLines="50" w:after="156" w:line="360" w:lineRule="auto"/>
        <w:rPr>
          <w:rFonts w:ascii="宋体" w:eastAsia="宋体" w:hAnsi="宋体" w:cs="宋体" w:hint="eastAsia"/>
          <w:bCs w:val="0"/>
          <w:sz w:val="21"/>
          <w:szCs w:val="21"/>
        </w:rPr>
      </w:pPr>
      <w:bookmarkStart w:id="15" w:name="_Toc28359082"/>
      <w:bookmarkStart w:id="16" w:name="_Toc28359005"/>
      <w:bookmarkStart w:id="17" w:name="_Toc35393624"/>
      <w:bookmarkStart w:id="18" w:name="_Toc35393793"/>
      <w:r>
        <w:rPr>
          <w:rFonts w:ascii="宋体" w:eastAsia="宋体" w:hAnsi="宋体" w:cs="宋体" w:hint="eastAsia"/>
          <w:bCs w:val="0"/>
          <w:sz w:val="21"/>
          <w:szCs w:val="21"/>
        </w:rPr>
        <w:t>四、提交投标文件</w:t>
      </w:r>
      <w:bookmarkEnd w:id="15"/>
      <w:bookmarkEnd w:id="16"/>
      <w:r>
        <w:rPr>
          <w:rFonts w:ascii="宋体" w:eastAsia="宋体" w:hAnsi="宋体" w:cs="宋体" w:hint="eastAsia"/>
          <w:bCs w:val="0"/>
          <w:sz w:val="21"/>
          <w:szCs w:val="21"/>
        </w:rPr>
        <w:t>截止时间、开标时间和地点</w:t>
      </w:r>
      <w:bookmarkEnd w:id="17"/>
      <w:bookmarkEnd w:id="18"/>
    </w:p>
    <w:p w14:paraId="2CAA3185" w14:textId="354FB7FC" w:rsidR="002026E4" w:rsidRDefault="00000000">
      <w:pPr>
        <w:spacing w:line="360" w:lineRule="auto"/>
        <w:ind w:firstLineChars="200" w:firstLine="420"/>
        <w:rPr>
          <w:rFonts w:ascii="新宋体" w:eastAsia="新宋体" w:hAnsi="新宋体" w:cs="宋体" w:hint="eastAsia"/>
          <w:szCs w:val="21"/>
        </w:rPr>
      </w:pPr>
      <w:r w:rsidRPr="00AE5909">
        <w:rPr>
          <w:rFonts w:ascii="新宋体" w:eastAsia="新宋体" w:hAnsi="新宋体" w:cs="宋体" w:hint="eastAsia"/>
          <w:szCs w:val="21"/>
        </w:rPr>
        <w:t>时间：</w:t>
      </w:r>
      <w:r w:rsidR="00F423C0" w:rsidRPr="00F423C0">
        <w:rPr>
          <w:rFonts w:ascii="新宋体" w:eastAsia="新宋体" w:hAnsi="新宋体" w:cs="宋体"/>
          <w:szCs w:val="21"/>
        </w:rPr>
        <w:t>2026年10月15日</w:t>
      </w:r>
      <w:r w:rsidRPr="00AE5909">
        <w:rPr>
          <w:rFonts w:ascii="新宋体" w:eastAsia="新宋体" w:hAnsi="新宋体" w:cs="宋体" w:hint="eastAsia"/>
          <w:szCs w:val="21"/>
        </w:rPr>
        <w:t>上午09：30（北京时间）</w:t>
      </w:r>
    </w:p>
    <w:p w14:paraId="183A8F8A" w14:textId="77777777" w:rsidR="002026E4" w:rsidRDefault="00000000">
      <w:pPr>
        <w:spacing w:line="360" w:lineRule="auto"/>
        <w:ind w:firstLineChars="200" w:firstLine="420"/>
        <w:rPr>
          <w:rFonts w:ascii="新宋体" w:eastAsia="新宋体" w:hAnsi="新宋体" w:cs="宋体" w:hint="eastAsia"/>
          <w:szCs w:val="21"/>
        </w:rPr>
      </w:pPr>
      <w:r>
        <w:rPr>
          <w:rFonts w:ascii="新宋体" w:eastAsia="新宋体" w:hAnsi="新宋体" w:cs="宋体" w:hint="eastAsia"/>
          <w:szCs w:val="21"/>
        </w:rPr>
        <w:t>地点：北京市政府采购电子交易平台（采用远程电子开标方式，投标人使用CA认证证书或电子营业执照登录北京市政府采购电子交易平台参与电子开标。投标人自行对电子投标文件进行解密，不接受纸质文件，无须投标人到达现场。）</w:t>
      </w:r>
    </w:p>
    <w:p w14:paraId="19A15AE8" w14:textId="77777777" w:rsidR="002026E4" w:rsidRDefault="00000000">
      <w:pPr>
        <w:pStyle w:val="2"/>
        <w:spacing w:beforeLines="50" w:before="156" w:afterLines="50" w:after="156" w:line="360" w:lineRule="auto"/>
        <w:rPr>
          <w:rFonts w:ascii="宋体" w:eastAsia="宋体" w:hAnsi="宋体" w:cs="宋体" w:hint="eastAsia"/>
          <w:bCs w:val="0"/>
          <w:sz w:val="21"/>
          <w:szCs w:val="21"/>
        </w:rPr>
      </w:pPr>
      <w:bookmarkStart w:id="19" w:name="_Toc35393794"/>
      <w:bookmarkStart w:id="20" w:name="_Toc35393625"/>
      <w:bookmarkStart w:id="21" w:name="_Toc28359084"/>
      <w:bookmarkStart w:id="22" w:name="_Toc28359007"/>
      <w:r>
        <w:rPr>
          <w:rFonts w:ascii="宋体" w:eastAsia="宋体" w:hAnsi="宋体" w:cs="宋体" w:hint="eastAsia"/>
          <w:bCs w:val="0"/>
          <w:sz w:val="21"/>
          <w:szCs w:val="21"/>
        </w:rPr>
        <w:lastRenderedPageBreak/>
        <w:t>五、公告期限</w:t>
      </w:r>
      <w:bookmarkEnd w:id="19"/>
      <w:bookmarkEnd w:id="20"/>
      <w:bookmarkEnd w:id="21"/>
      <w:bookmarkEnd w:id="22"/>
    </w:p>
    <w:p w14:paraId="5E292B7B" w14:textId="77777777" w:rsidR="002026E4" w:rsidRDefault="00000000">
      <w:pPr>
        <w:spacing w:line="360" w:lineRule="auto"/>
        <w:ind w:firstLineChars="200" w:firstLine="420"/>
        <w:rPr>
          <w:rFonts w:ascii="宋体" w:hAnsi="宋体" w:cs="宋体" w:hint="eastAsia"/>
          <w:kern w:val="0"/>
          <w:szCs w:val="21"/>
        </w:rPr>
      </w:pPr>
      <w:r>
        <w:rPr>
          <w:rFonts w:ascii="宋体" w:hAnsi="宋体" w:cs="宋体" w:hint="eastAsia"/>
          <w:kern w:val="0"/>
          <w:szCs w:val="21"/>
        </w:rPr>
        <w:t>自本公告发布之日起5个工作日。</w:t>
      </w:r>
    </w:p>
    <w:p w14:paraId="23C083B5" w14:textId="77777777" w:rsidR="002026E4" w:rsidRDefault="00000000">
      <w:pPr>
        <w:pStyle w:val="2"/>
        <w:spacing w:beforeLines="50" w:before="156" w:afterLines="50" w:after="156" w:line="360" w:lineRule="auto"/>
        <w:rPr>
          <w:rFonts w:ascii="宋体" w:eastAsia="宋体" w:hAnsi="宋体" w:cs="宋体" w:hint="eastAsia"/>
          <w:bCs w:val="0"/>
          <w:sz w:val="21"/>
          <w:szCs w:val="21"/>
        </w:rPr>
      </w:pPr>
      <w:bookmarkStart w:id="23" w:name="_Toc35393626"/>
      <w:bookmarkStart w:id="24" w:name="_Toc35393795"/>
      <w:r>
        <w:rPr>
          <w:rFonts w:ascii="宋体" w:eastAsia="宋体" w:hAnsi="宋体" w:cs="宋体" w:hint="eastAsia"/>
          <w:bCs w:val="0"/>
          <w:sz w:val="21"/>
          <w:szCs w:val="21"/>
        </w:rPr>
        <w:t>六、其他补充事宜</w:t>
      </w:r>
      <w:bookmarkEnd w:id="23"/>
      <w:bookmarkEnd w:id="24"/>
    </w:p>
    <w:p w14:paraId="6761A217" w14:textId="77777777" w:rsidR="002026E4" w:rsidRDefault="00000000">
      <w:pPr>
        <w:spacing w:line="360" w:lineRule="auto"/>
        <w:ind w:firstLineChars="200" w:firstLine="422"/>
        <w:contextualSpacing/>
        <w:rPr>
          <w:rFonts w:ascii="宋体" w:hAnsi="宋体" w:cs="宋体" w:hint="eastAsia"/>
          <w:color w:val="000000" w:themeColor="text1"/>
          <w:szCs w:val="21"/>
        </w:rPr>
      </w:pPr>
      <w:bookmarkStart w:id="25" w:name="_Toc28359008"/>
      <w:bookmarkStart w:id="26" w:name="_Toc35393627"/>
      <w:bookmarkStart w:id="27" w:name="_Toc28359085"/>
      <w:bookmarkStart w:id="28" w:name="_Toc35393796"/>
      <w:r>
        <w:rPr>
          <w:rFonts w:ascii="宋体" w:hAnsi="宋体" w:cs="宋体" w:hint="eastAsia"/>
          <w:b/>
          <w:bCs/>
          <w:color w:val="000000" w:themeColor="text1"/>
          <w:szCs w:val="21"/>
        </w:rPr>
        <w:t>1.本项目采用全流程电子化采购方式，</w:t>
      </w:r>
      <w:r>
        <w:rPr>
          <w:rFonts w:ascii="宋体" w:hAnsi="宋体" w:cs="宋体" w:hint="eastAsia"/>
          <w:color w:val="000000" w:themeColor="text1"/>
          <w:szCs w:val="21"/>
        </w:rPr>
        <w:t>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若有问题，请及时联系技术人员。</w:t>
      </w:r>
    </w:p>
    <w:p w14:paraId="27942F1D" w14:textId="77777777" w:rsidR="002026E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CA数字证书服务热线：010-58511086</w:t>
      </w:r>
    </w:p>
    <w:p w14:paraId="7AE02E71" w14:textId="77777777" w:rsidR="002026E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电子营业执照服务热线：400-699-7000</w:t>
      </w:r>
    </w:p>
    <w:p w14:paraId="0562AD20" w14:textId="77777777" w:rsidR="002026E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技术支持服务热线：010-86483801</w:t>
      </w:r>
    </w:p>
    <w:p w14:paraId="359852B5" w14:textId="77777777" w:rsidR="002026E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1.1办理CA数字证书或电子营业执照</w:t>
      </w:r>
    </w:p>
    <w:p w14:paraId="2FA9B86E" w14:textId="77777777" w:rsidR="002026E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供应商登录北京市政府采购电子交易平台查阅“用户指南”—“操作指南”—“市场主体CA办理操作流程指引”/“电子营业执照使用指南”，按照程序要求办理。</w:t>
      </w:r>
    </w:p>
    <w:p w14:paraId="1D15232A" w14:textId="77777777" w:rsidR="002026E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1.2注册</w:t>
      </w:r>
    </w:p>
    <w:p w14:paraId="4EF2B582" w14:textId="77777777" w:rsidR="002026E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供应商登录北京市政府采购电子交易平台“用户指南”—“操作指南”—“市场主体注册入库操作流程指引”进行自助注册绑定。</w:t>
      </w:r>
    </w:p>
    <w:p w14:paraId="502A1F5B" w14:textId="77777777" w:rsidR="002026E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1.3驱动、客户端下载</w:t>
      </w:r>
    </w:p>
    <w:p w14:paraId="7B01CBCF" w14:textId="77777777" w:rsidR="002026E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供应商登录北京市政府采购电子交易平台“用户指南”—“工具下载”—“招标采购系统文件驱动安装包”下载相关驱动。</w:t>
      </w:r>
    </w:p>
    <w:p w14:paraId="0EF4B7AB" w14:textId="77777777" w:rsidR="002026E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供应商登录北京市政府采购电子交易平台“用户指南”—“工具下载”—“投标文件编制工具”下载相关客户端。</w:t>
      </w:r>
    </w:p>
    <w:p w14:paraId="5D36CB26" w14:textId="77777777" w:rsidR="002026E4"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2.获取电子招标文件</w:t>
      </w:r>
    </w:p>
    <w:p w14:paraId="1A1C5B35" w14:textId="77777777" w:rsidR="002026E4"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供应商使用CA数字证书或电子营业执照登录北京市政府采购电子交易平台获取电子招标文件。</w:t>
      </w:r>
    </w:p>
    <w:p w14:paraId="4CE3B108" w14:textId="77777777" w:rsidR="002026E4"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60B6343" w14:textId="77777777" w:rsidR="002026E4"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lastRenderedPageBreak/>
        <w:t>3.编制电子投标文件</w:t>
      </w:r>
    </w:p>
    <w:p w14:paraId="0DEBD5A3" w14:textId="77777777" w:rsidR="002026E4"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供应商应使用电子投标客户端分别按采购包编制电子投标文件并进行线上投标，供应商电子投标文件需要加密并加盖电子签章，如无法按照要求在电子投标文件中加盖电子签章和加密，请及时通过技术支持服务热线联系技术人员。</w:t>
      </w:r>
    </w:p>
    <w:p w14:paraId="2B6F8EF4" w14:textId="77777777" w:rsidR="002026E4"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4.提交电子投标文件</w:t>
      </w:r>
    </w:p>
    <w:p w14:paraId="71CBFE14" w14:textId="77777777" w:rsidR="002026E4"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供应商应于投标截止时间前在北京市政府采购电子交易平台分别按采购包提交电子投标文件，上传电子投标文件过程中请保持与互联网的连接畅通。</w:t>
      </w:r>
    </w:p>
    <w:p w14:paraId="39DF447F" w14:textId="77777777" w:rsidR="002026E4"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5.电子开标</w:t>
      </w:r>
    </w:p>
    <w:p w14:paraId="45538019" w14:textId="77777777" w:rsidR="002026E4"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供应商在开标地点（北京市政府采购电子交易平台）使用CA数字证书或电子营业执照登录北京市政府采购电子交易平台进行电子开标。</w:t>
      </w:r>
    </w:p>
    <w:p w14:paraId="2F660F42" w14:textId="77777777" w:rsidR="002026E4"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开标时间到达之后对已在系统中递交且完成签到的供应商的投标文件进行解密。</w:t>
      </w:r>
    </w:p>
    <w:p w14:paraId="79641816" w14:textId="77777777" w:rsidR="002026E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因供应商忘记数字证书登陆密码、解密数字证书发生故障或用错、故意不在要求时限内完成解密等自身原因，导致投标文件在规定时间内未能解密、解密失败或解密超时，视为供应商放弃投标，由供应商自身承担一切后果。</w:t>
      </w:r>
    </w:p>
    <w:p w14:paraId="0FFCFE47" w14:textId="77777777" w:rsidR="002026E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若供应商已申请多把数字证书，请注意使用差别，确保制作的投标文件和开标解密时使用的数字证书一致，造成解密失败的，由供应商负责。</w:t>
      </w:r>
    </w:p>
    <w:p w14:paraId="77B3AE0D" w14:textId="77777777" w:rsidR="002026E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供应商应充分考虑到网络及系统平台可能存在的非正常情况，在投标文件递交截止时间之前完成上传。</w:t>
      </w:r>
    </w:p>
    <w:p w14:paraId="695F1A23" w14:textId="77777777" w:rsidR="002026E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6.供应商投标过程中项目编写以“BIECC开头编号”为准。</w:t>
      </w:r>
    </w:p>
    <w:p w14:paraId="0F25784E" w14:textId="77777777" w:rsidR="002026E4" w:rsidRDefault="00000000">
      <w:pPr>
        <w:pStyle w:val="2"/>
        <w:spacing w:beforeLines="50" w:before="156" w:afterLines="50" w:after="156" w:line="360" w:lineRule="auto"/>
        <w:rPr>
          <w:rFonts w:ascii="宋体" w:eastAsia="宋体" w:hAnsi="宋体" w:cs="宋体" w:hint="eastAsia"/>
          <w:bCs w:val="0"/>
          <w:sz w:val="21"/>
          <w:szCs w:val="21"/>
        </w:rPr>
      </w:pPr>
      <w:r>
        <w:rPr>
          <w:rFonts w:ascii="宋体" w:eastAsia="宋体" w:hAnsi="宋体" w:cs="宋体" w:hint="eastAsia"/>
          <w:bCs w:val="0"/>
          <w:sz w:val="21"/>
          <w:szCs w:val="21"/>
        </w:rPr>
        <w:t>七、对本次招标提出询问，请按以下方式联系</w:t>
      </w:r>
      <w:bookmarkEnd w:id="25"/>
      <w:bookmarkEnd w:id="26"/>
      <w:bookmarkEnd w:id="27"/>
      <w:bookmarkEnd w:id="28"/>
    </w:p>
    <w:p w14:paraId="715A924B" w14:textId="77777777" w:rsidR="00C10070" w:rsidRPr="00C10070" w:rsidRDefault="00C10070" w:rsidP="00C10070">
      <w:pPr>
        <w:spacing w:line="360" w:lineRule="auto"/>
        <w:ind w:firstLineChars="200" w:firstLine="420"/>
        <w:contextualSpacing/>
        <w:rPr>
          <w:rFonts w:ascii="宋体" w:hAnsi="宋体" w:cs="宋体" w:hint="eastAsia"/>
          <w:color w:val="000000" w:themeColor="text1"/>
          <w:szCs w:val="21"/>
        </w:rPr>
      </w:pPr>
      <w:r w:rsidRPr="00C10070">
        <w:rPr>
          <w:rFonts w:ascii="宋体" w:hAnsi="宋体" w:cs="宋体" w:hint="eastAsia"/>
          <w:color w:val="000000" w:themeColor="text1"/>
          <w:szCs w:val="21"/>
        </w:rPr>
        <w:t>1.采购人信息</w:t>
      </w:r>
    </w:p>
    <w:p w14:paraId="24652DA0" w14:textId="77777777" w:rsidR="00AA455E" w:rsidRPr="00AA455E" w:rsidRDefault="00AA455E" w:rsidP="00AA455E">
      <w:pPr>
        <w:spacing w:line="360" w:lineRule="auto"/>
        <w:ind w:firstLineChars="200" w:firstLine="420"/>
        <w:contextualSpacing/>
        <w:rPr>
          <w:rFonts w:ascii="宋体" w:hAnsi="宋体" w:cs="宋体" w:hint="eastAsia"/>
          <w:color w:val="000000" w:themeColor="text1"/>
          <w:szCs w:val="21"/>
        </w:rPr>
      </w:pPr>
      <w:r w:rsidRPr="00AA455E">
        <w:rPr>
          <w:rFonts w:ascii="宋体" w:hAnsi="宋体" w:cs="宋体" w:hint="eastAsia"/>
          <w:color w:val="000000" w:themeColor="text1"/>
          <w:szCs w:val="21"/>
        </w:rPr>
        <w:t>名称：首都之窗运行管理中心</w:t>
      </w:r>
    </w:p>
    <w:p w14:paraId="589429AA" w14:textId="77777777" w:rsidR="00AA455E" w:rsidRPr="00AA455E" w:rsidRDefault="00AA455E" w:rsidP="00AA455E">
      <w:pPr>
        <w:spacing w:line="360" w:lineRule="auto"/>
        <w:ind w:firstLineChars="200" w:firstLine="420"/>
        <w:contextualSpacing/>
        <w:rPr>
          <w:rFonts w:ascii="宋体" w:hAnsi="宋体" w:cs="宋体" w:hint="eastAsia"/>
          <w:color w:val="000000" w:themeColor="text1"/>
          <w:szCs w:val="21"/>
        </w:rPr>
      </w:pPr>
      <w:r w:rsidRPr="00AA455E">
        <w:rPr>
          <w:rFonts w:ascii="宋体" w:hAnsi="宋体" w:cs="宋体" w:hint="eastAsia"/>
          <w:color w:val="000000" w:themeColor="text1"/>
          <w:szCs w:val="21"/>
        </w:rPr>
        <w:t>地址：北京市通州区留庄路5号院2号楼</w:t>
      </w:r>
    </w:p>
    <w:p w14:paraId="24B65BD1" w14:textId="7DCA1191" w:rsidR="00C10070" w:rsidRDefault="00AA455E" w:rsidP="00AA455E">
      <w:pPr>
        <w:spacing w:line="360" w:lineRule="auto"/>
        <w:ind w:firstLineChars="200" w:firstLine="420"/>
        <w:contextualSpacing/>
        <w:rPr>
          <w:rFonts w:ascii="宋体" w:hAnsi="宋体" w:cs="宋体" w:hint="eastAsia"/>
          <w:color w:val="000000" w:themeColor="text1"/>
          <w:szCs w:val="21"/>
        </w:rPr>
      </w:pPr>
      <w:r w:rsidRPr="00AA455E">
        <w:rPr>
          <w:rFonts w:ascii="宋体" w:hAnsi="宋体" w:cs="宋体" w:hint="eastAsia"/>
          <w:color w:val="000000" w:themeColor="text1"/>
          <w:szCs w:val="21"/>
        </w:rPr>
        <w:t>联系方式：</w:t>
      </w:r>
      <w:r w:rsidR="00897DF3" w:rsidRPr="00897DF3">
        <w:rPr>
          <w:rFonts w:ascii="宋体" w:hAnsi="宋体" w:cs="宋体"/>
          <w:color w:val="000000" w:themeColor="text1"/>
          <w:szCs w:val="21"/>
        </w:rPr>
        <w:t>赵老师，010-55529611</w:t>
      </w:r>
    </w:p>
    <w:p w14:paraId="3C684552" w14:textId="425AAFEA" w:rsidR="002026E4" w:rsidRDefault="00000000" w:rsidP="00C1007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2</w:t>
      </w:r>
      <w:r w:rsidR="00C10070">
        <w:rPr>
          <w:rFonts w:ascii="宋体" w:hAnsi="宋体" w:cs="宋体" w:hint="eastAsia"/>
          <w:color w:val="000000" w:themeColor="text1"/>
          <w:szCs w:val="21"/>
        </w:rPr>
        <w:t>.</w:t>
      </w:r>
      <w:r>
        <w:rPr>
          <w:rFonts w:ascii="宋体" w:hAnsi="宋体" w:cs="宋体" w:hint="eastAsia"/>
          <w:color w:val="000000" w:themeColor="text1"/>
          <w:szCs w:val="21"/>
        </w:rPr>
        <w:t>采购代理机构信息</w:t>
      </w:r>
    </w:p>
    <w:p w14:paraId="0436C62D" w14:textId="77777777" w:rsidR="008E35C9" w:rsidRPr="008E35C9" w:rsidRDefault="008E35C9" w:rsidP="008E35C9">
      <w:pPr>
        <w:spacing w:line="360" w:lineRule="auto"/>
        <w:ind w:firstLineChars="200" w:firstLine="420"/>
        <w:contextualSpacing/>
        <w:rPr>
          <w:rFonts w:ascii="宋体" w:hAnsi="宋体" w:cs="宋体" w:hint="eastAsia"/>
          <w:color w:val="000000" w:themeColor="text1"/>
          <w:szCs w:val="21"/>
        </w:rPr>
      </w:pPr>
      <w:bookmarkStart w:id="29" w:name="_Toc28359087"/>
      <w:bookmarkStart w:id="30" w:name="_Toc28359010"/>
      <w:r w:rsidRPr="008E35C9">
        <w:rPr>
          <w:rFonts w:ascii="宋体" w:hAnsi="宋体" w:cs="宋体" w:hint="eastAsia"/>
          <w:color w:val="000000" w:themeColor="text1"/>
          <w:szCs w:val="21"/>
        </w:rPr>
        <w:t>名称：北京国际工程咨询有限公司</w:t>
      </w:r>
    </w:p>
    <w:p w14:paraId="445D5675" w14:textId="77777777" w:rsidR="008E35C9" w:rsidRPr="008E35C9" w:rsidRDefault="008E35C9" w:rsidP="008E35C9">
      <w:pPr>
        <w:spacing w:line="360" w:lineRule="auto"/>
        <w:ind w:firstLineChars="200" w:firstLine="420"/>
        <w:contextualSpacing/>
        <w:rPr>
          <w:rFonts w:ascii="宋体" w:hAnsi="宋体" w:cs="宋体" w:hint="eastAsia"/>
          <w:color w:val="000000" w:themeColor="text1"/>
          <w:szCs w:val="21"/>
        </w:rPr>
      </w:pPr>
      <w:r w:rsidRPr="008E35C9">
        <w:rPr>
          <w:rFonts w:ascii="宋体" w:hAnsi="宋体" w:cs="宋体" w:hint="eastAsia"/>
          <w:color w:val="000000" w:themeColor="text1"/>
          <w:szCs w:val="21"/>
        </w:rPr>
        <w:t>地址：北京市西城区广安门外大街甲275号</w:t>
      </w:r>
    </w:p>
    <w:p w14:paraId="4F5C5BB4" w14:textId="51DFA80D" w:rsidR="002026E4" w:rsidRDefault="008E35C9" w:rsidP="008E35C9">
      <w:pPr>
        <w:spacing w:line="360" w:lineRule="auto"/>
        <w:ind w:firstLineChars="200" w:firstLine="420"/>
        <w:contextualSpacing/>
        <w:rPr>
          <w:rFonts w:ascii="宋体" w:hAnsi="宋体" w:cs="宋体" w:hint="eastAsia"/>
          <w:color w:val="000000" w:themeColor="text1"/>
          <w:szCs w:val="21"/>
        </w:rPr>
      </w:pPr>
      <w:r w:rsidRPr="008E35C9">
        <w:rPr>
          <w:rFonts w:ascii="宋体" w:hAnsi="宋体" w:cs="宋体" w:hint="eastAsia"/>
          <w:color w:val="000000" w:themeColor="text1"/>
          <w:szCs w:val="21"/>
        </w:rPr>
        <w:t>联系方式：包红月</w:t>
      </w:r>
      <w:r w:rsidR="00C10070" w:rsidRPr="00C10070">
        <w:rPr>
          <w:rFonts w:ascii="宋体" w:hAnsi="宋体" w:cs="宋体"/>
          <w:color w:val="000000" w:themeColor="text1"/>
          <w:szCs w:val="21"/>
        </w:rPr>
        <w:t>010-62051636/010-62055093</w:t>
      </w:r>
    </w:p>
    <w:p w14:paraId="2536F81C" w14:textId="77777777" w:rsidR="002026E4" w:rsidRDefault="00000000">
      <w:pPr>
        <w:spacing w:line="360" w:lineRule="auto"/>
        <w:ind w:firstLineChars="200" w:firstLine="420"/>
        <w:contextualSpacing/>
        <w:rPr>
          <w:rFonts w:ascii="宋体" w:hAnsi="宋体" w:cs="宋体" w:hint="eastAsia"/>
          <w:color w:val="000000" w:themeColor="text1"/>
          <w:szCs w:val="21"/>
        </w:rPr>
      </w:pPr>
      <w:bookmarkStart w:id="31" w:name="_Toc14183"/>
      <w:bookmarkStart w:id="32" w:name="_Toc13737"/>
      <w:bookmarkStart w:id="33" w:name="_Toc160119536"/>
      <w:r>
        <w:rPr>
          <w:rFonts w:ascii="宋体" w:hAnsi="宋体" w:cs="宋体" w:hint="eastAsia"/>
          <w:color w:val="000000" w:themeColor="text1"/>
          <w:szCs w:val="21"/>
        </w:rPr>
        <w:t>3.项目联系方式</w:t>
      </w:r>
      <w:bookmarkEnd w:id="29"/>
      <w:bookmarkEnd w:id="30"/>
      <w:bookmarkEnd w:id="31"/>
      <w:bookmarkEnd w:id="32"/>
      <w:bookmarkEnd w:id="33"/>
    </w:p>
    <w:p w14:paraId="4FB7B795" w14:textId="77777777" w:rsidR="000C7B61" w:rsidRPr="000C7B61" w:rsidRDefault="000C7B61" w:rsidP="000C7B61">
      <w:pPr>
        <w:spacing w:line="360" w:lineRule="auto"/>
        <w:ind w:firstLineChars="200" w:firstLine="420"/>
        <w:contextualSpacing/>
        <w:rPr>
          <w:rFonts w:ascii="宋体" w:hAnsi="宋体" w:cs="宋体" w:hint="eastAsia"/>
          <w:color w:val="000000" w:themeColor="text1"/>
          <w:szCs w:val="21"/>
        </w:rPr>
      </w:pPr>
      <w:r w:rsidRPr="000C7B61">
        <w:rPr>
          <w:rFonts w:ascii="宋体" w:hAnsi="宋体" w:cs="宋体" w:hint="eastAsia"/>
          <w:color w:val="000000" w:themeColor="text1"/>
          <w:szCs w:val="21"/>
        </w:rPr>
        <w:lastRenderedPageBreak/>
        <w:t>项目联系人：包红月</w:t>
      </w:r>
    </w:p>
    <w:p w14:paraId="4C478445" w14:textId="633A4E19" w:rsidR="002026E4" w:rsidRDefault="000C7B61" w:rsidP="000C7B61">
      <w:pPr>
        <w:spacing w:line="360" w:lineRule="auto"/>
        <w:ind w:firstLineChars="200" w:firstLine="420"/>
        <w:contextualSpacing/>
        <w:rPr>
          <w:rFonts w:ascii="宋体" w:hAnsi="宋体" w:cs="宋体" w:hint="eastAsia"/>
          <w:color w:val="000000" w:themeColor="text1"/>
          <w:szCs w:val="21"/>
        </w:rPr>
      </w:pPr>
      <w:r w:rsidRPr="000C7B61">
        <w:rPr>
          <w:rFonts w:ascii="宋体" w:hAnsi="宋体" w:cs="宋体" w:hint="eastAsia"/>
          <w:color w:val="000000" w:themeColor="text1"/>
          <w:szCs w:val="21"/>
        </w:rPr>
        <w:t>电话：</w:t>
      </w:r>
      <w:r w:rsidR="002A3E87" w:rsidRPr="002A3E87">
        <w:rPr>
          <w:rFonts w:ascii="宋体" w:hAnsi="宋体" w:cs="宋体"/>
          <w:color w:val="000000" w:themeColor="text1"/>
          <w:szCs w:val="21"/>
        </w:rPr>
        <w:t>010-62051636/010-62055093</w:t>
      </w:r>
    </w:p>
    <w:p w14:paraId="7B5E6E70" w14:textId="73AD16D5" w:rsidR="002026E4" w:rsidRDefault="002026E4">
      <w:pPr>
        <w:spacing w:line="360" w:lineRule="auto"/>
        <w:jc w:val="right"/>
        <w:rPr>
          <w:rFonts w:ascii="宋体" w:hAnsi="宋体" w:hint="eastAsia"/>
          <w:szCs w:val="21"/>
        </w:rPr>
      </w:pPr>
    </w:p>
    <w:sectPr w:rsidR="002026E4">
      <w:pgSz w:w="11906" w:h="16838"/>
      <w:pgMar w:top="1400" w:right="1797" w:bottom="1531" w:left="179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216B5" w14:textId="77777777" w:rsidR="00DD05E2" w:rsidRDefault="00DD05E2" w:rsidP="00CD65BF">
      <w:r>
        <w:separator/>
      </w:r>
    </w:p>
  </w:endnote>
  <w:endnote w:type="continuationSeparator" w:id="0">
    <w:p w14:paraId="3636DCA1" w14:textId="77777777" w:rsidR="00DD05E2" w:rsidRDefault="00DD05E2" w:rsidP="00CD6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新宋体">
    <w:panose1 w:val="02010609030101010101"/>
    <w:charset w:val="86"/>
    <w:family w:val="modern"/>
    <w:pitch w:val="fixed"/>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012C4" w14:textId="77777777" w:rsidR="00DD05E2" w:rsidRDefault="00DD05E2" w:rsidP="00CD65BF">
      <w:r>
        <w:separator/>
      </w:r>
    </w:p>
  </w:footnote>
  <w:footnote w:type="continuationSeparator" w:id="0">
    <w:p w14:paraId="274017C7" w14:textId="77777777" w:rsidR="00DD05E2" w:rsidRDefault="00DD05E2" w:rsidP="00CD65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B9CC56"/>
    <w:multiLevelType w:val="singleLevel"/>
    <w:tmpl w:val="BCB9CC56"/>
    <w:lvl w:ilvl="0">
      <w:start w:val="3"/>
      <w:numFmt w:val="decimal"/>
      <w:suff w:val="nothing"/>
      <w:lvlText w:val="（%1）"/>
      <w:lvlJc w:val="left"/>
    </w:lvl>
  </w:abstractNum>
  <w:num w:numId="1" w16cid:durableId="170146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MDA0ZjBkZTlkMGIwZmI2MjUyZWY4MjNlM2ExMTEwOTMifQ=="/>
  </w:docVars>
  <w:rsids>
    <w:rsidRoot w:val="00B15BA1"/>
    <w:rsid w:val="000006A0"/>
    <w:rsid w:val="00003D06"/>
    <w:rsid w:val="00010F61"/>
    <w:rsid w:val="00014994"/>
    <w:rsid w:val="000156D7"/>
    <w:rsid w:val="000175FA"/>
    <w:rsid w:val="000221B9"/>
    <w:rsid w:val="00022468"/>
    <w:rsid w:val="00022F8C"/>
    <w:rsid w:val="00024986"/>
    <w:rsid w:val="00026D9F"/>
    <w:rsid w:val="00026E36"/>
    <w:rsid w:val="00026EFD"/>
    <w:rsid w:val="0002701D"/>
    <w:rsid w:val="00027A6B"/>
    <w:rsid w:val="000347EF"/>
    <w:rsid w:val="00045CE6"/>
    <w:rsid w:val="000531DB"/>
    <w:rsid w:val="00053510"/>
    <w:rsid w:val="00053E14"/>
    <w:rsid w:val="00057A5E"/>
    <w:rsid w:val="00064DDE"/>
    <w:rsid w:val="000753B5"/>
    <w:rsid w:val="00075619"/>
    <w:rsid w:val="00077D5C"/>
    <w:rsid w:val="000808AE"/>
    <w:rsid w:val="00080A77"/>
    <w:rsid w:val="000876C8"/>
    <w:rsid w:val="000909CD"/>
    <w:rsid w:val="000A30A0"/>
    <w:rsid w:val="000A559D"/>
    <w:rsid w:val="000A68A7"/>
    <w:rsid w:val="000B22DA"/>
    <w:rsid w:val="000B2566"/>
    <w:rsid w:val="000B2FC1"/>
    <w:rsid w:val="000C091C"/>
    <w:rsid w:val="000C30F4"/>
    <w:rsid w:val="000C47E1"/>
    <w:rsid w:val="000C5F18"/>
    <w:rsid w:val="000C7B61"/>
    <w:rsid w:val="000C7FCA"/>
    <w:rsid w:val="000D66CC"/>
    <w:rsid w:val="000D7EF0"/>
    <w:rsid w:val="000E0367"/>
    <w:rsid w:val="000E066E"/>
    <w:rsid w:val="000E07C0"/>
    <w:rsid w:val="000E20CC"/>
    <w:rsid w:val="000E267C"/>
    <w:rsid w:val="000E3B73"/>
    <w:rsid w:val="000E514A"/>
    <w:rsid w:val="000F4B89"/>
    <w:rsid w:val="000F4FCB"/>
    <w:rsid w:val="000F5392"/>
    <w:rsid w:val="000F5DEF"/>
    <w:rsid w:val="00102466"/>
    <w:rsid w:val="001033FE"/>
    <w:rsid w:val="00103F9A"/>
    <w:rsid w:val="00105E5B"/>
    <w:rsid w:val="001063DC"/>
    <w:rsid w:val="00107120"/>
    <w:rsid w:val="00111F0B"/>
    <w:rsid w:val="001141A1"/>
    <w:rsid w:val="00115EC5"/>
    <w:rsid w:val="00124892"/>
    <w:rsid w:val="001257AE"/>
    <w:rsid w:val="0012672E"/>
    <w:rsid w:val="0012693D"/>
    <w:rsid w:val="00126BF0"/>
    <w:rsid w:val="001306FA"/>
    <w:rsid w:val="00130EFB"/>
    <w:rsid w:val="0013214D"/>
    <w:rsid w:val="0013522F"/>
    <w:rsid w:val="00141397"/>
    <w:rsid w:val="001431A8"/>
    <w:rsid w:val="00151E83"/>
    <w:rsid w:val="0015270A"/>
    <w:rsid w:val="0016071D"/>
    <w:rsid w:val="001656B2"/>
    <w:rsid w:val="00165F3F"/>
    <w:rsid w:val="001706CA"/>
    <w:rsid w:val="001709D2"/>
    <w:rsid w:val="0017127B"/>
    <w:rsid w:val="0017270B"/>
    <w:rsid w:val="00172822"/>
    <w:rsid w:val="00180776"/>
    <w:rsid w:val="00184621"/>
    <w:rsid w:val="0018686C"/>
    <w:rsid w:val="00193597"/>
    <w:rsid w:val="00193A68"/>
    <w:rsid w:val="00196B8D"/>
    <w:rsid w:val="001A0E34"/>
    <w:rsid w:val="001A5CCF"/>
    <w:rsid w:val="001A79CF"/>
    <w:rsid w:val="001B0C0D"/>
    <w:rsid w:val="001B3974"/>
    <w:rsid w:val="001B406A"/>
    <w:rsid w:val="001B4BA3"/>
    <w:rsid w:val="001B753F"/>
    <w:rsid w:val="001D2BB4"/>
    <w:rsid w:val="001D6312"/>
    <w:rsid w:val="001D7538"/>
    <w:rsid w:val="001E1C66"/>
    <w:rsid w:val="001E3B5B"/>
    <w:rsid w:val="001F1447"/>
    <w:rsid w:val="001F2BF7"/>
    <w:rsid w:val="001F42FC"/>
    <w:rsid w:val="001F42FE"/>
    <w:rsid w:val="001F58CA"/>
    <w:rsid w:val="002011B7"/>
    <w:rsid w:val="00202666"/>
    <w:rsid w:val="002026E4"/>
    <w:rsid w:val="00206CF6"/>
    <w:rsid w:val="00211E2C"/>
    <w:rsid w:val="002172F8"/>
    <w:rsid w:val="00217B86"/>
    <w:rsid w:val="00217D1E"/>
    <w:rsid w:val="0022019F"/>
    <w:rsid w:val="0022189B"/>
    <w:rsid w:val="00222D1C"/>
    <w:rsid w:val="00230D32"/>
    <w:rsid w:val="00236840"/>
    <w:rsid w:val="002369F0"/>
    <w:rsid w:val="00244DE3"/>
    <w:rsid w:val="00250160"/>
    <w:rsid w:val="00251CC6"/>
    <w:rsid w:val="0025422C"/>
    <w:rsid w:val="00255300"/>
    <w:rsid w:val="00255B74"/>
    <w:rsid w:val="002568AE"/>
    <w:rsid w:val="002605C8"/>
    <w:rsid w:val="002612FD"/>
    <w:rsid w:val="00264176"/>
    <w:rsid w:val="002735A6"/>
    <w:rsid w:val="00276000"/>
    <w:rsid w:val="0028148F"/>
    <w:rsid w:val="00284372"/>
    <w:rsid w:val="00284D98"/>
    <w:rsid w:val="00284FC0"/>
    <w:rsid w:val="002956E7"/>
    <w:rsid w:val="002A1761"/>
    <w:rsid w:val="002A3E87"/>
    <w:rsid w:val="002A44A1"/>
    <w:rsid w:val="002B1D63"/>
    <w:rsid w:val="002B35EF"/>
    <w:rsid w:val="002B484B"/>
    <w:rsid w:val="002B5AF4"/>
    <w:rsid w:val="002B5D7F"/>
    <w:rsid w:val="002B7195"/>
    <w:rsid w:val="002C2908"/>
    <w:rsid w:val="002C35FA"/>
    <w:rsid w:val="002C4759"/>
    <w:rsid w:val="002C53E7"/>
    <w:rsid w:val="002C70A7"/>
    <w:rsid w:val="002D195E"/>
    <w:rsid w:val="002D1C10"/>
    <w:rsid w:val="002D2813"/>
    <w:rsid w:val="002D49D9"/>
    <w:rsid w:val="002D6143"/>
    <w:rsid w:val="002D7581"/>
    <w:rsid w:val="002E6352"/>
    <w:rsid w:val="002E72C3"/>
    <w:rsid w:val="002F029B"/>
    <w:rsid w:val="002F142D"/>
    <w:rsid w:val="002F3269"/>
    <w:rsid w:val="002F45FD"/>
    <w:rsid w:val="002F5015"/>
    <w:rsid w:val="0031100F"/>
    <w:rsid w:val="00315B46"/>
    <w:rsid w:val="00317829"/>
    <w:rsid w:val="0032146A"/>
    <w:rsid w:val="00321DC2"/>
    <w:rsid w:val="00323F2D"/>
    <w:rsid w:val="003272BC"/>
    <w:rsid w:val="00333566"/>
    <w:rsid w:val="00335D76"/>
    <w:rsid w:val="00335DED"/>
    <w:rsid w:val="0034336E"/>
    <w:rsid w:val="00345D93"/>
    <w:rsid w:val="00347479"/>
    <w:rsid w:val="003500E6"/>
    <w:rsid w:val="003507F9"/>
    <w:rsid w:val="0035537B"/>
    <w:rsid w:val="00362CE3"/>
    <w:rsid w:val="00364A9D"/>
    <w:rsid w:val="0036599F"/>
    <w:rsid w:val="00371AC2"/>
    <w:rsid w:val="00371D67"/>
    <w:rsid w:val="00376A03"/>
    <w:rsid w:val="00377BC2"/>
    <w:rsid w:val="003851AE"/>
    <w:rsid w:val="00392D87"/>
    <w:rsid w:val="003949FE"/>
    <w:rsid w:val="00395DCE"/>
    <w:rsid w:val="00397D02"/>
    <w:rsid w:val="003A27A2"/>
    <w:rsid w:val="003A367F"/>
    <w:rsid w:val="003A3786"/>
    <w:rsid w:val="003A5419"/>
    <w:rsid w:val="003A693C"/>
    <w:rsid w:val="003B2A5C"/>
    <w:rsid w:val="003B47EC"/>
    <w:rsid w:val="003B4CF9"/>
    <w:rsid w:val="003B6170"/>
    <w:rsid w:val="003C4C25"/>
    <w:rsid w:val="003C5714"/>
    <w:rsid w:val="003C79BF"/>
    <w:rsid w:val="003D25FB"/>
    <w:rsid w:val="003E1A49"/>
    <w:rsid w:val="003E1E28"/>
    <w:rsid w:val="003E205C"/>
    <w:rsid w:val="003E2AD4"/>
    <w:rsid w:val="003E3727"/>
    <w:rsid w:val="003E433B"/>
    <w:rsid w:val="003E5099"/>
    <w:rsid w:val="003E7CAD"/>
    <w:rsid w:val="003F48C3"/>
    <w:rsid w:val="003F68AF"/>
    <w:rsid w:val="003F70C3"/>
    <w:rsid w:val="00400028"/>
    <w:rsid w:val="00402FC4"/>
    <w:rsid w:val="0040474B"/>
    <w:rsid w:val="00406B03"/>
    <w:rsid w:val="004077FE"/>
    <w:rsid w:val="00411ABC"/>
    <w:rsid w:val="00420532"/>
    <w:rsid w:val="00420938"/>
    <w:rsid w:val="00426727"/>
    <w:rsid w:val="00427A93"/>
    <w:rsid w:val="0043276A"/>
    <w:rsid w:val="00435423"/>
    <w:rsid w:val="00435D60"/>
    <w:rsid w:val="00436F93"/>
    <w:rsid w:val="00437D26"/>
    <w:rsid w:val="00437D30"/>
    <w:rsid w:val="00440B18"/>
    <w:rsid w:val="00442819"/>
    <w:rsid w:val="00443818"/>
    <w:rsid w:val="004523EF"/>
    <w:rsid w:val="00454453"/>
    <w:rsid w:val="00460007"/>
    <w:rsid w:val="0046221E"/>
    <w:rsid w:val="00462858"/>
    <w:rsid w:val="00463954"/>
    <w:rsid w:val="00474BC6"/>
    <w:rsid w:val="0047697D"/>
    <w:rsid w:val="00481148"/>
    <w:rsid w:val="004909B9"/>
    <w:rsid w:val="0049514B"/>
    <w:rsid w:val="004A19E8"/>
    <w:rsid w:val="004A7787"/>
    <w:rsid w:val="004B1AD2"/>
    <w:rsid w:val="004B38AE"/>
    <w:rsid w:val="004B4C16"/>
    <w:rsid w:val="004B50AD"/>
    <w:rsid w:val="004B531A"/>
    <w:rsid w:val="004B5A70"/>
    <w:rsid w:val="004B61D8"/>
    <w:rsid w:val="004B78DC"/>
    <w:rsid w:val="004B7B32"/>
    <w:rsid w:val="004C19ED"/>
    <w:rsid w:val="004C20E3"/>
    <w:rsid w:val="004C3A71"/>
    <w:rsid w:val="004C5842"/>
    <w:rsid w:val="004C63F2"/>
    <w:rsid w:val="004C7016"/>
    <w:rsid w:val="004D13F2"/>
    <w:rsid w:val="004D28E1"/>
    <w:rsid w:val="004D3640"/>
    <w:rsid w:val="004D3AB5"/>
    <w:rsid w:val="004D4AE5"/>
    <w:rsid w:val="004D52C9"/>
    <w:rsid w:val="004D6E0A"/>
    <w:rsid w:val="004E2F99"/>
    <w:rsid w:val="004E3B74"/>
    <w:rsid w:val="004E4B00"/>
    <w:rsid w:val="004E777F"/>
    <w:rsid w:val="004F4A8C"/>
    <w:rsid w:val="00506C1F"/>
    <w:rsid w:val="005173A4"/>
    <w:rsid w:val="005174FC"/>
    <w:rsid w:val="0052511A"/>
    <w:rsid w:val="005330F5"/>
    <w:rsid w:val="00533B56"/>
    <w:rsid w:val="0053572E"/>
    <w:rsid w:val="005370DC"/>
    <w:rsid w:val="00540878"/>
    <w:rsid w:val="005408FE"/>
    <w:rsid w:val="00542E32"/>
    <w:rsid w:val="00545F27"/>
    <w:rsid w:val="005468B5"/>
    <w:rsid w:val="00546DCD"/>
    <w:rsid w:val="00554033"/>
    <w:rsid w:val="005605EF"/>
    <w:rsid w:val="00561406"/>
    <w:rsid w:val="005615EB"/>
    <w:rsid w:val="00564826"/>
    <w:rsid w:val="00565226"/>
    <w:rsid w:val="00566039"/>
    <w:rsid w:val="00574A8D"/>
    <w:rsid w:val="005766CF"/>
    <w:rsid w:val="00577EDC"/>
    <w:rsid w:val="005877F3"/>
    <w:rsid w:val="00592A66"/>
    <w:rsid w:val="00593196"/>
    <w:rsid w:val="005A18CE"/>
    <w:rsid w:val="005A205E"/>
    <w:rsid w:val="005A383B"/>
    <w:rsid w:val="005A7590"/>
    <w:rsid w:val="005B1FEE"/>
    <w:rsid w:val="005B7B9A"/>
    <w:rsid w:val="005C051C"/>
    <w:rsid w:val="005C20FE"/>
    <w:rsid w:val="005C4BBA"/>
    <w:rsid w:val="005C644B"/>
    <w:rsid w:val="005E23D2"/>
    <w:rsid w:val="005E2D33"/>
    <w:rsid w:val="005F36E2"/>
    <w:rsid w:val="005F5DC1"/>
    <w:rsid w:val="005F6DB9"/>
    <w:rsid w:val="005F78E3"/>
    <w:rsid w:val="0060068F"/>
    <w:rsid w:val="00601F0E"/>
    <w:rsid w:val="006125B5"/>
    <w:rsid w:val="006143E6"/>
    <w:rsid w:val="00617265"/>
    <w:rsid w:val="0062150B"/>
    <w:rsid w:val="00647E2D"/>
    <w:rsid w:val="0065614D"/>
    <w:rsid w:val="006755D2"/>
    <w:rsid w:val="0068224A"/>
    <w:rsid w:val="00683ABF"/>
    <w:rsid w:val="00683E70"/>
    <w:rsid w:val="00684A64"/>
    <w:rsid w:val="00684BCC"/>
    <w:rsid w:val="0068629F"/>
    <w:rsid w:val="006862B7"/>
    <w:rsid w:val="0069041D"/>
    <w:rsid w:val="0069144B"/>
    <w:rsid w:val="00691D32"/>
    <w:rsid w:val="006933F2"/>
    <w:rsid w:val="006953D1"/>
    <w:rsid w:val="00695B22"/>
    <w:rsid w:val="00697AA7"/>
    <w:rsid w:val="006A0F2B"/>
    <w:rsid w:val="006A12A1"/>
    <w:rsid w:val="006A373B"/>
    <w:rsid w:val="006B03C5"/>
    <w:rsid w:val="006B12D3"/>
    <w:rsid w:val="006B69E9"/>
    <w:rsid w:val="006C3BF5"/>
    <w:rsid w:val="006C6DF4"/>
    <w:rsid w:val="006D11BD"/>
    <w:rsid w:val="006D184C"/>
    <w:rsid w:val="006D56E4"/>
    <w:rsid w:val="006D637C"/>
    <w:rsid w:val="006D6403"/>
    <w:rsid w:val="006E355D"/>
    <w:rsid w:val="006E605E"/>
    <w:rsid w:val="006F024A"/>
    <w:rsid w:val="006F0F48"/>
    <w:rsid w:val="006F1659"/>
    <w:rsid w:val="006F2F8E"/>
    <w:rsid w:val="006F5938"/>
    <w:rsid w:val="006F7E7D"/>
    <w:rsid w:val="00701FB2"/>
    <w:rsid w:val="00705C9D"/>
    <w:rsid w:val="0071532D"/>
    <w:rsid w:val="00716AA3"/>
    <w:rsid w:val="00721652"/>
    <w:rsid w:val="00722EAC"/>
    <w:rsid w:val="00722EC1"/>
    <w:rsid w:val="00723472"/>
    <w:rsid w:val="0072408E"/>
    <w:rsid w:val="00726810"/>
    <w:rsid w:val="00727178"/>
    <w:rsid w:val="00730D5B"/>
    <w:rsid w:val="007320C6"/>
    <w:rsid w:val="007335ED"/>
    <w:rsid w:val="00735BF2"/>
    <w:rsid w:val="00737EEA"/>
    <w:rsid w:val="00740012"/>
    <w:rsid w:val="00741E0C"/>
    <w:rsid w:val="00741EDC"/>
    <w:rsid w:val="00745D9D"/>
    <w:rsid w:val="00760FB5"/>
    <w:rsid w:val="007615CC"/>
    <w:rsid w:val="007635BF"/>
    <w:rsid w:val="00766A2C"/>
    <w:rsid w:val="007728B4"/>
    <w:rsid w:val="00775C74"/>
    <w:rsid w:val="00780EF2"/>
    <w:rsid w:val="00783461"/>
    <w:rsid w:val="00783A1F"/>
    <w:rsid w:val="00783DB7"/>
    <w:rsid w:val="00785FAD"/>
    <w:rsid w:val="00787079"/>
    <w:rsid w:val="00793AE8"/>
    <w:rsid w:val="007979F3"/>
    <w:rsid w:val="007A4971"/>
    <w:rsid w:val="007A5E98"/>
    <w:rsid w:val="007A7405"/>
    <w:rsid w:val="007B061B"/>
    <w:rsid w:val="007B06C5"/>
    <w:rsid w:val="007B3284"/>
    <w:rsid w:val="007B69B3"/>
    <w:rsid w:val="007B7421"/>
    <w:rsid w:val="007B7882"/>
    <w:rsid w:val="007C41C6"/>
    <w:rsid w:val="007C5270"/>
    <w:rsid w:val="007C580F"/>
    <w:rsid w:val="007C5ABD"/>
    <w:rsid w:val="007C5B60"/>
    <w:rsid w:val="007C5FF3"/>
    <w:rsid w:val="007D0AE4"/>
    <w:rsid w:val="007D1C1B"/>
    <w:rsid w:val="007E313B"/>
    <w:rsid w:val="007F025F"/>
    <w:rsid w:val="007F2A70"/>
    <w:rsid w:val="007F6A3D"/>
    <w:rsid w:val="007F6CDD"/>
    <w:rsid w:val="008048D6"/>
    <w:rsid w:val="0080721B"/>
    <w:rsid w:val="00807457"/>
    <w:rsid w:val="0081365D"/>
    <w:rsid w:val="0081514E"/>
    <w:rsid w:val="00817160"/>
    <w:rsid w:val="008243FD"/>
    <w:rsid w:val="00825533"/>
    <w:rsid w:val="00827B87"/>
    <w:rsid w:val="00830892"/>
    <w:rsid w:val="008309BE"/>
    <w:rsid w:val="00833859"/>
    <w:rsid w:val="008350F0"/>
    <w:rsid w:val="00843921"/>
    <w:rsid w:val="008536DB"/>
    <w:rsid w:val="0085431A"/>
    <w:rsid w:val="0085516C"/>
    <w:rsid w:val="00861107"/>
    <w:rsid w:val="00865DBB"/>
    <w:rsid w:val="0086784A"/>
    <w:rsid w:val="00872969"/>
    <w:rsid w:val="008757A6"/>
    <w:rsid w:val="00876B44"/>
    <w:rsid w:val="00877477"/>
    <w:rsid w:val="00877E9C"/>
    <w:rsid w:val="00882AB6"/>
    <w:rsid w:val="00882DDC"/>
    <w:rsid w:val="00895C71"/>
    <w:rsid w:val="00897DF3"/>
    <w:rsid w:val="008A31DC"/>
    <w:rsid w:val="008A39A4"/>
    <w:rsid w:val="008A4EEF"/>
    <w:rsid w:val="008B067D"/>
    <w:rsid w:val="008B069F"/>
    <w:rsid w:val="008B4944"/>
    <w:rsid w:val="008B4970"/>
    <w:rsid w:val="008C314D"/>
    <w:rsid w:val="008C4FDA"/>
    <w:rsid w:val="008D05B5"/>
    <w:rsid w:val="008D2296"/>
    <w:rsid w:val="008D350C"/>
    <w:rsid w:val="008E35C9"/>
    <w:rsid w:val="008F3228"/>
    <w:rsid w:val="008F3769"/>
    <w:rsid w:val="008F53E1"/>
    <w:rsid w:val="008F5A8F"/>
    <w:rsid w:val="008F5B39"/>
    <w:rsid w:val="008F6452"/>
    <w:rsid w:val="008F7526"/>
    <w:rsid w:val="008F780F"/>
    <w:rsid w:val="00900468"/>
    <w:rsid w:val="009051EC"/>
    <w:rsid w:val="009105A9"/>
    <w:rsid w:val="00911584"/>
    <w:rsid w:val="00911FEF"/>
    <w:rsid w:val="00925569"/>
    <w:rsid w:val="00925847"/>
    <w:rsid w:val="0093139B"/>
    <w:rsid w:val="00931D95"/>
    <w:rsid w:val="009428F5"/>
    <w:rsid w:val="00942A69"/>
    <w:rsid w:val="00942C53"/>
    <w:rsid w:val="0094601C"/>
    <w:rsid w:val="009473D1"/>
    <w:rsid w:val="009473E6"/>
    <w:rsid w:val="00950282"/>
    <w:rsid w:val="009518AF"/>
    <w:rsid w:val="00951B9A"/>
    <w:rsid w:val="00953067"/>
    <w:rsid w:val="009553DD"/>
    <w:rsid w:val="0095585E"/>
    <w:rsid w:val="00955978"/>
    <w:rsid w:val="0096060E"/>
    <w:rsid w:val="00962D2F"/>
    <w:rsid w:val="0096654F"/>
    <w:rsid w:val="00976C47"/>
    <w:rsid w:val="0098184D"/>
    <w:rsid w:val="00985052"/>
    <w:rsid w:val="00986525"/>
    <w:rsid w:val="00986FCD"/>
    <w:rsid w:val="00993353"/>
    <w:rsid w:val="00994ADD"/>
    <w:rsid w:val="00995ED1"/>
    <w:rsid w:val="00996659"/>
    <w:rsid w:val="0099671E"/>
    <w:rsid w:val="009A1B76"/>
    <w:rsid w:val="009B172F"/>
    <w:rsid w:val="009B1B61"/>
    <w:rsid w:val="009B287B"/>
    <w:rsid w:val="009B5089"/>
    <w:rsid w:val="009B5914"/>
    <w:rsid w:val="009B752B"/>
    <w:rsid w:val="009C025A"/>
    <w:rsid w:val="009C0DBC"/>
    <w:rsid w:val="009C33E3"/>
    <w:rsid w:val="009D0122"/>
    <w:rsid w:val="009D060A"/>
    <w:rsid w:val="009D2A3C"/>
    <w:rsid w:val="009E07DC"/>
    <w:rsid w:val="009E1D54"/>
    <w:rsid w:val="009E6ACD"/>
    <w:rsid w:val="009E7894"/>
    <w:rsid w:val="009F15AC"/>
    <w:rsid w:val="009F16E2"/>
    <w:rsid w:val="009F45E0"/>
    <w:rsid w:val="009F4C83"/>
    <w:rsid w:val="009F4FDD"/>
    <w:rsid w:val="009F5307"/>
    <w:rsid w:val="009F6D7A"/>
    <w:rsid w:val="00A06406"/>
    <w:rsid w:val="00A103C8"/>
    <w:rsid w:val="00A133B4"/>
    <w:rsid w:val="00A169EC"/>
    <w:rsid w:val="00A17C15"/>
    <w:rsid w:val="00A20864"/>
    <w:rsid w:val="00A32853"/>
    <w:rsid w:val="00A32D4C"/>
    <w:rsid w:val="00A3479C"/>
    <w:rsid w:val="00A44D1D"/>
    <w:rsid w:val="00A45731"/>
    <w:rsid w:val="00A46D20"/>
    <w:rsid w:val="00A51B56"/>
    <w:rsid w:val="00A53197"/>
    <w:rsid w:val="00A54733"/>
    <w:rsid w:val="00A552F2"/>
    <w:rsid w:val="00A617DF"/>
    <w:rsid w:val="00A67F26"/>
    <w:rsid w:val="00A705C7"/>
    <w:rsid w:val="00A72255"/>
    <w:rsid w:val="00A7454C"/>
    <w:rsid w:val="00A765A7"/>
    <w:rsid w:val="00A76F50"/>
    <w:rsid w:val="00A8190C"/>
    <w:rsid w:val="00A857BE"/>
    <w:rsid w:val="00A943E8"/>
    <w:rsid w:val="00A96FC5"/>
    <w:rsid w:val="00AA455E"/>
    <w:rsid w:val="00AA69B0"/>
    <w:rsid w:val="00AA7964"/>
    <w:rsid w:val="00AB08E8"/>
    <w:rsid w:val="00AB099B"/>
    <w:rsid w:val="00AB31E4"/>
    <w:rsid w:val="00AB5B1E"/>
    <w:rsid w:val="00AC0384"/>
    <w:rsid w:val="00AC0730"/>
    <w:rsid w:val="00AC2625"/>
    <w:rsid w:val="00AC44E0"/>
    <w:rsid w:val="00AD072A"/>
    <w:rsid w:val="00AD5D2A"/>
    <w:rsid w:val="00AD7AB8"/>
    <w:rsid w:val="00AE078B"/>
    <w:rsid w:val="00AE1068"/>
    <w:rsid w:val="00AE4238"/>
    <w:rsid w:val="00AE4561"/>
    <w:rsid w:val="00AE5909"/>
    <w:rsid w:val="00AF1455"/>
    <w:rsid w:val="00AF1CDB"/>
    <w:rsid w:val="00B000F9"/>
    <w:rsid w:val="00B04A40"/>
    <w:rsid w:val="00B05B06"/>
    <w:rsid w:val="00B06669"/>
    <w:rsid w:val="00B1009C"/>
    <w:rsid w:val="00B11B7D"/>
    <w:rsid w:val="00B1355F"/>
    <w:rsid w:val="00B14F31"/>
    <w:rsid w:val="00B152D7"/>
    <w:rsid w:val="00B15405"/>
    <w:rsid w:val="00B15BA1"/>
    <w:rsid w:val="00B176E9"/>
    <w:rsid w:val="00B21D48"/>
    <w:rsid w:val="00B224ED"/>
    <w:rsid w:val="00B244A5"/>
    <w:rsid w:val="00B308A2"/>
    <w:rsid w:val="00B312BD"/>
    <w:rsid w:val="00B33557"/>
    <w:rsid w:val="00B3426D"/>
    <w:rsid w:val="00B359C2"/>
    <w:rsid w:val="00B428DC"/>
    <w:rsid w:val="00B43084"/>
    <w:rsid w:val="00B45EFD"/>
    <w:rsid w:val="00B545A7"/>
    <w:rsid w:val="00B66210"/>
    <w:rsid w:val="00B672F1"/>
    <w:rsid w:val="00B67366"/>
    <w:rsid w:val="00B71910"/>
    <w:rsid w:val="00B7425D"/>
    <w:rsid w:val="00B801F0"/>
    <w:rsid w:val="00B827BF"/>
    <w:rsid w:val="00B85753"/>
    <w:rsid w:val="00B879BA"/>
    <w:rsid w:val="00B93A76"/>
    <w:rsid w:val="00B97E00"/>
    <w:rsid w:val="00BA0EBB"/>
    <w:rsid w:val="00BA278E"/>
    <w:rsid w:val="00BA37F2"/>
    <w:rsid w:val="00BA51A7"/>
    <w:rsid w:val="00BA67E4"/>
    <w:rsid w:val="00BB21A1"/>
    <w:rsid w:val="00BB59A4"/>
    <w:rsid w:val="00BC079A"/>
    <w:rsid w:val="00BC179A"/>
    <w:rsid w:val="00BC268A"/>
    <w:rsid w:val="00BC2C1D"/>
    <w:rsid w:val="00BC41F5"/>
    <w:rsid w:val="00BC7C45"/>
    <w:rsid w:val="00BC7E95"/>
    <w:rsid w:val="00BD0251"/>
    <w:rsid w:val="00BE7321"/>
    <w:rsid w:val="00BF1D8C"/>
    <w:rsid w:val="00BF28E5"/>
    <w:rsid w:val="00BF46D5"/>
    <w:rsid w:val="00C069CF"/>
    <w:rsid w:val="00C10070"/>
    <w:rsid w:val="00C146A4"/>
    <w:rsid w:val="00C17A00"/>
    <w:rsid w:val="00C2186E"/>
    <w:rsid w:val="00C2625E"/>
    <w:rsid w:val="00C33FC3"/>
    <w:rsid w:val="00C34768"/>
    <w:rsid w:val="00C348C1"/>
    <w:rsid w:val="00C43FAE"/>
    <w:rsid w:val="00C45B00"/>
    <w:rsid w:val="00C5034F"/>
    <w:rsid w:val="00C50A6F"/>
    <w:rsid w:val="00C52665"/>
    <w:rsid w:val="00C555F4"/>
    <w:rsid w:val="00C557DD"/>
    <w:rsid w:val="00C666C1"/>
    <w:rsid w:val="00C67099"/>
    <w:rsid w:val="00C70ED5"/>
    <w:rsid w:val="00C71D56"/>
    <w:rsid w:val="00C74D62"/>
    <w:rsid w:val="00C76A46"/>
    <w:rsid w:val="00C85F7C"/>
    <w:rsid w:val="00CA2277"/>
    <w:rsid w:val="00CA5432"/>
    <w:rsid w:val="00CB068B"/>
    <w:rsid w:val="00CB0C5B"/>
    <w:rsid w:val="00CB3C62"/>
    <w:rsid w:val="00CB4718"/>
    <w:rsid w:val="00CB4E52"/>
    <w:rsid w:val="00CB6E0B"/>
    <w:rsid w:val="00CC0B0C"/>
    <w:rsid w:val="00CC3955"/>
    <w:rsid w:val="00CC49B9"/>
    <w:rsid w:val="00CC71CA"/>
    <w:rsid w:val="00CD0869"/>
    <w:rsid w:val="00CD11D4"/>
    <w:rsid w:val="00CD17F3"/>
    <w:rsid w:val="00CD5F5E"/>
    <w:rsid w:val="00CD65BF"/>
    <w:rsid w:val="00CD7120"/>
    <w:rsid w:val="00CE254A"/>
    <w:rsid w:val="00CE2931"/>
    <w:rsid w:val="00CE312A"/>
    <w:rsid w:val="00CE4EB9"/>
    <w:rsid w:val="00CE50BC"/>
    <w:rsid w:val="00CE6591"/>
    <w:rsid w:val="00CE7E21"/>
    <w:rsid w:val="00CF1415"/>
    <w:rsid w:val="00CF51FC"/>
    <w:rsid w:val="00CF5BCB"/>
    <w:rsid w:val="00CF6CDE"/>
    <w:rsid w:val="00D03FEA"/>
    <w:rsid w:val="00D0663E"/>
    <w:rsid w:val="00D201CD"/>
    <w:rsid w:val="00D253BD"/>
    <w:rsid w:val="00D26333"/>
    <w:rsid w:val="00D304E5"/>
    <w:rsid w:val="00D3074E"/>
    <w:rsid w:val="00D348A8"/>
    <w:rsid w:val="00D3780D"/>
    <w:rsid w:val="00D37F54"/>
    <w:rsid w:val="00D41019"/>
    <w:rsid w:val="00D41B1D"/>
    <w:rsid w:val="00D43026"/>
    <w:rsid w:val="00D56F4E"/>
    <w:rsid w:val="00D622C6"/>
    <w:rsid w:val="00D62925"/>
    <w:rsid w:val="00D638F9"/>
    <w:rsid w:val="00D63F46"/>
    <w:rsid w:val="00D65E6F"/>
    <w:rsid w:val="00D74911"/>
    <w:rsid w:val="00D77883"/>
    <w:rsid w:val="00D80261"/>
    <w:rsid w:val="00D85E90"/>
    <w:rsid w:val="00D92133"/>
    <w:rsid w:val="00D949BB"/>
    <w:rsid w:val="00D94D69"/>
    <w:rsid w:val="00D954A8"/>
    <w:rsid w:val="00D96E59"/>
    <w:rsid w:val="00DA4763"/>
    <w:rsid w:val="00DA6260"/>
    <w:rsid w:val="00DA6D9A"/>
    <w:rsid w:val="00DA705B"/>
    <w:rsid w:val="00DA7F03"/>
    <w:rsid w:val="00DB2A2C"/>
    <w:rsid w:val="00DB333E"/>
    <w:rsid w:val="00DD05E2"/>
    <w:rsid w:val="00DD292D"/>
    <w:rsid w:val="00DD40D2"/>
    <w:rsid w:val="00DD4E8B"/>
    <w:rsid w:val="00DD78A4"/>
    <w:rsid w:val="00DE06EC"/>
    <w:rsid w:val="00DE0D25"/>
    <w:rsid w:val="00DE276C"/>
    <w:rsid w:val="00DF1535"/>
    <w:rsid w:val="00E01899"/>
    <w:rsid w:val="00E01DB1"/>
    <w:rsid w:val="00E02357"/>
    <w:rsid w:val="00E05106"/>
    <w:rsid w:val="00E11DAB"/>
    <w:rsid w:val="00E1397E"/>
    <w:rsid w:val="00E152FC"/>
    <w:rsid w:val="00E24D84"/>
    <w:rsid w:val="00E26F72"/>
    <w:rsid w:val="00E32094"/>
    <w:rsid w:val="00E3406C"/>
    <w:rsid w:val="00E37BF0"/>
    <w:rsid w:val="00E449F2"/>
    <w:rsid w:val="00E5113C"/>
    <w:rsid w:val="00E521C9"/>
    <w:rsid w:val="00E55A6F"/>
    <w:rsid w:val="00E56495"/>
    <w:rsid w:val="00E5690E"/>
    <w:rsid w:val="00E62514"/>
    <w:rsid w:val="00E625EF"/>
    <w:rsid w:val="00E62AE7"/>
    <w:rsid w:val="00E644C3"/>
    <w:rsid w:val="00E76135"/>
    <w:rsid w:val="00E7746B"/>
    <w:rsid w:val="00E8459F"/>
    <w:rsid w:val="00E86F4B"/>
    <w:rsid w:val="00E9356A"/>
    <w:rsid w:val="00E9615D"/>
    <w:rsid w:val="00E976B6"/>
    <w:rsid w:val="00E97937"/>
    <w:rsid w:val="00EA15E3"/>
    <w:rsid w:val="00EA1AB1"/>
    <w:rsid w:val="00EA46EE"/>
    <w:rsid w:val="00EA4E72"/>
    <w:rsid w:val="00EB2BA9"/>
    <w:rsid w:val="00EB38A8"/>
    <w:rsid w:val="00EB4323"/>
    <w:rsid w:val="00ED2BEB"/>
    <w:rsid w:val="00ED7E70"/>
    <w:rsid w:val="00EE747D"/>
    <w:rsid w:val="00EF4467"/>
    <w:rsid w:val="00EF54A5"/>
    <w:rsid w:val="00EF5586"/>
    <w:rsid w:val="00F013D1"/>
    <w:rsid w:val="00F03F04"/>
    <w:rsid w:val="00F050AC"/>
    <w:rsid w:val="00F102E8"/>
    <w:rsid w:val="00F11E4D"/>
    <w:rsid w:val="00F13A61"/>
    <w:rsid w:val="00F14713"/>
    <w:rsid w:val="00F147FC"/>
    <w:rsid w:val="00F23A31"/>
    <w:rsid w:val="00F24620"/>
    <w:rsid w:val="00F265D7"/>
    <w:rsid w:val="00F319E1"/>
    <w:rsid w:val="00F327C2"/>
    <w:rsid w:val="00F33958"/>
    <w:rsid w:val="00F34044"/>
    <w:rsid w:val="00F34B0A"/>
    <w:rsid w:val="00F34BF5"/>
    <w:rsid w:val="00F423C0"/>
    <w:rsid w:val="00F474CA"/>
    <w:rsid w:val="00F525BC"/>
    <w:rsid w:val="00F530C5"/>
    <w:rsid w:val="00F53A8C"/>
    <w:rsid w:val="00F54673"/>
    <w:rsid w:val="00F54D37"/>
    <w:rsid w:val="00F568AE"/>
    <w:rsid w:val="00F570F2"/>
    <w:rsid w:val="00F60DB8"/>
    <w:rsid w:val="00F611F1"/>
    <w:rsid w:val="00F623D8"/>
    <w:rsid w:val="00F65FA4"/>
    <w:rsid w:val="00F6610F"/>
    <w:rsid w:val="00F776CC"/>
    <w:rsid w:val="00F800AB"/>
    <w:rsid w:val="00F80124"/>
    <w:rsid w:val="00F87D17"/>
    <w:rsid w:val="00F9587F"/>
    <w:rsid w:val="00F97C7C"/>
    <w:rsid w:val="00FA0A4F"/>
    <w:rsid w:val="00FA242A"/>
    <w:rsid w:val="00FA35EC"/>
    <w:rsid w:val="00FA3A96"/>
    <w:rsid w:val="00FA4CB5"/>
    <w:rsid w:val="00FA7DB5"/>
    <w:rsid w:val="00FC00AB"/>
    <w:rsid w:val="00FC11E9"/>
    <w:rsid w:val="00FC5EB2"/>
    <w:rsid w:val="00FD03B2"/>
    <w:rsid w:val="00FD7C54"/>
    <w:rsid w:val="00FE03B4"/>
    <w:rsid w:val="00FE25CC"/>
    <w:rsid w:val="00FE2995"/>
    <w:rsid w:val="00FE29C2"/>
    <w:rsid w:val="00FE5128"/>
    <w:rsid w:val="00FF13DE"/>
    <w:rsid w:val="00FF230F"/>
    <w:rsid w:val="00FF4489"/>
    <w:rsid w:val="045F4DED"/>
    <w:rsid w:val="05D47115"/>
    <w:rsid w:val="061B7B45"/>
    <w:rsid w:val="0AEB3CF1"/>
    <w:rsid w:val="0C594818"/>
    <w:rsid w:val="0F006637"/>
    <w:rsid w:val="102D117F"/>
    <w:rsid w:val="103A226A"/>
    <w:rsid w:val="12266F4A"/>
    <w:rsid w:val="12655CC4"/>
    <w:rsid w:val="14BF7676"/>
    <w:rsid w:val="15F12E2B"/>
    <w:rsid w:val="1601682B"/>
    <w:rsid w:val="165550DB"/>
    <w:rsid w:val="16C82A51"/>
    <w:rsid w:val="1AFA4BD4"/>
    <w:rsid w:val="23E3452C"/>
    <w:rsid w:val="299E261C"/>
    <w:rsid w:val="2C7A0167"/>
    <w:rsid w:val="2D095368"/>
    <w:rsid w:val="2F3E36CD"/>
    <w:rsid w:val="306523AE"/>
    <w:rsid w:val="30AE4883"/>
    <w:rsid w:val="31921AAF"/>
    <w:rsid w:val="36C249A4"/>
    <w:rsid w:val="3A855ED5"/>
    <w:rsid w:val="3B0A0908"/>
    <w:rsid w:val="3C3C71E7"/>
    <w:rsid w:val="3FB3156E"/>
    <w:rsid w:val="41881C11"/>
    <w:rsid w:val="43615785"/>
    <w:rsid w:val="45052509"/>
    <w:rsid w:val="45B147A1"/>
    <w:rsid w:val="47177CAA"/>
    <w:rsid w:val="48A84FC7"/>
    <w:rsid w:val="4B5D2CD5"/>
    <w:rsid w:val="4D1A3192"/>
    <w:rsid w:val="55C20305"/>
    <w:rsid w:val="581B2C07"/>
    <w:rsid w:val="587578B0"/>
    <w:rsid w:val="5CD34BE7"/>
    <w:rsid w:val="5E437B86"/>
    <w:rsid w:val="5FF665B0"/>
    <w:rsid w:val="6090192E"/>
    <w:rsid w:val="60FF5F74"/>
    <w:rsid w:val="66993D4C"/>
    <w:rsid w:val="674124B7"/>
    <w:rsid w:val="67B56A70"/>
    <w:rsid w:val="688A6F00"/>
    <w:rsid w:val="6904467D"/>
    <w:rsid w:val="6AC93C3D"/>
    <w:rsid w:val="6B48496E"/>
    <w:rsid w:val="6DEE428A"/>
    <w:rsid w:val="76854E99"/>
    <w:rsid w:val="7B2C1BF9"/>
    <w:rsid w:val="7FE65FC0"/>
    <w:rsid w:val="7FF13F6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2696A7"/>
  <w15:docId w15:val="{167011FA-2B2F-4DFA-B508-EAD15810E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uiPriority="39" w:qFormat="1"/>
    <w:lsdException w:name="toc 8" w:semiHidden="1" w:unhideWhenUsed="1"/>
    <w:lsdException w:name="toc 9" w:semiHidden="1" w:unhideWhenUsed="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qFormat/>
    <w:pPr>
      <w:widowControl w:val="0"/>
      <w:jc w:val="both"/>
    </w:pPr>
    <w:rPr>
      <w:kern w:val="2"/>
      <w:sz w:val="21"/>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qFormat/>
    <w:pPr>
      <w:keepNext/>
      <w:keepLines/>
      <w:spacing w:before="260" w:after="260" w:line="415" w:lineRule="auto"/>
      <w:outlineLvl w:val="1"/>
    </w:pPr>
    <w:rPr>
      <w:rFonts w:ascii="Arial" w:eastAsia="黑体" w:hAnsi="Arial" w:cs="Arial"/>
      <w:b/>
      <w:bCs/>
      <w:sz w:val="32"/>
      <w:szCs w:val="32"/>
    </w:rPr>
  </w:style>
  <w:style w:type="paragraph" w:styleId="3">
    <w:name w:val="heading 3"/>
    <w:basedOn w:val="a"/>
    <w:next w:val="a"/>
    <w:link w:val="30"/>
    <w:unhideWhenUsed/>
    <w:qFormat/>
    <w:pPr>
      <w:keepNext/>
      <w:keepLines/>
      <w:spacing w:before="260" w:after="260" w:line="416" w:lineRule="auto"/>
      <w:outlineLvl w:val="2"/>
    </w:pPr>
    <w:rPr>
      <w:b/>
      <w:bCs/>
      <w:sz w:val="32"/>
      <w:szCs w:val="32"/>
    </w:rPr>
  </w:style>
  <w:style w:type="paragraph" w:styleId="4">
    <w:name w:val="heading 4"/>
    <w:basedOn w:val="a"/>
    <w:next w:val="a"/>
    <w:link w:val="40"/>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semiHidden/>
    <w:unhideWhenUsed/>
    <w:qFormat/>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autoRedefine/>
    <w:uiPriority w:val="39"/>
    <w:qFormat/>
    <w:pPr>
      <w:ind w:left="1260"/>
      <w:jc w:val="left"/>
    </w:pPr>
    <w:rPr>
      <w:rFonts w:ascii="Calibri" w:hAnsi="Calibri" w:cs="Calibri"/>
      <w:sz w:val="18"/>
      <w:szCs w:val="18"/>
    </w:rPr>
  </w:style>
  <w:style w:type="paragraph" w:styleId="a3">
    <w:name w:val="Normal Indent"/>
    <w:basedOn w:val="a"/>
    <w:link w:val="a4"/>
    <w:qFormat/>
    <w:pPr>
      <w:autoSpaceDE w:val="0"/>
      <w:autoSpaceDN w:val="0"/>
      <w:adjustRightInd w:val="0"/>
      <w:ind w:firstLine="420"/>
      <w:jc w:val="left"/>
    </w:pPr>
    <w:rPr>
      <w:rFonts w:ascii="宋体"/>
      <w:sz w:val="24"/>
    </w:rPr>
  </w:style>
  <w:style w:type="paragraph" w:styleId="a5">
    <w:name w:val="Document Map"/>
    <w:basedOn w:val="a"/>
    <w:semiHidden/>
    <w:qFormat/>
    <w:pPr>
      <w:shd w:val="clear" w:color="auto" w:fill="000080"/>
    </w:pPr>
  </w:style>
  <w:style w:type="paragraph" w:styleId="a6">
    <w:name w:val="annotation text"/>
    <w:basedOn w:val="a"/>
    <w:link w:val="a7"/>
    <w:qFormat/>
    <w:pPr>
      <w:jc w:val="left"/>
    </w:pPr>
  </w:style>
  <w:style w:type="paragraph" w:styleId="a8">
    <w:name w:val="Body Text"/>
    <w:basedOn w:val="a"/>
    <w:link w:val="a9"/>
    <w:qFormat/>
    <w:pPr>
      <w:spacing w:after="120"/>
    </w:pPr>
  </w:style>
  <w:style w:type="paragraph" w:styleId="aa">
    <w:name w:val="Body Text Indent"/>
    <w:basedOn w:val="a"/>
    <w:link w:val="ab"/>
    <w:qFormat/>
    <w:pPr>
      <w:ind w:firstLine="795"/>
    </w:pPr>
    <w:rPr>
      <w:sz w:val="32"/>
      <w:szCs w:val="20"/>
    </w:rPr>
  </w:style>
  <w:style w:type="paragraph" w:styleId="ac">
    <w:name w:val="Plain Text"/>
    <w:basedOn w:val="a"/>
    <w:link w:val="ad"/>
    <w:qFormat/>
    <w:rPr>
      <w:rFonts w:ascii="宋体" w:hAnsi="Courier New"/>
      <w:szCs w:val="20"/>
    </w:rPr>
  </w:style>
  <w:style w:type="paragraph" w:styleId="ae">
    <w:name w:val="Date"/>
    <w:basedOn w:val="a"/>
    <w:next w:val="a"/>
    <w:link w:val="af"/>
    <w:semiHidden/>
    <w:unhideWhenUsed/>
    <w:qFormat/>
    <w:pPr>
      <w:ind w:leftChars="2500" w:left="100"/>
    </w:pPr>
  </w:style>
  <w:style w:type="paragraph" w:styleId="af0">
    <w:name w:val="Balloon Text"/>
    <w:basedOn w:val="a"/>
    <w:semiHidden/>
    <w:qFormat/>
    <w:rPr>
      <w:sz w:val="18"/>
      <w:szCs w:val="18"/>
    </w:rPr>
  </w:style>
  <w:style w:type="paragraph" w:styleId="af1">
    <w:name w:val="footer"/>
    <w:basedOn w:val="a"/>
    <w:next w:val="a"/>
    <w:link w:val="af2"/>
    <w:qFormat/>
    <w:pPr>
      <w:tabs>
        <w:tab w:val="center" w:pos="4153"/>
        <w:tab w:val="right" w:pos="8306"/>
      </w:tabs>
      <w:autoSpaceDE w:val="0"/>
      <w:autoSpaceDN w:val="0"/>
      <w:adjustRightInd w:val="0"/>
      <w:snapToGrid w:val="0"/>
      <w:jc w:val="left"/>
    </w:pPr>
    <w:rPr>
      <w:rFonts w:ascii="宋体"/>
      <w:kern w:val="0"/>
      <w:sz w:val="18"/>
      <w:szCs w:val="20"/>
    </w:rPr>
  </w:style>
  <w:style w:type="paragraph" w:styleId="af3">
    <w:name w:val="header"/>
    <w:basedOn w:val="a"/>
    <w:link w:val="af4"/>
    <w:qFormat/>
    <w:pPr>
      <w:pBdr>
        <w:bottom w:val="single" w:sz="6" w:space="1" w:color="auto"/>
      </w:pBdr>
      <w:tabs>
        <w:tab w:val="center" w:pos="4153"/>
        <w:tab w:val="right" w:pos="8306"/>
      </w:tabs>
      <w:snapToGrid w:val="0"/>
      <w:jc w:val="center"/>
    </w:pPr>
    <w:rPr>
      <w:sz w:val="18"/>
      <w:szCs w:val="18"/>
    </w:rPr>
  </w:style>
  <w:style w:type="paragraph" w:styleId="31">
    <w:name w:val="Body Text Indent 3"/>
    <w:basedOn w:val="a"/>
    <w:qFormat/>
    <w:pPr>
      <w:spacing w:after="120"/>
      <w:ind w:leftChars="200" w:left="420"/>
    </w:pPr>
    <w:rPr>
      <w:sz w:val="16"/>
      <w:szCs w:val="16"/>
    </w:rPr>
  </w:style>
  <w:style w:type="paragraph" w:styleId="af5">
    <w:name w:val="Normal (Web)"/>
    <w:basedOn w:val="a"/>
    <w:semiHidden/>
    <w:unhideWhenUsed/>
    <w:qFormat/>
    <w:rPr>
      <w:sz w:val="24"/>
    </w:rPr>
  </w:style>
  <w:style w:type="paragraph" w:styleId="af6">
    <w:name w:val="annotation subject"/>
    <w:basedOn w:val="a6"/>
    <w:next w:val="a6"/>
    <w:link w:val="af7"/>
    <w:qFormat/>
    <w:rPr>
      <w:b/>
      <w:bCs/>
    </w:rPr>
  </w:style>
  <w:style w:type="table" w:styleId="af8">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Emphasis"/>
    <w:qFormat/>
    <w:rPr>
      <w:rFonts w:ascii="Arial" w:hAnsi="Arial"/>
      <w:b/>
      <w:spacing w:val="-10"/>
      <w:sz w:val="18"/>
      <w:lang w:eastAsia="zh-CN"/>
    </w:rPr>
  </w:style>
  <w:style w:type="character" w:styleId="afa">
    <w:name w:val="Hyperlink"/>
    <w:qFormat/>
    <w:rPr>
      <w:color w:val="0000FF"/>
      <w:u w:val="single"/>
    </w:rPr>
  </w:style>
  <w:style w:type="character" w:styleId="afb">
    <w:name w:val="annotation reference"/>
    <w:qFormat/>
    <w:rPr>
      <w:sz w:val="21"/>
      <w:szCs w:val="21"/>
    </w:rPr>
  </w:style>
  <w:style w:type="character" w:customStyle="1" w:styleId="af7">
    <w:name w:val="批注主题 字符"/>
    <w:link w:val="af6"/>
    <w:qFormat/>
    <w:rPr>
      <w:b/>
      <w:bCs/>
      <w:kern w:val="2"/>
      <w:sz w:val="21"/>
      <w:szCs w:val="24"/>
    </w:rPr>
  </w:style>
  <w:style w:type="character" w:customStyle="1" w:styleId="ad">
    <w:name w:val="纯文本 字符"/>
    <w:link w:val="ac"/>
    <w:qFormat/>
    <w:rPr>
      <w:rFonts w:ascii="宋体" w:hAnsi="Courier New"/>
      <w:kern w:val="2"/>
      <w:sz w:val="21"/>
    </w:rPr>
  </w:style>
  <w:style w:type="character" w:customStyle="1" w:styleId="20">
    <w:name w:val="标题 2 字符"/>
    <w:link w:val="2"/>
    <w:qFormat/>
    <w:rPr>
      <w:rFonts w:ascii="Arial" w:eastAsia="黑体" w:hAnsi="Arial" w:cs="Arial"/>
      <w:b/>
      <w:bCs/>
      <w:kern w:val="2"/>
      <w:sz w:val="32"/>
      <w:szCs w:val="32"/>
    </w:rPr>
  </w:style>
  <w:style w:type="character" w:customStyle="1" w:styleId="a9">
    <w:name w:val="正文文本 字符"/>
    <w:link w:val="a8"/>
    <w:qFormat/>
    <w:rPr>
      <w:kern w:val="2"/>
      <w:sz w:val="21"/>
      <w:szCs w:val="24"/>
    </w:rPr>
  </w:style>
  <w:style w:type="character" w:customStyle="1" w:styleId="af2">
    <w:name w:val="页脚 字符"/>
    <w:link w:val="af1"/>
    <w:qFormat/>
    <w:rPr>
      <w:rFonts w:ascii="宋体" w:eastAsia="宋体"/>
      <w:sz w:val="18"/>
      <w:lang w:val="en-US" w:eastAsia="zh-CN" w:bidi="ar-SA"/>
    </w:rPr>
  </w:style>
  <w:style w:type="character" w:customStyle="1" w:styleId="a7">
    <w:name w:val="批注文字 字符"/>
    <w:link w:val="a6"/>
    <w:qFormat/>
    <w:rPr>
      <w:kern w:val="2"/>
      <w:sz w:val="21"/>
      <w:szCs w:val="24"/>
    </w:rPr>
  </w:style>
  <w:style w:type="character" w:customStyle="1" w:styleId="afc">
    <w:name w:val="列表段落 字符"/>
    <w:link w:val="afd"/>
    <w:uiPriority w:val="34"/>
    <w:qFormat/>
    <w:rPr>
      <w:kern w:val="2"/>
      <w:sz w:val="21"/>
      <w:szCs w:val="21"/>
    </w:rPr>
  </w:style>
  <w:style w:type="paragraph" w:styleId="afd">
    <w:name w:val="List Paragraph"/>
    <w:basedOn w:val="a"/>
    <w:link w:val="afc"/>
    <w:uiPriority w:val="34"/>
    <w:qFormat/>
    <w:pPr>
      <w:ind w:firstLineChars="200" w:firstLine="420"/>
    </w:pPr>
    <w:rPr>
      <w:szCs w:val="21"/>
    </w:rPr>
  </w:style>
  <w:style w:type="character" w:customStyle="1" w:styleId="af4">
    <w:name w:val="页眉 字符"/>
    <w:link w:val="af3"/>
    <w:qFormat/>
    <w:rPr>
      <w:kern w:val="2"/>
      <w:sz w:val="18"/>
      <w:szCs w:val="18"/>
    </w:rPr>
  </w:style>
  <w:style w:type="character" w:customStyle="1" w:styleId="10">
    <w:name w:val="标题 1 字符"/>
    <w:link w:val="1"/>
    <w:uiPriority w:val="9"/>
    <w:qFormat/>
    <w:rPr>
      <w:b/>
      <w:bCs/>
      <w:kern w:val="44"/>
      <w:sz w:val="44"/>
      <w:szCs w:val="44"/>
    </w:rPr>
  </w:style>
  <w:style w:type="paragraph" w:customStyle="1" w:styleId="Char1">
    <w:name w:val="Char1"/>
    <w:basedOn w:val="a"/>
    <w:qFormat/>
    <w:pPr>
      <w:widowControl/>
      <w:spacing w:after="160" w:line="240" w:lineRule="exact"/>
      <w:jc w:val="left"/>
    </w:pPr>
    <w:rPr>
      <w:rFonts w:ascii="Arial" w:eastAsia="Times New Roman" w:hAnsi="Arial" w:cs="Verdana"/>
      <w:b/>
      <w:kern w:val="0"/>
      <w:sz w:val="24"/>
      <w:lang w:eastAsia="en-US"/>
    </w:rPr>
  </w:style>
  <w:style w:type="paragraph" w:customStyle="1" w:styleId="CharCharCharCharCharChar1CharCharCharChar">
    <w:name w:val="Char Char Char Char Char Char1 Char Char Char Char"/>
    <w:basedOn w:val="a5"/>
    <w:qFormat/>
    <w:rPr>
      <w:rFonts w:ascii="Tahoma" w:hAnsi="Tahoma"/>
      <w:sz w:val="24"/>
    </w:rPr>
  </w:style>
  <w:style w:type="paragraph" w:customStyle="1" w:styleId="CharChar1">
    <w:name w:val="Char Char1"/>
    <w:basedOn w:val="a5"/>
    <w:qFormat/>
    <w:rPr>
      <w:rFonts w:ascii="Tahoma" w:hAnsi="Tahoma"/>
      <w:sz w:val="24"/>
    </w:rPr>
  </w:style>
  <w:style w:type="paragraph" w:customStyle="1" w:styleId="CSS1Char">
    <w:name w:val="CSS1级正文 Char"/>
    <w:basedOn w:val="a8"/>
    <w:qFormat/>
    <w:pPr>
      <w:adjustRightInd w:val="0"/>
      <w:snapToGrid w:val="0"/>
      <w:spacing w:after="0" w:line="360" w:lineRule="auto"/>
      <w:ind w:firstLine="480"/>
    </w:pPr>
    <w:rPr>
      <w:sz w:val="24"/>
    </w:rPr>
  </w:style>
  <w:style w:type="character" w:customStyle="1" w:styleId="30">
    <w:name w:val="标题 3 字符"/>
    <w:basedOn w:val="a0"/>
    <w:link w:val="3"/>
    <w:qFormat/>
    <w:rPr>
      <w:b/>
      <w:bCs/>
      <w:kern w:val="2"/>
      <w:sz w:val="32"/>
      <w:szCs w:val="32"/>
    </w:rPr>
  </w:style>
  <w:style w:type="character" w:customStyle="1" w:styleId="40">
    <w:name w:val="标题 4 字符"/>
    <w:basedOn w:val="a0"/>
    <w:link w:val="4"/>
    <w:qFormat/>
    <w:rPr>
      <w:rFonts w:asciiTheme="majorHAnsi" w:eastAsiaTheme="majorEastAsia" w:hAnsiTheme="majorHAnsi" w:cstheme="majorBidi"/>
      <w:b/>
      <w:bCs/>
      <w:kern w:val="2"/>
      <w:sz w:val="28"/>
      <w:szCs w:val="28"/>
    </w:rPr>
  </w:style>
  <w:style w:type="character" w:customStyle="1" w:styleId="a4">
    <w:name w:val="正文缩进 字符"/>
    <w:link w:val="a3"/>
    <w:autoRedefine/>
    <w:qFormat/>
    <w:rPr>
      <w:rFonts w:ascii="宋体"/>
      <w:kern w:val="2"/>
      <w:sz w:val="24"/>
      <w:szCs w:val="24"/>
    </w:rPr>
  </w:style>
  <w:style w:type="paragraph" w:customStyle="1" w:styleId="afe">
    <w:name w:val="新正文"/>
    <w:basedOn w:val="af5"/>
    <w:qFormat/>
    <w:pPr>
      <w:widowControl/>
      <w:spacing w:before="100" w:beforeAutospacing="1" w:after="100" w:afterAutospacing="1"/>
      <w:textAlignment w:val="baseline"/>
    </w:pPr>
    <w:rPr>
      <w:rFonts w:ascii="宋体" w:hAnsi="宋体"/>
      <w:kern w:val="0"/>
      <w:sz w:val="32"/>
      <w:szCs w:val="32"/>
    </w:rPr>
  </w:style>
  <w:style w:type="character" w:customStyle="1" w:styleId="50">
    <w:name w:val="标题 5 字符"/>
    <w:basedOn w:val="a0"/>
    <w:link w:val="5"/>
    <w:semiHidden/>
    <w:qFormat/>
    <w:rPr>
      <w:b/>
      <w:bCs/>
      <w:kern w:val="2"/>
      <w:sz w:val="28"/>
      <w:szCs w:val="28"/>
    </w:rPr>
  </w:style>
  <w:style w:type="character" w:customStyle="1" w:styleId="21">
    <w:name w:val="纯文本 字符2"/>
    <w:qFormat/>
    <w:rPr>
      <w:rFonts w:ascii="宋体" w:eastAsia="宋体" w:hAnsi="Courier New" w:cs="宋体" w:hint="eastAsia"/>
      <w:kern w:val="2"/>
      <w:sz w:val="21"/>
    </w:rPr>
  </w:style>
  <w:style w:type="character" w:customStyle="1" w:styleId="af">
    <w:name w:val="日期 字符"/>
    <w:basedOn w:val="a0"/>
    <w:link w:val="ae"/>
    <w:semiHidden/>
    <w:qFormat/>
    <w:rPr>
      <w:kern w:val="2"/>
      <w:sz w:val="21"/>
      <w:szCs w:val="24"/>
    </w:rPr>
  </w:style>
  <w:style w:type="character" w:customStyle="1" w:styleId="font21">
    <w:name w:val="font21"/>
    <w:basedOn w:val="a0"/>
    <w:qFormat/>
    <w:rPr>
      <w:rFonts w:ascii="宋体" w:eastAsia="宋体" w:hAnsi="宋体" w:cs="宋体" w:hint="eastAsia"/>
      <w:color w:val="000000"/>
      <w:sz w:val="24"/>
      <w:szCs w:val="24"/>
      <w:u w:val="none"/>
    </w:rPr>
  </w:style>
  <w:style w:type="character" w:customStyle="1" w:styleId="font11">
    <w:name w:val="font11"/>
    <w:basedOn w:val="a0"/>
    <w:qFormat/>
    <w:rPr>
      <w:rFonts w:ascii="宋体" w:eastAsia="宋体" w:hAnsi="宋体" w:cs="宋体" w:hint="eastAsia"/>
      <w:color w:val="000000"/>
      <w:sz w:val="24"/>
      <w:szCs w:val="24"/>
      <w:u w:val="none"/>
    </w:rPr>
  </w:style>
  <w:style w:type="paragraph" w:styleId="22">
    <w:name w:val="Body Text First Indent 2"/>
    <w:basedOn w:val="aa"/>
    <w:link w:val="23"/>
    <w:semiHidden/>
    <w:unhideWhenUsed/>
    <w:rsid w:val="00B04A40"/>
    <w:pPr>
      <w:spacing w:after="120"/>
      <w:ind w:leftChars="200" w:left="420" w:firstLineChars="200" w:firstLine="420"/>
    </w:pPr>
    <w:rPr>
      <w:sz w:val="21"/>
      <w:szCs w:val="24"/>
    </w:rPr>
  </w:style>
  <w:style w:type="character" w:customStyle="1" w:styleId="ab">
    <w:name w:val="正文文本缩进 字符"/>
    <w:basedOn w:val="a0"/>
    <w:link w:val="aa"/>
    <w:rsid w:val="00B04A40"/>
    <w:rPr>
      <w:kern w:val="2"/>
      <w:sz w:val="32"/>
    </w:rPr>
  </w:style>
  <w:style w:type="character" w:customStyle="1" w:styleId="23">
    <w:name w:val="正文文本首行缩进 2 字符"/>
    <w:basedOn w:val="ab"/>
    <w:link w:val="22"/>
    <w:semiHidden/>
    <w:rsid w:val="00B04A4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5B45EE-1759-4F47-8C21-39D25C580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5</Pages>
  <Words>431</Words>
  <Characters>2459</Characters>
  <Application>Microsoft Office Word</Application>
  <DocSecurity>0</DocSecurity>
  <Lines>20</Lines>
  <Paragraphs>5</Paragraphs>
  <ScaleCrop>false</ScaleCrop>
  <Company>MS</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 标 邀 请</dc:title>
  <dc:creator>raojianwei</dc:creator>
  <cp:lastModifiedBy>嘉鹏 李</cp:lastModifiedBy>
  <cp:revision>481</cp:revision>
  <cp:lastPrinted>2022-07-21T02:17:00Z</cp:lastPrinted>
  <dcterms:created xsi:type="dcterms:W3CDTF">2024-08-14T06:56:00Z</dcterms:created>
  <dcterms:modified xsi:type="dcterms:W3CDTF">2026-09-24T07:12:00Z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26DBDE8CE6B840A0867E49AD77C7DA20</vt:lpwstr>
  </property>
  <property fmtid="{D5CDD505-2E9C-101B-9397-08002B2CF9AE}" pid="4" name="KSOTemplateDocerSaveRecord">
    <vt:lpwstr>eyJoZGlkIjoiZmI0Nzk5YTJkZjUwNTM3OTNhNmI5N2QzNzRjY2ZiODUiLCJ1c2VySWQiOiI1Mzk3MzA1MTMifQ==</vt:lpwstr>
  </property>
</Properties>
</file>