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3B655D" w:rsidP="00BE50BF">
      <w:pPr>
        <w:snapToGrid w:val="0"/>
        <w:spacing w:line="540" w:lineRule="exact"/>
        <w:jc w:val="center"/>
        <w:outlineLvl w:val="0"/>
        <w:rPr>
          <w:b/>
          <w:sz w:val="36"/>
          <w:szCs w:val="36"/>
        </w:rPr>
      </w:pPr>
      <w:bookmarkStart w:id="0" w:name="OLE_LINK5"/>
      <w:bookmarkStart w:id="1" w:name="OLE_LINK6"/>
      <w:r>
        <w:rPr>
          <w:rFonts w:hint="eastAsia"/>
          <w:b/>
          <w:sz w:val="36"/>
          <w:szCs w:val="36"/>
        </w:rPr>
        <w:t>2601-110000-04-03-8445512026</w:t>
      </w:r>
      <w:r>
        <w:rPr>
          <w:rFonts w:hint="eastAsia"/>
          <w:b/>
          <w:sz w:val="36"/>
          <w:szCs w:val="36"/>
        </w:rPr>
        <w:t>年北京市重点医院先进医用设备更新项目（友谊医院）（</w:t>
      </w:r>
      <w:proofErr w:type="gramStart"/>
      <w:r>
        <w:rPr>
          <w:rFonts w:hint="eastAsia"/>
          <w:b/>
          <w:sz w:val="36"/>
          <w:szCs w:val="36"/>
        </w:rPr>
        <w:t>非集采</w:t>
      </w:r>
      <w:proofErr w:type="gramEnd"/>
      <w:r>
        <w:rPr>
          <w:rFonts w:hint="eastAsia"/>
          <w:b/>
          <w:sz w:val="36"/>
          <w:szCs w:val="36"/>
        </w:rPr>
        <w:t>）</w:t>
      </w:r>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3B655D"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2601-110000-04-03-8445512026年北京市重点医院先进医用设备更新项目（友谊医院）（</w:t>
      </w:r>
      <w:proofErr w:type="gramStart"/>
      <w:r>
        <w:rPr>
          <w:rFonts w:ascii="仿宋" w:eastAsia="仿宋" w:hAnsi="仿宋" w:hint="eastAsia"/>
          <w:sz w:val="28"/>
          <w:szCs w:val="28"/>
          <w:u w:val="single"/>
        </w:rPr>
        <w:t>非集采</w:t>
      </w:r>
      <w:proofErr w:type="gramEnd"/>
      <w:r>
        <w:rPr>
          <w:rFonts w:ascii="仿宋" w:eastAsia="仿宋" w:hAnsi="仿宋" w:hint="eastAsia"/>
          <w:sz w:val="28"/>
          <w:szCs w:val="28"/>
          <w:u w:val="single"/>
        </w:rPr>
        <w:t>）</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sidR="00A80800">
        <w:rPr>
          <w:rFonts w:ascii="仿宋" w:eastAsia="仿宋" w:hAnsi="仿宋" w:hint="eastAsia"/>
          <w:bCs/>
          <w:sz w:val="28"/>
          <w:szCs w:val="28"/>
          <w:u w:val="single"/>
        </w:rPr>
        <w:t>10</w:t>
      </w:r>
      <w:r w:rsidR="00BE50BF" w:rsidRPr="00A1797F">
        <w:rPr>
          <w:rFonts w:ascii="仿宋" w:eastAsia="仿宋" w:hAnsi="仿宋" w:hint="eastAsia"/>
          <w:bCs/>
          <w:sz w:val="28"/>
          <w:szCs w:val="28"/>
          <w:u w:val="single"/>
        </w:rPr>
        <w:t>月</w:t>
      </w:r>
      <w:r w:rsidR="003A3B11">
        <w:rPr>
          <w:rFonts w:ascii="仿宋" w:eastAsia="仿宋" w:hAnsi="仿宋" w:hint="eastAsia"/>
          <w:bCs/>
          <w:sz w:val="28"/>
          <w:szCs w:val="28"/>
          <w:u w:val="single"/>
        </w:rPr>
        <w:t>21</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Pr>
          <w:rFonts w:ascii="仿宋" w:eastAsia="仿宋" w:hAnsi="仿宋" w:hint="eastAsia"/>
          <w:bCs/>
          <w:sz w:val="28"/>
          <w:szCs w:val="28"/>
          <w:u w:val="single"/>
        </w:rPr>
        <w:t>3</w:t>
      </w:r>
      <w:r w:rsidR="00C0562C">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3A3B11" w:rsidRDefault="003A3B11" w:rsidP="003A3B11">
      <w:pPr>
        <w:pStyle w:val="20"/>
        <w:snapToGrid w:val="0"/>
        <w:spacing w:before="0" w:line="360" w:lineRule="auto"/>
        <w:jc w:val="left"/>
        <w:rPr>
          <w:rFonts w:ascii="仿宋" w:eastAsia="仿宋" w:hAnsi="仿宋" w:cs="仿宋"/>
          <w:sz w:val="24"/>
          <w:szCs w:val="24"/>
        </w:rPr>
      </w:pPr>
      <w:bookmarkStart w:id="2" w:name="_Toc35393621"/>
      <w:bookmarkStart w:id="3" w:name="_Toc28359002"/>
      <w:bookmarkStart w:id="4" w:name="_Toc35393790"/>
      <w:bookmarkStart w:id="5" w:name="_Toc28359079"/>
      <w:bookmarkStart w:id="6" w:name="_Hlk24379207"/>
      <w:bookmarkStart w:id="7" w:name="OLE_LINK7"/>
      <w:bookmarkStart w:id="8" w:name="OLE_LINK4"/>
      <w:r>
        <w:rPr>
          <w:rFonts w:ascii="仿宋" w:eastAsia="仿宋" w:hAnsi="仿宋" w:cs="仿宋" w:hint="eastAsia"/>
          <w:sz w:val="24"/>
          <w:szCs w:val="24"/>
        </w:rPr>
        <w:t>一、项目基本情况</w:t>
      </w:r>
      <w:bookmarkEnd w:id="2"/>
      <w:bookmarkEnd w:id="3"/>
      <w:bookmarkEnd w:id="4"/>
      <w:bookmarkEnd w:id="5"/>
    </w:p>
    <w:p w:rsidR="003A3B11" w:rsidRDefault="003A3B11" w:rsidP="003A3B1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11000026210200185408-XM001</w:t>
      </w:r>
      <w:r>
        <w:rPr>
          <w:rFonts w:ascii="仿宋" w:eastAsia="仿宋" w:hAnsi="仿宋" w:cs="仿宋" w:hint="eastAsia"/>
          <w:sz w:val="24"/>
        </w:rPr>
        <w:t>，招标编号：</w:t>
      </w:r>
      <w:r>
        <w:rPr>
          <w:rFonts w:ascii="仿宋" w:eastAsia="仿宋" w:hAnsi="仿宋" w:cs="仿宋"/>
          <w:sz w:val="24"/>
          <w:u w:val="single"/>
        </w:rPr>
        <w:t>0701-264106140944</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2601-110000-04-03-8445512026年北京市重点医院先进医用设备更新项目（友谊医院）（</w:t>
      </w:r>
      <w:proofErr w:type="gramStart"/>
      <w:r>
        <w:rPr>
          <w:rFonts w:ascii="仿宋" w:eastAsia="仿宋" w:hAnsi="仿宋" w:cs="仿宋" w:hint="eastAsia"/>
          <w:sz w:val="24"/>
          <w:u w:val="single"/>
        </w:rPr>
        <w:t>非集采</w:t>
      </w:r>
      <w:proofErr w:type="gramEnd"/>
      <w:r>
        <w:rPr>
          <w:rFonts w:ascii="仿宋" w:eastAsia="仿宋" w:hAnsi="仿宋" w:cs="仿宋" w:hint="eastAsia"/>
          <w:sz w:val="24"/>
          <w:u w:val="single"/>
        </w:rPr>
        <w:t>）</w:t>
      </w:r>
    </w:p>
    <w:bookmarkEnd w:id="6"/>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240</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936"/>
        <w:gridCol w:w="2192"/>
        <w:gridCol w:w="696"/>
        <w:gridCol w:w="742"/>
        <w:gridCol w:w="1224"/>
        <w:gridCol w:w="2197"/>
      </w:tblGrid>
      <w:tr w:rsidR="003A3B11" w:rsidTr="00C961CB">
        <w:trPr>
          <w:trHeight w:val="690"/>
        </w:trPr>
        <w:tc>
          <w:tcPr>
            <w:tcW w:w="401" w:type="pct"/>
            <w:shd w:val="clear" w:color="auto" w:fill="auto"/>
            <w:noWrap/>
            <w:vAlign w:val="center"/>
          </w:tcPr>
          <w:p w:rsidR="003A3B11" w:rsidRDefault="003A3B11" w:rsidP="000D4CE2">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262"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401"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427"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705"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1265"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3A3B11" w:rsidTr="00C961CB">
        <w:trPr>
          <w:trHeight w:val="460"/>
        </w:trPr>
        <w:tc>
          <w:tcPr>
            <w:tcW w:w="401" w:type="pct"/>
            <w:vMerge w:val="restar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w:t>
            </w: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1-1</w:t>
            </w:r>
          </w:p>
        </w:tc>
        <w:tc>
          <w:tcPr>
            <w:tcW w:w="1262"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血液透析</w:t>
            </w:r>
            <w:bookmarkStart w:id="9" w:name="_GoBack"/>
            <w:bookmarkEnd w:id="9"/>
            <w:r>
              <w:rPr>
                <w:rFonts w:ascii="仿宋" w:eastAsia="仿宋" w:hAnsi="仿宋" w:cs="宋体" w:hint="eastAsia"/>
                <w:kern w:val="0"/>
                <w:sz w:val="24"/>
              </w:rPr>
              <w:t>滤过机</w:t>
            </w:r>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5</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100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3A3B11" w:rsidTr="00C961CB">
        <w:trPr>
          <w:trHeight w:val="460"/>
        </w:trPr>
        <w:tc>
          <w:tcPr>
            <w:tcW w:w="401" w:type="pct"/>
            <w:vMerge/>
            <w:shd w:val="clear" w:color="auto" w:fill="auto"/>
            <w:noWrap/>
            <w:vAlign w:val="center"/>
          </w:tcPr>
          <w:p w:rsidR="003A3B11" w:rsidRDefault="003A3B11" w:rsidP="000D4CE2">
            <w:pPr>
              <w:widowControl/>
              <w:jc w:val="center"/>
              <w:rPr>
                <w:rFonts w:ascii="仿宋" w:eastAsia="仿宋" w:hAnsi="仿宋" w:cs="宋体"/>
                <w:kern w:val="0"/>
                <w:sz w:val="24"/>
              </w:rPr>
            </w:pP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1-2</w:t>
            </w:r>
          </w:p>
        </w:tc>
        <w:tc>
          <w:tcPr>
            <w:tcW w:w="1262"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口腔颌面锥形束CT(CBCT)</w:t>
            </w:r>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40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3A3B11" w:rsidTr="00C961CB">
        <w:trPr>
          <w:trHeight w:val="460"/>
        </w:trPr>
        <w:tc>
          <w:tcPr>
            <w:tcW w:w="401" w:type="pct"/>
            <w:vMerge/>
            <w:shd w:val="clear" w:color="auto" w:fill="auto"/>
            <w:noWrap/>
            <w:vAlign w:val="center"/>
          </w:tcPr>
          <w:p w:rsidR="003A3B11" w:rsidRDefault="003A3B11" w:rsidP="000D4CE2">
            <w:pPr>
              <w:widowControl/>
              <w:jc w:val="center"/>
              <w:rPr>
                <w:rFonts w:ascii="仿宋" w:eastAsia="仿宋" w:hAnsi="仿宋" w:cs="宋体"/>
                <w:kern w:val="0"/>
                <w:sz w:val="24"/>
              </w:rPr>
            </w:pP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1-3</w:t>
            </w:r>
          </w:p>
        </w:tc>
        <w:tc>
          <w:tcPr>
            <w:tcW w:w="1262" w:type="pct"/>
            <w:shd w:val="clear" w:color="auto" w:fill="auto"/>
            <w:vAlign w:val="center"/>
          </w:tcPr>
          <w:p w:rsidR="003A3B11" w:rsidRDefault="003A3B11" w:rsidP="000D4CE2">
            <w:pPr>
              <w:jc w:val="center"/>
              <w:rPr>
                <w:rFonts w:ascii="仿宋" w:eastAsia="仿宋" w:hAnsi="仿宋" w:cs="宋体"/>
                <w:kern w:val="0"/>
                <w:sz w:val="24"/>
              </w:rPr>
            </w:pPr>
            <w:proofErr w:type="gramStart"/>
            <w:r>
              <w:rPr>
                <w:rFonts w:ascii="仿宋" w:eastAsia="仿宋" w:hAnsi="仿宋" w:cs="宋体" w:hint="eastAsia"/>
                <w:kern w:val="0"/>
                <w:sz w:val="24"/>
              </w:rPr>
              <w:t>双能骨密度</w:t>
            </w:r>
            <w:proofErr w:type="gramEnd"/>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100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bl>
    <w:p w:rsidR="003A3B11" w:rsidRDefault="003A3B11" w:rsidP="003A3B1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3A3B11" w:rsidRDefault="003A3B11" w:rsidP="003A3B11">
      <w:pPr>
        <w:pStyle w:val="20"/>
        <w:snapToGrid w:val="0"/>
        <w:spacing w:before="0" w:line="360" w:lineRule="auto"/>
        <w:jc w:val="left"/>
        <w:rPr>
          <w:rFonts w:ascii="仿宋" w:eastAsia="仿宋" w:hAnsi="仿宋" w:cs="仿宋"/>
          <w:sz w:val="24"/>
          <w:szCs w:val="24"/>
        </w:rPr>
      </w:pPr>
      <w:bookmarkStart w:id="10" w:name="_Toc35393791"/>
      <w:bookmarkStart w:id="11" w:name="_Toc28359080"/>
      <w:bookmarkStart w:id="12" w:name="_Toc35393622"/>
      <w:bookmarkStart w:id="13" w:name="_Toc28359003"/>
      <w:r>
        <w:rPr>
          <w:rFonts w:ascii="仿宋" w:eastAsia="仿宋" w:hAnsi="仿宋" w:cs="仿宋" w:hint="eastAsia"/>
          <w:sz w:val="24"/>
          <w:szCs w:val="24"/>
        </w:rPr>
        <w:t>二、申请人的资格要求（须同时满足）</w:t>
      </w:r>
      <w:bookmarkEnd w:id="10"/>
      <w:bookmarkEnd w:id="11"/>
      <w:bookmarkEnd w:id="12"/>
      <w:bookmarkEnd w:id="13"/>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3A3B11" w:rsidRDefault="003A3B11" w:rsidP="003A3B11">
      <w:pPr>
        <w:snapToGrid w:val="0"/>
        <w:spacing w:line="360" w:lineRule="auto"/>
        <w:ind w:firstLineChars="200" w:firstLine="480"/>
        <w:rPr>
          <w:rFonts w:ascii="仿宋" w:eastAsia="仿宋" w:hAnsi="仿宋" w:cs="仿宋"/>
          <w:sz w:val="24"/>
        </w:rPr>
      </w:pPr>
      <w:bookmarkStart w:id="14" w:name="_Toc28359004"/>
      <w:bookmarkStart w:id="15" w:name="_Toc28359081"/>
      <w:r>
        <w:rPr>
          <w:rFonts w:ascii="仿宋" w:eastAsia="仿宋" w:hAnsi="仿宋" w:cs="仿宋" w:hint="eastAsia"/>
          <w:sz w:val="24"/>
        </w:rPr>
        <w:t>2.落实政府采购政策需满足的资格要求：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3A3B11" w:rsidRDefault="003A3B11" w:rsidP="003A3B11">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3A3B11" w:rsidRDefault="003A3B11" w:rsidP="003A3B1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3A3B11" w:rsidRDefault="003A3B11" w:rsidP="003A3B1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3A3B11" w:rsidRDefault="003A3B11" w:rsidP="003A3B1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3A3B11" w:rsidRDefault="003A3B11" w:rsidP="003A3B1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_GB2312" w:hint="eastAsia"/>
          <w:sz w:val="24"/>
          <w:u w:val="single"/>
        </w:rPr>
        <w:t>投标产品属于医疗器械的，投标人如为代理商，投标人应具有合法的医疗器械经营资格；投标人如为制造商，使用自身生产的产品投标时，投标人应具有合法的医疗器械生产资格。</w:t>
      </w:r>
      <w:bookmarkStart w:id="16" w:name="_Toc35393623"/>
      <w:bookmarkStart w:id="17" w:name="_Toc35393792"/>
      <w:bookmarkEnd w:id="14"/>
      <w:bookmarkEnd w:id="15"/>
    </w:p>
    <w:p w:rsidR="003A3B11" w:rsidRDefault="003A3B11" w:rsidP="003A3B11">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6"/>
      <w:bookmarkEnd w:id="17"/>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1.时间：2026年9月30日至2026年10月13日，每天上午9:00至11:30，下午13:30至17:00（北京时间，法定节假日除外）。</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3A3B11" w:rsidRDefault="003A3B11" w:rsidP="003A3B11">
      <w:pPr>
        <w:pStyle w:val="20"/>
        <w:widowControl/>
        <w:snapToGrid w:val="0"/>
        <w:spacing w:before="0" w:line="360" w:lineRule="auto"/>
        <w:jc w:val="left"/>
        <w:rPr>
          <w:rFonts w:ascii="仿宋" w:eastAsia="仿宋" w:hAnsi="仿宋" w:cs="仿宋"/>
          <w:sz w:val="24"/>
          <w:szCs w:val="24"/>
        </w:rPr>
      </w:pPr>
      <w:bookmarkStart w:id="18" w:name="_Toc28359082"/>
      <w:bookmarkStart w:id="19" w:name="_Toc28359005"/>
      <w:bookmarkStart w:id="20" w:name="_Toc35393793"/>
      <w:bookmarkStart w:id="21" w:name="_Toc35393624"/>
      <w:r>
        <w:rPr>
          <w:rFonts w:ascii="仿宋" w:eastAsia="仿宋" w:hAnsi="仿宋" w:cs="仿宋" w:hint="eastAsia"/>
          <w:sz w:val="24"/>
          <w:szCs w:val="24"/>
        </w:rPr>
        <w:t>四、提交投标文件</w:t>
      </w:r>
      <w:bookmarkEnd w:id="18"/>
      <w:bookmarkEnd w:id="19"/>
      <w:r>
        <w:rPr>
          <w:rFonts w:ascii="仿宋" w:eastAsia="仿宋" w:hAnsi="仿宋" w:cs="仿宋" w:hint="eastAsia"/>
          <w:sz w:val="24"/>
          <w:szCs w:val="24"/>
        </w:rPr>
        <w:t>截止时间、开标时间和地点</w:t>
      </w:r>
      <w:bookmarkEnd w:id="20"/>
      <w:bookmarkEnd w:id="21"/>
    </w:p>
    <w:p w:rsidR="003A3B11" w:rsidRDefault="003A3B11" w:rsidP="003A3B11">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投标截止时间、开标时间：2026年10月21日09点30分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3A3B11" w:rsidRDefault="003A3B11" w:rsidP="003A3B11">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3A3B11" w:rsidRDefault="003A3B11" w:rsidP="003A3B11">
      <w:pPr>
        <w:pStyle w:val="20"/>
        <w:snapToGrid w:val="0"/>
        <w:spacing w:before="0" w:line="360" w:lineRule="auto"/>
        <w:jc w:val="left"/>
        <w:rPr>
          <w:rFonts w:ascii="仿宋" w:eastAsia="仿宋" w:hAnsi="仿宋" w:cs="仿宋"/>
          <w:sz w:val="24"/>
          <w:szCs w:val="24"/>
        </w:rPr>
      </w:pPr>
      <w:bookmarkStart w:id="22" w:name="_Toc28359084"/>
      <w:bookmarkStart w:id="23" w:name="_Toc28359007"/>
      <w:bookmarkStart w:id="24" w:name="_Toc35393625"/>
      <w:bookmarkStart w:id="25" w:name="_Toc35393794"/>
      <w:r>
        <w:rPr>
          <w:rFonts w:ascii="仿宋" w:eastAsia="仿宋" w:hAnsi="仿宋" w:cs="仿宋" w:hint="eastAsia"/>
          <w:sz w:val="24"/>
          <w:szCs w:val="24"/>
        </w:rPr>
        <w:lastRenderedPageBreak/>
        <w:t>五、公告期限</w:t>
      </w:r>
      <w:bookmarkEnd w:id="22"/>
      <w:bookmarkEnd w:id="23"/>
      <w:bookmarkEnd w:id="24"/>
      <w:bookmarkEnd w:id="25"/>
    </w:p>
    <w:p w:rsidR="003A3B11" w:rsidRDefault="003A3B11" w:rsidP="003A3B1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3A3B11" w:rsidRDefault="003A3B11" w:rsidP="003A3B11">
      <w:pPr>
        <w:pStyle w:val="20"/>
        <w:snapToGrid w:val="0"/>
        <w:spacing w:before="0" w:line="360" w:lineRule="auto"/>
        <w:jc w:val="left"/>
        <w:rPr>
          <w:rFonts w:ascii="仿宋" w:eastAsia="仿宋" w:hAnsi="仿宋" w:cs="仿宋"/>
          <w:sz w:val="24"/>
          <w:szCs w:val="24"/>
        </w:rPr>
      </w:pPr>
      <w:bookmarkStart w:id="26" w:name="_Toc35393795"/>
      <w:bookmarkStart w:id="27" w:name="_Toc35393626"/>
      <w:r>
        <w:rPr>
          <w:rFonts w:ascii="仿宋" w:eastAsia="仿宋" w:hAnsi="仿宋" w:cs="仿宋" w:hint="eastAsia"/>
          <w:sz w:val="24"/>
          <w:szCs w:val="24"/>
        </w:rPr>
        <w:t>六、其他补充事宜</w:t>
      </w:r>
      <w:bookmarkEnd w:id="26"/>
      <w:bookmarkEnd w:id="27"/>
    </w:p>
    <w:p w:rsidR="003A3B11" w:rsidRDefault="003A3B11" w:rsidP="003A3B1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扶持中小企业政策：本项目评审时小型和微型企业产品享受10%的价格折扣。监狱企业视同小型、微型企业。残疾人福利性单位视同小型、微型企业。不重复享受政策。</w:t>
      </w:r>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28" w:name="OLE_LINK63"/>
      <w:bookmarkStart w:id="29" w:name="OLE_LINK62"/>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3A3B11" w:rsidRDefault="003A3B11" w:rsidP="003A3B11">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lastRenderedPageBreak/>
        <w:t>供应商登录北京市政府采购电子交易平台“用户指南”—“操作指南”—“市场主体注册入库操作流程指引”进行自助注册绑定。</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3A3B11" w:rsidRDefault="003A3B11" w:rsidP="003A3B11">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3A3B11" w:rsidRDefault="003A3B11" w:rsidP="003A3B11">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3A3B11" w:rsidRDefault="003A3B11" w:rsidP="003A3B11">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3A3B11" w:rsidRDefault="003A3B11" w:rsidP="003A3B11">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4.本项目资金情况:财政性资金，资金已落实。</w:t>
      </w:r>
    </w:p>
    <w:p w:rsidR="003A3B11" w:rsidRDefault="003A3B11" w:rsidP="003A3B11">
      <w:pPr>
        <w:pStyle w:val="20"/>
        <w:snapToGrid w:val="0"/>
        <w:spacing w:before="0" w:line="360" w:lineRule="auto"/>
        <w:jc w:val="left"/>
        <w:rPr>
          <w:rFonts w:ascii="仿宋" w:eastAsia="仿宋" w:hAnsi="仿宋" w:cs="仿宋"/>
          <w:sz w:val="24"/>
          <w:szCs w:val="24"/>
        </w:rPr>
      </w:pPr>
      <w:bookmarkStart w:id="30" w:name="_Toc35393627"/>
      <w:bookmarkStart w:id="31" w:name="_Toc35393796"/>
      <w:bookmarkStart w:id="32" w:name="_Toc28359008"/>
      <w:bookmarkStart w:id="33" w:name="_Toc28359085"/>
      <w:r>
        <w:rPr>
          <w:rFonts w:ascii="仿宋" w:eastAsia="仿宋" w:hAnsi="仿宋" w:cs="仿宋" w:hint="eastAsia"/>
          <w:sz w:val="24"/>
          <w:szCs w:val="24"/>
        </w:rPr>
        <w:t>七、对本次招标提出询问，请按以下方式联系。</w:t>
      </w:r>
      <w:bookmarkEnd w:id="30"/>
      <w:bookmarkEnd w:id="31"/>
      <w:bookmarkEnd w:id="32"/>
      <w:bookmarkEnd w:id="33"/>
    </w:p>
    <w:p w:rsidR="003A3B11" w:rsidRDefault="003A3B11" w:rsidP="003A3B1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3A3B11" w:rsidRDefault="003A3B11" w:rsidP="003A3B11">
      <w:pPr>
        <w:snapToGrid w:val="0"/>
        <w:spacing w:line="360" w:lineRule="auto"/>
        <w:ind w:leftChars="371" w:left="1079" w:hangingChars="125" w:hanging="300"/>
        <w:jc w:val="left"/>
        <w:rPr>
          <w:rFonts w:ascii="仿宋" w:eastAsia="仿宋" w:hAnsi="仿宋" w:cs="仿宋"/>
          <w:sz w:val="24"/>
        </w:rPr>
      </w:pPr>
      <w:bookmarkStart w:id="34" w:name="_Toc28359009"/>
      <w:bookmarkStart w:id="35" w:name="_Toc28359086"/>
      <w:r>
        <w:rPr>
          <w:rFonts w:ascii="仿宋" w:eastAsia="仿宋" w:hAnsi="仿宋" w:cs="仿宋" w:hint="eastAsia"/>
          <w:sz w:val="24"/>
        </w:rPr>
        <w:t>名    称：首都医科大学附属北京友谊医院</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3A3B11" w:rsidRDefault="003A3B11" w:rsidP="003A3B1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lastRenderedPageBreak/>
        <w:t>2.采购代理机构信息</w:t>
      </w:r>
      <w:bookmarkEnd w:id="34"/>
      <w:bookmarkEnd w:id="35"/>
    </w:p>
    <w:p w:rsidR="003A3B11" w:rsidRDefault="003A3B11" w:rsidP="003A3B11">
      <w:pPr>
        <w:snapToGrid w:val="0"/>
        <w:spacing w:line="360" w:lineRule="auto"/>
        <w:ind w:leftChars="371" w:left="1079" w:hangingChars="125" w:hanging="300"/>
        <w:jc w:val="left"/>
        <w:rPr>
          <w:rFonts w:ascii="仿宋" w:eastAsia="仿宋" w:hAnsi="仿宋" w:cs="仿宋"/>
          <w:sz w:val="24"/>
        </w:rPr>
      </w:pPr>
      <w:bookmarkStart w:id="36" w:name="_Toc28359010"/>
      <w:bookmarkStart w:id="37" w:name="_Toc28359087"/>
      <w:r>
        <w:rPr>
          <w:rFonts w:ascii="仿宋" w:eastAsia="仿宋" w:hAnsi="仿宋" w:cs="仿宋" w:hint="eastAsia"/>
          <w:sz w:val="24"/>
        </w:rPr>
        <w:t>名    称：中技国际招标有限公司</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3A3B11" w:rsidRDefault="003A3B11" w:rsidP="003A3B11">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6"/>
      <w:bookmarkEnd w:id="37"/>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bookmarkEnd w:id="7"/>
    <w:bookmarkEnd w:id="8"/>
    <w:p w:rsidR="001B7B3C" w:rsidRPr="002859F3" w:rsidRDefault="001B7B3C" w:rsidP="003A3B11">
      <w:pPr>
        <w:pStyle w:val="20"/>
        <w:snapToGrid w:val="0"/>
        <w:spacing w:before="0" w:line="360" w:lineRule="auto"/>
        <w:jc w:val="left"/>
        <w:rPr>
          <w:noProof/>
          <w:sz w:val="24"/>
        </w:rPr>
      </w:pP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87E" w:rsidRDefault="003F187E" w:rsidP="00AA7ACD">
      <w:r>
        <w:separator/>
      </w:r>
    </w:p>
  </w:endnote>
  <w:endnote w:type="continuationSeparator" w:id="0">
    <w:p w:rsidR="003F187E" w:rsidRDefault="003F187E"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fixed"/>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87E" w:rsidRDefault="003F187E" w:rsidP="00AA7ACD">
      <w:r>
        <w:separator/>
      </w:r>
    </w:p>
  </w:footnote>
  <w:footnote w:type="continuationSeparator" w:id="0">
    <w:p w:rsidR="003F187E" w:rsidRDefault="003F187E"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135A4"/>
    <w:rsid w:val="00017177"/>
    <w:rsid w:val="000240C8"/>
    <w:rsid w:val="00046C7C"/>
    <w:rsid w:val="00057EDB"/>
    <w:rsid w:val="00060F12"/>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31A64"/>
    <w:rsid w:val="002436EC"/>
    <w:rsid w:val="0027744A"/>
    <w:rsid w:val="00277672"/>
    <w:rsid w:val="00277C3F"/>
    <w:rsid w:val="002C737C"/>
    <w:rsid w:val="002C7D85"/>
    <w:rsid w:val="002E303E"/>
    <w:rsid w:val="002E392F"/>
    <w:rsid w:val="00305C05"/>
    <w:rsid w:val="003069B1"/>
    <w:rsid w:val="003172E2"/>
    <w:rsid w:val="00346135"/>
    <w:rsid w:val="00364E19"/>
    <w:rsid w:val="00374D3F"/>
    <w:rsid w:val="00383282"/>
    <w:rsid w:val="00390CFF"/>
    <w:rsid w:val="003A3B11"/>
    <w:rsid w:val="003A4BA4"/>
    <w:rsid w:val="003B655D"/>
    <w:rsid w:val="003D34B6"/>
    <w:rsid w:val="003F187E"/>
    <w:rsid w:val="003F210A"/>
    <w:rsid w:val="0040244B"/>
    <w:rsid w:val="00406F7A"/>
    <w:rsid w:val="00427C10"/>
    <w:rsid w:val="004349B2"/>
    <w:rsid w:val="00444AAA"/>
    <w:rsid w:val="00446705"/>
    <w:rsid w:val="00467D92"/>
    <w:rsid w:val="004A1729"/>
    <w:rsid w:val="004A25D8"/>
    <w:rsid w:val="004B1BF9"/>
    <w:rsid w:val="00520E1D"/>
    <w:rsid w:val="00523145"/>
    <w:rsid w:val="005271CB"/>
    <w:rsid w:val="00527EB0"/>
    <w:rsid w:val="005465B8"/>
    <w:rsid w:val="00555993"/>
    <w:rsid w:val="00587DD2"/>
    <w:rsid w:val="00590BF0"/>
    <w:rsid w:val="005964C4"/>
    <w:rsid w:val="005B02F8"/>
    <w:rsid w:val="005D5E44"/>
    <w:rsid w:val="005E6288"/>
    <w:rsid w:val="00604AAD"/>
    <w:rsid w:val="00623D74"/>
    <w:rsid w:val="00661013"/>
    <w:rsid w:val="006747EC"/>
    <w:rsid w:val="00685E3C"/>
    <w:rsid w:val="00686563"/>
    <w:rsid w:val="00690A55"/>
    <w:rsid w:val="006A4CA2"/>
    <w:rsid w:val="006A72CC"/>
    <w:rsid w:val="006C5080"/>
    <w:rsid w:val="006C6038"/>
    <w:rsid w:val="006D2790"/>
    <w:rsid w:val="006D4F33"/>
    <w:rsid w:val="006F29AC"/>
    <w:rsid w:val="00703760"/>
    <w:rsid w:val="00710060"/>
    <w:rsid w:val="00750646"/>
    <w:rsid w:val="00756D17"/>
    <w:rsid w:val="00757E76"/>
    <w:rsid w:val="00760AEA"/>
    <w:rsid w:val="00771E89"/>
    <w:rsid w:val="007923B2"/>
    <w:rsid w:val="007A7E5E"/>
    <w:rsid w:val="007C29D7"/>
    <w:rsid w:val="007C6E8E"/>
    <w:rsid w:val="007D225C"/>
    <w:rsid w:val="007D6C72"/>
    <w:rsid w:val="008037B4"/>
    <w:rsid w:val="008104C1"/>
    <w:rsid w:val="0081144D"/>
    <w:rsid w:val="00822136"/>
    <w:rsid w:val="00830A06"/>
    <w:rsid w:val="00832028"/>
    <w:rsid w:val="00847699"/>
    <w:rsid w:val="00890451"/>
    <w:rsid w:val="008A58A6"/>
    <w:rsid w:val="008C4153"/>
    <w:rsid w:val="008C7FC3"/>
    <w:rsid w:val="008D10AA"/>
    <w:rsid w:val="0090374D"/>
    <w:rsid w:val="00904BCE"/>
    <w:rsid w:val="009072A4"/>
    <w:rsid w:val="00920512"/>
    <w:rsid w:val="009336F2"/>
    <w:rsid w:val="00941BCE"/>
    <w:rsid w:val="0095572D"/>
    <w:rsid w:val="009A0736"/>
    <w:rsid w:val="009A4897"/>
    <w:rsid w:val="009D3FF8"/>
    <w:rsid w:val="00A05C2B"/>
    <w:rsid w:val="00A161CB"/>
    <w:rsid w:val="00A321A4"/>
    <w:rsid w:val="00A461F0"/>
    <w:rsid w:val="00A537EC"/>
    <w:rsid w:val="00A5520F"/>
    <w:rsid w:val="00A56FCD"/>
    <w:rsid w:val="00A62697"/>
    <w:rsid w:val="00A6727A"/>
    <w:rsid w:val="00A7541C"/>
    <w:rsid w:val="00A80800"/>
    <w:rsid w:val="00AA4364"/>
    <w:rsid w:val="00AA7470"/>
    <w:rsid w:val="00AA7ACD"/>
    <w:rsid w:val="00AB2F1E"/>
    <w:rsid w:val="00AD119A"/>
    <w:rsid w:val="00AE2F6C"/>
    <w:rsid w:val="00AF4DC6"/>
    <w:rsid w:val="00B0114D"/>
    <w:rsid w:val="00B0612F"/>
    <w:rsid w:val="00B26E29"/>
    <w:rsid w:val="00B3154F"/>
    <w:rsid w:val="00B31F9F"/>
    <w:rsid w:val="00B53F1E"/>
    <w:rsid w:val="00B60C15"/>
    <w:rsid w:val="00B67F7D"/>
    <w:rsid w:val="00B75202"/>
    <w:rsid w:val="00B76913"/>
    <w:rsid w:val="00BD1244"/>
    <w:rsid w:val="00BE50BF"/>
    <w:rsid w:val="00BF1265"/>
    <w:rsid w:val="00C0562C"/>
    <w:rsid w:val="00C104DF"/>
    <w:rsid w:val="00C31284"/>
    <w:rsid w:val="00C3230D"/>
    <w:rsid w:val="00C34B08"/>
    <w:rsid w:val="00C5430A"/>
    <w:rsid w:val="00C961CB"/>
    <w:rsid w:val="00C96BE9"/>
    <w:rsid w:val="00CB4471"/>
    <w:rsid w:val="00CB5EE6"/>
    <w:rsid w:val="00CC3FB0"/>
    <w:rsid w:val="00D21E02"/>
    <w:rsid w:val="00D447CE"/>
    <w:rsid w:val="00D62087"/>
    <w:rsid w:val="00D7281D"/>
    <w:rsid w:val="00D939C8"/>
    <w:rsid w:val="00DB3E21"/>
    <w:rsid w:val="00DC098F"/>
    <w:rsid w:val="00DD3BD7"/>
    <w:rsid w:val="00DF559D"/>
    <w:rsid w:val="00E20CFB"/>
    <w:rsid w:val="00E24553"/>
    <w:rsid w:val="00EA2D1A"/>
    <w:rsid w:val="00EC63AB"/>
    <w:rsid w:val="00ED63B8"/>
    <w:rsid w:val="00EE5E77"/>
    <w:rsid w:val="00EF1AEB"/>
    <w:rsid w:val="00EF5CC7"/>
    <w:rsid w:val="00F0016D"/>
    <w:rsid w:val="00F1282F"/>
    <w:rsid w:val="00F13DEF"/>
    <w:rsid w:val="00F14EAC"/>
    <w:rsid w:val="00F23F9A"/>
    <w:rsid w:val="00F31B94"/>
    <w:rsid w:val="00F52654"/>
    <w:rsid w:val="00F547E9"/>
    <w:rsid w:val="00F56205"/>
    <w:rsid w:val="00F57B45"/>
    <w:rsid w:val="00F6521D"/>
    <w:rsid w:val="00F7281D"/>
    <w:rsid w:val="00F8349B"/>
    <w:rsid w:val="00F93E6B"/>
    <w:rsid w:val="00F943C7"/>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839</TotalTime>
  <Pages>5</Pages>
  <Words>444</Words>
  <Characters>2537</Characters>
  <Application>Microsoft Office Word</Application>
  <DocSecurity>0</DocSecurity>
  <Lines>21</Lines>
  <Paragraphs>5</Paragraphs>
  <ScaleCrop>false</ScaleCrop>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342</cp:revision>
  <dcterms:created xsi:type="dcterms:W3CDTF">2022-07-12T08:21:00Z</dcterms:created>
  <dcterms:modified xsi:type="dcterms:W3CDTF">2026-09-30T04:56:00Z</dcterms:modified>
</cp:coreProperties>
</file>