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70017F">
      <w:pPr>
        <w:snapToGrid w:val="0"/>
        <w:spacing w:line="360" w:lineRule="auto"/>
        <w:jc w:val="center"/>
        <w:outlineLvl w:val="0"/>
        <w:rPr>
          <w:rFonts w:ascii="仿宋" w:hAnsi="仿宋" w:eastAsia="仿宋" w:cs="仿宋"/>
          <w:b/>
          <w:color w:val="auto"/>
          <w:sz w:val="40"/>
          <w:szCs w:val="40"/>
          <w:highlight w:val="none"/>
        </w:rPr>
      </w:pPr>
      <w:bookmarkStart w:id="0" w:name="_Toc27638"/>
      <w:r>
        <w:rPr>
          <w:rFonts w:hint="eastAsia" w:ascii="仿宋" w:hAnsi="仿宋" w:eastAsia="仿宋" w:cs="仿宋"/>
          <w:b/>
          <w:color w:val="auto"/>
          <w:sz w:val="40"/>
          <w:szCs w:val="40"/>
          <w:highlight w:val="none"/>
        </w:rPr>
        <w:t>第五章   采购需求</w:t>
      </w:r>
      <w:bookmarkEnd w:id="0"/>
    </w:p>
    <w:p w14:paraId="15FC37F1">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说明：</w:t>
      </w:r>
    </w:p>
    <w:p w14:paraId="6EDEB613">
      <w:pPr>
        <w:snapToGrid w:val="0"/>
        <w:spacing w:line="360" w:lineRule="auto"/>
        <w:contextualSpacing/>
        <w:rPr>
          <w:rFonts w:ascii="仿宋" w:hAnsi="仿宋" w:eastAsia="仿宋" w:cs="仿宋"/>
          <w:color w:val="auto"/>
          <w:sz w:val="24"/>
          <w:highlight w:val="none"/>
        </w:rPr>
      </w:pPr>
      <w:bookmarkStart w:id="1" w:name="_Hlk167284587"/>
      <w:r>
        <w:rPr>
          <w:rFonts w:hint="eastAsia" w:ascii="仿宋" w:hAnsi="仿宋" w:eastAsia="仿宋" w:cs="仿宋"/>
          <w:color w:val="auto"/>
          <w:sz w:val="24"/>
          <w:highlight w:val="none"/>
        </w:rPr>
        <w:t>1. 当采购项目涉及政务信息系统时，采购需求应当符合《政务信息系统政府采购管理暂行办法》（财库〔2017〕210号）的相关要求。</w:t>
      </w:r>
    </w:p>
    <w:p w14:paraId="07987EDB">
      <w:pPr>
        <w:snapToGrid w:val="0"/>
        <w:spacing w:line="360" w:lineRule="auto"/>
        <w:contextualSpacing/>
        <w:rPr>
          <w:rFonts w:ascii="仿宋" w:hAnsi="仿宋" w:eastAsia="仿宋" w:cs="仿宋"/>
          <w:color w:val="auto"/>
          <w:sz w:val="24"/>
          <w:highlight w:val="none"/>
        </w:rPr>
      </w:pPr>
      <w:bookmarkStart w:id="2" w:name="_Hlk168431603"/>
      <w:r>
        <w:rPr>
          <w:rFonts w:hint="eastAsia" w:ascii="仿宋" w:hAnsi="仿宋" w:eastAsia="仿宋" w:cs="仿宋"/>
          <w:color w:val="auto"/>
          <w:sz w:val="24"/>
          <w:highlight w:val="none"/>
        </w:rPr>
        <w:t>2. 采购人及采购代理机构应关注财政部门会同有关部门制定发布的需求标准，结合具体应用场景，根据对应《需求标准》确定采购需求。</w:t>
      </w:r>
    </w:p>
    <w:p w14:paraId="79AA4CC6">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已发布的需求标准如下：</w:t>
      </w:r>
    </w:p>
    <w:p w14:paraId="3D87D5C0">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《关于印发〈商品包装政府采购需求标准（试行）〉、〈快递包装政府采购需求标准（试行）〉的通知》（财办库﹝2020﹞123号））</w:t>
      </w:r>
    </w:p>
    <w:p w14:paraId="42B150C3">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《绿色数据中心政府采购需求标准（试行）》（财库〔2023〕7号）</w:t>
      </w:r>
    </w:p>
    <w:p w14:paraId="3AB8CF38">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《台式计算机政府采购需求标准（2023年版）》（财库〔2023〕29号）</w:t>
      </w:r>
    </w:p>
    <w:p w14:paraId="5A75C948">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《便携式计算机政府采购需求标准（2023年版）》（财库〔2023〕30号）</w:t>
      </w:r>
    </w:p>
    <w:p w14:paraId="181F87D9">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《一体式计算机政府采购需求标准（2023年版）》（财库〔2023〕31号）</w:t>
      </w:r>
    </w:p>
    <w:p w14:paraId="64D9C635">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《工作站政府采购需求标准（2023年版）》（财库〔2023〕32号）</w:t>
      </w:r>
    </w:p>
    <w:p w14:paraId="511B69A4">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《通用服务器政府采购需求标准（2023年版）》（财库〔2023〕33号）</w:t>
      </w:r>
    </w:p>
    <w:p w14:paraId="711ED040">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《操作系统政府采购需求标准（2023年版）》（财库〔2023〕34号）</w:t>
      </w:r>
    </w:p>
    <w:p w14:paraId="250047DE">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《数据库政府采购需求标准（2023年版）》（财库〔2023〕35号）</w:t>
      </w:r>
    </w:p>
    <w:p w14:paraId="4ACEFCD1">
      <w:pPr>
        <w:pStyle w:val="1040"/>
        <w:snapToGrid w:val="0"/>
        <w:spacing w:before="0" w:beforeAutospacing="0" w:after="0" w:afterAutospacing="0" w:line="360" w:lineRule="auto"/>
        <w:rPr>
          <w:rFonts w:ascii="仿宋" w:hAnsi="仿宋" w:eastAsia="仿宋" w:cs="仿宋"/>
          <w:color w:val="auto"/>
          <w:kern w:val="2"/>
          <w:highlight w:val="none"/>
        </w:rPr>
      </w:pPr>
      <w:r>
        <w:rPr>
          <w:rFonts w:hint="eastAsia" w:ascii="仿宋" w:hAnsi="仿宋" w:eastAsia="仿宋" w:cs="仿宋"/>
          <w:color w:val="auto"/>
          <w:kern w:val="2"/>
          <w:highlight w:val="none"/>
        </w:rPr>
        <w:t>《物业管理服务政府采购需求标准（办公场所类）（试行）》（财办库〔2024〕113号）</w:t>
      </w:r>
    </w:p>
    <w:p w14:paraId="08B2555B">
      <w:pPr>
        <w:snapToGrid w:val="0"/>
        <w:spacing w:line="360" w:lineRule="auto"/>
        <w:contextualSpacing/>
        <w:rPr>
          <w:rFonts w:ascii="仿宋" w:hAnsi="仿宋" w:eastAsia="仿宋" w:cs="仿宋"/>
          <w:color w:val="auto"/>
          <w:sz w:val="24"/>
          <w:highlight w:val="none"/>
        </w:rPr>
      </w:pPr>
      <w:r>
        <w:rPr>
          <w:rFonts w:hint="eastAsia" w:ascii="仿宋" w:hAnsi="仿宋" w:eastAsia="仿宋" w:cs="仿宋"/>
          <w:color w:val="auto"/>
          <w:sz w:val="24"/>
          <w:highlight w:val="none"/>
        </w:rPr>
        <w:t>如有更新或增加，以财政部门发布为准。</w:t>
      </w:r>
      <w:bookmarkEnd w:id="1"/>
      <w:bookmarkEnd w:id="2"/>
    </w:p>
    <w:p w14:paraId="352EE77E">
      <w:pPr>
        <w:widowControl/>
        <w:snapToGrid w:val="0"/>
        <w:spacing w:line="360" w:lineRule="auto"/>
        <w:jc w:val="left"/>
        <w:rPr>
          <w:rFonts w:ascii="仿宋" w:hAnsi="仿宋" w:eastAsia="仿宋" w:cs="仿宋"/>
          <w:b/>
          <w:color w:val="auto"/>
          <w:sz w:val="28"/>
          <w:szCs w:val="28"/>
          <w:highlight w:val="none"/>
        </w:rPr>
      </w:pPr>
      <w:r>
        <w:rPr>
          <w:rFonts w:ascii="仿宋" w:hAnsi="仿宋" w:eastAsia="仿宋" w:cs="仿宋"/>
          <w:b/>
          <w:color w:val="auto"/>
          <w:sz w:val="28"/>
          <w:szCs w:val="28"/>
          <w:highlight w:val="none"/>
        </w:rPr>
        <w:br w:type="page"/>
      </w:r>
    </w:p>
    <w:p w14:paraId="6FF83FE6">
      <w:pPr>
        <w:snapToGrid w:val="0"/>
        <w:spacing w:line="360" w:lineRule="auto"/>
        <w:ind w:firstLine="482" w:firstLineChars="200"/>
        <w:rPr>
          <w:rFonts w:ascii="仿宋" w:hAnsi="仿宋" w:eastAsia="仿宋" w:cs="仿宋"/>
          <w:b/>
          <w:color w:val="auto"/>
          <w:sz w:val="24"/>
          <w:highlight w:val="none"/>
        </w:rPr>
      </w:pPr>
      <w:r>
        <w:rPr>
          <w:rFonts w:hint="eastAsia" w:ascii="仿宋" w:hAnsi="仿宋" w:eastAsia="仿宋" w:cs="仿宋"/>
          <w:b/>
          <w:color w:val="auto"/>
          <w:sz w:val="24"/>
          <w:highlight w:val="none"/>
        </w:rPr>
        <w:t>一、采购标的</w:t>
      </w:r>
    </w:p>
    <w:p w14:paraId="03E1BB6A">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（一）采购标的（货物需求一览表或简要服务内容及数量）</w:t>
      </w:r>
    </w:p>
    <w:tbl>
      <w:tblPr>
        <w:tblStyle w:val="62"/>
        <w:tblW w:w="503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2"/>
        <w:gridCol w:w="992"/>
        <w:gridCol w:w="2958"/>
        <w:gridCol w:w="1620"/>
        <w:gridCol w:w="2198"/>
      </w:tblGrid>
      <w:tr w14:paraId="4B66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rPr>
        <w:tc>
          <w:tcPr>
            <w:tcW w:w="473" w:type="pct"/>
            <w:vAlign w:val="center"/>
          </w:tcPr>
          <w:p w14:paraId="759055B6">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包号</w:t>
            </w:r>
          </w:p>
        </w:tc>
        <w:tc>
          <w:tcPr>
            <w:tcW w:w="578" w:type="pct"/>
            <w:vAlign w:val="center"/>
          </w:tcPr>
          <w:p w14:paraId="0E3E1BBE">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品目号</w:t>
            </w:r>
          </w:p>
        </w:tc>
        <w:tc>
          <w:tcPr>
            <w:tcW w:w="1723" w:type="pct"/>
            <w:shd w:val="clear" w:color="000000" w:fill="FFFFFF"/>
            <w:vAlign w:val="center"/>
          </w:tcPr>
          <w:p w14:paraId="3185E8FC">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标的名称</w:t>
            </w:r>
          </w:p>
        </w:tc>
        <w:tc>
          <w:tcPr>
            <w:tcW w:w="944" w:type="pct"/>
            <w:shd w:val="clear" w:color="000000" w:fill="FFFFFF"/>
            <w:vAlign w:val="center"/>
          </w:tcPr>
          <w:p w14:paraId="4A3A2411">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数量（台/套）</w:t>
            </w:r>
          </w:p>
        </w:tc>
        <w:tc>
          <w:tcPr>
            <w:tcW w:w="1280" w:type="pct"/>
            <w:shd w:val="clear" w:color="000000" w:fill="FFFFFF"/>
            <w:vAlign w:val="center"/>
          </w:tcPr>
          <w:p w14:paraId="067D508D">
            <w:pPr>
              <w:widowControl/>
              <w:spacing w:line="360" w:lineRule="auto"/>
              <w:jc w:val="center"/>
              <w:rPr>
                <w:rFonts w:hint="eastAsia" w:ascii="仿宋" w:hAnsi="仿宋" w:eastAsia="仿宋" w:cs="仿宋"/>
                <w:b/>
                <w:color w:val="auto"/>
                <w:sz w:val="24"/>
                <w:szCs w:val="24"/>
                <w:highlight w:val="none"/>
              </w:rPr>
            </w:pPr>
            <w:r>
              <w:rPr>
                <w:rFonts w:hint="eastAsia" w:ascii="仿宋" w:hAnsi="仿宋" w:eastAsia="仿宋" w:cs="仿宋"/>
                <w:b/>
                <w:color w:val="auto"/>
                <w:sz w:val="24"/>
                <w:szCs w:val="24"/>
                <w:highlight w:val="none"/>
              </w:rPr>
              <w:t>是否接受进口产品</w:t>
            </w:r>
          </w:p>
        </w:tc>
      </w:tr>
      <w:tr w14:paraId="6CA69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473" w:type="pct"/>
            <w:vMerge w:val="restart"/>
            <w:vAlign w:val="center"/>
          </w:tcPr>
          <w:p w14:paraId="7CB1831C">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rPr>
              <w:t>1</w:t>
            </w:r>
          </w:p>
        </w:tc>
        <w:tc>
          <w:tcPr>
            <w:tcW w:w="578" w:type="pct"/>
            <w:vAlign w:val="center"/>
          </w:tcPr>
          <w:p w14:paraId="287E3DF2">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1-1</w:t>
            </w:r>
          </w:p>
        </w:tc>
        <w:tc>
          <w:tcPr>
            <w:tcW w:w="1723" w:type="pct"/>
            <w:shd w:val="clear" w:color="000000" w:fill="FFFFFF"/>
            <w:vAlign w:val="center"/>
          </w:tcPr>
          <w:p w14:paraId="12E6430E">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新生儿暖箱1</w:t>
            </w:r>
          </w:p>
        </w:tc>
        <w:tc>
          <w:tcPr>
            <w:tcW w:w="944" w:type="pct"/>
            <w:shd w:val="clear" w:color="000000" w:fill="FFFFFF"/>
            <w:vAlign w:val="center"/>
          </w:tcPr>
          <w:p w14:paraId="1A807DBB">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7</w:t>
            </w:r>
          </w:p>
        </w:tc>
        <w:tc>
          <w:tcPr>
            <w:tcW w:w="1280" w:type="pct"/>
            <w:shd w:val="clear" w:color="000000" w:fill="FFFFFF"/>
            <w:vAlign w:val="center"/>
          </w:tcPr>
          <w:p w14:paraId="51BFBDCE">
            <w:pPr>
              <w:jc w:val="center"/>
              <w:rPr>
                <w:rFonts w:hint="default"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2AC67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continue"/>
            <w:vAlign w:val="center"/>
          </w:tcPr>
          <w:p w14:paraId="7F46AC51">
            <w:pPr>
              <w:widowControl/>
              <w:spacing w:before="120"/>
              <w:contextualSpacing/>
              <w:jc w:val="center"/>
              <w:rPr>
                <w:rFonts w:hint="eastAsia" w:ascii="仿宋" w:hAnsi="仿宋" w:eastAsia="仿宋" w:cs="仿宋"/>
                <w:color w:val="auto"/>
                <w:sz w:val="24"/>
                <w:szCs w:val="24"/>
                <w:highlight w:val="none"/>
              </w:rPr>
            </w:pPr>
          </w:p>
        </w:tc>
        <w:tc>
          <w:tcPr>
            <w:tcW w:w="578" w:type="pct"/>
            <w:vAlign w:val="center"/>
          </w:tcPr>
          <w:p w14:paraId="1692AFF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1-2</w:t>
            </w:r>
          </w:p>
        </w:tc>
        <w:tc>
          <w:tcPr>
            <w:tcW w:w="1723" w:type="pct"/>
            <w:shd w:val="clear" w:color="000000" w:fill="FFFFFF"/>
            <w:vAlign w:val="center"/>
          </w:tcPr>
          <w:p w14:paraId="3CB4A16E">
            <w:pPr>
              <w:widowControl/>
              <w:spacing w:before="120"/>
              <w:contextualSpacing/>
              <w:jc w:val="center"/>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lang w:eastAsia="zh-CN"/>
              </w:rPr>
              <w:t>新生儿暖箱2</w:t>
            </w:r>
          </w:p>
        </w:tc>
        <w:tc>
          <w:tcPr>
            <w:tcW w:w="944" w:type="pct"/>
            <w:shd w:val="clear" w:color="000000" w:fill="FFFFFF"/>
            <w:vAlign w:val="center"/>
          </w:tcPr>
          <w:p w14:paraId="032424F6">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26</w:t>
            </w:r>
          </w:p>
        </w:tc>
        <w:tc>
          <w:tcPr>
            <w:tcW w:w="1280" w:type="pct"/>
            <w:shd w:val="clear" w:color="000000" w:fill="FFFFFF"/>
            <w:vAlign w:val="center"/>
          </w:tcPr>
          <w:p w14:paraId="41C48B42">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否</w:t>
            </w:r>
          </w:p>
        </w:tc>
      </w:tr>
      <w:tr w14:paraId="07275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restart"/>
            <w:vAlign w:val="center"/>
          </w:tcPr>
          <w:p w14:paraId="53ECCD39">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2</w:t>
            </w:r>
          </w:p>
        </w:tc>
        <w:tc>
          <w:tcPr>
            <w:tcW w:w="578" w:type="pct"/>
            <w:vAlign w:val="center"/>
          </w:tcPr>
          <w:p w14:paraId="575E01E6">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val="en-US" w:eastAsia="zh-CN"/>
              </w:rPr>
              <w:t>2-1</w:t>
            </w:r>
          </w:p>
        </w:tc>
        <w:tc>
          <w:tcPr>
            <w:tcW w:w="1723" w:type="pct"/>
            <w:shd w:val="clear" w:color="000000" w:fill="FFFFFF"/>
            <w:vAlign w:val="center"/>
          </w:tcPr>
          <w:p w14:paraId="40492C95">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新生儿暖箱</w:t>
            </w:r>
            <w:r>
              <w:rPr>
                <w:rFonts w:hint="eastAsia" w:ascii="仿宋" w:hAnsi="仿宋" w:eastAsia="仿宋" w:cs="仿宋"/>
                <w:color w:val="auto"/>
                <w:kern w:val="0"/>
                <w:sz w:val="24"/>
                <w:szCs w:val="24"/>
                <w:highlight w:val="none"/>
                <w:lang w:val="en-US" w:eastAsia="zh-CN"/>
              </w:rPr>
              <w:t>3</w:t>
            </w:r>
          </w:p>
        </w:tc>
        <w:tc>
          <w:tcPr>
            <w:tcW w:w="944" w:type="pct"/>
            <w:shd w:val="clear" w:color="000000" w:fill="FFFFFF"/>
            <w:vAlign w:val="center"/>
          </w:tcPr>
          <w:p w14:paraId="12AC5F2E">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default" w:ascii="仿宋" w:hAnsi="仿宋" w:eastAsia="仿宋" w:cs="仿宋"/>
                <w:i w:val="0"/>
                <w:iCs w:val="0"/>
                <w:color w:val="auto"/>
                <w:kern w:val="0"/>
                <w:sz w:val="24"/>
                <w:szCs w:val="24"/>
                <w:highlight w:val="none"/>
                <w:u w:val="none"/>
                <w:lang w:val="en-US" w:eastAsia="zh-CN" w:bidi="ar"/>
              </w:rPr>
              <w:t>3</w:t>
            </w:r>
          </w:p>
        </w:tc>
        <w:tc>
          <w:tcPr>
            <w:tcW w:w="1280" w:type="pct"/>
            <w:shd w:val="clear" w:color="000000" w:fill="FFFFFF"/>
            <w:vAlign w:val="center"/>
          </w:tcPr>
          <w:p w14:paraId="1B7095DE">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否</w:t>
            </w:r>
          </w:p>
        </w:tc>
      </w:tr>
      <w:tr w14:paraId="2D193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continue"/>
            <w:vAlign w:val="center"/>
          </w:tcPr>
          <w:p w14:paraId="4B4EC62A">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78" w:type="pct"/>
            <w:vAlign w:val="center"/>
          </w:tcPr>
          <w:p w14:paraId="7EAE1C84">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2-1</w:t>
            </w:r>
          </w:p>
        </w:tc>
        <w:tc>
          <w:tcPr>
            <w:tcW w:w="1723" w:type="pct"/>
            <w:shd w:val="clear" w:color="000000" w:fill="FFFFFF"/>
            <w:vAlign w:val="center"/>
          </w:tcPr>
          <w:p w14:paraId="1A89F7AF">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新生儿暖箱</w:t>
            </w:r>
            <w:r>
              <w:rPr>
                <w:rFonts w:hint="eastAsia" w:ascii="仿宋" w:hAnsi="仿宋" w:eastAsia="仿宋" w:cs="仿宋"/>
                <w:color w:val="auto"/>
                <w:kern w:val="0"/>
                <w:sz w:val="24"/>
                <w:szCs w:val="24"/>
                <w:highlight w:val="none"/>
                <w:lang w:val="en-US" w:eastAsia="zh-CN"/>
              </w:rPr>
              <w:t>4</w:t>
            </w:r>
          </w:p>
        </w:tc>
        <w:tc>
          <w:tcPr>
            <w:tcW w:w="944" w:type="pct"/>
            <w:shd w:val="clear" w:color="000000" w:fill="FFFFFF"/>
            <w:vAlign w:val="center"/>
          </w:tcPr>
          <w:p w14:paraId="6AE1C9CE">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rPr>
            </w:pPr>
            <w:r>
              <w:rPr>
                <w:rFonts w:hint="default" w:ascii="仿宋" w:hAnsi="仿宋" w:eastAsia="仿宋" w:cs="仿宋"/>
                <w:i w:val="0"/>
                <w:iCs w:val="0"/>
                <w:color w:val="auto"/>
                <w:kern w:val="0"/>
                <w:sz w:val="24"/>
                <w:szCs w:val="24"/>
                <w:highlight w:val="none"/>
                <w:u w:val="none"/>
                <w:lang w:val="en-US" w:eastAsia="zh-CN" w:bidi="ar"/>
              </w:rPr>
              <w:t xml:space="preserve">63 </w:t>
            </w:r>
          </w:p>
        </w:tc>
        <w:tc>
          <w:tcPr>
            <w:tcW w:w="1280" w:type="pct"/>
            <w:shd w:val="clear" w:color="000000" w:fill="FFFFFF"/>
            <w:vAlign w:val="center"/>
          </w:tcPr>
          <w:p w14:paraId="5C129FFB">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4C478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continue"/>
            <w:vAlign w:val="center"/>
          </w:tcPr>
          <w:p w14:paraId="45FDE415">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78" w:type="pct"/>
            <w:vAlign w:val="center"/>
          </w:tcPr>
          <w:p w14:paraId="3BAFE45C">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2-3</w:t>
            </w:r>
          </w:p>
        </w:tc>
        <w:tc>
          <w:tcPr>
            <w:tcW w:w="1723" w:type="pct"/>
            <w:shd w:val="clear" w:color="000000" w:fill="FFFFFF"/>
            <w:vAlign w:val="center"/>
          </w:tcPr>
          <w:p w14:paraId="44DB5647">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新生儿暖箱</w:t>
            </w:r>
            <w:r>
              <w:rPr>
                <w:rFonts w:hint="eastAsia" w:ascii="仿宋" w:hAnsi="仿宋" w:eastAsia="仿宋" w:cs="仿宋"/>
                <w:color w:val="auto"/>
                <w:kern w:val="0"/>
                <w:sz w:val="24"/>
                <w:szCs w:val="24"/>
                <w:highlight w:val="none"/>
                <w:lang w:val="en-US" w:eastAsia="zh-CN"/>
              </w:rPr>
              <w:t>5</w:t>
            </w:r>
          </w:p>
        </w:tc>
        <w:tc>
          <w:tcPr>
            <w:tcW w:w="944" w:type="pct"/>
            <w:shd w:val="clear" w:color="000000" w:fill="FFFFFF"/>
            <w:vAlign w:val="center"/>
          </w:tcPr>
          <w:p w14:paraId="5512A2FC">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rPr>
            </w:pPr>
            <w:r>
              <w:rPr>
                <w:rFonts w:hint="default" w:ascii="仿宋" w:hAnsi="仿宋" w:eastAsia="仿宋" w:cs="仿宋"/>
                <w:i w:val="0"/>
                <w:iCs w:val="0"/>
                <w:color w:val="auto"/>
                <w:kern w:val="0"/>
                <w:sz w:val="24"/>
                <w:szCs w:val="24"/>
                <w:highlight w:val="none"/>
                <w:u w:val="none"/>
                <w:lang w:val="en-US" w:eastAsia="zh-CN" w:bidi="ar"/>
              </w:rPr>
              <w:t>2</w:t>
            </w:r>
          </w:p>
        </w:tc>
        <w:tc>
          <w:tcPr>
            <w:tcW w:w="1280" w:type="pct"/>
            <w:shd w:val="clear" w:color="000000" w:fill="FFFFFF"/>
            <w:vAlign w:val="center"/>
          </w:tcPr>
          <w:p w14:paraId="4031E5B3">
            <w:pPr>
              <w:jc w:val="center"/>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否</w:t>
            </w:r>
          </w:p>
        </w:tc>
      </w:tr>
      <w:tr w14:paraId="2ACD9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Merge w:val="continue"/>
            <w:vAlign w:val="center"/>
          </w:tcPr>
          <w:p w14:paraId="21ACD183">
            <w:pPr>
              <w:widowControl/>
              <w:spacing w:before="120"/>
              <w:contextualSpacing/>
              <w:jc w:val="center"/>
              <w:rPr>
                <w:rFonts w:hint="eastAsia" w:ascii="仿宋" w:hAnsi="仿宋" w:eastAsia="仿宋" w:cs="仿宋"/>
                <w:color w:val="auto"/>
                <w:kern w:val="0"/>
                <w:sz w:val="24"/>
                <w:szCs w:val="24"/>
                <w:highlight w:val="none"/>
                <w:lang w:val="en-US" w:eastAsia="zh-CN"/>
              </w:rPr>
            </w:pPr>
          </w:p>
        </w:tc>
        <w:tc>
          <w:tcPr>
            <w:tcW w:w="578" w:type="pct"/>
            <w:vAlign w:val="center"/>
          </w:tcPr>
          <w:p w14:paraId="36D37E8B">
            <w:pPr>
              <w:widowControl/>
              <w:spacing w:before="120"/>
              <w:contextualSpacing/>
              <w:jc w:val="center"/>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2-4</w:t>
            </w:r>
          </w:p>
        </w:tc>
        <w:tc>
          <w:tcPr>
            <w:tcW w:w="1723" w:type="pct"/>
            <w:shd w:val="clear" w:color="000000" w:fill="FFFFFF"/>
            <w:vAlign w:val="center"/>
          </w:tcPr>
          <w:p w14:paraId="5890F95A">
            <w:pPr>
              <w:widowControl/>
              <w:spacing w:before="120"/>
              <w:contextualSpacing/>
              <w:jc w:val="center"/>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lang w:eastAsia="zh-CN"/>
              </w:rPr>
              <w:t>新生儿暖箱</w:t>
            </w:r>
            <w:r>
              <w:rPr>
                <w:rFonts w:hint="eastAsia" w:ascii="仿宋" w:hAnsi="仿宋" w:eastAsia="仿宋" w:cs="仿宋"/>
                <w:color w:val="auto"/>
                <w:kern w:val="0"/>
                <w:sz w:val="24"/>
                <w:szCs w:val="24"/>
                <w:highlight w:val="none"/>
                <w:lang w:val="en-US" w:eastAsia="zh-CN"/>
              </w:rPr>
              <w:t>6</w:t>
            </w:r>
          </w:p>
        </w:tc>
        <w:tc>
          <w:tcPr>
            <w:tcW w:w="944" w:type="pct"/>
            <w:shd w:val="clear" w:color="000000" w:fill="FFFFFF"/>
            <w:vAlign w:val="center"/>
          </w:tcPr>
          <w:p w14:paraId="5C447BC5">
            <w:pPr>
              <w:keepNext w:val="0"/>
              <w:keepLines w:val="0"/>
              <w:widowControl/>
              <w:suppressLineNumbers w:val="0"/>
              <w:jc w:val="center"/>
              <w:textAlignment w:val="center"/>
              <w:rPr>
                <w:rFonts w:hint="eastAsia" w:ascii="仿宋" w:hAnsi="仿宋" w:eastAsia="仿宋" w:cs="仿宋"/>
                <w:color w:val="auto"/>
                <w:kern w:val="0"/>
                <w:sz w:val="24"/>
                <w:szCs w:val="24"/>
                <w:highlight w:val="none"/>
                <w:lang w:val="en-US" w:eastAsia="zh-CN"/>
              </w:rPr>
            </w:pPr>
            <w:r>
              <w:rPr>
                <w:rFonts w:hint="default" w:ascii="仿宋" w:hAnsi="仿宋" w:eastAsia="仿宋" w:cs="仿宋"/>
                <w:i w:val="0"/>
                <w:iCs w:val="0"/>
                <w:color w:val="auto"/>
                <w:kern w:val="0"/>
                <w:sz w:val="24"/>
                <w:szCs w:val="24"/>
                <w:highlight w:val="none"/>
                <w:u w:val="none"/>
                <w:lang w:val="en-US" w:eastAsia="zh-CN" w:bidi="ar"/>
              </w:rPr>
              <w:t xml:space="preserve">1 </w:t>
            </w:r>
          </w:p>
        </w:tc>
        <w:tc>
          <w:tcPr>
            <w:tcW w:w="1280" w:type="pct"/>
            <w:shd w:val="clear" w:color="000000" w:fill="FFFFFF"/>
            <w:vAlign w:val="center"/>
          </w:tcPr>
          <w:p w14:paraId="32D68CE9">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否</w:t>
            </w:r>
          </w:p>
        </w:tc>
      </w:tr>
      <w:tr w14:paraId="26CD3C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473" w:type="pct"/>
            <w:vAlign w:val="center"/>
          </w:tcPr>
          <w:p w14:paraId="03B932A3">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3</w:t>
            </w:r>
          </w:p>
        </w:tc>
        <w:tc>
          <w:tcPr>
            <w:tcW w:w="578" w:type="pct"/>
            <w:vAlign w:val="center"/>
          </w:tcPr>
          <w:p w14:paraId="45A1E42A">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val="en-US" w:eastAsia="zh-CN"/>
              </w:rPr>
              <w:t>3-1</w:t>
            </w:r>
          </w:p>
        </w:tc>
        <w:tc>
          <w:tcPr>
            <w:tcW w:w="1723" w:type="pct"/>
            <w:shd w:val="clear" w:color="000000" w:fill="FFFFFF"/>
            <w:vAlign w:val="center"/>
          </w:tcPr>
          <w:p w14:paraId="37834DC7">
            <w:pPr>
              <w:widowControl/>
              <w:spacing w:before="120"/>
              <w:contextualSpacing/>
              <w:jc w:val="center"/>
              <w:rPr>
                <w:rFonts w:hint="eastAsia" w:ascii="仿宋" w:hAnsi="仿宋" w:eastAsia="仿宋" w:cs="仿宋"/>
                <w:color w:val="auto"/>
                <w:sz w:val="24"/>
                <w:szCs w:val="24"/>
                <w:highlight w:val="none"/>
              </w:rPr>
            </w:pPr>
            <w:r>
              <w:rPr>
                <w:rFonts w:hint="eastAsia" w:ascii="仿宋" w:hAnsi="仿宋" w:eastAsia="仿宋" w:cs="仿宋"/>
                <w:color w:val="auto"/>
                <w:kern w:val="0"/>
                <w:sz w:val="24"/>
                <w:szCs w:val="24"/>
                <w:highlight w:val="none"/>
                <w:lang w:eastAsia="zh-CN"/>
              </w:rPr>
              <w:t>新生儿暖箱</w:t>
            </w:r>
            <w:r>
              <w:rPr>
                <w:rFonts w:hint="eastAsia" w:ascii="仿宋" w:hAnsi="仿宋" w:eastAsia="仿宋" w:cs="仿宋"/>
                <w:color w:val="auto"/>
                <w:kern w:val="0"/>
                <w:sz w:val="24"/>
                <w:szCs w:val="24"/>
                <w:highlight w:val="none"/>
                <w:lang w:val="en-US" w:eastAsia="zh-CN"/>
              </w:rPr>
              <w:t>7</w:t>
            </w:r>
          </w:p>
        </w:tc>
        <w:tc>
          <w:tcPr>
            <w:tcW w:w="944" w:type="pct"/>
            <w:shd w:val="clear" w:color="000000" w:fill="FFFFFF"/>
            <w:vAlign w:val="center"/>
          </w:tcPr>
          <w:p w14:paraId="1BDFD93F">
            <w:pPr>
              <w:keepNext w:val="0"/>
              <w:keepLines w:val="0"/>
              <w:widowControl/>
              <w:suppressLineNumbers w:val="0"/>
              <w:jc w:val="center"/>
              <w:textAlignment w:val="center"/>
              <w:rPr>
                <w:rFonts w:hint="eastAsia" w:ascii="仿宋" w:hAnsi="仿宋" w:eastAsia="仿宋" w:cs="仿宋"/>
                <w:color w:val="auto"/>
                <w:kern w:val="0"/>
                <w:sz w:val="24"/>
                <w:szCs w:val="24"/>
                <w:highlight w:val="none"/>
              </w:rPr>
            </w:pPr>
            <w:r>
              <w:rPr>
                <w:rFonts w:hint="eastAsia" w:ascii="仿宋" w:hAnsi="仿宋" w:eastAsia="仿宋" w:cs="仿宋"/>
                <w:i w:val="0"/>
                <w:iCs w:val="0"/>
                <w:color w:val="auto"/>
                <w:kern w:val="0"/>
                <w:sz w:val="24"/>
                <w:szCs w:val="24"/>
                <w:highlight w:val="none"/>
                <w:u w:val="none"/>
                <w:lang w:val="en-US" w:eastAsia="zh-CN" w:bidi="ar"/>
              </w:rPr>
              <w:t>35</w:t>
            </w:r>
          </w:p>
        </w:tc>
        <w:tc>
          <w:tcPr>
            <w:tcW w:w="1280" w:type="pct"/>
            <w:shd w:val="clear" w:color="000000" w:fill="FFFFFF"/>
            <w:vAlign w:val="center"/>
          </w:tcPr>
          <w:p w14:paraId="085A510A">
            <w:pPr>
              <w:jc w:val="center"/>
              <w:rPr>
                <w:rFonts w:hint="eastAsia" w:ascii="仿宋" w:hAnsi="仿宋" w:eastAsia="仿宋" w:cs="仿宋"/>
                <w:color w:val="auto"/>
                <w:sz w:val="24"/>
                <w:szCs w:val="24"/>
                <w:highlight w:val="none"/>
              </w:rPr>
            </w:pPr>
            <w:r>
              <w:rPr>
                <w:rFonts w:hint="eastAsia" w:ascii="仿宋" w:hAnsi="仿宋" w:eastAsia="仿宋" w:cs="仿宋"/>
                <w:color w:val="auto"/>
                <w:sz w:val="24"/>
                <w:szCs w:val="24"/>
                <w:highlight w:val="none"/>
                <w:lang w:val="en-US" w:eastAsia="zh-CN"/>
              </w:rPr>
              <w:t>是</w:t>
            </w:r>
          </w:p>
        </w:tc>
      </w:tr>
    </w:tbl>
    <w:p w14:paraId="1F9F5885">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（二）项目背景/项目概述（如有）</w:t>
      </w:r>
    </w:p>
    <w:p w14:paraId="7D2D7A36">
      <w:pPr>
        <w:spacing w:line="360" w:lineRule="auto"/>
        <w:ind w:firstLine="480" w:firstLineChars="200"/>
        <w:contextualSpacing/>
        <w:rPr>
          <w:rFonts w:ascii="仿宋" w:hAnsi="仿宋" w:eastAsia="仿宋"/>
          <w:color w:val="auto"/>
          <w:sz w:val="24"/>
          <w:highlight w:val="none"/>
        </w:rPr>
      </w:pPr>
      <w:bookmarkStart w:id="3" w:name="OLE_LINK178"/>
      <w:bookmarkStart w:id="4" w:name="OLE_LINK179"/>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3"/>
      <w:bookmarkEnd w:id="4"/>
    </w:p>
    <w:p w14:paraId="18918303">
      <w:pPr>
        <w:tabs>
          <w:tab w:val="left" w:pos="5456"/>
        </w:tabs>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二、商务要求</w:t>
      </w:r>
      <w:r>
        <w:rPr>
          <w:rFonts w:ascii="仿宋" w:hAnsi="仿宋" w:eastAsia="仿宋" w:cs="仿宋"/>
          <w:b/>
          <w:bCs/>
          <w:color w:val="auto"/>
          <w:sz w:val="24"/>
          <w:highlight w:val="none"/>
        </w:rPr>
        <w:tab/>
      </w:r>
    </w:p>
    <w:p w14:paraId="4F9F9441">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（一）交付（实施）的时间（期限）和地点（范围）</w:t>
      </w:r>
    </w:p>
    <w:p w14:paraId="2A93F3C6">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1、交付时间：</w:t>
      </w:r>
      <w:r>
        <w:rPr>
          <w:rFonts w:hint="eastAsia" w:ascii="仿宋" w:hAnsi="仿宋" w:eastAsia="仿宋" w:cs="宋体"/>
          <w:color w:val="auto"/>
          <w:sz w:val="24"/>
          <w:highlight w:val="none"/>
        </w:rPr>
        <w:t>由中标人分别与各</w:t>
      </w:r>
      <w:r>
        <w:rPr>
          <w:rFonts w:hint="eastAsia" w:ascii="仿宋" w:hAnsi="仿宋" w:eastAsia="仿宋" w:cs="宋体"/>
          <w:color w:val="auto"/>
          <w:sz w:val="24"/>
          <w:highlight w:val="none"/>
          <w:lang w:val="en-US" w:eastAsia="zh-CN"/>
        </w:rPr>
        <w:t>市属</w:t>
      </w:r>
      <w:r>
        <w:rPr>
          <w:rFonts w:hint="eastAsia" w:ascii="仿宋" w:hAnsi="仿宋" w:eastAsia="仿宋" w:cs="宋体"/>
          <w:color w:val="auto"/>
          <w:sz w:val="24"/>
          <w:highlight w:val="none"/>
        </w:rPr>
        <w:t>医院通过签订分合同确定</w:t>
      </w:r>
      <w:r>
        <w:rPr>
          <w:rFonts w:hint="eastAsia" w:ascii="仿宋" w:hAnsi="仿宋" w:eastAsia="仿宋"/>
          <w:color w:val="auto"/>
          <w:sz w:val="24"/>
          <w:highlight w:val="none"/>
        </w:rPr>
        <w:t>。</w:t>
      </w:r>
    </w:p>
    <w:p w14:paraId="7C51A594">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2、交付地点：</w:t>
      </w:r>
      <w:r>
        <w:rPr>
          <w:rFonts w:hint="eastAsia" w:ascii="仿宋" w:hAnsi="仿宋" w:eastAsia="仿宋" w:cs="宋体"/>
          <w:color w:val="auto"/>
          <w:sz w:val="24"/>
          <w:highlight w:val="none"/>
          <w:lang w:eastAsia="zh-CN"/>
        </w:rPr>
        <w:t>各市属医院</w:t>
      </w:r>
      <w:r>
        <w:rPr>
          <w:rFonts w:hint="eastAsia" w:ascii="仿宋" w:hAnsi="仿宋" w:eastAsia="仿宋" w:cs="宋体"/>
          <w:color w:val="auto"/>
          <w:sz w:val="24"/>
          <w:highlight w:val="none"/>
        </w:rPr>
        <w:t>指定地点。</w:t>
      </w:r>
    </w:p>
    <w:p w14:paraId="4C339572">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（二）付款条件（进度和方式）</w:t>
      </w:r>
    </w:p>
    <w:p w14:paraId="246CC884">
      <w:pPr>
        <w:spacing w:before="156" w:beforeLines="50"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1、履约保证金：最高缴纳比例不超过合同金额的10%，项目验收结束后及时退还。</w:t>
      </w:r>
    </w:p>
    <w:p w14:paraId="3F56962D">
      <w:pPr>
        <w:spacing w:line="360" w:lineRule="auto"/>
        <w:ind w:firstLine="480" w:firstLineChars="200"/>
        <w:contextualSpacing/>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rPr>
        <w:t>2、首付款支付：首付款支付比例不低于合同金额的30%;对于中小企业、民营企业，首付款支付比例不低于合同金额的50%。</w:t>
      </w:r>
    </w:p>
    <w:p w14:paraId="4A464807">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、其他内容详见第六章拟签订的合同文本。</w:t>
      </w:r>
    </w:p>
    <w:p w14:paraId="630CB9BC">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（三）包装和运输</w:t>
      </w:r>
    </w:p>
    <w:p w14:paraId="06987AB7">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rPr>
        <w:t>投标产品的包装应符合《财政部等三部门联合印发商品包装和快递包装政府采购需求标准（试行）》</w:t>
      </w:r>
      <w:bookmarkStart w:id="5" w:name="OLE_LINK369"/>
      <w:bookmarkStart w:id="6" w:name="OLE_LINK370"/>
      <w:r>
        <w:rPr>
          <w:rFonts w:hint="eastAsia" w:ascii="仿宋" w:hAnsi="仿宋" w:eastAsia="仿宋" w:cs="仿宋"/>
          <w:bCs/>
          <w:color w:val="auto"/>
          <w:sz w:val="24"/>
          <w:highlight w:val="none"/>
          <w:lang w:eastAsia="zh-CN"/>
        </w:rPr>
        <w:t>（</w:t>
      </w:r>
      <w:r>
        <w:rPr>
          <w:rFonts w:hint="eastAsia" w:ascii="仿宋" w:hAnsi="仿宋" w:eastAsia="仿宋" w:cs="仿宋"/>
          <w:bCs/>
          <w:color w:val="auto"/>
          <w:sz w:val="24"/>
          <w:highlight w:val="none"/>
        </w:rPr>
        <w:t>财办库〔2020〕123号）的规定。</w:t>
      </w:r>
    </w:p>
    <w:p w14:paraId="692009DF">
      <w:pPr>
        <w:snapToGrid w:val="0"/>
        <w:spacing w:line="360" w:lineRule="auto"/>
        <w:ind w:firstLine="480" w:firstLineChars="200"/>
        <w:rPr>
          <w:rFonts w:ascii="仿宋" w:hAnsi="仿宋" w:eastAsia="仿宋" w:cs="仿宋"/>
          <w:b/>
          <w:bCs/>
          <w:color w:val="auto"/>
          <w:sz w:val="24"/>
          <w:highlight w:val="none"/>
        </w:rPr>
      </w:pPr>
      <w:r>
        <w:rPr>
          <w:rFonts w:hint="eastAsia" w:ascii="仿宋" w:hAnsi="仿宋" w:eastAsia="仿宋" w:cs="仿宋"/>
          <w:bCs/>
          <w:color w:val="auto"/>
          <w:sz w:val="24"/>
          <w:highlight w:val="none"/>
        </w:rPr>
        <w:t>（四）</w:t>
      </w:r>
      <w:bookmarkEnd w:id="5"/>
      <w:bookmarkEnd w:id="6"/>
      <w:bookmarkStart w:id="7" w:name="OLE_LINK26"/>
      <w:bookmarkStart w:id="8" w:name="OLE_LINK367"/>
      <w:bookmarkStart w:id="9" w:name="OLE_LINK27"/>
      <w:r>
        <w:rPr>
          <w:rFonts w:hint="eastAsia" w:ascii="仿宋" w:hAnsi="仿宋" w:eastAsia="仿宋" w:cs="仿宋"/>
          <w:bCs/>
          <w:color w:val="auto"/>
          <w:sz w:val="24"/>
          <w:highlight w:val="none"/>
        </w:rPr>
        <w:t>售后服务（质保期）</w:t>
      </w:r>
      <w:bookmarkEnd w:id="7"/>
      <w:bookmarkEnd w:id="8"/>
      <w:bookmarkEnd w:id="9"/>
      <w:r>
        <w:rPr>
          <w:rFonts w:hint="eastAsia" w:ascii="仿宋" w:hAnsi="仿宋" w:eastAsia="仿宋" w:cs="仿宋"/>
          <w:b/>
          <w:bCs/>
          <w:color w:val="auto"/>
          <w:sz w:val="24"/>
          <w:highlight w:val="none"/>
        </w:rPr>
        <w:t>（以各包技术规格中要求为准，如技术规格中无要求，则以本款要求为准。）</w:t>
      </w:r>
    </w:p>
    <w:p w14:paraId="05D5E92F">
      <w:pPr>
        <w:numPr>
          <w:ilvl w:val="0"/>
          <w:numId w:val="0"/>
        </w:numPr>
        <w:spacing w:before="50" w:line="360" w:lineRule="auto"/>
        <w:ind w:left="0" w:leftChars="0" w:firstLine="420" w:firstLineChars="175"/>
        <w:rPr>
          <w:color w:val="auto"/>
          <w:highlight w:val="none"/>
        </w:rPr>
      </w:pPr>
      <w:r>
        <w:rPr>
          <w:rFonts w:hint="eastAsia" w:ascii="仿宋" w:hAnsi="仿宋" w:eastAsia="仿宋" w:cs="仿宋"/>
          <w:bCs/>
          <w:color w:val="auto"/>
          <w:sz w:val="24"/>
          <w:highlight w:val="none"/>
          <w:lang w:val="en-US" w:eastAsia="zh-CN"/>
        </w:rPr>
        <w:t>1、</w:t>
      </w:r>
      <w:r>
        <w:rPr>
          <w:rFonts w:hint="eastAsia" w:ascii="仿宋" w:hAnsi="仿宋" w:eastAsia="仿宋" w:cs="仿宋"/>
          <w:bCs/>
          <w:color w:val="auto"/>
          <w:sz w:val="24"/>
          <w:highlight w:val="none"/>
        </w:rPr>
        <w:t>质量保证期（保修期）及服务要求：自设备安装、调试、验收合格之日起</w:t>
      </w:r>
      <w:r>
        <w:rPr>
          <w:rFonts w:hint="eastAsia" w:ascii="仿宋" w:hAnsi="仿宋" w:eastAsia="仿宋" w:cs="仿宋"/>
          <w:bCs/>
          <w:color w:val="auto"/>
          <w:sz w:val="24"/>
          <w:highlight w:val="none"/>
          <w:lang w:val="en-US" w:eastAsia="zh-CN"/>
        </w:rPr>
        <w:t>不少于60</w:t>
      </w:r>
      <w:r>
        <w:rPr>
          <w:rFonts w:hint="eastAsia" w:ascii="仿宋" w:hAnsi="仿宋" w:eastAsia="仿宋" w:cs="仿宋"/>
          <w:bCs/>
          <w:color w:val="auto"/>
          <w:sz w:val="24"/>
          <w:highlight w:val="none"/>
        </w:rPr>
        <w:t>个月的原厂保修，保修范围应包括提供的所有设备（含第三方设备或配件）和安装调试服务。在保修期内应提供维修和技术咨询服务，矫正和免费更换有缺陷的设备或部件、排除系统出现的故障。质量保证期内，投标人应对由于设计、工艺或材料的缺陷而发生的任何不足或故障负责，费用由投标人负担。</w:t>
      </w:r>
    </w:p>
    <w:p w14:paraId="2440C37E">
      <w:pPr>
        <w:numPr>
          <w:ilvl w:val="0"/>
          <w:numId w:val="0"/>
        </w:numPr>
        <w:snapToGrid/>
        <w:spacing w:before="50" w:line="360" w:lineRule="auto"/>
        <w:ind w:firstLine="420" w:firstLineChars="175"/>
        <w:jc w:val="left"/>
        <w:rPr>
          <w:rFonts w:hint="eastAsia" w:ascii="仿宋" w:hAnsi="仿宋" w:eastAsia="仿宋" w:cs="仿宋"/>
          <w:bCs/>
          <w:color w:val="auto"/>
          <w:sz w:val="24"/>
          <w:szCs w:val="24"/>
          <w:highlight w:val="none"/>
        </w:rPr>
      </w:pPr>
      <w:r>
        <w:rPr>
          <w:rFonts w:hint="eastAsia" w:ascii="仿宋" w:hAnsi="仿宋" w:eastAsia="仿宋" w:cs="仿宋"/>
          <w:bCs/>
          <w:color w:val="auto"/>
          <w:sz w:val="24"/>
          <w:szCs w:val="24"/>
          <w:highlight w:val="none"/>
        </w:rPr>
        <w:t>投标人应保证</w:t>
      </w:r>
      <w:r>
        <w:rPr>
          <w:rFonts w:hint="eastAsia" w:ascii="仿宋" w:hAnsi="仿宋" w:eastAsia="仿宋" w:cs="仿宋"/>
          <w:bCs/>
          <w:color w:val="auto"/>
          <w:sz w:val="24"/>
          <w:szCs w:val="24"/>
          <w:highlight w:val="none"/>
          <w:lang w:val="en-US" w:eastAsia="zh-CN"/>
        </w:rPr>
        <w:t>所投设备终身</w:t>
      </w:r>
      <w:r>
        <w:rPr>
          <w:rFonts w:hint="eastAsia" w:ascii="仿宋" w:hAnsi="仿宋" w:eastAsia="仿宋" w:cs="仿宋"/>
          <w:bCs/>
          <w:color w:val="auto"/>
          <w:sz w:val="24"/>
          <w:szCs w:val="24"/>
          <w:highlight w:val="none"/>
        </w:rPr>
        <w:t>提供投标货物专用的软件和相应数据库资料的免费升级服务（</w:t>
      </w:r>
      <w:r>
        <w:rPr>
          <w:rFonts w:hint="eastAsia" w:ascii="仿宋" w:hAnsi="仿宋" w:eastAsia="仿宋" w:cs="仿宋"/>
          <w:bCs/>
          <w:color w:val="auto"/>
          <w:sz w:val="24"/>
          <w:szCs w:val="24"/>
          <w:highlight w:val="none"/>
          <w:lang w:val="en-US" w:eastAsia="zh-CN"/>
        </w:rPr>
        <w:t>如涉及</w:t>
      </w:r>
      <w:r>
        <w:rPr>
          <w:rFonts w:hint="eastAsia" w:ascii="仿宋" w:hAnsi="仿宋" w:eastAsia="仿宋" w:cs="仿宋"/>
          <w:bCs/>
          <w:color w:val="auto"/>
          <w:sz w:val="24"/>
          <w:szCs w:val="24"/>
          <w:highlight w:val="none"/>
        </w:rPr>
        <w:t>）。</w:t>
      </w:r>
    </w:p>
    <w:p w14:paraId="78BC7799">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质量保证期内的免费售后维修及服务包括所有投标产品及第三方产品、配件、易损易耗件，同时投标人应定期对所有上述产品提供维护保养服务。</w:t>
      </w:r>
    </w:p>
    <w:p w14:paraId="4D0A2107">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2、</w:t>
      </w:r>
      <w:r>
        <w:rPr>
          <w:rFonts w:hint="eastAsia" w:ascii="仿宋" w:hAnsi="仿宋" w:eastAsia="仿宋" w:cs="仿宋"/>
          <w:bCs/>
          <w:color w:val="auto"/>
          <w:sz w:val="24"/>
          <w:highlight w:val="none"/>
        </w:rPr>
        <w:t>投标人应在质保期满前三个月对设备做全面保养及性能检测，并出具相应的报告。</w:t>
      </w:r>
    </w:p>
    <w:p w14:paraId="36EBA122">
      <w:pPr>
        <w:snapToGrid w:val="0"/>
        <w:spacing w:line="360" w:lineRule="auto"/>
        <w:ind w:firstLine="480" w:firstLineChars="200"/>
        <w:jc w:val="left"/>
        <w:rPr>
          <w:rFonts w:hint="eastAsia" w:ascii="仿宋" w:hAnsi="仿宋" w:eastAsia="仿宋" w:cs="仿宋"/>
          <w:bCs/>
          <w:color w:val="auto"/>
          <w:sz w:val="24"/>
          <w:highlight w:val="none"/>
          <w:lang w:eastAsia="zh-CN"/>
        </w:rPr>
      </w:pP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投标人和制造商</w:t>
      </w:r>
      <w:r>
        <w:rPr>
          <w:rFonts w:hint="eastAsia" w:ascii="仿宋" w:hAnsi="仿宋" w:eastAsia="仿宋"/>
          <w:color w:val="auto"/>
          <w:sz w:val="24"/>
          <w:highlight w:val="none"/>
        </w:rPr>
        <w:t>（或境内总代理、独家代理）</w:t>
      </w:r>
      <w:r>
        <w:rPr>
          <w:rFonts w:hint="eastAsia" w:ascii="仿宋" w:hAnsi="仿宋" w:eastAsia="仿宋" w:cs="仿宋"/>
          <w:bCs/>
          <w:color w:val="auto"/>
          <w:sz w:val="24"/>
          <w:highlight w:val="none"/>
        </w:rPr>
        <w:t>需要同时提供包含上述质量保证期（保修期）及服务要求的承诺函并加盖单位公章。</w:t>
      </w:r>
    </w:p>
    <w:p w14:paraId="466B456A">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4、</w:t>
      </w:r>
      <w:r>
        <w:rPr>
          <w:rFonts w:hint="eastAsia" w:ascii="仿宋" w:hAnsi="仿宋" w:eastAsia="仿宋" w:cs="仿宋"/>
          <w:bCs/>
          <w:color w:val="auto"/>
          <w:sz w:val="24"/>
          <w:highlight w:val="none"/>
        </w:rPr>
        <w:t>投标人和制造商还需要提供质量保证期（保修期）结束后，年度维保费用最高不超过合同金额5%的承诺函并加盖单位公章。保修费用应含维保工时费、零配件费用和软件维护、升级费用，服务内容和细则与免费维保修期）及服务要求的承诺函并加盖单位公章。</w:t>
      </w:r>
    </w:p>
    <w:p w14:paraId="3EB30072">
      <w:pPr>
        <w:snapToGrid w:val="0"/>
        <w:spacing w:line="360" w:lineRule="auto"/>
        <w:ind w:firstLine="480" w:firstLineChars="200"/>
        <w:jc w:val="left"/>
        <w:rPr>
          <w:rFonts w:hint="eastAsia" w:ascii="仿宋" w:hAnsi="仿宋" w:eastAsia="仿宋" w:cs="仿宋"/>
          <w:bCs/>
          <w:color w:val="auto"/>
          <w:sz w:val="24"/>
          <w:highlight w:val="none"/>
        </w:rPr>
      </w:pPr>
      <w:r>
        <w:rPr>
          <w:rFonts w:hint="eastAsia" w:ascii="仿宋" w:hAnsi="仿宋" w:eastAsia="仿宋" w:cs="仿宋"/>
          <w:bCs/>
          <w:color w:val="auto"/>
          <w:sz w:val="24"/>
          <w:highlight w:val="none"/>
          <w:lang w:val="en-US" w:eastAsia="zh-CN"/>
        </w:rPr>
        <w:t>5、</w:t>
      </w:r>
      <w:r>
        <w:rPr>
          <w:rFonts w:hint="eastAsia" w:ascii="仿宋" w:hAnsi="仿宋" w:eastAsia="仿宋" w:cs="仿宋"/>
          <w:bCs/>
          <w:color w:val="auto"/>
          <w:sz w:val="24"/>
          <w:highlight w:val="none"/>
        </w:rPr>
        <w:t>在合同执行期和质量保证期内，投标人应保证在收到要求提供维修服务的通知后2小时内给予反馈，24小时内派合格的技术人员赴现场提供免费服务，解决问题。如不能按采购人要求的时间予以修复，投标人应保证免费提供同类备用设备，供采购人使用。</w:t>
      </w:r>
    </w:p>
    <w:p w14:paraId="5D891E7C">
      <w:pPr>
        <w:snapToGrid w:val="0"/>
        <w:spacing w:line="360" w:lineRule="auto"/>
        <w:ind w:firstLine="480" w:firstLineChars="200"/>
        <w:jc w:val="left"/>
        <w:rPr>
          <w:rFonts w:hint="eastAsia" w:ascii="仿宋" w:hAnsi="仿宋" w:eastAsia="仿宋" w:cs="仿宋"/>
          <w:bCs/>
          <w:color w:val="auto"/>
          <w:sz w:val="24"/>
          <w:highlight w:val="none"/>
          <w:lang w:val="en-US" w:eastAsia="zh-CN"/>
        </w:rPr>
      </w:pPr>
      <w:r>
        <w:rPr>
          <w:rFonts w:hint="eastAsia" w:ascii="仿宋" w:hAnsi="仿宋" w:eastAsia="仿宋" w:cs="仿宋"/>
          <w:bCs/>
          <w:color w:val="auto"/>
          <w:sz w:val="24"/>
          <w:highlight w:val="none"/>
          <w:lang w:val="en-US" w:eastAsia="zh-CN"/>
        </w:rPr>
        <w:t>6、投标时须提供有关其投标产品专业的售后服务（维修站）的信息，包括售后服务机构名称、服务人员的数量和水平、联系人和联系方式、零备件的储备等，说明投标人与该售后服务（维修站）的关系并附上相关的证明文件，如合作协议等。</w:t>
      </w:r>
    </w:p>
    <w:p w14:paraId="0AA1CD29">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三、技术要求</w:t>
      </w:r>
    </w:p>
    <w:p w14:paraId="302E41DD">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（一）基本要求</w:t>
      </w:r>
    </w:p>
    <w:p w14:paraId="601173BE">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1、采购标的需实现的功能或者目标</w:t>
      </w:r>
    </w:p>
    <w:p w14:paraId="6BE29C29">
      <w:pPr>
        <w:spacing w:line="360" w:lineRule="auto"/>
        <w:ind w:firstLine="480" w:firstLineChars="200"/>
        <w:contextualSpacing/>
        <w:rPr>
          <w:rFonts w:ascii="仿宋" w:hAnsi="仿宋" w:eastAsia="仿宋"/>
          <w:color w:val="auto"/>
          <w:sz w:val="24"/>
          <w:highlight w:val="none"/>
        </w:rPr>
      </w:pPr>
      <w:bookmarkStart w:id="10" w:name="OLE_LINK180"/>
      <w:r>
        <w:rPr>
          <w:rFonts w:hint="eastAsia" w:ascii="仿宋" w:hAnsi="仿宋" w:eastAsia="仿宋"/>
          <w:color w:val="auto"/>
          <w:sz w:val="24"/>
          <w:highlight w:val="none"/>
        </w:rPr>
        <w:t>本次招标采购项目为</w:t>
      </w:r>
      <w:r>
        <w:rPr>
          <w:rFonts w:hint="eastAsia" w:ascii="仿宋" w:hAnsi="仿宋" w:eastAsia="仿宋"/>
          <w:color w:val="auto"/>
          <w:sz w:val="24"/>
          <w:highlight w:val="none"/>
          <w:lang w:eastAsia="zh-CN"/>
        </w:rPr>
        <w:t>北京市属医院2026年医用设备集中带量采购项目体征监测维持组</w:t>
      </w:r>
      <w:r>
        <w:rPr>
          <w:rFonts w:hint="eastAsia" w:ascii="仿宋" w:hAnsi="仿宋" w:eastAsia="仿宋"/>
          <w:color w:val="auto"/>
          <w:sz w:val="24"/>
          <w:highlight w:val="none"/>
        </w:rPr>
        <w:t>，投标人应根据招标文件所提出的设备技术规格和服务要求，综合考虑设备的适用性，选择需要最佳性能价格比的设备前来投标。投标人应以技术先进的设备、优良的服务和优惠的价格，充分显示自己的竞争实力。</w:t>
      </w:r>
      <w:bookmarkEnd w:id="10"/>
    </w:p>
    <w:p w14:paraId="174D41FA">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2、需执行的国家相关标准、行业标准、地方标准或者其他标准、规范</w:t>
      </w:r>
    </w:p>
    <w:p w14:paraId="433B9EAD">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w:t>
      </w:r>
      <w:r>
        <w:rPr>
          <w:rFonts w:hint="eastAsia" w:ascii="仿宋" w:hAnsi="仿宋" w:eastAsia="仿宋"/>
          <w:color w:val="auto"/>
          <w:sz w:val="24"/>
          <w:highlight w:val="none"/>
          <w:lang w:val="en-US" w:eastAsia="zh-CN"/>
        </w:rPr>
        <w:t>1</w:t>
      </w:r>
      <w:r>
        <w:rPr>
          <w:rFonts w:hint="eastAsia" w:ascii="仿宋" w:hAnsi="仿宋" w:eastAsia="仿宋"/>
          <w:color w:val="auto"/>
          <w:sz w:val="24"/>
          <w:highlight w:val="none"/>
        </w:rPr>
        <w:t xml:space="preserve"> 投标产品属于医疗器械的，</w:t>
      </w:r>
      <w:r>
        <w:rPr>
          <w:rFonts w:hint="eastAsia" w:ascii="仿宋" w:hAnsi="仿宋" w:eastAsia="仿宋"/>
          <w:bCs/>
          <w:color w:val="auto"/>
          <w:sz w:val="24"/>
          <w:highlight w:val="none"/>
        </w:rPr>
        <w:t>应按原国家食品药品监督管理总局颁发的《医疗器械注册管理办法》，办理医疗器械注册证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，投标人须提供医疗器械注册证</w:t>
      </w:r>
      <w:r>
        <w:rPr>
          <w:rFonts w:hint="eastAsia" w:ascii="仿宋" w:hAnsi="仿宋" w:eastAsia="仿宋"/>
          <w:color w:val="auto"/>
          <w:sz w:val="24"/>
          <w:highlight w:val="none"/>
        </w:rPr>
        <w:t>复印件或备案凭证。</w:t>
      </w:r>
    </w:p>
    <w:p w14:paraId="303E3BE3">
      <w:pPr>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2</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投标产品属于医疗器械的，中华人民共和国境内制造商</w:t>
      </w:r>
      <w:r>
        <w:rPr>
          <w:rFonts w:hint="eastAsia" w:ascii="仿宋" w:hAnsi="仿宋" w:eastAsia="仿宋"/>
          <w:bCs/>
          <w:color w:val="auto"/>
          <w:sz w:val="24"/>
          <w:highlight w:val="none"/>
        </w:rPr>
        <w:t>应按原国家食品药品监督管理总局颁发的《医疗器械生产监督管理办法》，办理医疗器械生产许可证</w:t>
      </w:r>
      <w:r>
        <w:rPr>
          <w:rFonts w:hint="eastAsia" w:ascii="仿宋" w:hAnsi="仿宋" w:eastAsia="仿宋" w:cs="Arial"/>
          <w:color w:val="auto"/>
          <w:sz w:val="24"/>
          <w:highlight w:val="none"/>
        </w:rPr>
        <w:t>或者办理备案</w:t>
      </w:r>
      <w:r>
        <w:rPr>
          <w:rFonts w:hint="eastAsia" w:ascii="仿宋" w:hAnsi="仿宋" w:eastAsia="仿宋"/>
          <w:bCs/>
          <w:color w:val="auto"/>
          <w:sz w:val="24"/>
          <w:highlight w:val="none"/>
        </w:rPr>
        <w:t>，投标人须提供医疗器械生产许可证</w:t>
      </w:r>
      <w:r>
        <w:rPr>
          <w:rFonts w:hint="eastAsia" w:ascii="仿宋" w:hAnsi="仿宋" w:eastAsia="仿宋"/>
          <w:color w:val="auto"/>
          <w:sz w:val="24"/>
          <w:highlight w:val="none"/>
        </w:rPr>
        <w:t>复印件或备案凭证。</w:t>
      </w:r>
    </w:p>
    <w:p w14:paraId="0A75CA78">
      <w:pPr>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kern w:val="0"/>
          <w:sz w:val="24"/>
          <w:highlight w:val="none"/>
        </w:rPr>
        <w:t>3</w:t>
      </w:r>
      <w:r>
        <w:rPr>
          <w:rFonts w:hint="eastAsia" w:ascii="仿宋" w:hAnsi="仿宋" w:eastAsia="仿宋"/>
          <w:color w:val="auto"/>
          <w:kern w:val="0"/>
          <w:sz w:val="24"/>
          <w:highlight w:val="none"/>
          <w:lang w:val="en-US" w:eastAsia="zh-CN"/>
        </w:rPr>
        <w:t xml:space="preserve"> </w:t>
      </w:r>
      <w:r>
        <w:rPr>
          <w:rFonts w:hint="eastAsia" w:ascii="仿宋" w:hAnsi="仿宋" w:eastAsia="仿宋"/>
          <w:color w:val="auto"/>
          <w:sz w:val="24"/>
          <w:highlight w:val="none"/>
        </w:rPr>
        <w:t>投标产品属于辐射或射线类的设备或材料的，需提供</w:t>
      </w:r>
      <w:r>
        <w:rPr>
          <w:rFonts w:hint="eastAsia" w:ascii="仿宋" w:hAnsi="仿宋" w:eastAsia="仿宋"/>
          <w:b/>
          <w:color w:val="auto"/>
          <w:sz w:val="24"/>
          <w:highlight w:val="none"/>
        </w:rPr>
        <w:t>投标人和制造商</w:t>
      </w:r>
      <w:r>
        <w:rPr>
          <w:rFonts w:hint="eastAsia" w:ascii="仿宋" w:hAnsi="仿宋" w:eastAsia="仿宋"/>
          <w:color w:val="auto"/>
          <w:sz w:val="24"/>
          <w:highlight w:val="none"/>
        </w:rPr>
        <w:t>的辐射安全许可证复印件（不适用的情况除外）。</w:t>
      </w:r>
      <w:r>
        <w:rPr>
          <w:rFonts w:hint="eastAsia" w:ascii="仿宋" w:hAnsi="仿宋" w:eastAsia="仿宋"/>
          <w:bCs/>
          <w:color w:val="auto"/>
          <w:sz w:val="24"/>
          <w:highlight w:val="none"/>
        </w:rPr>
        <w:t>投标产品属于压力容器的，投标人需要根据国家特种设备制造相关管理规定，提供投标产品制造商的特种设备制造许可证（压力容器）。</w:t>
      </w:r>
    </w:p>
    <w:p w14:paraId="6503197D">
      <w:pPr>
        <w:tabs>
          <w:tab w:val="left" w:pos="420"/>
        </w:tabs>
        <w:spacing w:line="360" w:lineRule="auto"/>
        <w:ind w:left="0" w:leftChars="0" w:firstLine="420" w:firstLineChars="175"/>
        <w:rPr>
          <w:rFonts w:ascii="仿宋" w:hAnsi="仿宋" w:eastAsia="仿宋"/>
          <w:color w:val="auto"/>
          <w:sz w:val="24"/>
          <w:highlight w:val="none"/>
        </w:rPr>
      </w:pPr>
      <w:r>
        <w:rPr>
          <w:rFonts w:hint="eastAsia" w:ascii="仿宋" w:hAnsi="仿宋" w:eastAsia="仿宋"/>
          <w:color w:val="auto"/>
          <w:kern w:val="0"/>
          <w:sz w:val="24"/>
          <w:highlight w:val="none"/>
        </w:rPr>
        <w:t>★</w:t>
      </w:r>
      <w:r>
        <w:rPr>
          <w:rFonts w:hint="eastAsia" w:ascii="仿宋" w:hAnsi="仿宋" w:eastAsia="仿宋"/>
          <w:color w:val="auto"/>
          <w:kern w:val="0"/>
          <w:sz w:val="24"/>
          <w:highlight w:val="none"/>
          <w:lang w:val="en-US" w:eastAsia="zh-CN"/>
        </w:rPr>
        <w:t>2.</w:t>
      </w:r>
      <w:r>
        <w:rPr>
          <w:rFonts w:hint="eastAsia" w:ascii="仿宋" w:hAnsi="仿宋" w:eastAsia="仿宋"/>
          <w:color w:val="auto"/>
          <w:sz w:val="24"/>
          <w:highlight w:val="none"/>
        </w:rPr>
        <w:t>4</w:t>
      </w:r>
      <w:r>
        <w:rPr>
          <w:rFonts w:hint="eastAsia" w:ascii="仿宋" w:hAnsi="仿宋" w:eastAsia="仿宋"/>
          <w:color w:val="auto"/>
          <w:sz w:val="24"/>
          <w:highlight w:val="none"/>
          <w:lang w:val="en-US" w:eastAsia="zh-CN"/>
        </w:rPr>
        <w:t xml:space="preserve"> </w:t>
      </w:r>
      <w:r>
        <w:rPr>
          <w:rFonts w:hint="eastAsia" w:ascii="仿宋" w:hAnsi="仿宋" w:eastAsia="仿宋"/>
          <w:color w:val="auto"/>
          <w:sz w:val="24"/>
          <w:highlight w:val="none"/>
        </w:rPr>
        <w:t>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12D1550A">
      <w:pPr>
        <w:tabs>
          <w:tab w:val="left" w:pos="420"/>
        </w:tabs>
        <w:spacing w:line="360" w:lineRule="auto"/>
        <w:ind w:left="0" w:leftChars="0" w:firstLine="420" w:firstLineChars="175"/>
        <w:rPr>
          <w:rFonts w:ascii="仿宋" w:hAnsi="仿宋" w:eastAsia="仿宋"/>
          <w:bCs/>
          <w:color w:val="auto"/>
          <w:sz w:val="24"/>
          <w:highlight w:val="none"/>
        </w:rPr>
      </w:pPr>
      <w:r>
        <w:rPr>
          <w:rFonts w:hint="eastAsia" w:ascii="仿宋" w:hAnsi="仿宋" w:eastAsia="仿宋"/>
          <w:color w:val="auto"/>
          <w:sz w:val="24"/>
          <w:highlight w:val="none"/>
          <w:lang w:val="en-US" w:eastAsia="zh-CN"/>
        </w:rPr>
        <w:t>2.</w:t>
      </w:r>
      <w:r>
        <w:rPr>
          <w:rFonts w:hint="eastAsia" w:ascii="仿宋" w:hAnsi="仿宋" w:eastAsia="仿宋"/>
          <w:color w:val="auto"/>
          <w:sz w:val="24"/>
          <w:highlight w:val="none"/>
        </w:rPr>
        <w:t>5</w:t>
      </w:r>
      <w:r>
        <w:rPr>
          <w:rFonts w:hint="eastAsia" w:ascii="仿宋" w:hAnsi="仿宋" w:eastAsia="仿宋"/>
          <w:bCs/>
          <w:color w:val="auto"/>
          <w:sz w:val="24"/>
          <w:highlight w:val="none"/>
        </w:rPr>
        <w:t>投标产品的包装应符合《</w:t>
      </w:r>
      <w:r>
        <w:rPr>
          <w:rFonts w:hint="eastAsia" w:ascii="仿宋" w:hAnsi="仿宋" w:eastAsia="仿宋"/>
          <w:color w:val="auto"/>
          <w:sz w:val="24"/>
          <w:highlight w:val="none"/>
        </w:rPr>
        <w:t>财政部等三部门联合印发商品包装和快递包装政府采购需求标准（试行）</w:t>
      </w:r>
      <w:r>
        <w:rPr>
          <w:rFonts w:hint="eastAsia" w:ascii="仿宋" w:hAnsi="仿宋" w:eastAsia="仿宋"/>
          <w:bCs/>
          <w:color w:val="auto"/>
          <w:sz w:val="24"/>
          <w:highlight w:val="none"/>
        </w:rPr>
        <w:t>》</w:t>
      </w:r>
      <w:r>
        <w:rPr>
          <w:rFonts w:hint="eastAsia" w:ascii="仿宋" w:hAnsi="仿宋" w:eastAsia="仿宋"/>
          <w:color w:val="auto"/>
          <w:sz w:val="24"/>
          <w:highlight w:val="none"/>
        </w:rPr>
        <w:t>（财办库〔2020〕123号）的规定。</w:t>
      </w:r>
    </w:p>
    <w:p w14:paraId="01F414CC">
      <w:pPr>
        <w:spacing w:line="360" w:lineRule="auto"/>
        <w:ind w:firstLine="482" w:firstLineChars="200"/>
        <w:contextualSpacing/>
        <w:rPr>
          <w:rFonts w:ascii="仿宋" w:hAnsi="仿宋" w:eastAsia="仿宋" w:cs="仿宋"/>
          <w:b/>
          <w:bCs/>
          <w:color w:val="auto"/>
          <w:sz w:val="24"/>
          <w:highlight w:val="none"/>
        </w:rPr>
      </w:pPr>
      <w:r>
        <w:rPr>
          <w:rFonts w:hint="eastAsia" w:ascii="仿宋" w:hAnsi="仿宋" w:eastAsia="仿宋" w:cs="仿宋"/>
          <w:b/>
          <w:bCs/>
          <w:color w:val="auto"/>
          <w:sz w:val="24"/>
          <w:highlight w:val="none"/>
        </w:rPr>
        <w:t>（二）服务内容及要求/货物技术要求</w:t>
      </w:r>
    </w:p>
    <w:p w14:paraId="7C6A9A43">
      <w:pPr>
        <w:spacing w:line="360" w:lineRule="auto"/>
        <w:ind w:firstLine="480" w:firstLineChars="200"/>
        <w:contextualSpacing/>
        <w:rPr>
          <w:rFonts w:ascii="仿宋" w:hAnsi="仿宋" w:eastAsia="仿宋" w:cs="仿宋"/>
          <w:bCs/>
          <w:color w:val="auto"/>
          <w:sz w:val="24"/>
          <w:highlight w:val="none"/>
        </w:rPr>
      </w:pPr>
      <w:r>
        <w:rPr>
          <w:rFonts w:hint="eastAsia" w:ascii="仿宋" w:hAnsi="仿宋" w:eastAsia="仿宋" w:cs="仿宋"/>
          <w:bCs/>
          <w:color w:val="auto"/>
          <w:sz w:val="24"/>
          <w:highlight w:val="none"/>
        </w:rPr>
        <w:t>1、采购标的需满足的性能、材料、结构、外观、质量、安全、技术规格、物理特性等要求：</w:t>
      </w:r>
    </w:p>
    <w:p w14:paraId="53502496">
      <w:pPr>
        <w:widowControl/>
        <w:jc w:val="left"/>
        <w:rPr>
          <w:rFonts w:ascii="仿宋" w:hAnsi="仿宋" w:eastAsia="仿宋"/>
          <w:b/>
          <w:color w:val="auto"/>
          <w:sz w:val="24"/>
          <w:highlight w:val="none"/>
        </w:rPr>
      </w:pPr>
      <w:bookmarkStart w:id="11" w:name="OLE_LINK53"/>
      <w:r>
        <w:rPr>
          <w:rFonts w:ascii="仿宋" w:hAnsi="仿宋" w:eastAsia="仿宋"/>
          <w:b/>
          <w:color w:val="auto"/>
          <w:sz w:val="24"/>
          <w:highlight w:val="none"/>
        </w:rPr>
        <w:br w:type="page"/>
      </w:r>
    </w:p>
    <w:bookmarkEnd w:id="11"/>
    <w:p w14:paraId="74BF6CB0">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bookmarkStart w:id="12" w:name="OLE_LINK103"/>
      <w:bookmarkStart w:id="13" w:name="OLE_LINK102"/>
      <w:r>
        <w:rPr>
          <w:rFonts w:hint="eastAsia" w:ascii="仿宋" w:hAnsi="仿宋" w:eastAsia="仿宋" w:cs="仿宋"/>
          <w:b/>
          <w:bCs w:val="0"/>
          <w:color w:val="auto"/>
          <w:sz w:val="24"/>
          <w:highlight w:val="none"/>
          <w:lang w:val="en-US" w:eastAsia="zh-CN"/>
        </w:rPr>
        <w:t>第1包 品目1-1</w:t>
      </w:r>
      <w:r>
        <w:rPr>
          <w:rFonts w:hint="eastAsia" w:ascii="仿宋" w:hAnsi="仿宋" w:eastAsia="仿宋" w:cs="仿宋"/>
          <w:b/>
          <w:bCs w:val="0"/>
          <w:color w:val="auto"/>
          <w:kern w:val="0"/>
          <w:sz w:val="24"/>
          <w:highlight w:val="none"/>
          <w:lang w:eastAsia="zh-CN"/>
        </w:rPr>
        <w:t>新生儿暖箱1</w:t>
      </w:r>
    </w:p>
    <w:p w14:paraId="5DA64113">
      <w:pPr>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数量7台/套：技术参数如下：</w:t>
      </w:r>
    </w:p>
    <w:p w14:paraId="3C59ECF9">
      <w:pPr>
        <w:spacing w:line="360" w:lineRule="auto"/>
        <w:contextualSpacing/>
        <w:rPr>
          <w:rFonts w:ascii="仿宋" w:hAnsi="仿宋" w:eastAsia="仿宋"/>
          <w:color w:val="auto"/>
          <w:sz w:val="24"/>
          <w:highlight w:val="none"/>
        </w:rPr>
      </w:pPr>
      <w:bookmarkStart w:id="14" w:name="OLE_LINK1"/>
      <w:r>
        <w:rPr>
          <w:rFonts w:hint="eastAsia" w:ascii="仿宋" w:hAnsi="仿宋" w:eastAsia="仿宋"/>
          <w:color w:val="auto"/>
          <w:sz w:val="24"/>
          <w:highlight w:val="none"/>
        </w:rPr>
        <w:t>一、技术参数</w:t>
      </w:r>
    </w:p>
    <w:p w14:paraId="502D0F4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w:t>
      </w:r>
      <w:bookmarkEnd w:id="14"/>
      <w:r>
        <w:rPr>
          <w:rFonts w:hint="eastAsia" w:ascii="仿宋" w:hAnsi="仿宋" w:eastAsia="仿宋"/>
          <w:color w:val="auto"/>
          <w:sz w:val="24"/>
          <w:highlight w:val="none"/>
        </w:rPr>
        <w:t>1、可</w:t>
      </w:r>
      <w:r>
        <w:rPr>
          <w:rFonts w:ascii="仿宋" w:hAnsi="仿宋" w:eastAsia="仿宋"/>
          <w:color w:val="auto"/>
          <w:sz w:val="24"/>
          <w:highlight w:val="none"/>
        </w:rPr>
        <w:t>设置</w:t>
      </w:r>
      <w:r>
        <w:rPr>
          <w:rFonts w:hint="eastAsia" w:ascii="仿宋" w:hAnsi="仿宋" w:eastAsia="仿宋"/>
          <w:color w:val="auto"/>
          <w:sz w:val="24"/>
          <w:highlight w:val="none"/>
        </w:rPr>
        <w:t>和显示</w:t>
      </w:r>
      <w:r>
        <w:rPr>
          <w:rFonts w:ascii="仿宋" w:hAnsi="仿宋" w:eastAsia="仿宋"/>
          <w:color w:val="auto"/>
          <w:sz w:val="24"/>
          <w:highlight w:val="none"/>
        </w:rPr>
        <w:t>温度、箱内温度、皮肤温度、湿度</w:t>
      </w:r>
      <w:r>
        <w:rPr>
          <w:rFonts w:hint="eastAsia" w:ascii="仿宋" w:hAnsi="仿宋" w:eastAsia="仿宋"/>
          <w:color w:val="auto"/>
          <w:sz w:val="24"/>
          <w:highlight w:val="none"/>
        </w:rPr>
        <w:t>，可显示</w:t>
      </w:r>
      <w:r>
        <w:rPr>
          <w:rFonts w:ascii="仿宋" w:hAnsi="仿宋" w:eastAsia="仿宋"/>
          <w:color w:val="auto"/>
          <w:sz w:val="24"/>
          <w:highlight w:val="none"/>
        </w:rPr>
        <w:t>氧浓度。</w:t>
      </w:r>
    </w:p>
    <w:p w14:paraId="74497F8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▲2、</w:t>
      </w:r>
      <w:r>
        <w:rPr>
          <w:rFonts w:ascii="仿宋" w:hAnsi="仿宋" w:eastAsia="仿宋"/>
          <w:color w:val="auto"/>
          <w:sz w:val="24"/>
          <w:highlight w:val="none"/>
        </w:rPr>
        <w:t>水箱</w:t>
      </w:r>
      <w:r>
        <w:rPr>
          <w:rFonts w:hint="eastAsia" w:ascii="仿宋" w:hAnsi="仿宋" w:eastAsia="仿宋"/>
          <w:color w:val="auto"/>
          <w:sz w:val="24"/>
          <w:highlight w:val="none"/>
        </w:rPr>
        <w:t>：</w:t>
      </w:r>
      <w:r>
        <w:rPr>
          <w:rFonts w:ascii="仿宋" w:hAnsi="仿宋" w:eastAsia="仿宋"/>
          <w:color w:val="auto"/>
          <w:sz w:val="24"/>
          <w:highlight w:val="none"/>
        </w:rPr>
        <w:t>具有抽屉式水箱，整体水箱可以直接采用“高温高压”法消毒。</w:t>
      </w:r>
    </w:p>
    <w:p w14:paraId="6AFCD3E8">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w:t>
      </w:r>
      <w:r>
        <w:rPr>
          <w:rFonts w:ascii="仿宋" w:hAnsi="仿宋" w:eastAsia="仿宋"/>
          <w:color w:val="auto"/>
          <w:sz w:val="24"/>
          <w:highlight w:val="none"/>
        </w:rPr>
        <w:t>水槽</w:t>
      </w:r>
      <w:r>
        <w:rPr>
          <w:rFonts w:hint="eastAsia" w:ascii="仿宋" w:hAnsi="仿宋" w:eastAsia="仿宋"/>
          <w:color w:val="auto"/>
          <w:sz w:val="24"/>
          <w:highlight w:val="none"/>
        </w:rPr>
        <w:t>：</w:t>
      </w:r>
      <w:r>
        <w:rPr>
          <w:rFonts w:ascii="仿宋" w:hAnsi="仿宋" w:eastAsia="仿宋"/>
          <w:color w:val="auto"/>
          <w:sz w:val="24"/>
          <w:highlight w:val="none"/>
        </w:rPr>
        <w:t>整体储热</w:t>
      </w:r>
      <w:r>
        <w:rPr>
          <w:rFonts w:hint="eastAsia" w:ascii="仿宋" w:hAnsi="仿宋" w:eastAsia="仿宋"/>
          <w:color w:val="auto"/>
          <w:sz w:val="24"/>
          <w:highlight w:val="none"/>
        </w:rPr>
        <w:t>，材质：</w:t>
      </w:r>
      <w:r>
        <w:rPr>
          <w:rFonts w:ascii="仿宋" w:hAnsi="仿宋" w:eastAsia="仿宋"/>
          <w:color w:val="auto"/>
          <w:sz w:val="24"/>
          <w:highlight w:val="none"/>
        </w:rPr>
        <w:t>铝</w:t>
      </w:r>
      <w:r>
        <w:rPr>
          <w:rFonts w:hint="eastAsia" w:ascii="仿宋" w:hAnsi="仿宋" w:eastAsia="仿宋"/>
          <w:color w:val="auto"/>
          <w:sz w:val="24"/>
          <w:highlight w:val="none"/>
        </w:rPr>
        <w:t>。</w:t>
      </w:r>
    </w:p>
    <w:p w14:paraId="3A3E1A78">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w:t>
      </w:r>
      <w:r>
        <w:rPr>
          <w:rFonts w:ascii="仿宋" w:hAnsi="仿宋" w:eastAsia="仿宋"/>
          <w:color w:val="auto"/>
          <w:sz w:val="24"/>
          <w:highlight w:val="none"/>
        </w:rPr>
        <w:t>湿度控制范围</w:t>
      </w:r>
      <w:r>
        <w:rPr>
          <w:rFonts w:hint="eastAsia" w:ascii="仿宋" w:hAnsi="仿宋" w:eastAsia="仿宋"/>
          <w:color w:val="auto"/>
          <w:sz w:val="24"/>
          <w:highlight w:val="none"/>
          <w:lang w:eastAsia="zh-CN"/>
        </w:rPr>
        <w:t>（</w:t>
      </w:r>
      <w:r>
        <w:rPr>
          <w:rFonts w:ascii="仿宋" w:hAnsi="仿宋" w:eastAsia="仿宋"/>
          <w:color w:val="auto"/>
          <w:sz w:val="24"/>
          <w:highlight w:val="none"/>
        </w:rPr>
        <w:t>RH</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：20～</w:t>
      </w:r>
      <w:r>
        <w:rPr>
          <w:rFonts w:ascii="仿宋" w:hAnsi="仿宋" w:eastAsia="仿宋"/>
          <w:color w:val="auto"/>
          <w:sz w:val="24"/>
          <w:highlight w:val="none"/>
        </w:rPr>
        <w:t>99%。</w:t>
      </w:r>
    </w:p>
    <w:p w14:paraId="4BD37CC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w:t>
      </w:r>
      <w:r>
        <w:rPr>
          <w:rFonts w:ascii="仿宋" w:hAnsi="仿宋" w:eastAsia="仿宋"/>
          <w:color w:val="auto"/>
          <w:sz w:val="24"/>
          <w:highlight w:val="none"/>
        </w:rPr>
        <w:t>皮肤温度传感器精度</w:t>
      </w:r>
      <w:r>
        <w:rPr>
          <w:rFonts w:hint="eastAsia" w:ascii="仿宋" w:hAnsi="仿宋" w:eastAsia="仿宋"/>
          <w:color w:val="auto"/>
          <w:sz w:val="24"/>
          <w:highlight w:val="none"/>
        </w:rPr>
        <w:t>：≤</w:t>
      </w:r>
      <w:r>
        <w:rPr>
          <w:rFonts w:ascii="仿宋" w:hAnsi="仿宋" w:eastAsia="仿宋"/>
          <w:color w:val="auto"/>
          <w:sz w:val="24"/>
          <w:highlight w:val="none"/>
        </w:rPr>
        <w:t>±0.2℃。</w:t>
      </w:r>
    </w:p>
    <w:p w14:paraId="01A0270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w:t>
      </w:r>
      <w:r>
        <w:rPr>
          <w:rFonts w:ascii="仿宋" w:hAnsi="仿宋" w:eastAsia="仿宋"/>
          <w:color w:val="auto"/>
          <w:sz w:val="24"/>
          <w:highlight w:val="none"/>
        </w:rPr>
        <w:t>暖箱</w:t>
      </w:r>
      <w:r>
        <w:rPr>
          <w:rFonts w:hint="eastAsia" w:ascii="仿宋" w:hAnsi="仿宋" w:eastAsia="仿宋"/>
          <w:color w:val="auto"/>
          <w:sz w:val="24"/>
          <w:highlight w:val="none"/>
        </w:rPr>
        <w:t>具备</w:t>
      </w:r>
      <w:r>
        <w:rPr>
          <w:rFonts w:ascii="仿宋" w:hAnsi="仿宋" w:eastAsia="仿宋"/>
          <w:color w:val="auto"/>
          <w:sz w:val="24"/>
          <w:highlight w:val="none"/>
        </w:rPr>
        <w:t>双层恒温罩</w:t>
      </w:r>
      <w:r>
        <w:rPr>
          <w:rFonts w:hint="eastAsia" w:ascii="仿宋" w:hAnsi="仿宋" w:eastAsia="仿宋"/>
          <w:color w:val="auto"/>
          <w:sz w:val="24"/>
          <w:highlight w:val="none"/>
        </w:rPr>
        <w:t>、</w:t>
      </w:r>
      <w:r>
        <w:rPr>
          <w:rFonts w:ascii="仿宋" w:hAnsi="仿宋" w:eastAsia="仿宋"/>
          <w:color w:val="auto"/>
          <w:sz w:val="24"/>
          <w:highlight w:val="none"/>
        </w:rPr>
        <w:t>四周具备护栏功能。</w:t>
      </w:r>
    </w:p>
    <w:p w14:paraId="61AED668">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7、配备</w:t>
      </w:r>
      <w:r>
        <w:rPr>
          <w:rFonts w:ascii="仿宋" w:hAnsi="仿宋" w:eastAsia="仿宋"/>
          <w:color w:val="auto"/>
          <w:sz w:val="24"/>
          <w:highlight w:val="none"/>
        </w:rPr>
        <w:t>储物柜</w:t>
      </w:r>
      <w:r>
        <w:rPr>
          <w:rFonts w:hint="eastAsia" w:ascii="仿宋" w:hAnsi="仿宋" w:eastAsia="仿宋"/>
          <w:color w:val="auto"/>
          <w:sz w:val="24"/>
          <w:highlight w:val="none"/>
        </w:rPr>
        <w:t>≥3个</w:t>
      </w:r>
      <w:r>
        <w:rPr>
          <w:rFonts w:ascii="仿宋" w:hAnsi="仿宋" w:eastAsia="仿宋"/>
          <w:color w:val="auto"/>
          <w:sz w:val="24"/>
          <w:highlight w:val="none"/>
        </w:rPr>
        <w:t>。</w:t>
      </w:r>
    </w:p>
    <w:p w14:paraId="2481F470">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8、</w:t>
      </w:r>
      <w:r>
        <w:rPr>
          <w:rFonts w:ascii="仿宋" w:hAnsi="仿宋" w:eastAsia="仿宋"/>
          <w:color w:val="auto"/>
          <w:sz w:val="24"/>
          <w:highlight w:val="none"/>
        </w:rPr>
        <w:t>箱温控制范围</w:t>
      </w:r>
      <w:r>
        <w:rPr>
          <w:rFonts w:hint="eastAsia" w:ascii="仿宋" w:hAnsi="仿宋" w:eastAsia="仿宋"/>
          <w:color w:val="auto"/>
          <w:sz w:val="24"/>
          <w:highlight w:val="none"/>
        </w:rPr>
        <w:t>：</w:t>
      </w:r>
      <w:r>
        <w:rPr>
          <w:rFonts w:ascii="仿宋" w:hAnsi="仿宋" w:eastAsia="仿宋"/>
          <w:color w:val="auto"/>
          <w:sz w:val="24"/>
          <w:highlight w:val="none"/>
        </w:rPr>
        <w:t>20</w:t>
      </w:r>
      <w:r>
        <w:rPr>
          <w:rFonts w:hint="eastAsia" w:ascii="仿宋" w:hAnsi="仿宋" w:eastAsia="仿宋"/>
          <w:color w:val="auto"/>
          <w:sz w:val="24"/>
          <w:highlight w:val="none"/>
        </w:rPr>
        <w:t>～</w:t>
      </w:r>
      <w:r>
        <w:rPr>
          <w:rFonts w:ascii="仿宋" w:hAnsi="仿宋" w:eastAsia="仿宋"/>
          <w:color w:val="auto"/>
          <w:sz w:val="24"/>
          <w:highlight w:val="none"/>
        </w:rPr>
        <w:t>39℃。</w:t>
      </w:r>
    </w:p>
    <w:p w14:paraId="0EBBCD42">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9、</w:t>
      </w:r>
      <w:r>
        <w:rPr>
          <w:rFonts w:ascii="仿宋" w:hAnsi="仿宋" w:eastAsia="仿宋"/>
          <w:color w:val="auto"/>
          <w:sz w:val="24"/>
          <w:highlight w:val="none"/>
        </w:rPr>
        <w:t>肤温控制范围</w:t>
      </w:r>
      <w:r>
        <w:rPr>
          <w:rFonts w:hint="eastAsia" w:ascii="仿宋" w:hAnsi="仿宋" w:eastAsia="仿宋"/>
          <w:color w:val="auto"/>
          <w:sz w:val="24"/>
          <w:highlight w:val="none"/>
        </w:rPr>
        <w:t>：</w:t>
      </w:r>
      <w:r>
        <w:rPr>
          <w:rFonts w:ascii="仿宋" w:hAnsi="仿宋" w:eastAsia="仿宋"/>
          <w:color w:val="auto"/>
          <w:sz w:val="24"/>
          <w:highlight w:val="none"/>
        </w:rPr>
        <w:t>32</w:t>
      </w:r>
      <w:r>
        <w:rPr>
          <w:rFonts w:hint="eastAsia" w:ascii="仿宋" w:hAnsi="仿宋" w:eastAsia="仿宋"/>
          <w:color w:val="auto"/>
          <w:sz w:val="24"/>
          <w:highlight w:val="none"/>
        </w:rPr>
        <w:t>～</w:t>
      </w:r>
      <w:r>
        <w:rPr>
          <w:rFonts w:ascii="仿宋" w:hAnsi="仿宋" w:eastAsia="仿宋"/>
          <w:color w:val="auto"/>
          <w:sz w:val="24"/>
          <w:highlight w:val="none"/>
        </w:rPr>
        <w:t>38℃。</w:t>
      </w:r>
    </w:p>
    <w:p w14:paraId="320B2213">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10、</w:t>
      </w:r>
      <w:r>
        <w:rPr>
          <w:rFonts w:ascii="仿宋" w:hAnsi="仿宋" w:eastAsia="仿宋"/>
          <w:color w:val="auto"/>
          <w:sz w:val="24"/>
          <w:highlight w:val="none"/>
        </w:rPr>
        <w:t>箱温和肤温显示温度范围</w:t>
      </w:r>
      <w:r>
        <w:rPr>
          <w:rFonts w:hint="eastAsia" w:ascii="仿宋" w:hAnsi="仿宋" w:eastAsia="仿宋"/>
          <w:color w:val="auto"/>
          <w:sz w:val="24"/>
          <w:highlight w:val="none"/>
        </w:rPr>
        <w:t>：</w:t>
      </w:r>
      <w:r>
        <w:rPr>
          <w:rFonts w:ascii="仿宋" w:hAnsi="仿宋" w:eastAsia="仿宋"/>
          <w:color w:val="auto"/>
          <w:sz w:val="24"/>
          <w:highlight w:val="none"/>
        </w:rPr>
        <w:t>5～65℃。</w:t>
      </w:r>
    </w:p>
    <w:p w14:paraId="7C804831">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11、</w:t>
      </w:r>
      <w:r>
        <w:rPr>
          <w:rFonts w:ascii="仿宋" w:hAnsi="仿宋" w:eastAsia="仿宋"/>
          <w:color w:val="auto"/>
          <w:sz w:val="24"/>
          <w:highlight w:val="none"/>
        </w:rPr>
        <w:t>氧浓度显示范围</w:t>
      </w:r>
      <w:r>
        <w:rPr>
          <w:rFonts w:hint="eastAsia" w:ascii="仿宋" w:hAnsi="仿宋" w:eastAsia="仿宋"/>
          <w:color w:val="auto"/>
          <w:sz w:val="24"/>
          <w:highlight w:val="none"/>
        </w:rPr>
        <w:t>：</w:t>
      </w:r>
      <w:r>
        <w:rPr>
          <w:rFonts w:ascii="仿宋" w:hAnsi="仿宋" w:eastAsia="仿宋"/>
          <w:color w:val="auto"/>
          <w:sz w:val="24"/>
          <w:highlight w:val="none"/>
        </w:rPr>
        <w:t>0～99%。</w:t>
      </w:r>
    </w:p>
    <w:p w14:paraId="141866AD">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12、</w:t>
      </w:r>
      <w:r>
        <w:rPr>
          <w:rFonts w:ascii="仿宋" w:hAnsi="仿宋" w:eastAsia="仿宋"/>
          <w:color w:val="auto"/>
          <w:sz w:val="24"/>
          <w:highlight w:val="none"/>
        </w:rPr>
        <w:t>升温时间</w:t>
      </w:r>
      <w:r>
        <w:rPr>
          <w:rFonts w:hint="eastAsia" w:ascii="仿宋" w:hAnsi="仿宋" w:eastAsia="仿宋"/>
          <w:color w:val="auto"/>
          <w:sz w:val="24"/>
          <w:highlight w:val="none"/>
        </w:rPr>
        <w:t>：</w:t>
      </w:r>
      <w:r>
        <w:rPr>
          <w:rFonts w:ascii="仿宋" w:hAnsi="仿宋" w:eastAsia="仿宋"/>
          <w:color w:val="auto"/>
          <w:sz w:val="24"/>
          <w:highlight w:val="none"/>
        </w:rPr>
        <w:t>≤30min。</w:t>
      </w:r>
    </w:p>
    <w:p w14:paraId="65E2B26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13、</w:t>
      </w:r>
      <w:r>
        <w:rPr>
          <w:rFonts w:ascii="仿宋" w:hAnsi="仿宋" w:eastAsia="仿宋"/>
          <w:color w:val="auto"/>
          <w:sz w:val="24"/>
          <w:highlight w:val="none"/>
        </w:rPr>
        <w:t>婴儿床倾斜角度</w:t>
      </w:r>
      <w:r>
        <w:rPr>
          <w:rFonts w:hint="eastAsia" w:ascii="仿宋" w:hAnsi="仿宋" w:eastAsia="仿宋"/>
          <w:color w:val="auto"/>
          <w:sz w:val="24"/>
          <w:highlight w:val="none"/>
        </w:rPr>
        <w:t>：可电动</w:t>
      </w:r>
      <w:r>
        <w:rPr>
          <w:rFonts w:ascii="仿宋" w:hAnsi="仿宋" w:eastAsia="仿宋"/>
          <w:color w:val="auto"/>
          <w:sz w:val="24"/>
          <w:highlight w:val="none"/>
        </w:rPr>
        <w:t>无级调</w:t>
      </w:r>
      <w:r>
        <w:rPr>
          <w:rFonts w:hint="eastAsia" w:ascii="仿宋" w:hAnsi="仿宋" w:eastAsia="仿宋"/>
          <w:color w:val="auto"/>
          <w:sz w:val="24"/>
          <w:highlight w:val="none"/>
        </w:rPr>
        <w:t>节</w:t>
      </w:r>
      <w:r>
        <w:rPr>
          <w:rFonts w:ascii="仿宋" w:hAnsi="仿宋" w:eastAsia="仿宋"/>
          <w:color w:val="auto"/>
          <w:sz w:val="24"/>
          <w:highlight w:val="none"/>
        </w:rPr>
        <w:t>。</w:t>
      </w:r>
    </w:p>
    <w:p w14:paraId="615DCDF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14、</w:t>
      </w:r>
      <w:r>
        <w:rPr>
          <w:rFonts w:ascii="仿宋" w:hAnsi="仿宋" w:eastAsia="仿宋"/>
          <w:color w:val="auto"/>
          <w:sz w:val="24"/>
          <w:highlight w:val="none"/>
        </w:rPr>
        <w:t>婴儿舱内噪声</w:t>
      </w:r>
      <w:r>
        <w:rPr>
          <w:rFonts w:hint="eastAsia" w:ascii="仿宋" w:hAnsi="仿宋" w:eastAsia="仿宋"/>
          <w:color w:val="auto"/>
          <w:sz w:val="24"/>
          <w:highlight w:val="none"/>
        </w:rPr>
        <w:t>：</w:t>
      </w:r>
      <w:r>
        <w:rPr>
          <w:rFonts w:ascii="仿宋" w:hAnsi="仿宋" w:eastAsia="仿宋"/>
          <w:color w:val="auto"/>
          <w:sz w:val="24"/>
          <w:highlight w:val="none"/>
        </w:rPr>
        <w:t>≤45dB（A）。</w:t>
      </w:r>
    </w:p>
    <w:p w14:paraId="3FE5F2B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15、</w:t>
      </w:r>
      <w:r>
        <w:rPr>
          <w:rFonts w:ascii="仿宋" w:hAnsi="仿宋" w:eastAsia="仿宋"/>
          <w:color w:val="auto"/>
          <w:sz w:val="24"/>
          <w:highlight w:val="none"/>
        </w:rPr>
        <w:t>湿度显示范围</w:t>
      </w:r>
      <w:r>
        <w:rPr>
          <w:rFonts w:hint="eastAsia" w:ascii="仿宋" w:hAnsi="仿宋" w:eastAsia="仿宋"/>
          <w:color w:val="auto"/>
          <w:sz w:val="24"/>
          <w:highlight w:val="none"/>
        </w:rPr>
        <w:t>：</w:t>
      </w:r>
      <w:r>
        <w:rPr>
          <w:rFonts w:ascii="仿宋" w:hAnsi="仿宋" w:eastAsia="仿宋"/>
          <w:color w:val="auto"/>
          <w:sz w:val="24"/>
          <w:highlight w:val="none"/>
        </w:rPr>
        <w:t>0～99%RH。</w:t>
      </w:r>
    </w:p>
    <w:p w14:paraId="0308E380">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16、</w:t>
      </w:r>
      <w:r>
        <w:rPr>
          <w:rFonts w:ascii="仿宋" w:hAnsi="仿宋" w:eastAsia="仿宋"/>
          <w:color w:val="auto"/>
          <w:sz w:val="24"/>
          <w:highlight w:val="none"/>
        </w:rPr>
        <w:t>床下可放置X光射线拍片盒。</w:t>
      </w:r>
    </w:p>
    <w:p w14:paraId="1DC05561">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17、</w:t>
      </w:r>
      <w:r>
        <w:rPr>
          <w:rFonts w:ascii="仿宋" w:hAnsi="仿宋" w:eastAsia="仿宋"/>
          <w:color w:val="auto"/>
          <w:sz w:val="24"/>
          <w:highlight w:val="none"/>
        </w:rPr>
        <w:t>培养箱温度与平均培养箱温度之差</w:t>
      </w:r>
      <w:r>
        <w:rPr>
          <w:rFonts w:hint="eastAsia" w:ascii="仿宋" w:hAnsi="仿宋" w:eastAsia="仿宋"/>
          <w:color w:val="auto"/>
          <w:sz w:val="24"/>
          <w:highlight w:val="none"/>
        </w:rPr>
        <w:t>：</w:t>
      </w:r>
      <w:r>
        <w:rPr>
          <w:rFonts w:ascii="仿宋" w:hAnsi="仿宋" w:eastAsia="仿宋"/>
          <w:color w:val="auto"/>
          <w:sz w:val="24"/>
          <w:highlight w:val="none"/>
        </w:rPr>
        <w:t>≤0.5℃。</w:t>
      </w:r>
    </w:p>
    <w:p w14:paraId="27DA427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18、</w:t>
      </w:r>
      <w:r>
        <w:rPr>
          <w:rFonts w:ascii="仿宋" w:hAnsi="仿宋" w:eastAsia="仿宋"/>
          <w:color w:val="auto"/>
          <w:sz w:val="24"/>
          <w:highlight w:val="none"/>
        </w:rPr>
        <w:t>平均培养箱温度与控制温度之差</w:t>
      </w:r>
      <w:r>
        <w:rPr>
          <w:rFonts w:hint="eastAsia" w:ascii="仿宋" w:hAnsi="仿宋" w:eastAsia="仿宋"/>
          <w:color w:val="auto"/>
          <w:sz w:val="24"/>
          <w:highlight w:val="none"/>
        </w:rPr>
        <w:t>：</w:t>
      </w:r>
      <w:r>
        <w:rPr>
          <w:rFonts w:ascii="仿宋" w:hAnsi="仿宋" w:eastAsia="仿宋"/>
          <w:color w:val="auto"/>
          <w:sz w:val="24"/>
          <w:highlight w:val="none"/>
        </w:rPr>
        <w:t>≤1.0℃。</w:t>
      </w:r>
    </w:p>
    <w:p w14:paraId="38C828D4">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19、</w:t>
      </w:r>
      <w:r>
        <w:rPr>
          <w:rFonts w:ascii="仿宋" w:hAnsi="仿宋" w:eastAsia="仿宋"/>
          <w:color w:val="auto"/>
          <w:sz w:val="24"/>
          <w:highlight w:val="none"/>
        </w:rPr>
        <w:t>温度均匀性：床垫处于水平位置</w:t>
      </w:r>
      <w:r>
        <w:rPr>
          <w:rFonts w:hint="eastAsia" w:ascii="仿宋" w:hAnsi="仿宋" w:eastAsia="仿宋"/>
          <w:color w:val="auto"/>
          <w:sz w:val="24"/>
          <w:highlight w:val="none"/>
        </w:rPr>
        <w:t>：</w:t>
      </w:r>
      <w:r>
        <w:rPr>
          <w:rFonts w:ascii="仿宋" w:hAnsi="仿宋" w:eastAsia="仿宋"/>
          <w:color w:val="auto"/>
          <w:sz w:val="24"/>
          <w:highlight w:val="none"/>
        </w:rPr>
        <w:t>≤0.8℃，床垫处于倾斜位置：≤1.0℃。</w:t>
      </w:r>
    </w:p>
    <w:p w14:paraId="01DCDED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二、主要配置</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单台/套</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w:t>
      </w:r>
    </w:p>
    <w:p w14:paraId="4EA100E1">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1、暖箱：1个。</w:t>
      </w:r>
    </w:p>
    <w:p w14:paraId="7ADA234F">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2、输液架：1个。</w:t>
      </w:r>
    </w:p>
    <w:p w14:paraId="414C2715">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3、托盘：1个。</w:t>
      </w:r>
    </w:p>
    <w:p w14:paraId="10B1AC26">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4、输氧管：1个。</w:t>
      </w:r>
    </w:p>
    <w:p w14:paraId="66B5303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5、空气过滤片：5片。</w:t>
      </w:r>
    </w:p>
    <w:p w14:paraId="6A9E5CB4">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6、操作窗塑料套：4套。</w:t>
      </w:r>
    </w:p>
    <w:p w14:paraId="51F0AF92">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7、转动圆窗塑料套：10套。</w:t>
      </w:r>
    </w:p>
    <w:p w14:paraId="0D9E2EB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8、可重复使用皮肤温度传感器：5个。</w:t>
      </w:r>
    </w:p>
    <w:p w14:paraId="6A19E7B6">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9、一次性使用皮肤温度传感器：5个。</w:t>
      </w:r>
    </w:p>
    <w:p w14:paraId="76568944">
      <w:pPr>
        <w:pStyle w:val="2"/>
        <w:ind w:left="0" w:leftChars="0" w:firstLine="0" w:firstLineChars="0"/>
        <w:rPr>
          <w:rFonts w:hint="eastAsia"/>
          <w:color w:val="auto"/>
          <w:highlight w:val="none"/>
          <w:lang w:val="en-US" w:eastAsia="zh-CN"/>
        </w:rPr>
      </w:pPr>
    </w:p>
    <w:p w14:paraId="1DA8993E">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05C33EA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sz w:val="24"/>
          <w:highlight w:val="none"/>
          <w:lang w:val="en-US" w:eastAsia="zh-CN"/>
        </w:rPr>
        <w:t>第1包 品目1-2</w:t>
      </w:r>
      <w:r>
        <w:rPr>
          <w:rFonts w:hint="eastAsia" w:ascii="仿宋" w:hAnsi="仿宋" w:eastAsia="仿宋" w:cs="仿宋"/>
          <w:b/>
          <w:bCs w:val="0"/>
          <w:color w:val="auto"/>
          <w:kern w:val="0"/>
          <w:sz w:val="24"/>
          <w:highlight w:val="none"/>
          <w:lang w:eastAsia="zh-CN"/>
        </w:rPr>
        <w:t>新生儿暖箱2</w:t>
      </w:r>
    </w:p>
    <w:p w14:paraId="567894D5">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数量26台/套：技术参数如下：</w:t>
      </w:r>
    </w:p>
    <w:p w14:paraId="5A51B4CA">
      <w:pPr>
        <w:spacing w:line="360" w:lineRule="auto"/>
        <w:contextualSpacing/>
        <w:rPr>
          <w:rFonts w:ascii="仿宋" w:hAnsi="仿宋" w:eastAsia="仿宋"/>
          <w:b w:val="0"/>
          <w:bCs w:val="0"/>
          <w:color w:val="auto"/>
          <w:sz w:val="24"/>
          <w:highlight w:val="none"/>
        </w:rPr>
      </w:pPr>
      <w:r>
        <w:rPr>
          <w:rFonts w:ascii="仿宋" w:hAnsi="仿宋" w:eastAsia="仿宋"/>
          <w:b w:val="0"/>
          <w:bCs w:val="0"/>
          <w:color w:val="auto"/>
          <w:sz w:val="24"/>
          <w:highlight w:val="none"/>
        </w:rPr>
        <w:t>一、</w:t>
      </w:r>
      <w:r>
        <w:rPr>
          <w:rFonts w:hint="eastAsia" w:ascii="仿宋" w:hAnsi="仿宋" w:eastAsia="仿宋"/>
          <w:b w:val="0"/>
          <w:bCs w:val="0"/>
          <w:color w:val="auto"/>
          <w:sz w:val="24"/>
          <w:highlight w:val="none"/>
        </w:rPr>
        <w:t>技术参数：</w:t>
      </w:r>
    </w:p>
    <w:p w14:paraId="4C2461DD">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（一）、暖箱：</w:t>
      </w:r>
    </w:p>
    <w:p w14:paraId="7970FB03">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▲1、具备培养箱和辐射台两种工作模式，转换过程中持续为患儿保暖。</w:t>
      </w:r>
    </w:p>
    <w:p w14:paraId="1F35707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2、</w:t>
      </w:r>
      <w:r>
        <w:rPr>
          <w:rFonts w:ascii="仿宋" w:hAnsi="仿宋" w:eastAsia="仿宋"/>
          <w:color w:val="auto"/>
          <w:sz w:val="24"/>
          <w:highlight w:val="none"/>
        </w:rPr>
        <w:t>箱盖</w:t>
      </w:r>
      <w:r>
        <w:rPr>
          <w:rFonts w:hint="eastAsia" w:ascii="仿宋" w:hAnsi="仿宋" w:eastAsia="仿宋"/>
          <w:color w:val="auto"/>
          <w:sz w:val="24"/>
          <w:highlight w:val="none"/>
        </w:rPr>
        <w:t>可手动</w:t>
      </w:r>
      <w:r>
        <w:rPr>
          <w:rFonts w:ascii="仿宋" w:hAnsi="仿宋" w:eastAsia="仿宋"/>
          <w:color w:val="auto"/>
          <w:sz w:val="24"/>
          <w:highlight w:val="none"/>
        </w:rPr>
        <w:t>开启，</w:t>
      </w:r>
      <w:r>
        <w:rPr>
          <w:rFonts w:hint="eastAsia" w:ascii="仿宋" w:hAnsi="仿宋" w:eastAsia="仿宋"/>
          <w:color w:val="auto"/>
          <w:sz w:val="24"/>
          <w:highlight w:val="none"/>
        </w:rPr>
        <w:t>开启后</w:t>
      </w:r>
      <w:r>
        <w:rPr>
          <w:rFonts w:ascii="仿宋" w:hAnsi="仿宋" w:eastAsia="仿宋"/>
          <w:color w:val="auto"/>
          <w:sz w:val="24"/>
          <w:highlight w:val="none"/>
        </w:rPr>
        <w:t>培养箱与辐射台模式自动切换。</w:t>
      </w:r>
    </w:p>
    <w:p w14:paraId="3B49D7F3">
      <w:pPr>
        <w:spacing w:line="360" w:lineRule="auto"/>
        <w:contextualSpacing/>
        <w:rPr>
          <w:rFonts w:ascii="仿宋" w:hAnsi="仿宋" w:eastAsia="仿宋"/>
          <w:b w:val="0"/>
          <w:bCs w:val="0"/>
          <w:color w:val="auto"/>
          <w:sz w:val="24"/>
          <w:highlight w:val="none"/>
        </w:rPr>
      </w:pPr>
      <w:r>
        <w:rPr>
          <w:rFonts w:hint="eastAsia" w:ascii="仿宋" w:hAnsi="仿宋" w:eastAsia="仿宋"/>
          <w:b w:val="0"/>
          <w:bCs w:val="0"/>
          <w:color w:val="auto"/>
          <w:sz w:val="24"/>
          <w:highlight w:val="none"/>
        </w:rPr>
        <w:t>3、</w:t>
      </w:r>
      <w:r>
        <w:rPr>
          <w:rFonts w:ascii="仿宋" w:hAnsi="仿宋" w:eastAsia="仿宋"/>
          <w:b w:val="0"/>
          <w:bCs w:val="0"/>
          <w:color w:val="auto"/>
          <w:sz w:val="24"/>
          <w:highlight w:val="none"/>
        </w:rPr>
        <w:t>温</w:t>
      </w:r>
      <w:r>
        <w:rPr>
          <w:rFonts w:hint="eastAsia" w:ascii="仿宋" w:hAnsi="仿宋" w:eastAsia="仿宋"/>
          <w:b w:val="0"/>
          <w:bCs w:val="0"/>
          <w:color w:val="auto"/>
          <w:sz w:val="24"/>
          <w:highlight w:val="none"/>
        </w:rPr>
        <w:t>、湿</w:t>
      </w:r>
      <w:r>
        <w:rPr>
          <w:rFonts w:ascii="仿宋" w:hAnsi="仿宋" w:eastAsia="仿宋"/>
          <w:b w:val="0"/>
          <w:bCs w:val="0"/>
          <w:color w:val="auto"/>
          <w:sz w:val="24"/>
          <w:highlight w:val="none"/>
        </w:rPr>
        <w:t>度控制：</w:t>
      </w:r>
    </w:p>
    <w:p w14:paraId="572E6676">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3.1、</w:t>
      </w:r>
      <w:r>
        <w:rPr>
          <w:rFonts w:ascii="仿宋" w:hAnsi="仿宋" w:eastAsia="仿宋"/>
          <w:color w:val="auto"/>
          <w:sz w:val="24"/>
          <w:highlight w:val="none"/>
        </w:rPr>
        <w:t>温度控制</w:t>
      </w:r>
      <w:r>
        <w:rPr>
          <w:rFonts w:hint="eastAsia" w:ascii="仿宋" w:hAnsi="仿宋" w:eastAsia="仿宋"/>
          <w:color w:val="auto"/>
          <w:sz w:val="24"/>
          <w:highlight w:val="none"/>
        </w:rPr>
        <w:t>：</w:t>
      </w:r>
      <w:r>
        <w:rPr>
          <w:rFonts w:ascii="仿宋" w:hAnsi="仿宋" w:eastAsia="仿宋"/>
          <w:color w:val="auto"/>
          <w:sz w:val="24"/>
          <w:highlight w:val="none"/>
        </w:rPr>
        <w:t>具有箱温和肤温控制功能。</w:t>
      </w:r>
    </w:p>
    <w:p w14:paraId="771C3CE3">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3.2、</w:t>
      </w:r>
      <w:r>
        <w:rPr>
          <w:rFonts w:ascii="仿宋" w:hAnsi="仿宋" w:eastAsia="仿宋"/>
          <w:color w:val="auto"/>
          <w:sz w:val="24"/>
          <w:highlight w:val="none"/>
        </w:rPr>
        <w:t>肤温测量</w:t>
      </w:r>
      <w:r>
        <w:rPr>
          <w:rFonts w:hint="eastAsia" w:ascii="仿宋" w:hAnsi="仿宋" w:eastAsia="仿宋"/>
          <w:color w:val="auto"/>
          <w:sz w:val="24"/>
          <w:highlight w:val="none"/>
        </w:rPr>
        <w:t>范围：</w:t>
      </w:r>
      <w:r>
        <w:rPr>
          <w:rFonts w:ascii="仿宋" w:hAnsi="仿宋" w:eastAsia="仿宋"/>
          <w:color w:val="auto"/>
          <w:sz w:val="24"/>
          <w:highlight w:val="none"/>
        </w:rPr>
        <w:t>0℃～70℃</w:t>
      </w:r>
      <w:r>
        <w:rPr>
          <w:rFonts w:hint="eastAsia" w:ascii="仿宋" w:hAnsi="仿宋" w:eastAsia="仿宋"/>
          <w:color w:val="auto"/>
          <w:sz w:val="24"/>
          <w:highlight w:val="none"/>
        </w:rPr>
        <w:t>；</w:t>
      </w:r>
      <w:r>
        <w:rPr>
          <w:rFonts w:ascii="仿宋" w:hAnsi="仿宋" w:eastAsia="仿宋"/>
          <w:color w:val="auto"/>
          <w:sz w:val="24"/>
          <w:highlight w:val="none"/>
        </w:rPr>
        <w:t>肤温测量</w:t>
      </w:r>
      <w:r>
        <w:rPr>
          <w:rFonts w:hint="eastAsia" w:ascii="仿宋" w:hAnsi="仿宋" w:eastAsia="仿宋"/>
          <w:color w:val="auto"/>
          <w:sz w:val="24"/>
          <w:highlight w:val="none"/>
        </w:rPr>
        <w:t>误差：</w:t>
      </w:r>
      <w:r>
        <w:rPr>
          <w:rFonts w:ascii="仿宋" w:hAnsi="仿宋" w:eastAsia="仿宋"/>
          <w:color w:val="auto"/>
          <w:sz w:val="24"/>
          <w:highlight w:val="none"/>
        </w:rPr>
        <w:t>±0.1℃。</w:t>
      </w:r>
    </w:p>
    <w:p w14:paraId="174A01DF">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3.3、</w:t>
      </w:r>
      <w:r>
        <w:rPr>
          <w:rFonts w:ascii="仿宋" w:hAnsi="仿宋" w:eastAsia="仿宋"/>
          <w:color w:val="auto"/>
          <w:sz w:val="24"/>
          <w:highlight w:val="none"/>
        </w:rPr>
        <w:t>箱温控制范围</w:t>
      </w:r>
      <w:r>
        <w:rPr>
          <w:rFonts w:hint="eastAsia" w:ascii="仿宋" w:hAnsi="仿宋" w:eastAsia="仿宋"/>
          <w:color w:val="auto"/>
          <w:sz w:val="24"/>
          <w:highlight w:val="none"/>
        </w:rPr>
        <w:t>：</w:t>
      </w:r>
      <w:r>
        <w:rPr>
          <w:rFonts w:ascii="仿宋" w:hAnsi="仿宋" w:eastAsia="仿宋"/>
          <w:color w:val="auto"/>
          <w:sz w:val="24"/>
          <w:highlight w:val="none"/>
        </w:rPr>
        <w:t>20～39℃。</w:t>
      </w:r>
    </w:p>
    <w:p w14:paraId="6BD0CD03">
      <w:pPr>
        <w:spacing w:line="360" w:lineRule="auto"/>
        <w:contextualSpacing/>
        <w:rPr>
          <w:rFonts w:ascii="仿宋" w:hAnsi="仿宋" w:eastAsia="仿宋"/>
          <w:color w:val="auto"/>
          <w:sz w:val="24"/>
          <w:highlight w:val="none"/>
        </w:rPr>
      </w:pPr>
      <w:r>
        <w:rPr>
          <w:rFonts w:ascii="仿宋" w:hAnsi="仿宋" w:eastAsia="仿宋"/>
          <w:color w:val="auto"/>
          <w:sz w:val="24"/>
          <w:highlight w:val="none"/>
        </w:rPr>
        <w:t>3.4</w:t>
      </w:r>
      <w:r>
        <w:rPr>
          <w:rFonts w:hint="eastAsia" w:ascii="仿宋" w:hAnsi="仿宋" w:eastAsia="仿宋"/>
          <w:color w:val="auto"/>
          <w:sz w:val="24"/>
          <w:highlight w:val="none"/>
        </w:rPr>
        <w:t>、</w:t>
      </w:r>
      <w:r>
        <w:rPr>
          <w:rFonts w:ascii="仿宋" w:hAnsi="仿宋" w:eastAsia="仿宋"/>
          <w:color w:val="auto"/>
          <w:sz w:val="24"/>
          <w:highlight w:val="none"/>
        </w:rPr>
        <w:t>肤温控制范围</w:t>
      </w:r>
      <w:r>
        <w:rPr>
          <w:rFonts w:hint="eastAsia" w:ascii="仿宋" w:hAnsi="仿宋" w:eastAsia="仿宋"/>
          <w:color w:val="auto"/>
          <w:sz w:val="24"/>
          <w:highlight w:val="none"/>
        </w:rPr>
        <w:t>：</w:t>
      </w:r>
      <w:r>
        <w:rPr>
          <w:rFonts w:ascii="仿宋" w:hAnsi="仿宋" w:eastAsia="仿宋"/>
          <w:color w:val="auto"/>
          <w:sz w:val="24"/>
          <w:highlight w:val="none"/>
        </w:rPr>
        <w:t>32～38℃</w:t>
      </w:r>
      <w:r>
        <w:rPr>
          <w:rFonts w:hint="eastAsia" w:ascii="仿宋" w:hAnsi="仿宋" w:eastAsia="仿宋"/>
          <w:color w:val="auto"/>
          <w:sz w:val="24"/>
          <w:highlight w:val="none"/>
        </w:rPr>
        <w:t>。</w:t>
      </w:r>
    </w:p>
    <w:p w14:paraId="0D368202">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3.5、</w:t>
      </w:r>
      <w:r>
        <w:rPr>
          <w:rFonts w:ascii="仿宋" w:hAnsi="仿宋" w:eastAsia="仿宋"/>
          <w:color w:val="auto"/>
          <w:sz w:val="24"/>
          <w:highlight w:val="none"/>
        </w:rPr>
        <w:t>升温时间</w:t>
      </w:r>
      <w:r>
        <w:rPr>
          <w:rFonts w:hint="eastAsia" w:ascii="仿宋" w:hAnsi="仿宋" w:eastAsia="仿宋"/>
          <w:color w:val="auto"/>
          <w:sz w:val="24"/>
          <w:highlight w:val="none"/>
        </w:rPr>
        <w:t>：</w:t>
      </w:r>
      <w:r>
        <w:rPr>
          <w:rFonts w:ascii="仿宋" w:hAnsi="仿宋" w:eastAsia="仿宋"/>
          <w:color w:val="auto"/>
          <w:sz w:val="24"/>
          <w:highlight w:val="none"/>
        </w:rPr>
        <w:t>≤25min。</w:t>
      </w:r>
    </w:p>
    <w:p w14:paraId="5C17455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▲3.6、</w:t>
      </w:r>
      <w:r>
        <w:rPr>
          <w:rFonts w:ascii="仿宋" w:hAnsi="仿宋" w:eastAsia="仿宋"/>
          <w:color w:val="auto"/>
          <w:sz w:val="24"/>
          <w:highlight w:val="none"/>
        </w:rPr>
        <w:t>湿度控制范围</w:t>
      </w:r>
      <w:r>
        <w:rPr>
          <w:rFonts w:hint="eastAsia" w:ascii="仿宋" w:hAnsi="仿宋" w:eastAsia="仿宋"/>
          <w:color w:val="auto"/>
          <w:sz w:val="24"/>
          <w:highlight w:val="none"/>
          <w:lang w:eastAsia="zh-CN"/>
        </w:rPr>
        <w:t>（</w:t>
      </w:r>
      <w:r>
        <w:rPr>
          <w:rFonts w:ascii="仿宋" w:hAnsi="仿宋" w:eastAsia="仿宋"/>
          <w:color w:val="auto"/>
          <w:sz w:val="24"/>
          <w:highlight w:val="none"/>
        </w:rPr>
        <w:t>RH</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w:t>
      </w:r>
      <w:r>
        <w:rPr>
          <w:rFonts w:ascii="仿宋" w:hAnsi="仿宋" w:eastAsia="仿宋"/>
          <w:color w:val="auto"/>
          <w:sz w:val="24"/>
          <w:highlight w:val="none"/>
        </w:rPr>
        <w:t>30～99%。</w:t>
      </w:r>
    </w:p>
    <w:p w14:paraId="24A3CCF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3.7、支持双体温测量，可同时测量两个不同部位的皮肤温度。</w:t>
      </w:r>
    </w:p>
    <w:p w14:paraId="617D137F">
      <w:pPr>
        <w:spacing w:line="360" w:lineRule="auto"/>
        <w:contextualSpacing/>
        <w:rPr>
          <w:rFonts w:ascii="仿宋" w:hAnsi="仿宋" w:eastAsia="仿宋"/>
          <w:color w:val="auto"/>
          <w:sz w:val="24"/>
          <w:highlight w:val="none"/>
        </w:rPr>
      </w:pPr>
      <w:r>
        <w:rPr>
          <w:rFonts w:ascii="仿宋" w:hAnsi="仿宋" w:eastAsia="仿宋"/>
          <w:color w:val="auto"/>
          <w:sz w:val="24"/>
          <w:highlight w:val="none"/>
        </w:rPr>
        <w:t>▲</w:t>
      </w:r>
      <w:r>
        <w:rPr>
          <w:rFonts w:hint="eastAsia" w:ascii="仿宋" w:hAnsi="仿宋" w:eastAsia="仿宋"/>
          <w:color w:val="auto"/>
          <w:sz w:val="24"/>
          <w:highlight w:val="none"/>
        </w:rPr>
        <w:t>3.8、</w:t>
      </w:r>
      <w:r>
        <w:rPr>
          <w:rFonts w:ascii="仿宋" w:hAnsi="仿宋" w:eastAsia="仿宋"/>
          <w:color w:val="auto"/>
          <w:sz w:val="24"/>
          <w:highlight w:val="none"/>
        </w:rPr>
        <w:t>辐射台加热方式</w:t>
      </w:r>
      <w:r>
        <w:rPr>
          <w:rFonts w:hint="eastAsia" w:ascii="仿宋" w:hAnsi="仿宋" w:eastAsia="仿宋"/>
          <w:color w:val="auto"/>
          <w:sz w:val="24"/>
          <w:highlight w:val="none"/>
        </w:rPr>
        <w:t>：</w:t>
      </w:r>
      <w:r>
        <w:rPr>
          <w:rFonts w:ascii="仿宋" w:hAnsi="仿宋" w:eastAsia="仿宋"/>
          <w:color w:val="auto"/>
          <w:sz w:val="24"/>
          <w:highlight w:val="none"/>
        </w:rPr>
        <w:t>采用远红外加热器。</w:t>
      </w:r>
    </w:p>
    <w:p w14:paraId="4FC6009A">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3.9、</w:t>
      </w:r>
      <w:r>
        <w:rPr>
          <w:rFonts w:ascii="仿宋" w:hAnsi="仿宋" w:eastAsia="仿宋"/>
          <w:color w:val="auto"/>
          <w:sz w:val="24"/>
          <w:highlight w:val="none"/>
        </w:rPr>
        <w:t>具备除雾功能</w:t>
      </w:r>
      <w:r>
        <w:rPr>
          <w:rFonts w:hint="eastAsia" w:ascii="仿宋" w:hAnsi="仿宋" w:eastAsia="仿宋"/>
          <w:color w:val="auto"/>
          <w:sz w:val="24"/>
          <w:highlight w:val="none"/>
        </w:rPr>
        <w:t>，</w:t>
      </w:r>
      <w:r>
        <w:rPr>
          <w:rFonts w:ascii="仿宋" w:hAnsi="仿宋" w:eastAsia="仿宋"/>
          <w:color w:val="auto"/>
          <w:sz w:val="24"/>
          <w:highlight w:val="none"/>
        </w:rPr>
        <w:t>辐射加热器可加热箱盖</w:t>
      </w:r>
      <w:r>
        <w:rPr>
          <w:rFonts w:hint="eastAsia" w:ascii="仿宋" w:hAnsi="仿宋" w:eastAsia="仿宋"/>
          <w:color w:val="auto"/>
          <w:sz w:val="24"/>
          <w:highlight w:val="none"/>
        </w:rPr>
        <w:t>。</w:t>
      </w:r>
    </w:p>
    <w:p w14:paraId="365FA2E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3.10、</w:t>
      </w:r>
      <w:r>
        <w:rPr>
          <w:rFonts w:ascii="仿宋" w:hAnsi="仿宋" w:eastAsia="仿宋"/>
          <w:color w:val="auto"/>
          <w:sz w:val="24"/>
          <w:highlight w:val="none"/>
        </w:rPr>
        <w:t>具有湿化自洁</w:t>
      </w:r>
      <w:r>
        <w:rPr>
          <w:rFonts w:hint="eastAsia" w:ascii="仿宋" w:hAnsi="仿宋" w:eastAsia="仿宋"/>
          <w:color w:val="auto"/>
          <w:sz w:val="24"/>
          <w:highlight w:val="none"/>
        </w:rPr>
        <w:t>功能</w:t>
      </w:r>
      <w:r>
        <w:rPr>
          <w:rFonts w:ascii="仿宋" w:hAnsi="仿宋" w:eastAsia="仿宋"/>
          <w:color w:val="auto"/>
          <w:sz w:val="24"/>
          <w:highlight w:val="none"/>
        </w:rPr>
        <w:t>，</w:t>
      </w:r>
      <w:r>
        <w:rPr>
          <w:rFonts w:hint="eastAsia" w:ascii="仿宋" w:hAnsi="仿宋" w:eastAsia="仿宋"/>
          <w:color w:val="auto"/>
          <w:sz w:val="24"/>
          <w:highlight w:val="none"/>
        </w:rPr>
        <w:t>可</w:t>
      </w:r>
      <w:r>
        <w:rPr>
          <w:rFonts w:ascii="仿宋" w:hAnsi="仿宋" w:eastAsia="仿宋"/>
          <w:color w:val="auto"/>
          <w:sz w:val="24"/>
          <w:highlight w:val="none"/>
        </w:rPr>
        <w:t>蒸发湿化管道里的残余水分。</w:t>
      </w:r>
    </w:p>
    <w:p w14:paraId="7C7B8D76">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4、辐射台模式具有预热模式、手动模式和婴儿模式。</w:t>
      </w:r>
    </w:p>
    <w:p w14:paraId="0D868BDE">
      <w:pPr>
        <w:spacing w:line="360" w:lineRule="auto"/>
        <w:contextualSpacing/>
        <w:rPr>
          <w:rFonts w:ascii="仿宋" w:hAnsi="仿宋" w:eastAsia="仿宋"/>
          <w:color w:val="auto"/>
          <w:sz w:val="24"/>
          <w:highlight w:val="none"/>
        </w:rPr>
      </w:pPr>
      <w:r>
        <w:rPr>
          <w:rFonts w:hint="eastAsia" w:ascii="仿宋" w:hAnsi="仿宋" w:eastAsia="仿宋"/>
          <w:b/>
          <w:bCs/>
          <w:color w:val="auto"/>
          <w:sz w:val="24"/>
          <w:highlight w:val="none"/>
        </w:rPr>
        <w:t>5、</w:t>
      </w:r>
      <w:r>
        <w:rPr>
          <w:rFonts w:hint="eastAsia" w:ascii="仿宋" w:hAnsi="仿宋" w:eastAsia="仿宋"/>
          <w:color w:val="auto"/>
          <w:sz w:val="24"/>
          <w:highlight w:val="none"/>
        </w:rPr>
        <w:t>具备称重功能，称重范围:200g～8000g；称重误差：不超过</w:t>
      </w:r>
      <w:r>
        <w:rPr>
          <w:rFonts w:ascii="仿宋" w:hAnsi="仿宋" w:eastAsia="仿宋"/>
          <w:color w:val="auto"/>
          <w:sz w:val="24"/>
          <w:highlight w:val="none"/>
        </w:rPr>
        <w:t>±5g</w:t>
      </w:r>
      <w:r>
        <w:rPr>
          <w:rFonts w:hint="eastAsia" w:ascii="仿宋" w:hAnsi="仿宋" w:eastAsia="仿宋"/>
          <w:color w:val="auto"/>
          <w:sz w:val="24"/>
          <w:highlight w:val="none"/>
        </w:rPr>
        <w:t>。</w:t>
      </w:r>
    </w:p>
    <w:p w14:paraId="2CA5EABA">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w:t>
      </w:r>
      <w:r>
        <w:rPr>
          <w:rFonts w:ascii="仿宋" w:hAnsi="仿宋" w:eastAsia="仿宋"/>
          <w:color w:val="auto"/>
          <w:sz w:val="24"/>
          <w:highlight w:val="none"/>
        </w:rPr>
        <w:t>床体电动升降，高度调</w:t>
      </w:r>
      <w:r>
        <w:rPr>
          <w:rFonts w:hint="eastAsia" w:ascii="仿宋" w:hAnsi="仿宋" w:eastAsia="仿宋"/>
          <w:color w:val="auto"/>
          <w:sz w:val="24"/>
          <w:highlight w:val="none"/>
        </w:rPr>
        <w:t>节行程：</w:t>
      </w:r>
      <w:r>
        <w:rPr>
          <w:rFonts w:ascii="仿宋" w:hAnsi="仿宋" w:eastAsia="仿宋"/>
          <w:color w:val="auto"/>
          <w:sz w:val="24"/>
          <w:highlight w:val="none"/>
        </w:rPr>
        <w:t>≥400mm。</w:t>
      </w:r>
    </w:p>
    <w:p w14:paraId="4AD09C87">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7、床体</w:t>
      </w:r>
      <w:r>
        <w:rPr>
          <w:rFonts w:ascii="仿宋" w:hAnsi="仿宋" w:eastAsia="仿宋"/>
          <w:color w:val="auto"/>
          <w:sz w:val="24"/>
          <w:highlight w:val="none"/>
        </w:rPr>
        <w:t>倾斜</w:t>
      </w:r>
    </w:p>
    <w:p w14:paraId="4FC759E0">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▲7.1、</w:t>
      </w:r>
      <w:r>
        <w:rPr>
          <w:rFonts w:ascii="仿宋" w:hAnsi="仿宋" w:eastAsia="仿宋"/>
          <w:color w:val="auto"/>
          <w:sz w:val="24"/>
          <w:highlight w:val="none"/>
        </w:rPr>
        <w:t>电动无级</w:t>
      </w:r>
      <w:r>
        <w:rPr>
          <w:rFonts w:hint="eastAsia" w:ascii="仿宋" w:hAnsi="仿宋" w:eastAsia="仿宋"/>
          <w:color w:val="auto"/>
          <w:sz w:val="24"/>
          <w:highlight w:val="none"/>
        </w:rPr>
        <w:t>可</w:t>
      </w:r>
      <w:r>
        <w:rPr>
          <w:rFonts w:ascii="仿宋" w:hAnsi="仿宋" w:eastAsia="仿宋"/>
          <w:color w:val="auto"/>
          <w:sz w:val="24"/>
          <w:highlight w:val="none"/>
        </w:rPr>
        <w:t>调</w:t>
      </w:r>
      <w:r>
        <w:rPr>
          <w:rFonts w:hint="eastAsia" w:ascii="仿宋" w:hAnsi="仿宋" w:eastAsia="仿宋"/>
          <w:color w:val="auto"/>
          <w:sz w:val="24"/>
          <w:highlight w:val="none"/>
        </w:rPr>
        <w:t>，</w:t>
      </w:r>
      <w:r>
        <w:rPr>
          <w:rFonts w:ascii="仿宋" w:hAnsi="仿宋" w:eastAsia="仿宋"/>
          <w:color w:val="auto"/>
          <w:sz w:val="24"/>
          <w:highlight w:val="none"/>
        </w:rPr>
        <w:t>具有一键调平功能</w:t>
      </w:r>
      <w:r>
        <w:rPr>
          <w:rFonts w:hint="eastAsia" w:ascii="仿宋" w:hAnsi="仿宋" w:eastAsia="仿宋"/>
          <w:color w:val="auto"/>
          <w:sz w:val="24"/>
          <w:highlight w:val="none"/>
        </w:rPr>
        <w:t>，</w:t>
      </w:r>
      <w:r>
        <w:rPr>
          <w:rFonts w:ascii="仿宋" w:hAnsi="仿宋" w:eastAsia="仿宋"/>
          <w:color w:val="auto"/>
          <w:sz w:val="24"/>
          <w:highlight w:val="none"/>
        </w:rPr>
        <w:t>角度</w:t>
      </w:r>
      <w:r>
        <w:rPr>
          <w:rFonts w:hint="eastAsia" w:ascii="仿宋" w:hAnsi="仿宋" w:eastAsia="仿宋"/>
          <w:color w:val="auto"/>
          <w:sz w:val="24"/>
          <w:highlight w:val="none"/>
        </w:rPr>
        <w:t>可</w:t>
      </w:r>
      <w:r>
        <w:rPr>
          <w:rFonts w:ascii="仿宋" w:hAnsi="仿宋" w:eastAsia="仿宋"/>
          <w:color w:val="auto"/>
          <w:sz w:val="24"/>
          <w:highlight w:val="none"/>
        </w:rPr>
        <w:t>显示</w:t>
      </w:r>
      <w:r>
        <w:rPr>
          <w:rFonts w:hint="eastAsia" w:ascii="仿宋" w:hAnsi="仿宋" w:eastAsia="仿宋"/>
          <w:color w:val="auto"/>
          <w:sz w:val="24"/>
          <w:highlight w:val="none"/>
        </w:rPr>
        <w:t>。</w:t>
      </w:r>
    </w:p>
    <w:p w14:paraId="7BF7C781">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7.2、倾斜</w:t>
      </w:r>
      <w:r>
        <w:rPr>
          <w:rFonts w:ascii="仿宋" w:hAnsi="仿宋" w:eastAsia="仿宋"/>
          <w:color w:val="auto"/>
          <w:sz w:val="24"/>
          <w:highlight w:val="none"/>
        </w:rPr>
        <w:t>角度</w:t>
      </w:r>
      <w:r>
        <w:rPr>
          <w:rFonts w:hint="eastAsia" w:ascii="仿宋" w:hAnsi="仿宋" w:eastAsia="仿宋"/>
          <w:color w:val="auto"/>
          <w:sz w:val="24"/>
          <w:highlight w:val="none"/>
        </w:rPr>
        <w:t>调节范围：</w:t>
      </w:r>
      <w:r>
        <w:rPr>
          <w:rFonts w:ascii="仿宋" w:hAnsi="仿宋" w:eastAsia="仿宋"/>
          <w:color w:val="auto"/>
          <w:sz w:val="24"/>
          <w:highlight w:val="none"/>
        </w:rPr>
        <w:t>-13°～+13°</w:t>
      </w:r>
      <w:r>
        <w:rPr>
          <w:rFonts w:hint="eastAsia" w:ascii="仿宋" w:hAnsi="仿宋" w:eastAsia="仿宋"/>
          <w:color w:val="auto"/>
          <w:sz w:val="24"/>
          <w:highlight w:val="none"/>
        </w:rPr>
        <w:t>。</w:t>
      </w:r>
    </w:p>
    <w:p w14:paraId="262C66B7">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8、</w:t>
      </w:r>
      <w:r>
        <w:rPr>
          <w:rFonts w:ascii="仿宋" w:hAnsi="仿宋" w:eastAsia="仿宋"/>
          <w:color w:val="auto"/>
          <w:sz w:val="24"/>
          <w:highlight w:val="none"/>
        </w:rPr>
        <w:t>无需打开箱门</w:t>
      </w:r>
      <w:r>
        <w:rPr>
          <w:rFonts w:hint="eastAsia" w:ascii="仿宋" w:hAnsi="仿宋" w:eastAsia="仿宋"/>
          <w:color w:val="auto"/>
          <w:sz w:val="24"/>
          <w:highlight w:val="none"/>
        </w:rPr>
        <w:t>即可</w:t>
      </w:r>
      <w:r>
        <w:rPr>
          <w:rFonts w:ascii="仿宋" w:hAnsi="仿宋" w:eastAsia="仿宋"/>
          <w:color w:val="auto"/>
          <w:sz w:val="24"/>
          <w:highlight w:val="none"/>
        </w:rPr>
        <w:t>取出X光拍片盒。</w:t>
      </w:r>
    </w:p>
    <w:p w14:paraId="293B65B5">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9、</w:t>
      </w:r>
      <w:r>
        <w:rPr>
          <w:rFonts w:ascii="仿宋" w:hAnsi="仿宋" w:eastAsia="仿宋"/>
          <w:color w:val="auto"/>
          <w:sz w:val="24"/>
          <w:highlight w:val="none"/>
        </w:rPr>
        <w:t>箱内噪音</w:t>
      </w:r>
      <w:r>
        <w:rPr>
          <w:rFonts w:hint="eastAsia" w:ascii="仿宋" w:hAnsi="仿宋" w:eastAsia="仿宋"/>
          <w:color w:val="auto"/>
          <w:sz w:val="24"/>
          <w:highlight w:val="none"/>
        </w:rPr>
        <w:t>：</w:t>
      </w:r>
      <w:r>
        <w:rPr>
          <w:rFonts w:ascii="仿宋" w:hAnsi="仿宋" w:eastAsia="仿宋"/>
          <w:color w:val="auto"/>
          <w:sz w:val="24"/>
          <w:highlight w:val="none"/>
        </w:rPr>
        <w:t>≤45dB(A)</w:t>
      </w:r>
      <w:r>
        <w:rPr>
          <w:rFonts w:hint="eastAsia" w:ascii="仿宋" w:hAnsi="仿宋" w:eastAsia="仿宋"/>
          <w:color w:val="auto"/>
          <w:sz w:val="24"/>
          <w:highlight w:val="none"/>
        </w:rPr>
        <w:t>。</w:t>
      </w:r>
    </w:p>
    <w:p w14:paraId="212E2DE6">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10、控制系统：</w:t>
      </w:r>
    </w:p>
    <w:p w14:paraId="1D147EE0">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10.1、液晶触摸显示屏：</w:t>
      </w:r>
      <w:r>
        <w:rPr>
          <w:rFonts w:ascii="仿宋" w:hAnsi="仿宋" w:eastAsia="仿宋"/>
          <w:color w:val="auto"/>
          <w:sz w:val="24"/>
          <w:highlight w:val="none"/>
        </w:rPr>
        <w:t>≥12英寸，分辨率</w:t>
      </w:r>
      <w:r>
        <w:rPr>
          <w:rFonts w:hint="eastAsia" w:ascii="仿宋" w:hAnsi="仿宋" w:eastAsia="仿宋"/>
          <w:color w:val="auto"/>
          <w:sz w:val="24"/>
          <w:highlight w:val="none"/>
        </w:rPr>
        <w:t>：≥</w:t>
      </w:r>
      <w:r>
        <w:rPr>
          <w:rFonts w:ascii="仿宋" w:hAnsi="仿宋" w:eastAsia="仿宋"/>
          <w:color w:val="auto"/>
          <w:sz w:val="24"/>
          <w:highlight w:val="none"/>
        </w:rPr>
        <w:t>1280*800</w:t>
      </w:r>
      <w:r>
        <w:rPr>
          <w:rFonts w:hint="eastAsia" w:ascii="仿宋" w:hAnsi="仿宋" w:eastAsia="仿宋"/>
          <w:color w:val="auto"/>
          <w:sz w:val="24"/>
          <w:highlight w:val="none"/>
        </w:rPr>
        <w:t>。</w:t>
      </w:r>
    </w:p>
    <w:p w14:paraId="0A07E524">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▲10.2、</w:t>
      </w:r>
      <w:r>
        <w:rPr>
          <w:rFonts w:ascii="仿宋" w:hAnsi="仿宋" w:eastAsia="仿宋"/>
          <w:color w:val="auto"/>
          <w:sz w:val="24"/>
          <w:highlight w:val="none"/>
        </w:rPr>
        <w:t>存储功能：具有趋势图、趋势表回顾功能，最长可支持≥96小时的趋势数据。</w:t>
      </w:r>
    </w:p>
    <w:p w14:paraId="5ACCD704">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11、</w:t>
      </w:r>
      <w:r>
        <w:rPr>
          <w:rFonts w:ascii="仿宋" w:hAnsi="仿宋" w:eastAsia="仿宋"/>
          <w:color w:val="auto"/>
          <w:sz w:val="24"/>
          <w:highlight w:val="none"/>
        </w:rPr>
        <w:t>使用寿命</w:t>
      </w:r>
      <w:r>
        <w:rPr>
          <w:rFonts w:hint="eastAsia" w:ascii="仿宋" w:hAnsi="仿宋" w:eastAsia="仿宋"/>
          <w:color w:val="auto"/>
          <w:sz w:val="24"/>
          <w:highlight w:val="none"/>
        </w:rPr>
        <w:t>：</w:t>
      </w:r>
      <w:r>
        <w:rPr>
          <w:rFonts w:ascii="仿宋" w:hAnsi="仿宋" w:eastAsia="仿宋"/>
          <w:color w:val="auto"/>
          <w:sz w:val="24"/>
          <w:highlight w:val="none"/>
        </w:rPr>
        <w:t>≥10年。</w:t>
      </w:r>
    </w:p>
    <w:p w14:paraId="5D82D052">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（二）蓝光治疗仪：</w:t>
      </w:r>
    </w:p>
    <w:p w14:paraId="14A1D1F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1、有效表面内胆红素总辐照度平均值：4.0mW/cm</w:t>
      </w:r>
      <w:r>
        <w:rPr>
          <w:rFonts w:ascii="Calibri" w:hAnsi="Calibri" w:eastAsia="仿宋" w:cs="Calibri"/>
          <w:color w:val="auto"/>
          <w:sz w:val="24"/>
          <w:highlight w:val="none"/>
        </w:rPr>
        <w:t>²</w:t>
      </w:r>
      <w:r>
        <w:rPr>
          <w:rFonts w:hint="eastAsia" w:ascii="Calibri" w:hAnsi="Calibri" w:eastAsia="仿宋" w:cs="Calibri"/>
          <w:color w:val="auto"/>
          <w:sz w:val="24"/>
          <w:highlight w:val="none"/>
        </w:rPr>
        <w:t>±10%。</w:t>
      </w:r>
    </w:p>
    <w:p w14:paraId="1F01AF41">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2、蓝光治疗仪有效辐照面积≥50cm×25cm@辐照距离40cm。</w:t>
      </w:r>
    </w:p>
    <w:p w14:paraId="58123D74">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lang w:val="en-US" w:eastAsia="zh-CN"/>
        </w:rPr>
        <w:t>3</w:t>
      </w:r>
      <w:r>
        <w:rPr>
          <w:rFonts w:hint="eastAsia" w:ascii="仿宋" w:hAnsi="仿宋" w:eastAsia="仿宋"/>
          <w:color w:val="auto"/>
          <w:sz w:val="24"/>
          <w:highlight w:val="none"/>
        </w:rPr>
        <w:t>、蓝光治疗仪具有内置白光观察灯。</w:t>
      </w:r>
    </w:p>
    <w:p w14:paraId="267274B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二、主要配置</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单台/套</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w:t>
      </w:r>
    </w:p>
    <w:p w14:paraId="615907B7">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1、暖箱:1台。</w:t>
      </w:r>
      <w:r>
        <w:rPr>
          <w:rFonts w:hint="eastAsia" w:ascii="仿宋" w:hAnsi="仿宋" w:eastAsia="仿宋"/>
          <w:color w:val="auto"/>
          <w:sz w:val="24"/>
          <w:highlight w:val="none"/>
        </w:rPr>
        <w:tab/>
      </w:r>
      <w:r>
        <w:rPr>
          <w:rFonts w:hint="eastAsia" w:ascii="仿宋" w:hAnsi="仿宋" w:eastAsia="仿宋"/>
          <w:color w:val="auto"/>
          <w:sz w:val="24"/>
          <w:highlight w:val="none"/>
        </w:rPr>
        <w:t>　</w:t>
      </w:r>
    </w:p>
    <w:p w14:paraId="2A9BED3F">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2、蓝光治疗仪：1台。</w:t>
      </w:r>
    </w:p>
    <w:p w14:paraId="184402D5">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3、皮肤温度传感器：1个。</w:t>
      </w:r>
      <w:r>
        <w:rPr>
          <w:rFonts w:hint="eastAsia" w:ascii="仿宋" w:hAnsi="仿宋" w:eastAsia="仿宋"/>
          <w:color w:val="auto"/>
          <w:sz w:val="24"/>
          <w:highlight w:val="none"/>
        </w:rPr>
        <w:tab/>
      </w:r>
      <w:r>
        <w:rPr>
          <w:rFonts w:hint="eastAsia" w:ascii="仿宋" w:hAnsi="仿宋" w:eastAsia="仿宋"/>
          <w:color w:val="auto"/>
          <w:sz w:val="24"/>
          <w:highlight w:val="none"/>
        </w:rPr>
        <w:t>　</w:t>
      </w:r>
    </w:p>
    <w:p w14:paraId="1DBC0DE2">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4、空气过滤片：1片。</w:t>
      </w:r>
      <w:r>
        <w:rPr>
          <w:rFonts w:hint="eastAsia" w:ascii="仿宋" w:hAnsi="仿宋" w:eastAsia="仿宋"/>
          <w:color w:val="auto"/>
          <w:sz w:val="24"/>
          <w:highlight w:val="none"/>
        </w:rPr>
        <w:tab/>
      </w:r>
      <w:r>
        <w:rPr>
          <w:rFonts w:hint="eastAsia" w:ascii="仿宋" w:hAnsi="仿宋" w:eastAsia="仿宋"/>
          <w:color w:val="auto"/>
          <w:sz w:val="24"/>
          <w:highlight w:val="none"/>
        </w:rPr>
        <w:t>　</w:t>
      </w:r>
    </w:p>
    <w:p w14:paraId="4E1D7F40">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5、床垫：2</w:t>
      </w:r>
      <w:r>
        <w:rPr>
          <w:rFonts w:hint="eastAsia" w:ascii="仿宋" w:hAnsi="仿宋" w:eastAsia="仿宋"/>
          <w:color w:val="auto"/>
          <w:sz w:val="24"/>
          <w:highlight w:val="none"/>
        </w:rPr>
        <w:tab/>
      </w:r>
      <w:r>
        <w:rPr>
          <w:rFonts w:hint="eastAsia" w:ascii="仿宋" w:hAnsi="仿宋" w:eastAsia="仿宋"/>
          <w:color w:val="auto"/>
          <w:sz w:val="24"/>
          <w:highlight w:val="none"/>
        </w:rPr>
        <w:t>张。</w:t>
      </w:r>
    </w:p>
    <w:p w14:paraId="6583C5E7">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highlight w:val="none"/>
          <w:lang w:val="en-US" w:eastAsia="zh-CN"/>
        </w:rPr>
      </w:pPr>
    </w:p>
    <w:p w14:paraId="3BDCC1FA">
      <w:pPr>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br w:type="page"/>
      </w:r>
    </w:p>
    <w:p w14:paraId="75083411">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highlight w:val="none"/>
          <w:lang w:val="en-US" w:eastAsia="zh-CN"/>
        </w:rPr>
      </w:pPr>
      <w:r>
        <w:rPr>
          <w:rFonts w:hint="eastAsia" w:ascii="仿宋" w:hAnsi="仿宋" w:eastAsia="仿宋" w:cs="仿宋"/>
          <w:b/>
          <w:bCs w:val="0"/>
          <w:color w:val="auto"/>
          <w:sz w:val="24"/>
          <w:highlight w:val="none"/>
          <w:lang w:val="en-US" w:eastAsia="zh-CN"/>
        </w:rPr>
        <w:t>第2包 品目2-1新生儿暖箱3</w:t>
      </w:r>
    </w:p>
    <w:p w14:paraId="7E5BA1E9">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highlight w:val="none"/>
          <w:lang w:val="en-US" w:eastAsia="zh-CN"/>
        </w:rPr>
      </w:pPr>
      <w:r>
        <w:rPr>
          <w:rFonts w:hint="eastAsia" w:ascii="仿宋" w:hAnsi="仿宋" w:eastAsia="仿宋" w:cs="仿宋"/>
          <w:b/>
          <w:bCs w:val="0"/>
          <w:color w:val="auto"/>
          <w:kern w:val="0"/>
          <w:sz w:val="24"/>
          <w:highlight w:val="none"/>
          <w:lang w:val="en-US" w:eastAsia="zh-CN"/>
        </w:rPr>
        <w:t>数量3台/套：技术参数如下：</w:t>
      </w:r>
    </w:p>
    <w:p w14:paraId="2020DB4A">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一、技术参数</w:t>
      </w:r>
    </w:p>
    <w:p w14:paraId="3BCB13A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培养箱重量：≤30kg。</w:t>
      </w:r>
    </w:p>
    <w:p w14:paraId="2F11906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配备光纤照明灯，光照度可调。</w:t>
      </w:r>
    </w:p>
    <w:p w14:paraId="3A4C3D57">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3</w:t>
      </w:r>
      <w:r>
        <w:rPr>
          <w:rFonts w:hint="eastAsia" w:ascii="仿宋" w:hAnsi="仿宋" w:eastAsia="仿宋"/>
          <w:color w:val="auto"/>
          <w:sz w:val="24"/>
          <w:szCs w:val="24"/>
          <w:highlight w:val="none"/>
        </w:rPr>
        <w:t>、床体</w:t>
      </w:r>
      <w:r>
        <w:rPr>
          <w:rFonts w:hint="eastAsia" w:ascii="仿宋" w:hAnsi="仿宋" w:eastAsia="仿宋"/>
          <w:color w:val="auto"/>
          <w:sz w:val="24"/>
          <w:szCs w:val="24"/>
          <w:highlight w:val="none"/>
          <w:lang w:eastAsia="zh-CN"/>
        </w:rPr>
        <w:t>：</w:t>
      </w:r>
    </w:p>
    <w:p w14:paraId="258D0EAF">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3.1、</w:t>
      </w:r>
      <w:r>
        <w:rPr>
          <w:rFonts w:hint="eastAsia" w:ascii="仿宋" w:hAnsi="仿宋" w:eastAsia="仿宋"/>
          <w:color w:val="auto"/>
          <w:sz w:val="24"/>
          <w:szCs w:val="24"/>
          <w:highlight w:val="none"/>
        </w:rPr>
        <w:t>具有减震装置</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可正面拉出</w:t>
      </w:r>
      <w:r>
        <w:rPr>
          <w:rFonts w:hint="eastAsia" w:ascii="仿宋" w:hAnsi="仿宋" w:eastAsia="仿宋"/>
          <w:color w:val="auto"/>
          <w:sz w:val="24"/>
          <w:szCs w:val="24"/>
          <w:highlight w:val="none"/>
          <w:lang w:eastAsia="zh-CN"/>
        </w:rPr>
        <w:t>。</w:t>
      </w:r>
    </w:p>
    <w:p w14:paraId="212997CF">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3.2、</w:t>
      </w:r>
      <w:r>
        <w:rPr>
          <w:rFonts w:hint="eastAsia" w:ascii="仿宋" w:hAnsi="仿宋" w:eastAsia="仿宋"/>
          <w:color w:val="auto"/>
          <w:sz w:val="24"/>
          <w:szCs w:val="24"/>
          <w:highlight w:val="none"/>
        </w:rPr>
        <w:t>床体承重：≥10kg。</w:t>
      </w:r>
    </w:p>
    <w:p w14:paraId="59BF5DE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3.3、</w:t>
      </w:r>
      <w:r>
        <w:rPr>
          <w:rFonts w:hint="eastAsia" w:ascii="仿宋" w:hAnsi="仿宋" w:eastAsia="仿宋"/>
          <w:color w:val="auto"/>
          <w:sz w:val="24"/>
          <w:szCs w:val="24"/>
          <w:highlight w:val="none"/>
        </w:rPr>
        <w:t>挡板配备阻尼装置，</w:t>
      </w:r>
      <w:r>
        <w:rPr>
          <w:rFonts w:hint="eastAsia" w:ascii="仿宋" w:hAnsi="仿宋" w:eastAsia="仿宋"/>
          <w:color w:val="auto"/>
          <w:sz w:val="24"/>
          <w:szCs w:val="24"/>
          <w:highlight w:val="none"/>
          <w:lang w:val="en-US" w:eastAsia="zh-CN"/>
        </w:rPr>
        <w:t>可收放</w:t>
      </w:r>
      <w:r>
        <w:rPr>
          <w:rFonts w:hint="eastAsia" w:ascii="仿宋" w:hAnsi="仿宋" w:eastAsia="仿宋"/>
          <w:color w:val="auto"/>
          <w:sz w:val="24"/>
          <w:szCs w:val="24"/>
          <w:highlight w:val="none"/>
        </w:rPr>
        <w:t>。</w:t>
      </w:r>
    </w:p>
    <w:p w14:paraId="0AAE8F0B">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4、湿度控制</w:t>
      </w:r>
    </w:p>
    <w:p w14:paraId="75597C7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4.1</w:t>
      </w:r>
      <w:r>
        <w:rPr>
          <w:rFonts w:hint="eastAsia" w:ascii="仿宋" w:hAnsi="仿宋" w:eastAsia="仿宋"/>
          <w:color w:val="auto"/>
          <w:sz w:val="24"/>
          <w:szCs w:val="24"/>
          <w:highlight w:val="none"/>
        </w:rPr>
        <w:t>、配备一体化加湿水箱，容量：≥600ml</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具有缺水报警功能。</w:t>
      </w:r>
    </w:p>
    <w:p w14:paraId="4A2ABFF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4.2、</w:t>
      </w:r>
      <w:r>
        <w:rPr>
          <w:rFonts w:hint="eastAsia" w:ascii="仿宋" w:hAnsi="仿宋" w:eastAsia="仿宋"/>
          <w:color w:val="auto"/>
          <w:sz w:val="24"/>
          <w:szCs w:val="24"/>
          <w:highlight w:val="none"/>
        </w:rPr>
        <w:t>湿度控制范围</w:t>
      </w:r>
      <w:r>
        <w:rPr>
          <w:rFonts w:hint="eastAsia" w:ascii="仿宋" w:hAnsi="仿宋" w:eastAsia="仿宋"/>
          <w:color w:val="auto"/>
          <w:sz w:val="24"/>
          <w:highlight w:val="none"/>
          <w:lang w:eastAsia="zh-CN"/>
        </w:rPr>
        <w:t>（</w:t>
      </w:r>
      <w:r>
        <w:rPr>
          <w:rFonts w:ascii="仿宋" w:hAnsi="仿宋" w:eastAsia="仿宋"/>
          <w:color w:val="auto"/>
          <w:sz w:val="24"/>
          <w:highlight w:val="none"/>
        </w:rPr>
        <w:t>RH</w:t>
      </w:r>
      <w:r>
        <w:rPr>
          <w:rFonts w:hint="eastAsia" w:ascii="仿宋" w:hAnsi="仿宋" w:eastAsia="仿宋"/>
          <w:color w:val="auto"/>
          <w:sz w:val="24"/>
          <w:highlight w:val="none"/>
          <w:lang w:eastAsia="zh-CN"/>
        </w:rPr>
        <w:t>）</w:t>
      </w:r>
      <w:r>
        <w:rPr>
          <w:rFonts w:hint="eastAsia" w:ascii="仿宋" w:hAnsi="仿宋" w:eastAsia="仿宋"/>
          <w:color w:val="auto"/>
          <w:sz w:val="24"/>
          <w:szCs w:val="24"/>
          <w:highlight w:val="none"/>
        </w:rPr>
        <w:t>：30～90%。</w:t>
      </w:r>
    </w:p>
    <w:p w14:paraId="6E33C1D8">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4.3、加湿方式：</w:t>
      </w:r>
      <w:r>
        <w:rPr>
          <w:rFonts w:hint="eastAsia" w:ascii="仿宋" w:hAnsi="仿宋" w:eastAsia="仿宋"/>
          <w:color w:val="auto"/>
          <w:sz w:val="24"/>
          <w:szCs w:val="24"/>
          <w:highlight w:val="none"/>
        </w:rPr>
        <w:t>超声波</w:t>
      </w:r>
      <w:r>
        <w:rPr>
          <w:rFonts w:hint="eastAsia" w:ascii="仿宋" w:hAnsi="仿宋" w:eastAsia="仿宋"/>
          <w:color w:val="auto"/>
          <w:sz w:val="24"/>
          <w:szCs w:val="24"/>
          <w:highlight w:val="none"/>
          <w:lang w:val="en-US" w:eastAsia="zh-CN"/>
        </w:rPr>
        <w:t>加湿。</w:t>
      </w:r>
    </w:p>
    <w:p w14:paraId="03CCC177">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5、温度控制：</w:t>
      </w:r>
    </w:p>
    <w:p w14:paraId="17011882">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5.1、</w:t>
      </w:r>
      <w:r>
        <w:rPr>
          <w:rFonts w:hint="eastAsia" w:ascii="仿宋" w:hAnsi="仿宋" w:eastAsia="仿宋"/>
          <w:color w:val="auto"/>
          <w:sz w:val="24"/>
          <w:szCs w:val="24"/>
          <w:highlight w:val="none"/>
        </w:rPr>
        <w:t>箱温控制范围：25</w:t>
      </w:r>
      <w:r>
        <w:rPr>
          <w:rFonts w:ascii="仿宋" w:hAnsi="仿宋" w:eastAsia="仿宋"/>
          <w:color w:val="auto"/>
          <w:sz w:val="24"/>
          <w:szCs w:val="24"/>
          <w:highlight w:val="none"/>
        </w:rPr>
        <w:t>.0</w:t>
      </w:r>
      <w:r>
        <w:rPr>
          <w:rFonts w:hint="eastAsia" w:ascii="仿宋" w:hAnsi="仿宋" w:eastAsia="仿宋"/>
          <w:color w:val="auto"/>
          <w:sz w:val="24"/>
          <w:szCs w:val="24"/>
          <w:highlight w:val="none"/>
        </w:rPr>
        <w:t>～</w:t>
      </w:r>
      <w:r>
        <w:rPr>
          <w:rFonts w:ascii="仿宋" w:hAnsi="仿宋" w:eastAsia="仿宋"/>
          <w:color w:val="auto"/>
          <w:sz w:val="24"/>
          <w:szCs w:val="24"/>
          <w:highlight w:val="none"/>
        </w:rPr>
        <w:t>3</w:t>
      </w:r>
      <w:r>
        <w:rPr>
          <w:rFonts w:hint="eastAsia" w:ascii="仿宋" w:hAnsi="仿宋" w:eastAsia="仿宋"/>
          <w:color w:val="auto"/>
          <w:sz w:val="24"/>
          <w:szCs w:val="24"/>
          <w:highlight w:val="none"/>
        </w:rPr>
        <w:t>9</w:t>
      </w:r>
      <w:r>
        <w:rPr>
          <w:rFonts w:ascii="仿宋" w:hAnsi="仿宋" w:eastAsia="仿宋"/>
          <w:color w:val="auto"/>
          <w:sz w:val="24"/>
          <w:szCs w:val="24"/>
          <w:highlight w:val="none"/>
        </w:rPr>
        <w:t>.0℃</w:t>
      </w:r>
      <w:r>
        <w:rPr>
          <w:rFonts w:hint="eastAsia" w:ascii="仿宋" w:hAnsi="仿宋" w:eastAsia="仿宋"/>
          <w:color w:val="auto"/>
          <w:sz w:val="24"/>
          <w:szCs w:val="24"/>
          <w:highlight w:val="none"/>
          <w:lang w:eastAsia="zh-CN"/>
        </w:rPr>
        <w:t>。</w:t>
      </w:r>
    </w:p>
    <w:p w14:paraId="4A5FBD8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5.2、</w:t>
      </w:r>
      <w:r>
        <w:rPr>
          <w:rFonts w:hint="eastAsia" w:ascii="仿宋" w:hAnsi="仿宋" w:eastAsia="仿宋"/>
          <w:color w:val="auto"/>
          <w:sz w:val="24"/>
          <w:szCs w:val="24"/>
          <w:highlight w:val="none"/>
        </w:rPr>
        <w:t>肤温控制范围：3</w:t>
      </w:r>
      <w:r>
        <w:rPr>
          <w:rFonts w:ascii="仿宋" w:hAnsi="仿宋" w:eastAsia="仿宋"/>
          <w:color w:val="auto"/>
          <w:sz w:val="24"/>
          <w:szCs w:val="24"/>
          <w:highlight w:val="none"/>
        </w:rPr>
        <w:t>4.0</w:t>
      </w:r>
      <w:r>
        <w:rPr>
          <w:rFonts w:hint="eastAsia" w:ascii="仿宋" w:hAnsi="仿宋" w:eastAsia="仿宋"/>
          <w:color w:val="auto"/>
          <w:sz w:val="24"/>
          <w:szCs w:val="24"/>
          <w:highlight w:val="none"/>
        </w:rPr>
        <w:t>～</w:t>
      </w:r>
      <w:r>
        <w:rPr>
          <w:rFonts w:ascii="仿宋" w:hAnsi="仿宋" w:eastAsia="仿宋"/>
          <w:color w:val="auto"/>
          <w:sz w:val="24"/>
          <w:szCs w:val="24"/>
          <w:highlight w:val="none"/>
        </w:rPr>
        <w:t>38.0℃。</w:t>
      </w:r>
    </w:p>
    <w:p w14:paraId="1D0CE239">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脉搏血氧监测</w:t>
      </w:r>
      <w:r>
        <w:rPr>
          <w:rFonts w:hint="eastAsia" w:ascii="仿宋" w:hAnsi="仿宋" w:eastAsia="仿宋"/>
          <w:color w:val="auto"/>
          <w:sz w:val="24"/>
          <w:szCs w:val="24"/>
          <w:highlight w:val="none"/>
          <w:lang w:eastAsia="zh-CN"/>
        </w:rPr>
        <w:t>：</w:t>
      </w:r>
    </w:p>
    <w:p w14:paraId="47D3F311">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6.1、</w:t>
      </w:r>
      <w:r>
        <w:rPr>
          <w:rFonts w:hint="eastAsia" w:ascii="仿宋" w:hAnsi="仿宋" w:eastAsia="仿宋"/>
          <w:color w:val="auto"/>
          <w:sz w:val="24"/>
          <w:szCs w:val="24"/>
          <w:highlight w:val="none"/>
        </w:rPr>
        <w:t>SpO</w:t>
      </w:r>
      <w:r>
        <w:rPr>
          <w:rFonts w:hint="eastAsia" w:ascii="仿宋" w:hAnsi="仿宋" w:eastAsia="仿宋"/>
          <w:color w:val="auto"/>
          <w:sz w:val="24"/>
          <w:szCs w:val="24"/>
          <w:highlight w:val="none"/>
          <w:vertAlign w:val="subscript"/>
        </w:rPr>
        <w:t>2</w:t>
      </w:r>
      <w:r>
        <w:rPr>
          <w:rFonts w:hint="eastAsia" w:ascii="仿宋" w:hAnsi="仿宋" w:eastAsia="仿宋"/>
          <w:color w:val="auto"/>
          <w:sz w:val="24"/>
          <w:szCs w:val="24"/>
          <w:highlight w:val="none"/>
        </w:rPr>
        <w:t>测量</w:t>
      </w:r>
      <w:r>
        <w:rPr>
          <w:rFonts w:hint="eastAsia" w:ascii="仿宋" w:hAnsi="仿宋" w:eastAsia="仿宋"/>
          <w:color w:val="auto"/>
          <w:sz w:val="24"/>
          <w:szCs w:val="24"/>
          <w:highlight w:val="none"/>
          <w:lang w:val="en-US" w:eastAsia="zh-CN"/>
        </w:rPr>
        <w:t>误差</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不超过</w:t>
      </w: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@监测范围</w:t>
      </w:r>
      <w:r>
        <w:rPr>
          <w:rFonts w:hint="eastAsia" w:ascii="仿宋" w:hAnsi="仿宋" w:eastAsia="仿宋"/>
          <w:color w:val="auto"/>
          <w:sz w:val="24"/>
          <w:szCs w:val="24"/>
          <w:highlight w:val="none"/>
        </w:rPr>
        <w:t>70～100%</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无体动状态下</w:t>
      </w:r>
      <w:r>
        <w:rPr>
          <w:rFonts w:hint="eastAsia" w:ascii="仿宋" w:hAnsi="仿宋" w:eastAsia="仿宋"/>
          <w:color w:val="auto"/>
          <w:sz w:val="24"/>
          <w:szCs w:val="24"/>
          <w:highlight w:val="none"/>
          <w:lang w:eastAsia="zh-CN"/>
        </w:rPr>
        <w:t>。</w:t>
      </w:r>
    </w:p>
    <w:p w14:paraId="76A61A32">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6.2、</w:t>
      </w:r>
      <w:r>
        <w:rPr>
          <w:rFonts w:hint="eastAsia" w:ascii="仿宋" w:hAnsi="仿宋" w:eastAsia="仿宋"/>
          <w:color w:val="auto"/>
          <w:sz w:val="24"/>
          <w:szCs w:val="24"/>
          <w:highlight w:val="none"/>
        </w:rPr>
        <w:t>PR测量</w:t>
      </w:r>
      <w:r>
        <w:rPr>
          <w:rFonts w:hint="eastAsia" w:ascii="仿宋" w:hAnsi="仿宋" w:eastAsia="仿宋"/>
          <w:color w:val="auto"/>
          <w:sz w:val="24"/>
          <w:szCs w:val="24"/>
          <w:highlight w:val="none"/>
          <w:lang w:val="en-US" w:eastAsia="zh-CN"/>
        </w:rPr>
        <w:t>误差</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不超过</w:t>
      </w:r>
      <w:r>
        <w:rPr>
          <w:rFonts w:hint="eastAsia" w:ascii="仿宋" w:hAnsi="仿宋" w:eastAsia="仿宋"/>
          <w:color w:val="auto"/>
          <w:sz w:val="24"/>
          <w:szCs w:val="24"/>
          <w:highlight w:val="none"/>
        </w:rPr>
        <w:t>±3次/分</w:t>
      </w:r>
      <w:r>
        <w:rPr>
          <w:rFonts w:hint="eastAsia" w:ascii="仿宋" w:hAnsi="仿宋" w:eastAsia="仿宋"/>
          <w:color w:val="auto"/>
          <w:sz w:val="24"/>
          <w:szCs w:val="24"/>
          <w:highlight w:val="none"/>
          <w:lang w:val="en-US" w:eastAsia="zh-CN"/>
        </w:rPr>
        <w:t>@监测范围</w:t>
      </w:r>
      <w:r>
        <w:rPr>
          <w:rFonts w:hint="eastAsia" w:ascii="仿宋" w:hAnsi="仿宋" w:eastAsia="仿宋"/>
          <w:color w:val="auto"/>
          <w:sz w:val="24"/>
          <w:szCs w:val="24"/>
          <w:highlight w:val="none"/>
        </w:rPr>
        <w:t>30～240次/分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无体动状态下。</w:t>
      </w:r>
    </w:p>
    <w:p w14:paraId="3063C299">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7、控制系统：</w:t>
      </w:r>
    </w:p>
    <w:p w14:paraId="72267EFE">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7.1、</w:t>
      </w:r>
      <w:r>
        <w:rPr>
          <w:rFonts w:hint="eastAsia" w:ascii="仿宋" w:hAnsi="仿宋" w:eastAsia="仿宋"/>
          <w:color w:val="auto"/>
          <w:sz w:val="24"/>
          <w:szCs w:val="24"/>
          <w:highlight w:val="none"/>
        </w:rPr>
        <w:t>液晶触摸屏</w:t>
      </w:r>
      <w:r>
        <w:rPr>
          <w:rFonts w:hint="eastAsia" w:ascii="仿宋" w:hAnsi="仿宋" w:eastAsia="仿宋"/>
          <w:color w:val="auto"/>
          <w:sz w:val="24"/>
          <w:szCs w:val="24"/>
          <w:highlight w:val="none"/>
          <w:lang w:val="en-US" w:eastAsia="zh-CN"/>
        </w:rPr>
        <w:t>≥5英寸</w:t>
      </w:r>
      <w:r>
        <w:rPr>
          <w:rFonts w:hint="eastAsia" w:ascii="仿宋" w:hAnsi="仿宋" w:eastAsia="仿宋"/>
          <w:color w:val="auto"/>
          <w:sz w:val="24"/>
          <w:szCs w:val="24"/>
          <w:highlight w:val="none"/>
        </w:rPr>
        <w:t>。</w:t>
      </w:r>
    </w:p>
    <w:p w14:paraId="2818FC99">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7.2、</w:t>
      </w:r>
      <w:r>
        <w:rPr>
          <w:rFonts w:hint="eastAsia" w:ascii="仿宋" w:hAnsi="仿宋" w:eastAsia="仿宋"/>
          <w:color w:val="auto"/>
          <w:sz w:val="24"/>
          <w:szCs w:val="24"/>
          <w:highlight w:val="none"/>
        </w:rPr>
        <w:t>具有婴儿舒适温度设置功能，</w:t>
      </w:r>
      <w:r>
        <w:rPr>
          <w:rFonts w:hint="eastAsia" w:ascii="仿宋" w:hAnsi="仿宋" w:eastAsia="仿宋"/>
          <w:color w:val="auto"/>
          <w:sz w:val="24"/>
          <w:szCs w:val="24"/>
          <w:highlight w:val="none"/>
          <w:lang w:val="en-US" w:eastAsia="zh-CN"/>
        </w:rPr>
        <w:t>可</w:t>
      </w:r>
      <w:r>
        <w:rPr>
          <w:rFonts w:hint="eastAsia" w:ascii="仿宋" w:hAnsi="仿宋" w:eastAsia="仿宋"/>
          <w:color w:val="auto"/>
          <w:sz w:val="24"/>
          <w:szCs w:val="24"/>
          <w:highlight w:val="none"/>
        </w:rPr>
        <w:t>根据体重孕周和出生天数自动提供最适合生长发育的控制温度。</w:t>
      </w:r>
    </w:p>
    <w:p w14:paraId="579FCB52">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7.3、可</w:t>
      </w:r>
      <w:r>
        <w:rPr>
          <w:rFonts w:hint="eastAsia" w:ascii="仿宋" w:hAnsi="仿宋" w:eastAsia="仿宋"/>
          <w:color w:val="auto"/>
          <w:sz w:val="24"/>
          <w:szCs w:val="24"/>
          <w:highlight w:val="none"/>
        </w:rPr>
        <w:t>录入患者信息。</w:t>
      </w:r>
    </w:p>
    <w:p w14:paraId="3392AFDA">
      <w:pPr>
        <w:spacing w:line="360" w:lineRule="auto"/>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7.4、具备</w:t>
      </w:r>
      <w:r>
        <w:rPr>
          <w:rFonts w:hint="eastAsia" w:ascii="仿宋" w:hAnsi="仿宋" w:eastAsia="仿宋"/>
          <w:color w:val="auto"/>
          <w:sz w:val="24"/>
          <w:szCs w:val="24"/>
          <w:highlight w:val="none"/>
        </w:rPr>
        <w:t>可视警报灯。</w:t>
      </w:r>
    </w:p>
    <w:p w14:paraId="70B10E5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rPr>
        <w:t>婴儿舱内噪音≤5</w:t>
      </w:r>
      <w:r>
        <w:rPr>
          <w:rFonts w:ascii="仿宋" w:hAnsi="仿宋" w:eastAsia="仿宋"/>
          <w:color w:val="auto"/>
          <w:sz w:val="24"/>
          <w:szCs w:val="24"/>
          <w:highlight w:val="none"/>
        </w:rPr>
        <w:t>0dB(A)。</w:t>
      </w:r>
    </w:p>
    <w:p w14:paraId="6CE07965">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9、电源：交直流两用；</w:t>
      </w:r>
      <w:r>
        <w:rPr>
          <w:rFonts w:hint="eastAsia" w:ascii="仿宋" w:hAnsi="仿宋" w:eastAsia="仿宋"/>
          <w:color w:val="auto"/>
          <w:sz w:val="24"/>
          <w:szCs w:val="24"/>
          <w:highlight w:val="none"/>
        </w:rPr>
        <w:t>支持救护车车载12</w:t>
      </w:r>
      <w:r>
        <w:rPr>
          <w:rFonts w:hint="eastAsia" w:ascii="仿宋" w:hAnsi="仿宋" w:eastAsia="仿宋"/>
          <w:color w:val="auto"/>
          <w:sz w:val="24"/>
          <w:szCs w:val="24"/>
          <w:highlight w:val="none"/>
          <w:lang w:val="en-US" w:eastAsia="zh-CN"/>
        </w:rPr>
        <w:t>或</w:t>
      </w:r>
      <w:r>
        <w:rPr>
          <w:rFonts w:hint="eastAsia" w:ascii="仿宋" w:hAnsi="仿宋" w:eastAsia="仿宋"/>
          <w:color w:val="auto"/>
          <w:sz w:val="24"/>
          <w:szCs w:val="24"/>
          <w:highlight w:val="none"/>
        </w:rPr>
        <w:t>24V</w:t>
      </w:r>
      <w:r>
        <w:rPr>
          <w:rFonts w:hint="eastAsia" w:ascii="仿宋" w:hAnsi="仿宋" w:eastAsia="仿宋"/>
          <w:color w:val="auto"/>
          <w:sz w:val="24"/>
          <w:szCs w:val="24"/>
          <w:highlight w:val="none"/>
          <w:lang w:val="en-US" w:eastAsia="zh-CN"/>
        </w:rPr>
        <w:t>电源</w:t>
      </w:r>
      <w:r>
        <w:rPr>
          <w:rFonts w:hint="eastAsia" w:ascii="仿宋" w:hAnsi="仿宋" w:eastAsia="仿宋"/>
          <w:color w:val="auto"/>
          <w:sz w:val="24"/>
          <w:szCs w:val="24"/>
          <w:highlight w:val="none"/>
        </w:rPr>
        <w:t>输入</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配备锂电池，支持主机工作≥3h。</w:t>
      </w:r>
    </w:p>
    <w:p w14:paraId="48CC6DEB">
      <w:pPr>
        <w:numPr>
          <w:ilvl w:val="0"/>
          <w:numId w:val="0"/>
        </w:num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二、主要</w:t>
      </w:r>
      <w:r>
        <w:rPr>
          <w:rFonts w:hint="eastAsia" w:ascii="仿宋" w:hAnsi="仿宋" w:eastAsia="仿宋"/>
          <w:color w:val="auto"/>
          <w:sz w:val="24"/>
          <w:szCs w:val="24"/>
          <w:highlight w:val="none"/>
        </w:rPr>
        <w:t>配置</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单台/套</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w:t>
      </w:r>
    </w:p>
    <w:p w14:paraId="57397B23">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箱体（包括恒温罩）</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val="en-US" w:eastAsia="zh-CN"/>
        </w:rPr>
        <w:t>台。</w:t>
      </w:r>
    </w:p>
    <w:p w14:paraId="1E7728F5">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2</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婴儿固定带</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2根</w:t>
      </w:r>
      <w:r>
        <w:rPr>
          <w:rFonts w:hint="eastAsia" w:ascii="仿宋" w:hAnsi="仿宋" w:eastAsia="仿宋"/>
          <w:color w:val="auto"/>
          <w:sz w:val="24"/>
          <w:szCs w:val="24"/>
          <w:highlight w:val="none"/>
          <w:lang w:eastAsia="zh-CN"/>
        </w:rPr>
        <w:t>。</w:t>
      </w:r>
    </w:p>
    <w:p w14:paraId="161C41EA">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氧气瓶</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3L或4L)</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2个</w:t>
      </w:r>
      <w:r>
        <w:rPr>
          <w:rFonts w:hint="eastAsia" w:ascii="仿宋" w:hAnsi="仿宋" w:eastAsia="仿宋"/>
          <w:color w:val="auto"/>
          <w:sz w:val="24"/>
          <w:szCs w:val="24"/>
          <w:highlight w:val="none"/>
          <w:lang w:eastAsia="zh-CN"/>
        </w:rPr>
        <w:t>。</w:t>
      </w:r>
    </w:p>
    <w:p w14:paraId="599B2B7F">
      <w:pPr>
        <w:numPr>
          <w:ilvl w:val="0"/>
          <w:numId w:val="0"/>
        </w:num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4</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皮肤温度传感器</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rPr>
        <w:tab/>
      </w:r>
      <w:r>
        <w:rPr>
          <w:rFonts w:hint="eastAsia" w:ascii="仿宋" w:hAnsi="仿宋" w:eastAsia="仿宋"/>
          <w:color w:val="auto"/>
          <w:sz w:val="24"/>
          <w:szCs w:val="24"/>
          <w:highlight w:val="none"/>
          <w:lang w:val="en-US" w:eastAsia="zh-CN"/>
        </w:rPr>
        <w:t>套。</w:t>
      </w:r>
    </w:p>
    <w:p w14:paraId="5AD5B369">
      <w:pPr>
        <w:numPr>
          <w:ilvl w:val="0"/>
          <w:numId w:val="0"/>
        </w:numPr>
        <w:spacing w:line="360" w:lineRule="auto"/>
        <w:contextualSpacing/>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5、</w:t>
      </w:r>
      <w:r>
        <w:rPr>
          <w:rFonts w:hint="eastAsia" w:ascii="仿宋" w:hAnsi="仿宋" w:eastAsia="仿宋"/>
          <w:color w:val="auto"/>
          <w:sz w:val="24"/>
          <w:highlight w:val="none"/>
        </w:rPr>
        <w:t>脉搏血氧传感器</w:t>
      </w:r>
      <w:r>
        <w:rPr>
          <w:rFonts w:hint="eastAsia" w:ascii="仿宋" w:hAnsi="仿宋" w:eastAsia="仿宋"/>
          <w:color w:val="auto"/>
          <w:sz w:val="24"/>
          <w:highlight w:val="none"/>
          <w:lang w:val="en-US" w:eastAsia="zh-CN"/>
        </w:rPr>
        <w:t>及电缆：1套。</w:t>
      </w:r>
    </w:p>
    <w:p w14:paraId="0FA61E64">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多功能杆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1个</w:t>
      </w:r>
      <w:r>
        <w:rPr>
          <w:rFonts w:hint="eastAsia" w:ascii="仿宋" w:hAnsi="仿宋" w:eastAsia="仿宋"/>
          <w:color w:val="auto"/>
          <w:sz w:val="24"/>
          <w:szCs w:val="24"/>
          <w:highlight w:val="none"/>
          <w:lang w:eastAsia="zh-CN"/>
        </w:rPr>
        <w:t>。</w:t>
      </w:r>
    </w:p>
    <w:p w14:paraId="640E0FE5">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7</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锂电池</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1块</w:t>
      </w:r>
      <w:r>
        <w:rPr>
          <w:rFonts w:hint="eastAsia" w:ascii="仿宋" w:hAnsi="仿宋" w:eastAsia="仿宋"/>
          <w:color w:val="auto"/>
          <w:sz w:val="24"/>
          <w:szCs w:val="24"/>
          <w:highlight w:val="none"/>
          <w:lang w:eastAsia="zh-CN"/>
        </w:rPr>
        <w:t>。</w:t>
      </w:r>
    </w:p>
    <w:p w14:paraId="17309938">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加湿水箱</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1个</w:t>
      </w:r>
      <w:r>
        <w:rPr>
          <w:rFonts w:hint="eastAsia" w:ascii="仿宋" w:hAnsi="仿宋" w:eastAsia="仿宋"/>
          <w:color w:val="auto"/>
          <w:sz w:val="24"/>
          <w:szCs w:val="24"/>
          <w:highlight w:val="none"/>
          <w:lang w:eastAsia="zh-CN"/>
        </w:rPr>
        <w:t>。</w:t>
      </w:r>
    </w:p>
    <w:p w14:paraId="12164755">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输氧阀</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1个</w:t>
      </w:r>
      <w:r>
        <w:rPr>
          <w:rFonts w:hint="eastAsia" w:ascii="仿宋" w:hAnsi="仿宋" w:eastAsia="仿宋"/>
          <w:color w:val="auto"/>
          <w:sz w:val="24"/>
          <w:szCs w:val="24"/>
          <w:highlight w:val="none"/>
          <w:lang w:eastAsia="zh-CN"/>
        </w:rPr>
        <w:t>。</w:t>
      </w:r>
    </w:p>
    <w:p w14:paraId="5B9DEBB3">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10、</w:t>
      </w:r>
      <w:r>
        <w:rPr>
          <w:rFonts w:hint="eastAsia" w:ascii="仿宋" w:hAnsi="仿宋" w:eastAsia="仿宋"/>
          <w:color w:val="auto"/>
          <w:sz w:val="24"/>
          <w:szCs w:val="24"/>
          <w:highlight w:val="none"/>
        </w:rPr>
        <w:t>直流供电电源线</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1根</w:t>
      </w:r>
      <w:r>
        <w:rPr>
          <w:rFonts w:hint="eastAsia" w:ascii="仿宋" w:hAnsi="仿宋" w:eastAsia="仿宋"/>
          <w:color w:val="auto"/>
          <w:sz w:val="24"/>
          <w:szCs w:val="24"/>
          <w:highlight w:val="none"/>
          <w:lang w:eastAsia="zh-CN"/>
        </w:rPr>
        <w:t>。</w:t>
      </w:r>
    </w:p>
    <w:p w14:paraId="1DFD1E02">
      <w:pPr>
        <w:rPr>
          <w:rFonts w:hint="eastAsia" w:ascii="仿宋" w:hAnsi="仿宋" w:eastAsia="仿宋" w:cs="Times New Roman"/>
          <w:b/>
          <w:bCs/>
          <w:color w:val="auto"/>
          <w:kern w:val="2"/>
          <w:sz w:val="24"/>
          <w:szCs w:val="24"/>
          <w:highlight w:val="none"/>
          <w:lang w:val="en-US" w:eastAsia="zh-CN" w:bidi="ar-SA"/>
        </w:rPr>
      </w:pPr>
      <w:r>
        <w:rPr>
          <w:rFonts w:hint="eastAsia" w:ascii="仿宋" w:hAnsi="仿宋" w:eastAsia="仿宋" w:cs="Times New Roman"/>
          <w:b/>
          <w:bCs/>
          <w:color w:val="auto"/>
          <w:kern w:val="2"/>
          <w:sz w:val="24"/>
          <w:szCs w:val="24"/>
          <w:highlight w:val="none"/>
          <w:lang w:val="en-US" w:eastAsia="zh-CN" w:bidi="ar-SA"/>
        </w:rPr>
        <w:br w:type="page"/>
      </w:r>
    </w:p>
    <w:p w14:paraId="2DF30B4C">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第2包 品目2-2新生儿暖箱4</w:t>
      </w:r>
    </w:p>
    <w:p w14:paraId="00355D98">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数量63台/套：技术参数如下：</w:t>
      </w:r>
    </w:p>
    <w:p w14:paraId="6D3941DE">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一、技术参数</w:t>
      </w:r>
    </w:p>
    <w:p w14:paraId="23B3EE48">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1、控制系统：</w:t>
      </w:r>
    </w:p>
    <w:p w14:paraId="1612B28C">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1.1、彩色液晶触摸显示屏≥10英寸，分辨率≥1024×768，全中文操作界面，可设置夜间模式。</w:t>
      </w:r>
    </w:p>
    <w:p w14:paraId="1AA27B0F">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1.2、可设置温度，显示实际箱温、1和2号探头监测温度，可显示≥48小时趋势图。</w:t>
      </w:r>
    </w:p>
    <w:p w14:paraId="71338771">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▲1.3、电动开启箱盖。</w:t>
      </w:r>
    </w:p>
    <w:p w14:paraId="7D41845C">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1.4、具备断电、空气循环风扇故障、传感器故障、水箱放置错误、缺水、系统故障报警功能</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报警方式：声、光报警。</w:t>
      </w:r>
    </w:p>
    <w:p w14:paraId="2FE8B3B7">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2、工作模式：</w:t>
      </w:r>
    </w:p>
    <w:p w14:paraId="25140017">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▲2.1、具备培养箱工作模式和保暖台工作模式，并可一键电动切换。</w:t>
      </w:r>
    </w:p>
    <w:p w14:paraId="60AEEAEF">
      <w:pPr>
        <w:widowControl/>
        <w:spacing w:line="360" w:lineRule="auto"/>
        <w:contextualSpacing/>
        <w:jc w:val="left"/>
        <w:rPr>
          <w:rFonts w:ascii="仿宋" w:hAnsi="仿宋" w:eastAsia="仿宋"/>
          <w:color w:val="auto"/>
          <w:sz w:val="24"/>
          <w:highlight w:val="none"/>
        </w:rPr>
      </w:pPr>
      <w:r>
        <w:rPr>
          <w:rFonts w:hint="eastAsia" w:ascii="仿宋" w:hAnsi="仿宋" w:eastAsia="仿宋"/>
          <w:color w:val="auto"/>
          <w:sz w:val="24"/>
          <w:highlight w:val="none"/>
        </w:rPr>
        <w:t>3、具有箱温和肤温控制功能，箱温控制范围：≥20.0℃～39.0℃，肤温控制范围：≥32.0℃～38.0℃；箱温和肤温显示温度范围：5℃～65℃。</w:t>
      </w:r>
    </w:p>
    <w:p w14:paraId="36C25F79">
      <w:pPr>
        <w:widowControl/>
        <w:spacing w:line="360" w:lineRule="auto"/>
        <w:contextualSpacing/>
        <w:jc w:val="left"/>
        <w:rPr>
          <w:rFonts w:ascii="仿宋" w:hAnsi="仿宋" w:eastAsia="仿宋"/>
          <w:color w:val="auto"/>
          <w:sz w:val="24"/>
          <w:highlight w:val="none"/>
        </w:rPr>
      </w:pPr>
      <w:r>
        <w:rPr>
          <w:rFonts w:hint="eastAsia" w:ascii="仿宋" w:hAnsi="仿宋" w:eastAsia="仿宋"/>
          <w:color w:val="auto"/>
          <w:sz w:val="24"/>
          <w:highlight w:val="none"/>
        </w:rPr>
        <w:t>4、噪音水平≤45dB（A）。</w:t>
      </w:r>
    </w:p>
    <w:p w14:paraId="7EFF4CBF">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5、具有空气增压系统，维持暖箱微环境的热量平衡，空气流速≤10m/s。</w:t>
      </w:r>
    </w:p>
    <w:p w14:paraId="72A49B02">
      <w:pPr>
        <w:widowControl/>
        <w:spacing w:line="360" w:lineRule="auto"/>
        <w:contextualSpacing/>
        <w:jc w:val="left"/>
        <w:rPr>
          <w:rFonts w:ascii="仿宋" w:hAnsi="仿宋" w:eastAsia="仿宋"/>
          <w:color w:val="auto"/>
          <w:sz w:val="24"/>
          <w:highlight w:val="none"/>
        </w:rPr>
      </w:pPr>
      <w:r>
        <w:rPr>
          <w:rFonts w:hint="eastAsia" w:ascii="仿宋" w:hAnsi="仿宋" w:eastAsia="仿宋"/>
          <w:color w:val="auto"/>
          <w:sz w:val="24"/>
          <w:highlight w:val="none"/>
        </w:rPr>
        <w:t>6、具备亲子模式，支持袋鼠式护理。</w:t>
      </w:r>
    </w:p>
    <w:p w14:paraId="7B325002">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7、加湿部分：</w:t>
      </w:r>
    </w:p>
    <w:p w14:paraId="3D0FFCF6">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▲7.1、具备前置透明加湿水槽，储水槽容量≥1200ml，可徒手拆卸高温高压消毒。</w:t>
      </w:r>
    </w:p>
    <w:p w14:paraId="335C6EE4">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7.2、湿度控制范围</w:t>
      </w:r>
      <w:r>
        <w:rPr>
          <w:rFonts w:hint="eastAsia" w:ascii="仿宋" w:hAnsi="仿宋" w:eastAsia="仿宋"/>
          <w:color w:val="auto"/>
          <w:sz w:val="24"/>
          <w:highlight w:val="none"/>
          <w:lang w:eastAsia="zh-CN"/>
        </w:rPr>
        <w:t>（</w:t>
      </w:r>
      <w:r>
        <w:rPr>
          <w:rFonts w:ascii="仿宋" w:hAnsi="仿宋" w:eastAsia="仿宋"/>
          <w:color w:val="auto"/>
          <w:sz w:val="24"/>
          <w:highlight w:val="none"/>
        </w:rPr>
        <w:t>RH</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：0～99%，调节步长：≤5%；具有缺水报警。</w:t>
      </w:r>
    </w:p>
    <w:p w14:paraId="01C123E0">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7.3、具备环境温度湿度监测功能。</w:t>
      </w:r>
    </w:p>
    <w:p w14:paraId="345A3BD5">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▲8、保暖加热：远红外辐射加热器，碳钢或合金钢材质加热。</w:t>
      </w:r>
    </w:p>
    <w:p w14:paraId="3EC2C9A0">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9、氧浓度控制：20%～65%，误差：不超过±4%。</w:t>
      </w:r>
    </w:p>
    <w:p w14:paraId="6CC75326">
      <w:pPr>
        <w:widowControl/>
        <w:spacing w:line="360" w:lineRule="auto"/>
        <w:contextualSpacing/>
        <w:jc w:val="left"/>
        <w:rPr>
          <w:rFonts w:ascii="宋体" w:hAnsi="宋体"/>
          <w:color w:val="auto"/>
          <w:highlight w:val="none"/>
        </w:rPr>
      </w:pPr>
      <w:r>
        <w:rPr>
          <w:rFonts w:hint="eastAsia" w:ascii="仿宋" w:hAnsi="仿宋" w:eastAsia="仿宋"/>
          <w:color w:val="auto"/>
          <w:sz w:val="24"/>
          <w:highlight w:val="none"/>
        </w:rPr>
        <w:t>10、具备防水解压性能床垫。</w:t>
      </w:r>
    </w:p>
    <w:p w14:paraId="12D1B149">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11、婴儿床：</w:t>
      </w:r>
    </w:p>
    <w:p w14:paraId="57DC62CC">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11.1、倾斜角度可电动调节。</w:t>
      </w:r>
    </w:p>
    <w:p w14:paraId="3684C666">
      <w:pPr>
        <w:widowControl/>
        <w:spacing w:line="360" w:lineRule="auto"/>
        <w:contextualSpacing/>
        <w:jc w:val="left"/>
        <w:rPr>
          <w:rFonts w:ascii="仿宋" w:hAnsi="仿宋" w:eastAsia="仿宋"/>
          <w:color w:val="auto"/>
          <w:sz w:val="24"/>
          <w:highlight w:val="none"/>
        </w:rPr>
      </w:pPr>
      <w:r>
        <w:rPr>
          <w:rFonts w:hint="eastAsia" w:ascii="仿宋" w:hAnsi="仿宋" w:eastAsia="仿宋"/>
          <w:color w:val="auto"/>
          <w:sz w:val="24"/>
          <w:highlight w:val="none"/>
        </w:rPr>
        <w:t>11.2、电动倾斜角度调节范围：-13～+13°，误差：不超过±1°。</w:t>
      </w:r>
    </w:p>
    <w:p w14:paraId="1613B9EB">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11.3、床体可电动升降。</w:t>
      </w:r>
    </w:p>
    <w:p w14:paraId="0039A93E">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11.4、</w:t>
      </w:r>
      <w:r>
        <w:rPr>
          <w:rFonts w:ascii="仿宋" w:hAnsi="仿宋" w:eastAsia="仿宋"/>
          <w:color w:val="auto"/>
          <w:sz w:val="24"/>
          <w:highlight w:val="none"/>
        </w:rPr>
        <w:t>摇床角度</w:t>
      </w:r>
      <w:r>
        <w:rPr>
          <w:rFonts w:hint="eastAsia" w:ascii="仿宋" w:hAnsi="仿宋" w:eastAsia="仿宋"/>
          <w:color w:val="auto"/>
          <w:sz w:val="24"/>
          <w:highlight w:val="none"/>
        </w:rPr>
        <w:t>可</w:t>
      </w:r>
      <w:r>
        <w:rPr>
          <w:rFonts w:ascii="仿宋" w:hAnsi="仿宋" w:eastAsia="仿宋"/>
          <w:color w:val="auto"/>
          <w:sz w:val="24"/>
          <w:highlight w:val="none"/>
        </w:rPr>
        <w:t>同步显示</w:t>
      </w:r>
      <w:r>
        <w:rPr>
          <w:rFonts w:hint="eastAsia" w:ascii="仿宋" w:hAnsi="仿宋" w:eastAsia="仿宋"/>
          <w:color w:val="auto"/>
          <w:sz w:val="24"/>
          <w:highlight w:val="none"/>
        </w:rPr>
        <w:t>。</w:t>
      </w:r>
    </w:p>
    <w:p w14:paraId="522AE9A8">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11.5、具备摇床一键调平功能。</w:t>
      </w:r>
    </w:p>
    <w:p w14:paraId="2769E53E">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11.6、床体可双向推拉，婴儿床可360°双向旋转。</w:t>
      </w:r>
    </w:p>
    <w:p w14:paraId="0CB24788">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11.7、床体尺寸：≥60cm*45cm。</w:t>
      </w:r>
    </w:p>
    <w:p w14:paraId="4A13376B">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12、具有内置称重系统，电子秤测量范围：200克～8000克，测量误差：不超过±10克。</w:t>
      </w:r>
    </w:p>
    <w:p w14:paraId="2DB6BDBF">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13、可非接触式进行报警静音。</w:t>
      </w:r>
    </w:p>
    <w:p w14:paraId="01E4B616">
      <w:pPr>
        <w:widowControl/>
        <w:spacing w:line="360" w:lineRule="auto"/>
        <w:contextualSpacing/>
        <w:jc w:val="left"/>
        <w:rPr>
          <w:rFonts w:ascii="仿宋" w:hAnsi="仿宋" w:eastAsia="仿宋"/>
          <w:color w:val="auto"/>
          <w:sz w:val="24"/>
          <w:highlight w:val="none"/>
        </w:rPr>
      </w:pPr>
      <w:r>
        <w:rPr>
          <w:rFonts w:hint="eastAsia" w:ascii="仿宋" w:hAnsi="仿宋" w:eastAsia="仿宋"/>
          <w:color w:val="auto"/>
          <w:sz w:val="24"/>
          <w:highlight w:val="none"/>
        </w:rPr>
        <w:t>14、加热体与箱盖一体化设计，可电动升降。</w:t>
      </w:r>
    </w:p>
    <w:p w14:paraId="09068293">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15、具有一体化新生儿黄疸光疗灯，蓝光输出强度调节范围：0～100%。蓝光输出强度调节步进：≤1%。</w:t>
      </w:r>
    </w:p>
    <w:p w14:paraId="72BAF7C3">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16、转运推车：</w:t>
      </w:r>
    </w:p>
    <w:p w14:paraId="789F51D7">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16.1、可整体固定、转运暖箱。</w:t>
      </w:r>
    </w:p>
    <w:p w14:paraId="6E8DD844">
      <w:pPr>
        <w:widowControl/>
        <w:spacing w:line="360" w:lineRule="auto"/>
        <w:contextualSpacing/>
        <w:jc w:val="left"/>
        <w:rPr>
          <w:rFonts w:ascii="仿宋" w:hAnsi="仿宋" w:eastAsia="仿宋"/>
          <w:color w:val="auto"/>
          <w:sz w:val="24"/>
          <w:highlight w:val="none"/>
        </w:rPr>
      </w:pPr>
      <w:r>
        <w:rPr>
          <w:rFonts w:hint="eastAsia" w:ascii="仿宋" w:hAnsi="仿宋" w:eastAsia="仿宋"/>
          <w:color w:val="auto"/>
          <w:sz w:val="24"/>
          <w:highlight w:val="none"/>
        </w:rPr>
        <w:t>16.2、内置</w:t>
      </w:r>
      <w:r>
        <w:rPr>
          <w:rFonts w:ascii="仿宋" w:hAnsi="仿宋" w:eastAsia="仿宋"/>
          <w:color w:val="auto"/>
          <w:sz w:val="24"/>
          <w:highlight w:val="none"/>
        </w:rPr>
        <w:t>UPS电源</w:t>
      </w:r>
      <w:r>
        <w:rPr>
          <w:rFonts w:hint="eastAsia" w:ascii="仿宋" w:hAnsi="仿宋" w:eastAsia="仿宋"/>
          <w:color w:val="auto"/>
          <w:sz w:val="24"/>
          <w:highlight w:val="none"/>
        </w:rPr>
        <w:t>，支持暖箱正常工作≥3h。</w:t>
      </w:r>
    </w:p>
    <w:p w14:paraId="18D8C5A3">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二、主要配置（63套总体配置）：</w:t>
      </w:r>
    </w:p>
    <w:p w14:paraId="710DE113">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1、暖箱主机：63台。</w:t>
      </w:r>
    </w:p>
    <w:p w14:paraId="4A4C436C">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2、输液架：63个。</w:t>
      </w:r>
    </w:p>
    <w:p w14:paraId="45F278EF">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3、托盘：63个。</w:t>
      </w:r>
    </w:p>
    <w:p w14:paraId="50BC83D2">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4、皮肤温度传感器：126套。</w:t>
      </w:r>
    </w:p>
    <w:p w14:paraId="7079F9DE">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5、空气过滤片：630片。</w:t>
      </w:r>
    </w:p>
    <w:p w14:paraId="6389D1DF">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6、暖箱罩：126个。</w:t>
      </w:r>
    </w:p>
    <w:p w14:paraId="5E387516">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7、新生儿黄疸治疗灯：63个。</w:t>
      </w:r>
    </w:p>
    <w:p w14:paraId="0229E91C">
      <w:pPr>
        <w:widowControl/>
        <w:spacing w:line="360" w:lineRule="auto"/>
        <w:contextualSpacing/>
        <w:jc w:val="left"/>
        <w:rPr>
          <w:rFonts w:hint="eastAsia" w:ascii="仿宋" w:hAnsi="仿宋" w:eastAsia="仿宋" w:cs="仿宋"/>
          <w:b/>
          <w:bCs w:val="0"/>
          <w:color w:val="auto"/>
          <w:sz w:val="24"/>
          <w:highlight w:val="none"/>
          <w:lang w:val="en-US" w:eastAsia="zh-CN"/>
        </w:rPr>
      </w:pPr>
      <w:r>
        <w:rPr>
          <w:rFonts w:hint="eastAsia" w:ascii="仿宋" w:hAnsi="仿宋" w:eastAsia="仿宋"/>
          <w:color w:val="auto"/>
          <w:sz w:val="24"/>
          <w:highlight w:val="none"/>
        </w:rPr>
        <w:t>8、转运推车：2辆。</w:t>
      </w:r>
      <w:r>
        <w:rPr>
          <w:rFonts w:hint="eastAsia" w:ascii="仿宋" w:hAnsi="仿宋" w:eastAsia="仿宋" w:cs="仿宋"/>
          <w:b/>
          <w:bCs w:val="0"/>
          <w:color w:val="auto"/>
          <w:sz w:val="24"/>
          <w:highlight w:val="none"/>
          <w:lang w:val="en-US" w:eastAsia="zh-CN"/>
        </w:rPr>
        <w:br w:type="page"/>
      </w:r>
    </w:p>
    <w:p w14:paraId="60925B8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第2包 品目2-3新生儿暖箱5</w:t>
      </w:r>
    </w:p>
    <w:p w14:paraId="1DE0070D">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数量2台/套：技术参数如下：</w:t>
      </w:r>
    </w:p>
    <w:p w14:paraId="65D22467">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一、技术参数：</w:t>
      </w:r>
    </w:p>
    <w:p w14:paraId="66906C4C">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一）、暖箱：</w:t>
      </w:r>
    </w:p>
    <w:p w14:paraId="6BCA912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培养箱重量：≤30kg。</w:t>
      </w:r>
    </w:p>
    <w:p w14:paraId="188AF8B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▲2</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配备光纤照明灯，光照度可调。</w:t>
      </w:r>
    </w:p>
    <w:p w14:paraId="3DCAD0E2">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3</w:t>
      </w:r>
      <w:r>
        <w:rPr>
          <w:rFonts w:hint="eastAsia" w:ascii="仿宋" w:hAnsi="仿宋" w:eastAsia="仿宋"/>
          <w:color w:val="auto"/>
          <w:sz w:val="24"/>
          <w:szCs w:val="24"/>
          <w:highlight w:val="none"/>
        </w:rPr>
        <w:t>、床体</w:t>
      </w:r>
      <w:r>
        <w:rPr>
          <w:rFonts w:hint="eastAsia" w:ascii="仿宋" w:hAnsi="仿宋" w:eastAsia="仿宋"/>
          <w:color w:val="auto"/>
          <w:sz w:val="24"/>
          <w:szCs w:val="24"/>
          <w:highlight w:val="none"/>
          <w:lang w:eastAsia="zh-CN"/>
        </w:rPr>
        <w:t>：</w:t>
      </w:r>
    </w:p>
    <w:p w14:paraId="10C20C2F">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3.1、</w:t>
      </w:r>
      <w:r>
        <w:rPr>
          <w:rFonts w:hint="eastAsia" w:ascii="仿宋" w:hAnsi="仿宋" w:eastAsia="仿宋"/>
          <w:color w:val="auto"/>
          <w:sz w:val="24"/>
          <w:szCs w:val="24"/>
          <w:highlight w:val="none"/>
        </w:rPr>
        <w:t>具有减震装置</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可正面拉出</w:t>
      </w:r>
      <w:r>
        <w:rPr>
          <w:rFonts w:hint="eastAsia" w:ascii="仿宋" w:hAnsi="仿宋" w:eastAsia="仿宋"/>
          <w:color w:val="auto"/>
          <w:sz w:val="24"/>
          <w:szCs w:val="24"/>
          <w:highlight w:val="none"/>
          <w:lang w:eastAsia="zh-CN"/>
        </w:rPr>
        <w:t>。</w:t>
      </w:r>
    </w:p>
    <w:p w14:paraId="18BBC11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3.2、</w:t>
      </w:r>
      <w:r>
        <w:rPr>
          <w:rFonts w:hint="eastAsia" w:ascii="仿宋" w:hAnsi="仿宋" w:eastAsia="仿宋"/>
          <w:color w:val="auto"/>
          <w:sz w:val="24"/>
          <w:szCs w:val="24"/>
          <w:highlight w:val="none"/>
        </w:rPr>
        <w:t>床体承重：≥10kg。</w:t>
      </w:r>
    </w:p>
    <w:p w14:paraId="311996D7">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3.3、</w:t>
      </w:r>
      <w:r>
        <w:rPr>
          <w:rFonts w:hint="eastAsia" w:ascii="仿宋" w:hAnsi="仿宋" w:eastAsia="仿宋"/>
          <w:color w:val="auto"/>
          <w:sz w:val="24"/>
          <w:szCs w:val="24"/>
          <w:highlight w:val="none"/>
        </w:rPr>
        <w:t>挡板配备阻尼装置，</w:t>
      </w:r>
      <w:r>
        <w:rPr>
          <w:rFonts w:hint="eastAsia" w:ascii="仿宋" w:hAnsi="仿宋" w:eastAsia="仿宋"/>
          <w:color w:val="auto"/>
          <w:sz w:val="24"/>
          <w:szCs w:val="24"/>
          <w:highlight w:val="none"/>
          <w:lang w:val="en-US" w:eastAsia="zh-CN"/>
        </w:rPr>
        <w:t>可收放</w:t>
      </w:r>
      <w:r>
        <w:rPr>
          <w:rFonts w:hint="eastAsia" w:ascii="仿宋" w:hAnsi="仿宋" w:eastAsia="仿宋"/>
          <w:color w:val="auto"/>
          <w:sz w:val="24"/>
          <w:szCs w:val="24"/>
          <w:highlight w:val="none"/>
        </w:rPr>
        <w:t>。</w:t>
      </w:r>
    </w:p>
    <w:p w14:paraId="1ED50D7B">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4、湿度控制</w:t>
      </w:r>
    </w:p>
    <w:p w14:paraId="482908F6">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4.1</w:t>
      </w:r>
      <w:r>
        <w:rPr>
          <w:rFonts w:hint="eastAsia" w:ascii="仿宋" w:hAnsi="仿宋" w:eastAsia="仿宋"/>
          <w:color w:val="auto"/>
          <w:sz w:val="24"/>
          <w:szCs w:val="24"/>
          <w:highlight w:val="none"/>
        </w:rPr>
        <w:t>、配备一体化加湿水箱，容量：≥600ml</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具有缺水报警功能。</w:t>
      </w:r>
    </w:p>
    <w:p w14:paraId="6140CE0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4.2、</w:t>
      </w:r>
      <w:r>
        <w:rPr>
          <w:rFonts w:hint="eastAsia" w:ascii="仿宋" w:hAnsi="仿宋" w:eastAsia="仿宋"/>
          <w:color w:val="auto"/>
          <w:sz w:val="24"/>
          <w:szCs w:val="24"/>
          <w:highlight w:val="none"/>
        </w:rPr>
        <w:t>湿度控制范围</w:t>
      </w:r>
      <w:r>
        <w:rPr>
          <w:rFonts w:hint="eastAsia" w:ascii="仿宋" w:hAnsi="仿宋" w:eastAsia="仿宋"/>
          <w:color w:val="auto"/>
          <w:sz w:val="24"/>
          <w:highlight w:val="none"/>
          <w:lang w:eastAsia="zh-CN"/>
        </w:rPr>
        <w:t>（</w:t>
      </w:r>
      <w:r>
        <w:rPr>
          <w:rFonts w:ascii="仿宋" w:hAnsi="仿宋" w:eastAsia="仿宋"/>
          <w:color w:val="auto"/>
          <w:sz w:val="24"/>
          <w:highlight w:val="none"/>
        </w:rPr>
        <w:t>RH</w:t>
      </w:r>
      <w:r>
        <w:rPr>
          <w:rFonts w:hint="eastAsia" w:ascii="仿宋" w:hAnsi="仿宋" w:eastAsia="仿宋"/>
          <w:color w:val="auto"/>
          <w:sz w:val="24"/>
          <w:highlight w:val="none"/>
          <w:lang w:eastAsia="zh-CN"/>
        </w:rPr>
        <w:t>）</w:t>
      </w:r>
      <w:r>
        <w:rPr>
          <w:rFonts w:hint="eastAsia" w:ascii="仿宋" w:hAnsi="仿宋" w:eastAsia="仿宋"/>
          <w:color w:val="auto"/>
          <w:sz w:val="24"/>
          <w:szCs w:val="24"/>
          <w:highlight w:val="none"/>
        </w:rPr>
        <w:t>：30～90%。</w:t>
      </w:r>
    </w:p>
    <w:p w14:paraId="37C5800F">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4.3、加湿方式：</w:t>
      </w:r>
      <w:r>
        <w:rPr>
          <w:rFonts w:hint="eastAsia" w:ascii="仿宋" w:hAnsi="仿宋" w:eastAsia="仿宋"/>
          <w:color w:val="auto"/>
          <w:sz w:val="24"/>
          <w:szCs w:val="24"/>
          <w:highlight w:val="none"/>
        </w:rPr>
        <w:t>超声波</w:t>
      </w:r>
      <w:r>
        <w:rPr>
          <w:rFonts w:hint="eastAsia" w:ascii="仿宋" w:hAnsi="仿宋" w:eastAsia="仿宋"/>
          <w:color w:val="auto"/>
          <w:sz w:val="24"/>
          <w:szCs w:val="24"/>
          <w:highlight w:val="none"/>
          <w:lang w:val="en-US" w:eastAsia="zh-CN"/>
        </w:rPr>
        <w:t>加湿。</w:t>
      </w:r>
    </w:p>
    <w:p w14:paraId="02DC3340">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5、温度控制：</w:t>
      </w:r>
    </w:p>
    <w:p w14:paraId="5DF6FC03">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5.1、</w:t>
      </w:r>
      <w:r>
        <w:rPr>
          <w:rFonts w:hint="eastAsia" w:ascii="仿宋" w:hAnsi="仿宋" w:eastAsia="仿宋"/>
          <w:color w:val="auto"/>
          <w:sz w:val="24"/>
          <w:szCs w:val="24"/>
          <w:highlight w:val="none"/>
        </w:rPr>
        <w:t>箱温控制范围：25</w:t>
      </w:r>
      <w:r>
        <w:rPr>
          <w:rFonts w:ascii="仿宋" w:hAnsi="仿宋" w:eastAsia="仿宋"/>
          <w:color w:val="auto"/>
          <w:sz w:val="24"/>
          <w:szCs w:val="24"/>
          <w:highlight w:val="none"/>
        </w:rPr>
        <w:t>.0</w:t>
      </w:r>
      <w:r>
        <w:rPr>
          <w:rFonts w:hint="eastAsia" w:ascii="仿宋" w:hAnsi="仿宋" w:eastAsia="仿宋"/>
          <w:color w:val="auto"/>
          <w:sz w:val="24"/>
          <w:szCs w:val="24"/>
          <w:highlight w:val="none"/>
        </w:rPr>
        <w:t>～</w:t>
      </w:r>
      <w:r>
        <w:rPr>
          <w:rFonts w:ascii="仿宋" w:hAnsi="仿宋" w:eastAsia="仿宋"/>
          <w:color w:val="auto"/>
          <w:sz w:val="24"/>
          <w:szCs w:val="24"/>
          <w:highlight w:val="none"/>
        </w:rPr>
        <w:t>3</w:t>
      </w:r>
      <w:r>
        <w:rPr>
          <w:rFonts w:hint="eastAsia" w:ascii="仿宋" w:hAnsi="仿宋" w:eastAsia="仿宋"/>
          <w:color w:val="auto"/>
          <w:sz w:val="24"/>
          <w:szCs w:val="24"/>
          <w:highlight w:val="none"/>
        </w:rPr>
        <w:t>9</w:t>
      </w:r>
      <w:r>
        <w:rPr>
          <w:rFonts w:ascii="仿宋" w:hAnsi="仿宋" w:eastAsia="仿宋"/>
          <w:color w:val="auto"/>
          <w:sz w:val="24"/>
          <w:szCs w:val="24"/>
          <w:highlight w:val="none"/>
        </w:rPr>
        <w:t>.0℃</w:t>
      </w:r>
      <w:r>
        <w:rPr>
          <w:rFonts w:hint="eastAsia" w:ascii="仿宋" w:hAnsi="仿宋" w:eastAsia="仿宋"/>
          <w:color w:val="auto"/>
          <w:sz w:val="24"/>
          <w:szCs w:val="24"/>
          <w:highlight w:val="none"/>
          <w:lang w:eastAsia="zh-CN"/>
        </w:rPr>
        <w:t>。</w:t>
      </w:r>
    </w:p>
    <w:p w14:paraId="2EFD3D3C">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5.2、</w:t>
      </w:r>
      <w:r>
        <w:rPr>
          <w:rFonts w:hint="eastAsia" w:ascii="仿宋" w:hAnsi="仿宋" w:eastAsia="仿宋"/>
          <w:color w:val="auto"/>
          <w:sz w:val="24"/>
          <w:szCs w:val="24"/>
          <w:highlight w:val="none"/>
        </w:rPr>
        <w:t>肤温控制范围：3</w:t>
      </w:r>
      <w:r>
        <w:rPr>
          <w:rFonts w:ascii="仿宋" w:hAnsi="仿宋" w:eastAsia="仿宋"/>
          <w:color w:val="auto"/>
          <w:sz w:val="24"/>
          <w:szCs w:val="24"/>
          <w:highlight w:val="none"/>
        </w:rPr>
        <w:t>4.0</w:t>
      </w:r>
      <w:r>
        <w:rPr>
          <w:rFonts w:hint="eastAsia" w:ascii="仿宋" w:hAnsi="仿宋" w:eastAsia="仿宋"/>
          <w:color w:val="auto"/>
          <w:sz w:val="24"/>
          <w:szCs w:val="24"/>
          <w:highlight w:val="none"/>
        </w:rPr>
        <w:t>～</w:t>
      </w:r>
      <w:r>
        <w:rPr>
          <w:rFonts w:ascii="仿宋" w:hAnsi="仿宋" w:eastAsia="仿宋"/>
          <w:color w:val="auto"/>
          <w:sz w:val="24"/>
          <w:szCs w:val="24"/>
          <w:highlight w:val="none"/>
        </w:rPr>
        <w:t>38.0℃。</w:t>
      </w:r>
    </w:p>
    <w:p w14:paraId="5B6C4A10">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脉搏血氧监测</w:t>
      </w:r>
      <w:r>
        <w:rPr>
          <w:rFonts w:hint="eastAsia" w:ascii="仿宋" w:hAnsi="仿宋" w:eastAsia="仿宋"/>
          <w:color w:val="auto"/>
          <w:sz w:val="24"/>
          <w:szCs w:val="24"/>
          <w:highlight w:val="none"/>
          <w:lang w:eastAsia="zh-CN"/>
        </w:rPr>
        <w:t>：</w:t>
      </w:r>
    </w:p>
    <w:p w14:paraId="6FA246D0">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6.1、</w:t>
      </w:r>
      <w:r>
        <w:rPr>
          <w:rFonts w:hint="eastAsia" w:ascii="仿宋" w:hAnsi="仿宋" w:eastAsia="仿宋"/>
          <w:color w:val="auto"/>
          <w:sz w:val="24"/>
          <w:szCs w:val="24"/>
          <w:highlight w:val="none"/>
        </w:rPr>
        <w:t>SpO</w:t>
      </w:r>
      <w:r>
        <w:rPr>
          <w:rFonts w:hint="eastAsia" w:ascii="仿宋" w:hAnsi="仿宋" w:eastAsia="仿宋"/>
          <w:color w:val="auto"/>
          <w:sz w:val="24"/>
          <w:szCs w:val="24"/>
          <w:highlight w:val="none"/>
          <w:vertAlign w:val="subscript"/>
        </w:rPr>
        <w:t>2</w:t>
      </w:r>
      <w:r>
        <w:rPr>
          <w:rFonts w:hint="eastAsia" w:ascii="仿宋" w:hAnsi="仿宋" w:eastAsia="仿宋"/>
          <w:color w:val="auto"/>
          <w:sz w:val="24"/>
          <w:szCs w:val="24"/>
          <w:highlight w:val="none"/>
        </w:rPr>
        <w:t>测量</w:t>
      </w:r>
      <w:r>
        <w:rPr>
          <w:rFonts w:hint="eastAsia" w:ascii="仿宋" w:hAnsi="仿宋" w:eastAsia="仿宋"/>
          <w:color w:val="auto"/>
          <w:sz w:val="24"/>
          <w:szCs w:val="24"/>
          <w:highlight w:val="none"/>
          <w:lang w:val="en-US" w:eastAsia="zh-CN"/>
        </w:rPr>
        <w:t>误差</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不超过</w:t>
      </w: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val="en-US" w:eastAsia="zh-CN"/>
        </w:rPr>
        <w:t>@监测范围</w:t>
      </w:r>
      <w:r>
        <w:rPr>
          <w:rFonts w:hint="eastAsia" w:ascii="仿宋" w:hAnsi="仿宋" w:eastAsia="仿宋"/>
          <w:color w:val="auto"/>
          <w:sz w:val="24"/>
          <w:szCs w:val="24"/>
          <w:highlight w:val="none"/>
        </w:rPr>
        <w:t>70～100%</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无体动状态下</w:t>
      </w:r>
      <w:r>
        <w:rPr>
          <w:rFonts w:hint="eastAsia" w:ascii="仿宋" w:hAnsi="仿宋" w:eastAsia="仿宋"/>
          <w:color w:val="auto"/>
          <w:sz w:val="24"/>
          <w:szCs w:val="24"/>
          <w:highlight w:val="none"/>
          <w:lang w:eastAsia="zh-CN"/>
        </w:rPr>
        <w:t>。</w:t>
      </w:r>
    </w:p>
    <w:p w14:paraId="4289AED3">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6.2、</w:t>
      </w:r>
      <w:r>
        <w:rPr>
          <w:rFonts w:hint="eastAsia" w:ascii="仿宋" w:hAnsi="仿宋" w:eastAsia="仿宋"/>
          <w:color w:val="auto"/>
          <w:sz w:val="24"/>
          <w:szCs w:val="24"/>
          <w:highlight w:val="none"/>
        </w:rPr>
        <w:t>PR测量</w:t>
      </w:r>
      <w:r>
        <w:rPr>
          <w:rFonts w:hint="eastAsia" w:ascii="仿宋" w:hAnsi="仿宋" w:eastAsia="仿宋"/>
          <w:color w:val="auto"/>
          <w:sz w:val="24"/>
          <w:szCs w:val="24"/>
          <w:highlight w:val="none"/>
          <w:lang w:val="en-US" w:eastAsia="zh-CN"/>
        </w:rPr>
        <w:t>误差</w:t>
      </w:r>
      <w:r>
        <w:rPr>
          <w:rFonts w:hint="eastAsia" w:ascii="仿宋" w:hAnsi="仿宋" w:eastAsia="仿宋"/>
          <w:color w:val="auto"/>
          <w:sz w:val="24"/>
          <w:szCs w:val="24"/>
          <w:highlight w:val="none"/>
        </w:rPr>
        <w:t>：</w:t>
      </w:r>
      <w:r>
        <w:rPr>
          <w:rFonts w:hint="eastAsia" w:ascii="仿宋" w:hAnsi="仿宋" w:eastAsia="仿宋"/>
          <w:color w:val="auto"/>
          <w:sz w:val="24"/>
          <w:szCs w:val="24"/>
          <w:highlight w:val="none"/>
          <w:lang w:val="en-US" w:eastAsia="zh-CN"/>
        </w:rPr>
        <w:t>不超过</w:t>
      </w:r>
      <w:r>
        <w:rPr>
          <w:rFonts w:hint="eastAsia" w:ascii="仿宋" w:hAnsi="仿宋" w:eastAsia="仿宋"/>
          <w:color w:val="auto"/>
          <w:sz w:val="24"/>
          <w:szCs w:val="24"/>
          <w:highlight w:val="none"/>
        </w:rPr>
        <w:t>±3次/分</w:t>
      </w:r>
      <w:r>
        <w:rPr>
          <w:rFonts w:hint="eastAsia" w:ascii="仿宋" w:hAnsi="仿宋" w:eastAsia="仿宋"/>
          <w:color w:val="auto"/>
          <w:sz w:val="24"/>
          <w:szCs w:val="24"/>
          <w:highlight w:val="none"/>
          <w:lang w:val="en-US" w:eastAsia="zh-CN"/>
        </w:rPr>
        <w:t>@监测范围</w:t>
      </w:r>
      <w:r>
        <w:rPr>
          <w:rFonts w:hint="eastAsia" w:ascii="仿宋" w:hAnsi="仿宋" w:eastAsia="仿宋"/>
          <w:color w:val="auto"/>
          <w:sz w:val="24"/>
          <w:szCs w:val="24"/>
          <w:highlight w:val="none"/>
        </w:rPr>
        <w:t>30～240次/分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无体动状态下。</w:t>
      </w:r>
    </w:p>
    <w:p w14:paraId="5C7349C5">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7、控制系统：</w:t>
      </w:r>
    </w:p>
    <w:p w14:paraId="602E63C5">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7.1、</w:t>
      </w:r>
      <w:r>
        <w:rPr>
          <w:rFonts w:hint="eastAsia" w:ascii="仿宋" w:hAnsi="仿宋" w:eastAsia="仿宋"/>
          <w:color w:val="auto"/>
          <w:sz w:val="24"/>
          <w:szCs w:val="24"/>
          <w:highlight w:val="none"/>
        </w:rPr>
        <w:t>液晶触摸屏</w:t>
      </w:r>
      <w:r>
        <w:rPr>
          <w:rFonts w:hint="eastAsia" w:ascii="仿宋" w:hAnsi="仿宋" w:eastAsia="仿宋"/>
          <w:color w:val="auto"/>
          <w:sz w:val="24"/>
          <w:szCs w:val="24"/>
          <w:highlight w:val="none"/>
          <w:lang w:val="en-US" w:eastAsia="zh-CN"/>
        </w:rPr>
        <w:t>≥5英寸</w:t>
      </w:r>
      <w:r>
        <w:rPr>
          <w:rFonts w:hint="eastAsia" w:ascii="仿宋" w:hAnsi="仿宋" w:eastAsia="仿宋"/>
          <w:color w:val="auto"/>
          <w:sz w:val="24"/>
          <w:szCs w:val="24"/>
          <w:highlight w:val="none"/>
        </w:rPr>
        <w:t>。</w:t>
      </w:r>
    </w:p>
    <w:p w14:paraId="77C230F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7.2、</w:t>
      </w:r>
      <w:r>
        <w:rPr>
          <w:rFonts w:hint="eastAsia" w:ascii="仿宋" w:hAnsi="仿宋" w:eastAsia="仿宋"/>
          <w:color w:val="auto"/>
          <w:sz w:val="24"/>
          <w:szCs w:val="24"/>
          <w:highlight w:val="none"/>
        </w:rPr>
        <w:t>具有婴儿舒适温度设置功能，</w:t>
      </w:r>
      <w:r>
        <w:rPr>
          <w:rFonts w:hint="eastAsia" w:ascii="仿宋" w:hAnsi="仿宋" w:eastAsia="仿宋"/>
          <w:color w:val="auto"/>
          <w:sz w:val="24"/>
          <w:szCs w:val="24"/>
          <w:highlight w:val="none"/>
          <w:lang w:val="en-US" w:eastAsia="zh-CN"/>
        </w:rPr>
        <w:t>可</w:t>
      </w:r>
      <w:r>
        <w:rPr>
          <w:rFonts w:hint="eastAsia" w:ascii="仿宋" w:hAnsi="仿宋" w:eastAsia="仿宋"/>
          <w:color w:val="auto"/>
          <w:sz w:val="24"/>
          <w:szCs w:val="24"/>
          <w:highlight w:val="none"/>
        </w:rPr>
        <w:t>根据体重孕周和出生天数自动提供最适合生长发育的控制温度。</w:t>
      </w:r>
    </w:p>
    <w:p w14:paraId="0DE6A3E8">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7.3、可</w:t>
      </w:r>
      <w:r>
        <w:rPr>
          <w:rFonts w:hint="eastAsia" w:ascii="仿宋" w:hAnsi="仿宋" w:eastAsia="仿宋"/>
          <w:color w:val="auto"/>
          <w:sz w:val="24"/>
          <w:szCs w:val="24"/>
          <w:highlight w:val="none"/>
        </w:rPr>
        <w:t>录入患者信息。</w:t>
      </w:r>
    </w:p>
    <w:p w14:paraId="2ABF0B48">
      <w:pPr>
        <w:spacing w:line="360" w:lineRule="auto"/>
        <w:contextualSpacing/>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7.4、具备</w:t>
      </w:r>
      <w:r>
        <w:rPr>
          <w:rFonts w:hint="eastAsia" w:ascii="仿宋" w:hAnsi="仿宋" w:eastAsia="仿宋"/>
          <w:color w:val="auto"/>
          <w:sz w:val="24"/>
          <w:szCs w:val="24"/>
          <w:highlight w:val="none"/>
        </w:rPr>
        <w:t>可视警报灯。</w:t>
      </w:r>
    </w:p>
    <w:p w14:paraId="2DA9C79A">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rPr>
        <w:t>婴儿舱内噪音≤5</w:t>
      </w:r>
      <w:r>
        <w:rPr>
          <w:rFonts w:ascii="仿宋" w:hAnsi="仿宋" w:eastAsia="仿宋"/>
          <w:color w:val="auto"/>
          <w:sz w:val="24"/>
          <w:szCs w:val="24"/>
          <w:highlight w:val="none"/>
        </w:rPr>
        <w:t>0dB(A)。</w:t>
      </w:r>
    </w:p>
    <w:p w14:paraId="43D7E80E">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9、电源：交直流两用；</w:t>
      </w:r>
      <w:r>
        <w:rPr>
          <w:rFonts w:hint="eastAsia" w:ascii="仿宋" w:hAnsi="仿宋" w:eastAsia="仿宋"/>
          <w:color w:val="auto"/>
          <w:sz w:val="24"/>
          <w:szCs w:val="24"/>
          <w:highlight w:val="none"/>
        </w:rPr>
        <w:t>支持救护车车载12</w:t>
      </w:r>
      <w:r>
        <w:rPr>
          <w:rFonts w:hint="eastAsia" w:ascii="仿宋" w:hAnsi="仿宋" w:eastAsia="仿宋"/>
          <w:color w:val="auto"/>
          <w:sz w:val="24"/>
          <w:szCs w:val="24"/>
          <w:highlight w:val="none"/>
          <w:lang w:val="en-US" w:eastAsia="zh-CN"/>
        </w:rPr>
        <w:t>或</w:t>
      </w:r>
      <w:r>
        <w:rPr>
          <w:rFonts w:hint="eastAsia" w:ascii="仿宋" w:hAnsi="仿宋" w:eastAsia="仿宋"/>
          <w:color w:val="auto"/>
          <w:sz w:val="24"/>
          <w:szCs w:val="24"/>
          <w:highlight w:val="none"/>
        </w:rPr>
        <w:t>24V</w:t>
      </w:r>
      <w:r>
        <w:rPr>
          <w:rFonts w:hint="eastAsia" w:ascii="仿宋" w:hAnsi="仿宋" w:eastAsia="仿宋"/>
          <w:color w:val="auto"/>
          <w:sz w:val="24"/>
          <w:szCs w:val="24"/>
          <w:highlight w:val="none"/>
          <w:lang w:val="en-US" w:eastAsia="zh-CN"/>
        </w:rPr>
        <w:t>电源</w:t>
      </w:r>
      <w:r>
        <w:rPr>
          <w:rFonts w:hint="eastAsia" w:ascii="仿宋" w:hAnsi="仿宋" w:eastAsia="仿宋"/>
          <w:color w:val="auto"/>
          <w:sz w:val="24"/>
          <w:szCs w:val="24"/>
          <w:highlight w:val="none"/>
        </w:rPr>
        <w:t>输入</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配备锂电池，支持主机工作≥3h。</w:t>
      </w:r>
    </w:p>
    <w:p w14:paraId="2D274857">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(二）、</w:t>
      </w:r>
      <w:r>
        <w:rPr>
          <w:rFonts w:hint="eastAsia" w:ascii="仿宋" w:hAnsi="仿宋" w:eastAsia="仿宋"/>
          <w:color w:val="auto"/>
          <w:sz w:val="24"/>
          <w:szCs w:val="24"/>
          <w:highlight w:val="none"/>
        </w:rPr>
        <w:t>医用压缩机</w:t>
      </w:r>
      <w:r>
        <w:rPr>
          <w:rFonts w:hint="eastAsia" w:ascii="仿宋" w:hAnsi="仿宋" w:eastAsia="仿宋"/>
          <w:color w:val="auto"/>
          <w:sz w:val="24"/>
          <w:szCs w:val="24"/>
          <w:highlight w:val="none"/>
          <w:lang w:eastAsia="zh-CN"/>
        </w:rPr>
        <w:t>：</w:t>
      </w:r>
    </w:p>
    <w:p w14:paraId="594D65EA">
      <w:pPr>
        <w:spacing w:line="360" w:lineRule="auto"/>
        <w:contextualSpacing/>
        <w:rPr>
          <w:rFonts w:ascii="仿宋" w:hAnsi="仿宋" w:eastAsia="仿宋"/>
          <w:color w:val="auto"/>
          <w:sz w:val="24"/>
          <w:szCs w:val="24"/>
          <w:highlight w:val="none"/>
        </w:rPr>
      </w:pPr>
      <w:r>
        <w:rPr>
          <w:rFonts w:hint="eastAsia" w:ascii="仿宋" w:hAnsi="仿宋" w:eastAsia="仿宋"/>
          <w:color w:val="auto"/>
          <w:kern w:val="0"/>
          <w:highlight w:val="none"/>
        </w:rPr>
        <w:t>▲</w:t>
      </w:r>
      <w:r>
        <w:rPr>
          <w:rFonts w:hint="eastAsia" w:ascii="仿宋" w:hAnsi="仿宋" w:eastAsia="仿宋"/>
          <w:color w:val="auto"/>
          <w:kern w:val="0"/>
          <w:highlight w:val="none"/>
          <w:lang w:val="en-US" w:eastAsia="zh-CN"/>
        </w:rPr>
        <w:t>1</w:t>
      </w:r>
      <w:r>
        <w:rPr>
          <w:rFonts w:hint="eastAsia" w:ascii="仿宋" w:hAnsi="仿宋" w:eastAsia="仿宋"/>
          <w:color w:val="auto"/>
          <w:kern w:val="0"/>
          <w:highlight w:val="none"/>
        </w:rPr>
        <w:t>、</w:t>
      </w:r>
      <w:r>
        <w:rPr>
          <w:rFonts w:hint="eastAsia" w:ascii="仿宋" w:hAnsi="仿宋" w:eastAsia="仿宋"/>
          <w:color w:val="auto"/>
          <w:sz w:val="24"/>
          <w:szCs w:val="24"/>
          <w:highlight w:val="none"/>
        </w:rPr>
        <w:t>输出气体压力：0</w:t>
      </w:r>
      <w:r>
        <w:rPr>
          <w:rFonts w:ascii="仿宋" w:hAnsi="仿宋" w:eastAsia="仿宋"/>
          <w:color w:val="auto"/>
          <w:sz w:val="24"/>
          <w:szCs w:val="24"/>
          <w:highlight w:val="none"/>
        </w:rPr>
        <w:t>.35MPa</w:t>
      </w:r>
      <w:r>
        <w:rPr>
          <w:rFonts w:hint="eastAsia" w:ascii="仿宋" w:hAnsi="仿宋" w:eastAsia="仿宋"/>
          <w:color w:val="auto"/>
          <w:sz w:val="24"/>
          <w:szCs w:val="24"/>
          <w:highlight w:val="none"/>
        </w:rPr>
        <w:t>±1</w:t>
      </w:r>
      <w:r>
        <w:rPr>
          <w:rFonts w:ascii="仿宋" w:hAnsi="仿宋" w:eastAsia="仿宋"/>
          <w:color w:val="auto"/>
          <w:sz w:val="24"/>
          <w:szCs w:val="24"/>
          <w:highlight w:val="none"/>
        </w:rPr>
        <w:t>0%</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输出气体流量：≥1</w:t>
      </w:r>
      <w:r>
        <w:rPr>
          <w:rFonts w:ascii="仿宋" w:hAnsi="仿宋" w:eastAsia="仿宋"/>
          <w:color w:val="auto"/>
          <w:sz w:val="24"/>
          <w:szCs w:val="24"/>
          <w:highlight w:val="none"/>
        </w:rPr>
        <w:t>5L/</w:t>
      </w:r>
      <w:r>
        <w:rPr>
          <w:rFonts w:hint="eastAsia" w:ascii="仿宋" w:hAnsi="仿宋" w:eastAsia="仿宋"/>
          <w:color w:val="auto"/>
          <w:sz w:val="24"/>
          <w:szCs w:val="24"/>
          <w:highlight w:val="none"/>
        </w:rPr>
        <w:t>min。</w:t>
      </w:r>
    </w:p>
    <w:p w14:paraId="4ACFDD66">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kern w:val="0"/>
          <w:highlight w:val="none"/>
          <w:lang w:val="en-US" w:eastAsia="zh-CN"/>
        </w:rPr>
        <w:t>2、</w:t>
      </w:r>
      <w:r>
        <w:rPr>
          <w:rFonts w:hint="eastAsia" w:ascii="仿宋" w:hAnsi="仿宋" w:eastAsia="仿宋"/>
          <w:color w:val="auto"/>
          <w:sz w:val="24"/>
          <w:szCs w:val="24"/>
          <w:highlight w:val="none"/>
        </w:rPr>
        <w:t>具有溢流阀</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可</w:t>
      </w:r>
      <w:r>
        <w:rPr>
          <w:rFonts w:hint="eastAsia" w:ascii="仿宋" w:hAnsi="仿宋" w:eastAsia="仿宋"/>
          <w:color w:val="auto"/>
          <w:sz w:val="24"/>
          <w:szCs w:val="24"/>
          <w:highlight w:val="none"/>
        </w:rPr>
        <w:t>自动泄压</w:t>
      </w:r>
      <w:r>
        <w:rPr>
          <w:rFonts w:hint="eastAsia" w:ascii="仿宋" w:hAnsi="仿宋" w:eastAsia="仿宋"/>
          <w:color w:val="auto"/>
          <w:sz w:val="24"/>
          <w:szCs w:val="24"/>
          <w:highlight w:val="none"/>
          <w:lang w:eastAsia="zh-CN"/>
        </w:rPr>
        <w:t>。</w:t>
      </w:r>
    </w:p>
    <w:p w14:paraId="20B679C8">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3、具备</w:t>
      </w:r>
      <w:r>
        <w:rPr>
          <w:rFonts w:hint="eastAsia" w:ascii="仿宋" w:hAnsi="仿宋" w:eastAsia="仿宋"/>
          <w:color w:val="auto"/>
          <w:sz w:val="24"/>
          <w:szCs w:val="24"/>
          <w:highlight w:val="none"/>
        </w:rPr>
        <w:t>过热保护</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漏电</w:t>
      </w:r>
      <w:r>
        <w:rPr>
          <w:rFonts w:hint="eastAsia" w:ascii="仿宋" w:hAnsi="仿宋" w:eastAsia="仿宋"/>
          <w:color w:val="auto"/>
          <w:sz w:val="24"/>
          <w:szCs w:val="24"/>
          <w:highlight w:val="none"/>
          <w:lang w:val="en-US" w:eastAsia="zh-CN"/>
        </w:rPr>
        <w:t>保护功能</w:t>
      </w:r>
      <w:r>
        <w:rPr>
          <w:rFonts w:hint="eastAsia" w:ascii="仿宋" w:hAnsi="仿宋" w:eastAsia="仿宋"/>
          <w:color w:val="auto"/>
          <w:sz w:val="24"/>
          <w:szCs w:val="24"/>
          <w:highlight w:val="none"/>
        </w:rPr>
        <w:t>。</w:t>
      </w:r>
    </w:p>
    <w:p w14:paraId="64DF68AF">
      <w:pPr>
        <w:spacing w:line="360" w:lineRule="auto"/>
        <w:contextualSpacing/>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（三）、</w:t>
      </w:r>
      <w:r>
        <w:rPr>
          <w:rFonts w:hint="eastAsia" w:ascii="仿宋" w:hAnsi="仿宋" w:eastAsia="仿宋"/>
          <w:color w:val="auto"/>
          <w:sz w:val="24"/>
          <w:szCs w:val="24"/>
          <w:highlight w:val="none"/>
        </w:rPr>
        <w:t>电动担架车</w:t>
      </w:r>
      <w:r>
        <w:rPr>
          <w:rFonts w:hint="eastAsia" w:ascii="仿宋" w:hAnsi="仿宋" w:eastAsia="仿宋"/>
          <w:color w:val="auto"/>
          <w:sz w:val="24"/>
          <w:szCs w:val="24"/>
          <w:highlight w:val="none"/>
          <w:lang w:eastAsia="zh-CN"/>
        </w:rPr>
        <w:t>：</w:t>
      </w:r>
    </w:p>
    <w:p w14:paraId="7D6E8B71">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1、担架车</w:t>
      </w:r>
      <w:r>
        <w:rPr>
          <w:rFonts w:hint="eastAsia" w:ascii="仿宋" w:hAnsi="仿宋" w:eastAsia="仿宋"/>
          <w:color w:val="auto"/>
          <w:sz w:val="24"/>
          <w:szCs w:val="24"/>
          <w:highlight w:val="none"/>
          <w:lang w:val="en-US" w:eastAsia="zh-CN"/>
        </w:rPr>
        <w:t>尺寸：</w:t>
      </w:r>
      <w:r>
        <w:rPr>
          <w:rFonts w:hint="eastAsia" w:ascii="仿宋" w:hAnsi="仿宋" w:eastAsia="仿宋"/>
          <w:color w:val="auto"/>
          <w:sz w:val="24"/>
          <w:szCs w:val="24"/>
          <w:highlight w:val="none"/>
        </w:rPr>
        <w:t>1</w:t>
      </w:r>
      <w:r>
        <w:rPr>
          <w:rFonts w:ascii="仿宋" w:hAnsi="仿宋" w:eastAsia="仿宋"/>
          <w:color w:val="auto"/>
          <w:sz w:val="24"/>
          <w:szCs w:val="24"/>
          <w:highlight w:val="none"/>
        </w:rPr>
        <w:t>700×700</w:t>
      </w:r>
      <w:r>
        <w:rPr>
          <w:rFonts w:hint="eastAsia" w:ascii="仿宋" w:hAnsi="仿宋" w:eastAsia="仿宋"/>
          <w:color w:val="auto"/>
          <w:sz w:val="24"/>
          <w:szCs w:val="24"/>
          <w:highlight w:val="none"/>
          <w:lang w:val="en-US" w:eastAsia="zh-CN"/>
        </w:rPr>
        <w:t>mm</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可上下浮动5%。</w:t>
      </w:r>
    </w:p>
    <w:p w14:paraId="2EB256A0">
      <w:pPr>
        <w:spacing w:line="360" w:lineRule="auto"/>
        <w:contextualSpacing/>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2、可电动升降，调节范围：400mm-</w:t>
      </w:r>
      <w:r>
        <w:rPr>
          <w:rFonts w:ascii="仿宋" w:hAnsi="仿宋" w:eastAsia="仿宋"/>
          <w:color w:val="auto"/>
          <w:sz w:val="24"/>
          <w:szCs w:val="24"/>
          <w:highlight w:val="none"/>
        </w:rPr>
        <w:t>1100mm。</w:t>
      </w:r>
    </w:p>
    <w:p w14:paraId="07370314">
      <w:pPr>
        <w:widowControl/>
        <w:spacing w:line="360" w:lineRule="auto"/>
        <w:contextualSpacing/>
        <w:jc w:val="left"/>
        <w:rPr>
          <w:rFonts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3、具备</w:t>
      </w:r>
      <w:r>
        <w:rPr>
          <w:rFonts w:hint="eastAsia" w:ascii="仿宋" w:hAnsi="仿宋" w:eastAsia="仿宋"/>
          <w:color w:val="auto"/>
          <w:sz w:val="24"/>
          <w:szCs w:val="24"/>
          <w:highlight w:val="none"/>
        </w:rPr>
        <w:t>万向轮</w:t>
      </w:r>
      <w:r>
        <w:rPr>
          <w:rFonts w:hint="eastAsia" w:ascii="仿宋" w:hAnsi="仿宋" w:eastAsia="仿宋"/>
          <w:color w:val="auto"/>
          <w:sz w:val="24"/>
          <w:szCs w:val="24"/>
          <w:highlight w:val="none"/>
          <w:lang w:val="en-US" w:eastAsia="zh-CN"/>
        </w:rPr>
        <w:t>和</w:t>
      </w:r>
      <w:r>
        <w:rPr>
          <w:rFonts w:hint="eastAsia" w:ascii="仿宋" w:hAnsi="仿宋" w:eastAsia="仿宋"/>
          <w:color w:val="auto"/>
          <w:sz w:val="24"/>
          <w:szCs w:val="24"/>
          <w:highlight w:val="none"/>
        </w:rPr>
        <w:t>锁定装置。</w:t>
      </w:r>
    </w:p>
    <w:p w14:paraId="197A1A93">
      <w:pPr>
        <w:spacing w:line="360" w:lineRule="auto"/>
        <w:contextualSpacing/>
        <w:rPr>
          <w:rFonts w:hint="default"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4、具备</w:t>
      </w:r>
      <w:r>
        <w:rPr>
          <w:rFonts w:hint="eastAsia" w:ascii="仿宋" w:hAnsi="仿宋" w:eastAsia="仿宋"/>
          <w:color w:val="auto"/>
          <w:sz w:val="24"/>
          <w:szCs w:val="24"/>
          <w:highlight w:val="none"/>
        </w:rPr>
        <w:t>UPS电源</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支持压缩机工作≥1h，可提示电池电量。</w:t>
      </w:r>
    </w:p>
    <w:p w14:paraId="7554A240">
      <w:pPr>
        <w:numPr>
          <w:ilvl w:val="0"/>
          <w:numId w:val="0"/>
        </w:numPr>
        <w:spacing w:line="360" w:lineRule="auto"/>
        <w:rPr>
          <w:rFonts w:hint="eastAsia" w:ascii="仿宋" w:hAnsi="仿宋" w:eastAsia="仿宋"/>
          <w:color w:val="auto"/>
          <w:sz w:val="24"/>
          <w:szCs w:val="24"/>
          <w:highlight w:val="none"/>
        </w:rPr>
      </w:pPr>
      <w:r>
        <w:rPr>
          <w:rFonts w:hint="eastAsia" w:ascii="仿宋" w:hAnsi="仿宋" w:eastAsia="仿宋"/>
          <w:color w:val="auto"/>
          <w:sz w:val="24"/>
          <w:szCs w:val="24"/>
          <w:highlight w:val="none"/>
          <w:lang w:val="en-US" w:eastAsia="zh-CN"/>
        </w:rPr>
        <w:t>二、主要</w:t>
      </w:r>
      <w:r>
        <w:rPr>
          <w:rFonts w:hint="eastAsia" w:ascii="仿宋" w:hAnsi="仿宋" w:eastAsia="仿宋"/>
          <w:color w:val="auto"/>
          <w:sz w:val="24"/>
          <w:szCs w:val="24"/>
          <w:highlight w:val="none"/>
        </w:rPr>
        <w:t>配置</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单台/套</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w:t>
      </w:r>
    </w:p>
    <w:p w14:paraId="22C23296">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箱体（包括恒温罩）</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lang w:val="en-US" w:eastAsia="zh-CN"/>
        </w:rPr>
        <w:t>台。</w:t>
      </w:r>
    </w:p>
    <w:p w14:paraId="7602451E">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2</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婴儿固定带</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2根</w:t>
      </w:r>
      <w:r>
        <w:rPr>
          <w:rFonts w:hint="eastAsia" w:ascii="仿宋" w:hAnsi="仿宋" w:eastAsia="仿宋"/>
          <w:color w:val="auto"/>
          <w:sz w:val="24"/>
          <w:szCs w:val="24"/>
          <w:highlight w:val="none"/>
          <w:lang w:eastAsia="zh-CN"/>
        </w:rPr>
        <w:t>。</w:t>
      </w:r>
    </w:p>
    <w:p w14:paraId="1DFBC4D0">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rPr>
        <w:t>3</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氧气瓶</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3L或4L)</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2个</w:t>
      </w:r>
      <w:r>
        <w:rPr>
          <w:rFonts w:hint="eastAsia" w:ascii="仿宋" w:hAnsi="仿宋" w:eastAsia="仿宋"/>
          <w:color w:val="auto"/>
          <w:sz w:val="24"/>
          <w:szCs w:val="24"/>
          <w:highlight w:val="none"/>
          <w:lang w:eastAsia="zh-CN"/>
        </w:rPr>
        <w:t>。</w:t>
      </w:r>
    </w:p>
    <w:p w14:paraId="21F0B6E2">
      <w:pPr>
        <w:numPr>
          <w:ilvl w:val="0"/>
          <w:numId w:val="0"/>
        </w:numPr>
        <w:spacing w:line="360" w:lineRule="auto"/>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rPr>
        <w:t>4</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皮肤温度传感器</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w:t>
      </w:r>
      <w:r>
        <w:rPr>
          <w:rFonts w:hint="eastAsia" w:ascii="仿宋" w:hAnsi="仿宋" w:eastAsia="仿宋"/>
          <w:color w:val="auto"/>
          <w:sz w:val="24"/>
          <w:szCs w:val="24"/>
          <w:highlight w:val="none"/>
        </w:rPr>
        <w:tab/>
      </w:r>
      <w:r>
        <w:rPr>
          <w:rFonts w:hint="eastAsia" w:ascii="仿宋" w:hAnsi="仿宋" w:eastAsia="仿宋"/>
          <w:color w:val="auto"/>
          <w:sz w:val="24"/>
          <w:szCs w:val="24"/>
          <w:highlight w:val="none"/>
          <w:lang w:val="en-US" w:eastAsia="zh-CN"/>
        </w:rPr>
        <w:t>套。</w:t>
      </w:r>
    </w:p>
    <w:p w14:paraId="442CBC3C">
      <w:pPr>
        <w:numPr>
          <w:ilvl w:val="0"/>
          <w:numId w:val="0"/>
        </w:num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highlight w:val="none"/>
          <w:lang w:val="en-US" w:eastAsia="zh-CN"/>
        </w:rPr>
        <w:t>5、</w:t>
      </w:r>
      <w:r>
        <w:rPr>
          <w:rFonts w:hint="eastAsia" w:ascii="仿宋" w:hAnsi="仿宋" w:eastAsia="仿宋"/>
          <w:color w:val="auto"/>
          <w:sz w:val="24"/>
          <w:highlight w:val="none"/>
        </w:rPr>
        <w:t>脉搏血氧传感器</w:t>
      </w:r>
      <w:r>
        <w:rPr>
          <w:rFonts w:hint="eastAsia" w:ascii="仿宋" w:hAnsi="仿宋" w:eastAsia="仿宋"/>
          <w:color w:val="auto"/>
          <w:sz w:val="24"/>
          <w:highlight w:val="none"/>
          <w:lang w:val="en-US" w:eastAsia="zh-CN"/>
        </w:rPr>
        <w:t>及电缆：1套。</w:t>
      </w:r>
    </w:p>
    <w:p w14:paraId="6175B29C">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6、</w:t>
      </w:r>
      <w:r>
        <w:rPr>
          <w:rFonts w:hint="eastAsia" w:ascii="仿宋" w:hAnsi="仿宋" w:eastAsia="仿宋"/>
          <w:color w:val="auto"/>
          <w:sz w:val="24"/>
          <w:szCs w:val="24"/>
          <w:highlight w:val="none"/>
        </w:rPr>
        <w:t>多功能杆</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1个</w:t>
      </w:r>
      <w:r>
        <w:rPr>
          <w:rFonts w:hint="eastAsia" w:ascii="仿宋" w:hAnsi="仿宋" w:eastAsia="仿宋"/>
          <w:color w:val="auto"/>
          <w:sz w:val="24"/>
          <w:szCs w:val="24"/>
          <w:highlight w:val="none"/>
          <w:lang w:eastAsia="zh-CN"/>
        </w:rPr>
        <w:t>。</w:t>
      </w:r>
    </w:p>
    <w:p w14:paraId="44AABBD7">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7</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锂电池</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1块</w:t>
      </w:r>
      <w:r>
        <w:rPr>
          <w:rFonts w:hint="eastAsia" w:ascii="仿宋" w:hAnsi="仿宋" w:eastAsia="仿宋"/>
          <w:color w:val="auto"/>
          <w:sz w:val="24"/>
          <w:szCs w:val="24"/>
          <w:highlight w:val="none"/>
          <w:lang w:eastAsia="zh-CN"/>
        </w:rPr>
        <w:t>。</w:t>
      </w:r>
    </w:p>
    <w:p w14:paraId="638A906F">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8</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加湿水箱</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1个</w:t>
      </w:r>
      <w:r>
        <w:rPr>
          <w:rFonts w:hint="eastAsia" w:ascii="仿宋" w:hAnsi="仿宋" w:eastAsia="仿宋"/>
          <w:color w:val="auto"/>
          <w:sz w:val="24"/>
          <w:szCs w:val="24"/>
          <w:highlight w:val="none"/>
          <w:lang w:eastAsia="zh-CN"/>
        </w:rPr>
        <w:t>。</w:t>
      </w:r>
    </w:p>
    <w:p w14:paraId="44B76159">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9</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输氧阀</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rPr>
        <w:t>1个</w:t>
      </w:r>
      <w:r>
        <w:rPr>
          <w:rFonts w:hint="eastAsia" w:ascii="仿宋" w:hAnsi="仿宋" w:eastAsia="仿宋"/>
          <w:color w:val="auto"/>
          <w:sz w:val="24"/>
          <w:szCs w:val="24"/>
          <w:highlight w:val="none"/>
          <w:lang w:eastAsia="zh-CN"/>
        </w:rPr>
        <w:t>。</w:t>
      </w:r>
    </w:p>
    <w:p w14:paraId="25C2AE1F">
      <w:pPr>
        <w:numPr>
          <w:ilvl w:val="0"/>
          <w:numId w:val="0"/>
        </w:numPr>
        <w:spacing w:line="360" w:lineRule="auto"/>
        <w:rPr>
          <w:rFonts w:hint="eastAsia" w:ascii="仿宋" w:hAnsi="仿宋" w:eastAsia="仿宋"/>
          <w:color w:val="auto"/>
          <w:sz w:val="24"/>
          <w:szCs w:val="24"/>
          <w:highlight w:val="none"/>
          <w:lang w:eastAsia="zh-CN"/>
        </w:rPr>
      </w:pPr>
      <w:r>
        <w:rPr>
          <w:rFonts w:hint="eastAsia" w:ascii="仿宋" w:hAnsi="仿宋" w:eastAsia="仿宋"/>
          <w:color w:val="auto"/>
          <w:sz w:val="24"/>
          <w:szCs w:val="24"/>
          <w:highlight w:val="none"/>
          <w:lang w:val="en-US" w:eastAsia="zh-CN"/>
        </w:rPr>
        <w:t>10、</w:t>
      </w:r>
      <w:r>
        <w:rPr>
          <w:rFonts w:hint="eastAsia" w:ascii="仿宋" w:hAnsi="仿宋" w:eastAsia="仿宋"/>
          <w:color w:val="auto"/>
          <w:sz w:val="24"/>
          <w:szCs w:val="24"/>
          <w:highlight w:val="none"/>
        </w:rPr>
        <w:t>直流供电电源线</w:t>
      </w:r>
      <w:r>
        <w:rPr>
          <w:rFonts w:hint="eastAsia" w:ascii="仿宋" w:hAnsi="仿宋" w:eastAsia="仿宋"/>
          <w:color w:val="auto"/>
          <w:sz w:val="24"/>
          <w:szCs w:val="24"/>
          <w:highlight w:val="none"/>
          <w:lang w:val="en-US" w:eastAsia="zh-CN"/>
        </w:rPr>
        <w:t>:</w:t>
      </w:r>
      <w:r>
        <w:rPr>
          <w:rFonts w:hint="eastAsia" w:ascii="仿宋" w:hAnsi="仿宋" w:eastAsia="仿宋"/>
          <w:color w:val="auto"/>
          <w:sz w:val="24"/>
          <w:szCs w:val="24"/>
          <w:highlight w:val="none"/>
        </w:rPr>
        <w:t>1根</w:t>
      </w:r>
      <w:r>
        <w:rPr>
          <w:rFonts w:hint="eastAsia" w:ascii="仿宋" w:hAnsi="仿宋" w:eastAsia="仿宋"/>
          <w:color w:val="auto"/>
          <w:sz w:val="24"/>
          <w:szCs w:val="24"/>
          <w:highlight w:val="none"/>
          <w:lang w:eastAsia="zh-CN"/>
        </w:rPr>
        <w:t>。</w:t>
      </w:r>
    </w:p>
    <w:p w14:paraId="505E17B6">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11、</w:t>
      </w:r>
      <w:r>
        <w:rPr>
          <w:rFonts w:hint="eastAsia" w:ascii="仿宋" w:hAnsi="仿宋" w:eastAsia="仿宋"/>
          <w:color w:val="auto"/>
          <w:sz w:val="24"/>
          <w:szCs w:val="24"/>
          <w:highlight w:val="none"/>
        </w:rPr>
        <w:t>医用压缩机</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1台。</w:t>
      </w:r>
    </w:p>
    <w:p w14:paraId="40773EE2">
      <w:pPr>
        <w:spacing w:line="360" w:lineRule="auto"/>
        <w:contextualSpacing/>
        <w:rPr>
          <w:rFonts w:hint="eastAsia" w:ascii="仿宋" w:hAnsi="仿宋" w:eastAsia="仿宋"/>
          <w:color w:val="auto"/>
          <w:sz w:val="24"/>
          <w:szCs w:val="24"/>
          <w:highlight w:val="none"/>
          <w:lang w:val="en-US" w:eastAsia="zh-CN"/>
        </w:rPr>
      </w:pPr>
      <w:r>
        <w:rPr>
          <w:rFonts w:hint="eastAsia" w:ascii="仿宋" w:hAnsi="仿宋" w:eastAsia="仿宋"/>
          <w:color w:val="auto"/>
          <w:sz w:val="24"/>
          <w:szCs w:val="24"/>
          <w:highlight w:val="none"/>
          <w:lang w:val="en-US" w:eastAsia="zh-CN"/>
        </w:rPr>
        <w:t>12、</w:t>
      </w:r>
      <w:r>
        <w:rPr>
          <w:rFonts w:hint="eastAsia" w:ascii="仿宋" w:hAnsi="仿宋" w:eastAsia="仿宋"/>
          <w:color w:val="auto"/>
          <w:sz w:val="24"/>
          <w:szCs w:val="24"/>
          <w:highlight w:val="none"/>
        </w:rPr>
        <w:t>电动担架车</w:t>
      </w:r>
      <w:r>
        <w:rPr>
          <w:rFonts w:hint="eastAsia" w:ascii="仿宋" w:hAnsi="仿宋" w:eastAsia="仿宋"/>
          <w:color w:val="auto"/>
          <w:sz w:val="24"/>
          <w:szCs w:val="24"/>
          <w:highlight w:val="none"/>
          <w:lang w:eastAsia="zh-CN"/>
        </w:rPr>
        <w:t>：</w:t>
      </w:r>
      <w:r>
        <w:rPr>
          <w:rFonts w:hint="eastAsia" w:ascii="仿宋" w:hAnsi="仿宋" w:eastAsia="仿宋"/>
          <w:color w:val="auto"/>
          <w:sz w:val="24"/>
          <w:szCs w:val="24"/>
          <w:highlight w:val="none"/>
          <w:lang w:val="en-US" w:eastAsia="zh-CN"/>
        </w:rPr>
        <w:t>1辆。</w:t>
      </w:r>
    </w:p>
    <w:p w14:paraId="7DF46FC6">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71D79DA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sz w:val="24"/>
          <w:szCs w:val="24"/>
          <w:highlight w:val="none"/>
          <w:lang w:val="en-US" w:eastAsia="zh-CN"/>
        </w:rPr>
        <w:t>第2包 品目2-4新生儿暖箱6</w:t>
      </w:r>
    </w:p>
    <w:p w14:paraId="70D3120F">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数量1台/套：技术参数如下：</w:t>
      </w:r>
    </w:p>
    <w:p w14:paraId="5694DDC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一、技术参数</w:t>
      </w:r>
    </w:p>
    <w:p w14:paraId="5E776340">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w:t>
      </w:r>
      <w:r>
        <w:rPr>
          <w:rFonts w:ascii="仿宋" w:hAnsi="仿宋" w:eastAsia="仿宋"/>
          <w:color w:val="auto"/>
          <w:sz w:val="24"/>
          <w:highlight w:val="none"/>
        </w:rPr>
        <w:t>加热管</w:t>
      </w:r>
      <w:r>
        <w:rPr>
          <w:rFonts w:hint="eastAsia" w:ascii="仿宋" w:hAnsi="仿宋" w:eastAsia="仿宋"/>
          <w:color w:val="auto"/>
          <w:sz w:val="24"/>
          <w:highlight w:val="none"/>
        </w:rPr>
        <w:t>：</w:t>
      </w:r>
      <w:r>
        <w:rPr>
          <w:rFonts w:ascii="仿宋" w:hAnsi="仿宋" w:eastAsia="仿宋"/>
          <w:color w:val="auto"/>
          <w:sz w:val="24"/>
          <w:highlight w:val="none"/>
        </w:rPr>
        <w:t>采用石英加热管。</w:t>
      </w:r>
    </w:p>
    <w:p w14:paraId="38AD488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2、具备</w:t>
      </w:r>
      <w:r>
        <w:rPr>
          <w:rFonts w:ascii="仿宋" w:hAnsi="仿宋" w:eastAsia="仿宋"/>
          <w:color w:val="auto"/>
          <w:sz w:val="24"/>
          <w:highlight w:val="none"/>
        </w:rPr>
        <w:t>非接触式的报警静音功能</w:t>
      </w:r>
      <w:r>
        <w:rPr>
          <w:rFonts w:hint="eastAsia" w:ascii="仿宋" w:hAnsi="仿宋" w:eastAsia="仿宋"/>
          <w:color w:val="auto"/>
          <w:sz w:val="24"/>
          <w:highlight w:val="none"/>
        </w:rPr>
        <w:t>。</w:t>
      </w:r>
    </w:p>
    <w:p w14:paraId="109C54BE">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w:t>
      </w:r>
      <w:r>
        <w:rPr>
          <w:rFonts w:ascii="仿宋" w:hAnsi="仿宋" w:eastAsia="仿宋"/>
          <w:color w:val="auto"/>
          <w:sz w:val="24"/>
          <w:highlight w:val="none"/>
        </w:rPr>
        <w:t>辐射头水平转动</w:t>
      </w:r>
      <w:r>
        <w:rPr>
          <w:rFonts w:hint="eastAsia" w:ascii="仿宋" w:hAnsi="仿宋" w:eastAsia="仿宋"/>
          <w:color w:val="auto"/>
          <w:sz w:val="24"/>
          <w:highlight w:val="none"/>
        </w:rPr>
        <w:t>范围：-60°~+6</w:t>
      </w:r>
      <w:r>
        <w:rPr>
          <w:rFonts w:ascii="仿宋" w:hAnsi="仿宋" w:eastAsia="仿宋"/>
          <w:color w:val="auto"/>
          <w:sz w:val="24"/>
          <w:highlight w:val="none"/>
        </w:rPr>
        <w:t>0°</w:t>
      </w:r>
      <w:r>
        <w:rPr>
          <w:rFonts w:hint="eastAsia" w:ascii="仿宋" w:hAnsi="仿宋" w:eastAsia="仿宋"/>
          <w:color w:val="auto"/>
          <w:sz w:val="24"/>
          <w:highlight w:val="none"/>
        </w:rPr>
        <w:t>，可多档</w:t>
      </w:r>
      <w:r>
        <w:rPr>
          <w:rFonts w:ascii="仿宋" w:hAnsi="仿宋" w:eastAsia="仿宋"/>
          <w:color w:val="auto"/>
          <w:sz w:val="24"/>
          <w:highlight w:val="none"/>
        </w:rPr>
        <w:t>定位。</w:t>
      </w:r>
    </w:p>
    <w:p w14:paraId="566FE282">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w:t>
      </w:r>
      <w:r>
        <w:rPr>
          <w:rFonts w:ascii="仿宋" w:hAnsi="仿宋" w:eastAsia="仿宋"/>
          <w:color w:val="auto"/>
          <w:sz w:val="24"/>
          <w:highlight w:val="none"/>
        </w:rPr>
        <w:t>照明灯亮度无极可调</w:t>
      </w:r>
      <w:r>
        <w:rPr>
          <w:rFonts w:hint="eastAsia" w:ascii="仿宋" w:hAnsi="仿宋" w:eastAsia="仿宋"/>
          <w:color w:val="auto"/>
          <w:sz w:val="24"/>
          <w:highlight w:val="none"/>
        </w:rPr>
        <w:t>。</w:t>
      </w:r>
    </w:p>
    <w:p w14:paraId="6B62026F">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w:t>
      </w:r>
      <w:r>
        <w:rPr>
          <w:rFonts w:ascii="仿宋" w:hAnsi="仿宋" w:eastAsia="仿宋"/>
          <w:color w:val="auto"/>
          <w:sz w:val="24"/>
          <w:highlight w:val="none"/>
        </w:rPr>
        <w:t>婴儿床</w:t>
      </w:r>
      <w:r>
        <w:rPr>
          <w:rFonts w:hint="eastAsia" w:ascii="仿宋" w:hAnsi="仿宋" w:eastAsia="仿宋"/>
          <w:color w:val="auto"/>
          <w:sz w:val="24"/>
          <w:highlight w:val="none"/>
        </w:rPr>
        <w:t>倾斜：</w:t>
      </w:r>
    </w:p>
    <w:p w14:paraId="5025E622">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5.1、</w:t>
      </w:r>
      <w:r>
        <w:rPr>
          <w:rFonts w:ascii="仿宋" w:hAnsi="仿宋" w:eastAsia="仿宋"/>
          <w:color w:val="auto"/>
          <w:sz w:val="24"/>
          <w:highlight w:val="none"/>
        </w:rPr>
        <w:t>倾斜角度电动调节</w:t>
      </w:r>
      <w:r>
        <w:rPr>
          <w:rFonts w:hint="eastAsia" w:ascii="仿宋" w:hAnsi="仿宋" w:eastAsia="仿宋"/>
          <w:color w:val="auto"/>
          <w:sz w:val="24"/>
          <w:highlight w:val="none"/>
        </w:rPr>
        <w:t>。</w:t>
      </w:r>
    </w:p>
    <w:p w14:paraId="3155AB41">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5.2、调节范围：-13°~+13°，显示屏</w:t>
      </w:r>
      <w:r>
        <w:rPr>
          <w:rFonts w:ascii="仿宋" w:hAnsi="仿宋" w:eastAsia="仿宋"/>
          <w:color w:val="auto"/>
          <w:sz w:val="24"/>
          <w:highlight w:val="none"/>
        </w:rPr>
        <w:t>可同步显示倾斜角度</w:t>
      </w:r>
      <w:r>
        <w:rPr>
          <w:rFonts w:hint="eastAsia" w:ascii="仿宋" w:hAnsi="仿宋" w:eastAsia="仿宋"/>
          <w:color w:val="auto"/>
          <w:sz w:val="24"/>
          <w:highlight w:val="none"/>
        </w:rPr>
        <w:t>。</w:t>
      </w:r>
    </w:p>
    <w:p w14:paraId="0FEBDCB8">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▲6、具备</w:t>
      </w:r>
      <w:r>
        <w:rPr>
          <w:rFonts w:ascii="仿宋" w:hAnsi="仿宋" w:eastAsia="仿宋"/>
          <w:color w:val="auto"/>
          <w:sz w:val="24"/>
          <w:highlight w:val="none"/>
        </w:rPr>
        <w:t>体重</w:t>
      </w:r>
      <w:r>
        <w:rPr>
          <w:rFonts w:hint="eastAsia" w:ascii="仿宋" w:hAnsi="仿宋" w:eastAsia="仿宋"/>
          <w:color w:val="auto"/>
          <w:sz w:val="24"/>
          <w:highlight w:val="none"/>
        </w:rPr>
        <w:t>称量装置，称重</w:t>
      </w:r>
      <w:r>
        <w:rPr>
          <w:rFonts w:ascii="仿宋" w:hAnsi="仿宋" w:eastAsia="仿宋"/>
          <w:color w:val="auto"/>
          <w:sz w:val="24"/>
          <w:highlight w:val="none"/>
        </w:rPr>
        <w:t>范围：200</w:t>
      </w:r>
      <w:r>
        <w:rPr>
          <w:rFonts w:hint="eastAsia" w:ascii="仿宋" w:hAnsi="仿宋" w:eastAsia="仿宋"/>
          <w:color w:val="auto"/>
          <w:sz w:val="24"/>
          <w:highlight w:val="none"/>
        </w:rPr>
        <w:t>～</w:t>
      </w:r>
      <w:r>
        <w:rPr>
          <w:rFonts w:ascii="仿宋" w:hAnsi="仿宋" w:eastAsia="仿宋"/>
          <w:color w:val="auto"/>
          <w:sz w:val="24"/>
          <w:highlight w:val="none"/>
        </w:rPr>
        <w:t>8000g，测量</w:t>
      </w:r>
      <w:r>
        <w:rPr>
          <w:rFonts w:hint="eastAsia" w:ascii="仿宋" w:hAnsi="仿宋" w:eastAsia="仿宋"/>
          <w:color w:val="auto"/>
          <w:sz w:val="24"/>
          <w:highlight w:val="none"/>
        </w:rPr>
        <w:t>误差</w:t>
      </w:r>
      <w:r>
        <w:rPr>
          <w:rFonts w:ascii="仿宋" w:hAnsi="仿宋" w:eastAsia="仿宋"/>
          <w:color w:val="auto"/>
          <w:sz w:val="24"/>
          <w:highlight w:val="none"/>
        </w:rPr>
        <w:t>：</w:t>
      </w:r>
      <w:r>
        <w:rPr>
          <w:rFonts w:hint="eastAsia" w:ascii="仿宋" w:hAnsi="仿宋" w:eastAsia="仿宋"/>
          <w:color w:val="auto"/>
          <w:sz w:val="24"/>
          <w:highlight w:val="none"/>
        </w:rPr>
        <w:t>不超过</w:t>
      </w:r>
      <w:r>
        <w:rPr>
          <w:rFonts w:ascii="仿宋" w:hAnsi="仿宋" w:eastAsia="仿宋"/>
          <w:color w:val="auto"/>
          <w:sz w:val="24"/>
          <w:highlight w:val="none"/>
        </w:rPr>
        <w:t>±10g</w:t>
      </w:r>
      <w:r>
        <w:rPr>
          <w:rFonts w:hint="eastAsia" w:ascii="仿宋" w:hAnsi="仿宋" w:eastAsia="仿宋"/>
          <w:color w:val="auto"/>
          <w:sz w:val="24"/>
          <w:highlight w:val="none"/>
        </w:rPr>
        <w:t>可</w:t>
      </w:r>
      <w:r>
        <w:rPr>
          <w:rFonts w:ascii="仿宋" w:hAnsi="仿宋" w:eastAsia="仿宋"/>
          <w:color w:val="auto"/>
          <w:sz w:val="24"/>
          <w:highlight w:val="none"/>
        </w:rPr>
        <w:t>；连续监测体重趋势变化。</w:t>
      </w:r>
    </w:p>
    <w:p w14:paraId="2CAA045D">
      <w:pPr>
        <w:numPr>
          <w:ilvl w:val="0"/>
          <w:numId w:val="2"/>
        </w:num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复苏装置：</w:t>
      </w:r>
    </w:p>
    <w:p w14:paraId="05CED9D6">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▲7.1、包括T组合复苏器、空氧混合器、负压吸引器。</w:t>
      </w:r>
    </w:p>
    <w:p w14:paraId="1EC76BA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7.2、</w:t>
      </w:r>
      <w:r>
        <w:rPr>
          <w:rFonts w:ascii="仿宋" w:hAnsi="仿宋" w:eastAsia="仿宋"/>
          <w:color w:val="auto"/>
          <w:sz w:val="24"/>
          <w:highlight w:val="none"/>
        </w:rPr>
        <w:t>T组合复苏装置压力表量程</w:t>
      </w:r>
      <w:r>
        <w:rPr>
          <w:rFonts w:hint="eastAsia" w:ascii="仿宋" w:hAnsi="仿宋" w:eastAsia="仿宋"/>
          <w:color w:val="auto"/>
          <w:sz w:val="24"/>
          <w:highlight w:val="none"/>
        </w:rPr>
        <w:t>：</w:t>
      </w:r>
      <w:r>
        <w:rPr>
          <w:rFonts w:ascii="仿宋" w:hAnsi="仿宋" w:eastAsia="仿宋"/>
          <w:color w:val="auto"/>
          <w:sz w:val="24"/>
          <w:highlight w:val="none"/>
        </w:rPr>
        <w:t>-10~80 cmH</w:t>
      </w:r>
      <w:r>
        <w:rPr>
          <w:rFonts w:ascii="仿宋" w:hAnsi="仿宋" w:eastAsia="仿宋"/>
          <w:color w:val="auto"/>
          <w:sz w:val="24"/>
          <w:highlight w:val="none"/>
          <w:vertAlign w:val="subscript"/>
        </w:rPr>
        <w:t>2</w:t>
      </w:r>
      <w:r>
        <w:rPr>
          <w:rFonts w:ascii="仿宋" w:hAnsi="仿宋" w:eastAsia="仿宋"/>
          <w:color w:val="auto"/>
          <w:sz w:val="24"/>
          <w:highlight w:val="none"/>
        </w:rPr>
        <w:t>O；</w:t>
      </w:r>
      <w:r>
        <w:rPr>
          <w:rFonts w:hint="eastAsia" w:ascii="仿宋" w:hAnsi="仿宋" w:eastAsia="仿宋"/>
          <w:color w:val="auto"/>
          <w:sz w:val="24"/>
          <w:highlight w:val="none"/>
        </w:rPr>
        <w:t>误差</w:t>
      </w:r>
      <w:r>
        <w:rPr>
          <w:rFonts w:ascii="仿宋" w:hAnsi="仿宋" w:eastAsia="仿宋"/>
          <w:color w:val="auto"/>
          <w:sz w:val="24"/>
          <w:highlight w:val="none"/>
        </w:rPr>
        <w:t>：</w:t>
      </w:r>
      <w:r>
        <w:rPr>
          <w:rFonts w:hint="eastAsia" w:ascii="仿宋" w:hAnsi="仿宋" w:eastAsia="仿宋"/>
          <w:color w:val="auto"/>
          <w:sz w:val="24"/>
          <w:highlight w:val="none"/>
        </w:rPr>
        <w:t>不超过</w:t>
      </w:r>
      <w:r>
        <w:rPr>
          <w:rFonts w:ascii="仿宋" w:hAnsi="仿宋" w:eastAsia="仿宋"/>
          <w:color w:val="auto"/>
          <w:sz w:val="24"/>
          <w:highlight w:val="none"/>
        </w:rPr>
        <w:t>±2%满刻度。最大安全压力设置范围：1</w:t>
      </w:r>
      <w:r>
        <w:rPr>
          <w:rFonts w:hint="eastAsia" w:ascii="仿宋" w:hAnsi="仿宋" w:eastAsia="仿宋"/>
          <w:color w:val="auto"/>
          <w:sz w:val="24"/>
          <w:highlight w:val="none"/>
        </w:rPr>
        <w:t>～</w:t>
      </w:r>
      <w:r>
        <w:rPr>
          <w:rFonts w:ascii="仿宋" w:hAnsi="仿宋" w:eastAsia="仿宋"/>
          <w:color w:val="auto"/>
          <w:sz w:val="24"/>
          <w:highlight w:val="none"/>
        </w:rPr>
        <w:t>60cmH</w:t>
      </w:r>
      <w:r>
        <w:rPr>
          <w:rFonts w:ascii="仿宋" w:hAnsi="仿宋" w:eastAsia="仿宋"/>
          <w:color w:val="auto"/>
          <w:sz w:val="24"/>
          <w:highlight w:val="none"/>
          <w:vertAlign w:val="subscript"/>
        </w:rPr>
        <w:t>2</w:t>
      </w:r>
      <w:r>
        <w:rPr>
          <w:rFonts w:ascii="仿宋" w:hAnsi="仿宋" w:eastAsia="仿宋"/>
          <w:color w:val="auto"/>
          <w:sz w:val="24"/>
          <w:highlight w:val="none"/>
        </w:rPr>
        <w:t>O。</w:t>
      </w:r>
    </w:p>
    <w:p w14:paraId="7AFE0217">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7.3、空氧混合器氧浓度调节范围：21%-100%。</w:t>
      </w:r>
    </w:p>
    <w:p w14:paraId="79693405">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8、配备</w:t>
      </w:r>
      <w:r>
        <w:rPr>
          <w:rFonts w:ascii="仿宋" w:hAnsi="仿宋" w:eastAsia="仿宋"/>
          <w:color w:val="auto"/>
          <w:sz w:val="24"/>
          <w:highlight w:val="none"/>
        </w:rPr>
        <w:t>检查灯，光照角度可360°调节。</w:t>
      </w:r>
    </w:p>
    <w:p w14:paraId="75223A98">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9、具</w:t>
      </w:r>
      <w:r>
        <w:rPr>
          <w:rFonts w:ascii="仿宋" w:hAnsi="仿宋" w:eastAsia="仿宋"/>
          <w:color w:val="auto"/>
          <w:sz w:val="24"/>
          <w:highlight w:val="none"/>
        </w:rPr>
        <w:t>有</w:t>
      </w:r>
      <w:r>
        <w:rPr>
          <w:rFonts w:hint="eastAsia" w:ascii="仿宋" w:hAnsi="仿宋" w:eastAsia="仿宋"/>
          <w:color w:val="auto"/>
          <w:sz w:val="24"/>
          <w:highlight w:val="none"/>
        </w:rPr>
        <w:t>一体化</w:t>
      </w:r>
      <w:r>
        <w:rPr>
          <w:rFonts w:ascii="仿宋" w:hAnsi="仿宋" w:eastAsia="仿宋"/>
          <w:color w:val="auto"/>
          <w:sz w:val="24"/>
          <w:highlight w:val="none"/>
        </w:rPr>
        <w:t>脉搏血氧监测功能</w:t>
      </w:r>
      <w:r>
        <w:rPr>
          <w:rFonts w:hint="eastAsia" w:ascii="仿宋" w:hAnsi="仿宋" w:eastAsia="仿宋"/>
          <w:color w:val="auto"/>
          <w:sz w:val="24"/>
          <w:highlight w:val="none"/>
        </w:rPr>
        <w:t>，误差：不超过</w:t>
      </w:r>
      <w:r>
        <w:rPr>
          <w:rFonts w:ascii="仿宋" w:hAnsi="仿宋" w:eastAsia="仿宋"/>
          <w:color w:val="auto"/>
          <w:sz w:val="24"/>
          <w:highlight w:val="none"/>
        </w:rPr>
        <w:t>±3%</w:t>
      </w:r>
      <w:r>
        <w:rPr>
          <w:rFonts w:hint="eastAsia" w:ascii="仿宋" w:hAnsi="仿宋" w:eastAsia="仿宋"/>
          <w:color w:val="auto"/>
          <w:sz w:val="24"/>
          <w:highlight w:val="none"/>
        </w:rPr>
        <w:t>@监测范围</w:t>
      </w:r>
      <w:r>
        <w:rPr>
          <w:rFonts w:ascii="仿宋" w:hAnsi="仿宋" w:eastAsia="仿宋"/>
          <w:color w:val="auto"/>
          <w:sz w:val="24"/>
          <w:highlight w:val="none"/>
        </w:rPr>
        <w:t>70</w:t>
      </w:r>
      <w:r>
        <w:rPr>
          <w:rFonts w:hint="eastAsia" w:ascii="仿宋" w:hAnsi="仿宋" w:eastAsia="仿宋"/>
          <w:color w:val="auto"/>
          <w:sz w:val="24"/>
          <w:highlight w:val="none"/>
        </w:rPr>
        <w:t>～</w:t>
      </w:r>
      <w:r>
        <w:rPr>
          <w:rFonts w:ascii="仿宋" w:hAnsi="仿宋" w:eastAsia="仿宋"/>
          <w:color w:val="auto"/>
          <w:sz w:val="24"/>
          <w:highlight w:val="none"/>
        </w:rPr>
        <w:t>100%</w:t>
      </w:r>
      <w:r>
        <w:rPr>
          <w:rFonts w:hint="eastAsia" w:ascii="仿宋" w:hAnsi="仿宋" w:eastAsia="仿宋"/>
          <w:color w:val="auto"/>
          <w:sz w:val="24"/>
          <w:highlight w:val="none"/>
        </w:rPr>
        <w:t>、</w:t>
      </w:r>
      <w:r>
        <w:rPr>
          <w:rFonts w:ascii="仿宋" w:hAnsi="仿宋" w:eastAsia="仿宋"/>
          <w:color w:val="auto"/>
          <w:sz w:val="24"/>
          <w:highlight w:val="none"/>
        </w:rPr>
        <w:t>无体动状态下</w:t>
      </w:r>
      <w:r>
        <w:rPr>
          <w:rFonts w:hint="eastAsia" w:ascii="仿宋" w:hAnsi="仿宋" w:eastAsia="仿宋"/>
          <w:color w:val="auto"/>
          <w:sz w:val="24"/>
          <w:highlight w:val="none"/>
        </w:rPr>
        <w:t>。</w:t>
      </w:r>
    </w:p>
    <w:p w14:paraId="1AB43A35">
      <w:pPr>
        <w:spacing w:line="360" w:lineRule="auto"/>
        <w:contextualSpacing/>
        <w:rPr>
          <w:rFonts w:hint="eastAsia" w:ascii="仿宋" w:hAnsi="仿宋" w:eastAsia="仿宋"/>
          <w:color w:val="auto"/>
          <w:sz w:val="24"/>
          <w:highlight w:val="none"/>
          <w:lang w:eastAsia="zh-CN"/>
        </w:rPr>
      </w:pPr>
      <w:r>
        <w:rPr>
          <w:rFonts w:hint="eastAsia" w:ascii="仿宋" w:hAnsi="仿宋" w:eastAsia="仿宋"/>
          <w:color w:val="auto"/>
          <w:sz w:val="24"/>
          <w:highlight w:val="none"/>
        </w:rPr>
        <w:t>10、</w:t>
      </w:r>
      <w:r>
        <w:rPr>
          <w:rFonts w:ascii="仿宋" w:hAnsi="仿宋" w:eastAsia="仿宋"/>
          <w:color w:val="auto"/>
          <w:sz w:val="24"/>
          <w:highlight w:val="none"/>
        </w:rPr>
        <w:t>肤温控制范围</w:t>
      </w:r>
      <w:r>
        <w:rPr>
          <w:rFonts w:ascii="仿宋" w:hAnsi="仿宋" w:eastAsia="仿宋"/>
          <w:color w:val="auto"/>
          <w:sz w:val="24"/>
          <w:highlight w:val="none"/>
        </w:rPr>
        <w:tab/>
      </w:r>
      <w:r>
        <w:rPr>
          <w:rFonts w:hint="eastAsia" w:ascii="仿宋" w:hAnsi="仿宋" w:eastAsia="仿宋"/>
          <w:color w:val="auto"/>
          <w:sz w:val="24"/>
          <w:highlight w:val="none"/>
        </w:rPr>
        <w:t>：</w:t>
      </w:r>
      <w:r>
        <w:rPr>
          <w:rFonts w:ascii="仿宋" w:hAnsi="仿宋" w:eastAsia="仿宋"/>
          <w:color w:val="auto"/>
          <w:sz w:val="24"/>
          <w:highlight w:val="none"/>
        </w:rPr>
        <w:t>32.0</w:t>
      </w:r>
      <w:r>
        <w:rPr>
          <w:rFonts w:hint="eastAsia" w:ascii="仿宋" w:hAnsi="仿宋" w:eastAsia="仿宋"/>
          <w:color w:val="auto"/>
          <w:sz w:val="24"/>
          <w:highlight w:val="none"/>
        </w:rPr>
        <w:t>～</w:t>
      </w:r>
      <w:r>
        <w:rPr>
          <w:rFonts w:ascii="仿宋" w:hAnsi="仿宋" w:eastAsia="仿宋"/>
          <w:color w:val="auto"/>
          <w:sz w:val="24"/>
          <w:highlight w:val="none"/>
        </w:rPr>
        <w:t>38.0℃</w:t>
      </w:r>
      <w:r>
        <w:rPr>
          <w:rFonts w:hint="eastAsia" w:ascii="仿宋" w:hAnsi="仿宋" w:eastAsia="仿宋"/>
          <w:color w:val="auto"/>
          <w:sz w:val="24"/>
          <w:highlight w:val="none"/>
        </w:rPr>
        <w:t>；</w:t>
      </w:r>
      <w:r>
        <w:rPr>
          <w:rFonts w:ascii="仿宋" w:hAnsi="仿宋" w:eastAsia="仿宋"/>
          <w:color w:val="auto"/>
          <w:sz w:val="24"/>
          <w:highlight w:val="none"/>
        </w:rPr>
        <w:t>肤温控制精度</w:t>
      </w:r>
      <w:r>
        <w:rPr>
          <w:rFonts w:hint="eastAsia" w:ascii="仿宋" w:hAnsi="仿宋" w:eastAsia="仿宋"/>
          <w:color w:val="auto"/>
          <w:sz w:val="24"/>
          <w:highlight w:val="none"/>
        </w:rPr>
        <w:t>：</w:t>
      </w:r>
      <w:r>
        <w:rPr>
          <w:rFonts w:ascii="仿宋" w:hAnsi="仿宋" w:eastAsia="仿宋"/>
          <w:color w:val="auto"/>
          <w:sz w:val="24"/>
          <w:highlight w:val="none"/>
        </w:rPr>
        <w:t>≤0.5℃</w:t>
      </w:r>
      <w:r>
        <w:rPr>
          <w:rFonts w:hint="eastAsia" w:ascii="仿宋" w:hAnsi="仿宋" w:eastAsia="仿宋"/>
          <w:color w:val="auto"/>
          <w:sz w:val="24"/>
          <w:highlight w:val="none"/>
          <w:lang w:eastAsia="zh-CN"/>
        </w:rPr>
        <w:t>。</w:t>
      </w:r>
    </w:p>
    <w:p w14:paraId="6EBD13DD">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11、</w:t>
      </w:r>
      <w:r>
        <w:rPr>
          <w:rFonts w:ascii="仿宋" w:hAnsi="仿宋" w:eastAsia="仿宋"/>
          <w:color w:val="auto"/>
          <w:sz w:val="24"/>
          <w:highlight w:val="none"/>
        </w:rPr>
        <w:t>肤温传感器精度</w:t>
      </w:r>
      <w:r>
        <w:rPr>
          <w:rFonts w:hint="eastAsia" w:ascii="仿宋" w:hAnsi="仿宋" w:eastAsia="仿宋"/>
          <w:color w:val="auto"/>
          <w:sz w:val="24"/>
          <w:highlight w:val="none"/>
        </w:rPr>
        <w:t>：不超过</w:t>
      </w:r>
      <w:r>
        <w:rPr>
          <w:rFonts w:ascii="仿宋" w:hAnsi="仿宋" w:eastAsia="仿宋"/>
          <w:color w:val="auto"/>
          <w:sz w:val="24"/>
          <w:highlight w:val="none"/>
        </w:rPr>
        <w:t>±0.2℃</w:t>
      </w:r>
      <w:r>
        <w:rPr>
          <w:rFonts w:hint="eastAsia" w:ascii="仿宋" w:hAnsi="仿宋" w:eastAsia="仿宋"/>
          <w:color w:val="auto"/>
          <w:sz w:val="24"/>
          <w:highlight w:val="none"/>
        </w:rPr>
        <w:t>；</w:t>
      </w:r>
      <w:r>
        <w:rPr>
          <w:rFonts w:ascii="仿宋" w:hAnsi="仿宋" w:eastAsia="仿宋"/>
          <w:color w:val="auto"/>
          <w:sz w:val="24"/>
          <w:highlight w:val="none"/>
        </w:rPr>
        <w:t>肤温模式的温度显示范围：5～65℃。</w:t>
      </w:r>
    </w:p>
    <w:p w14:paraId="1001EC49">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▲12、</w:t>
      </w:r>
      <w:r>
        <w:rPr>
          <w:rFonts w:hint="eastAsia" w:ascii="仿宋" w:hAnsi="仿宋" w:eastAsia="仿宋"/>
          <w:color w:val="auto"/>
          <w:sz w:val="24"/>
          <w:szCs w:val="24"/>
          <w:highlight w:val="none"/>
        </w:rPr>
        <w:t>婴儿床可360°双向旋转</w:t>
      </w:r>
      <w:r>
        <w:rPr>
          <w:rFonts w:ascii="仿宋" w:hAnsi="仿宋" w:eastAsia="仿宋"/>
          <w:color w:val="auto"/>
          <w:sz w:val="24"/>
          <w:highlight w:val="none"/>
        </w:rPr>
        <w:t>。</w:t>
      </w:r>
    </w:p>
    <w:p w14:paraId="7CF731E7">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13、控制系统：</w:t>
      </w:r>
    </w:p>
    <w:p w14:paraId="14D6FA45">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13.1、</w:t>
      </w:r>
      <w:r>
        <w:rPr>
          <w:rFonts w:ascii="仿宋" w:hAnsi="仿宋" w:eastAsia="仿宋"/>
          <w:color w:val="auto"/>
          <w:sz w:val="24"/>
          <w:highlight w:val="none"/>
        </w:rPr>
        <w:t>彩色液晶触摸屏</w:t>
      </w:r>
      <w:r>
        <w:rPr>
          <w:rFonts w:hint="eastAsia" w:ascii="仿宋" w:hAnsi="仿宋" w:eastAsia="仿宋"/>
          <w:color w:val="auto"/>
          <w:sz w:val="24"/>
          <w:highlight w:val="none"/>
        </w:rPr>
        <w:t>：≥</w:t>
      </w:r>
      <w:r>
        <w:rPr>
          <w:rFonts w:ascii="仿宋" w:hAnsi="仿宋" w:eastAsia="仿宋"/>
          <w:color w:val="auto"/>
          <w:sz w:val="24"/>
          <w:highlight w:val="none"/>
        </w:rPr>
        <w:t>10英寸，分辨率</w:t>
      </w:r>
      <w:r>
        <w:rPr>
          <w:rFonts w:hint="eastAsia" w:ascii="仿宋" w:hAnsi="仿宋" w:eastAsia="仿宋"/>
          <w:color w:val="auto"/>
          <w:sz w:val="24"/>
          <w:highlight w:val="none"/>
        </w:rPr>
        <w:t>≥</w:t>
      </w:r>
      <w:r>
        <w:rPr>
          <w:rFonts w:ascii="仿宋" w:hAnsi="仿宋" w:eastAsia="仿宋"/>
          <w:color w:val="auto"/>
          <w:sz w:val="24"/>
          <w:highlight w:val="none"/>
        </w:rPr>
        <w:t>1024×768</w:t>
      </w:r>
      <w:r>
        <w:rPr>
          <w:rFonts w:hint="eastAsia" w:ascii="仿宋" w:hAnsi="仿宋" w:eastAsia="仿宋"/>
          <w:color w:val="auto"/>
          <w:sz w:val="24"/>
          <w:highlight w:val="none"/>
        </w:rPr>
        <w:t>，可显示心电监护参数。</w:t>
      </w:r>
    </w:p>
    <w:p w14:paraId="64C4BEE8">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13.2、具备心电监护功能（≥3导联）。</w:t>
      </w:r>
    </w:p>
    <w:p w14:paraId="46AEAC81">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13.3、具备环境温湿度监测功能。</w:t>
      </w:r>
    </w:p>
    <w:p w14:paraId="743040A7">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13.4、具备</w:t>
      </w:r>
      <w:r>
        <w:rPr>
          <w:rFonts w:ascii="仿宋" w:hAnsi="仿宋" w:eastAsia="仿宋"/>
          <w:color w:val="auto"/>
          <w:sz w:val="24"/>
          <w:highlight w:val="none"/>
        </w:rPr>
        <w:t>非接触式报警静音功能</w:t>
      </w:r>
      <w:r>
        <w:rPr>
          <w:rFonts w:hint="eastAsia" w:ascii="仿宋" w:hAnsi="仿宋" w:eastAsia="仿宋"/>
          <w:color w:val="auto"/>
          <w:sz w:val="24"/>
          <w:highlight w:val="none"/>
        </w:rPr>
        <w:t>。</w:t>
      </w:r>
    </w:p>
    <w:p w14:paraId="1747975C">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13.5、具备</w:t>
      </w:r>
      <w:r>
        <w:rPr>
          <w:rFonts w:ascii="仿宋" w:hAnsi="仿宋" w:eastAsia="仿宋"/>
          <w:color w:val="auto"/>
          <w:sz w:val="24"/>
          <w:highlight w:val="none"/>
        </w:rPr>
        <w:t>APGAR评分</w:t>
      </w:r>
      <w:r>
        <w:rPr>
          <w:rFonts w:hint="eastAsia" w:ascii="仿宋" w:hAnsi="仿宋" w:eastAsia="仿宋"/>
          <w:color w:val="auto"/>
          <w:sz w:val="24"/>
          <w:highlight w:val="none"/>
        </w:rPr>
        <w:t>功能。</w:t>
      </w:r>
    </w:p>
    <w:p w14:paraId="3CBEA60A">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13.6、具备</w:t>
      </w:r>
      <w:r>
        <w:rPr>
          <w:rFonts w:ascii="仿宋" w:hAnsi="仿宋" w:eastAsia="仿宋"/>
          <w:color w:val="auto"/>
          <w:sz w:val="24"/>
          <w:highlight w:val="none"/>
        </w:rPr>
        <w:t>CPR计时功能</w:t>
      </w:r>
      <w:r>
        <w:rPr>
          <w:rFonts w:hint="eastAsia" w:ascii="仿宋" w:hAnsi="仿宋" w:eastAsia="仿宋"/>
          <w:color w:val="auto"/>
          <w:sz w:val="24"/>
          <w:highlight w:val="none"/>
        </w:rPr>
        <w:t>，可声光提示</w:t>
      </w:r>
      <w:r>
        <w:rPr>
          <w:rFonts w:ascii="仿宋" w:hAnsi="仿宋" w:eastAsia="仿宋"/>
          <w:color w:val="auto"/>
          <w:sz w:val="24"/>
          <w:highlight w:val="none"/>
        </w:rPr>
        <w:t>。</w:t>
      </w:r>
    </w:p>
    <w:p w14:paraId="108CB26B">
      <w:pPr>
        <w:spacing w:line="360" w:lineRule="auto"/>
        <w:contextualSpacing/>
        <w:rPr>
          <w:rFonts w:hint="eastAsia" w:ascii="仿宋" w:hAnsi="仿宋" w:eastAsia="仿宋"/>
          <w:color w:val="auto"/>
          <w:sz w:val="24"/>
          <w:highlight w:val="none"/>
          <w:lang w:eastAsia="zh-CN"/>
        </w:rPr>
      </w:pPr>
      <w:r>
        <w:rPr>
          <w:rFonts w:hint="eastAsia" w:ascii="仿宋" w:hAnsi="仿宋" w:eastAsia="仿宋"/>
          <w:color w:val="auto"/>
          <w:sz w:val="24"/>
          <w:highlight w:val="none"/>
        </w:rPr>
        <w:t>二、主要配置</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单台/套</w:t>
      </w:r>
      <w:r>
        <w:rPr>
          <w:rFonts w:hint="eastAsia" w:ascii="仿宋" w:hAnsi="仿宋" w:eastAsia="仿宋"/>
          <w:color w:val="auto"/>
          <w:sz w:val="24"/>
          <w:highlight w:val="none"/>
          <w:lang w:eastAsia="zh-CN"/>
        </w:rPr>
        <w:t>）：</w:t>
      </w:r>
    </w:p>
    <w:p w14:paraId="478C7145">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1、暖箱：1台。</w:t>
      </w:r>
    </w:p>
    <w:p w14:paraId="74E250D4">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2、输液架：1根。</w:t>
      </w:r>
    </w:p>
    <w:p w14:paraId="7608417D">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3、托盘：1</w:t>
      </w:r>
      <w:r>
        <w:rPr>
          <w:rFonts w:hint="eastAsia" w:ascii="仿宋" w:hAnsi="仿宋" w:eastAsia="仿宋"/>
          <w:color w:val="auto"/>
          <w:sz w:val="24"/>
          <w:highlight w:val="none"/>
        </w:rPr>
        <w:tab/>
      </w:r>
      <w:r>
        <w:rPr>
          <w:rFonts w:hint="eastAsia" w:ascii="仿宋" w:hAnsi="仿宋" w:eastAsia="仿宋"/>
          <w:color w:val="auto"/>
          <w:sz w:val="24"/>
          <w:highlight w:val="none"/>
        </w:rPr>
        <w:t>个。</w:t>
      </w:r>
    </w:p>
    <w:p w14:paraId="3DCBD05B">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4、医用气体低压软管组件（氧气）：1根。</w:t>
      </w:r>
    </w:p>
    <w:p w14:paraId="58A927E6">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5、医用气体低压软管组件（空气）：1根。</w:t>
      </w:r>
    </w:p>
    <w:p w14:paraId="2D8D2F58">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6、集液瓶：1个。</w:t>
      </w:r>
    </w:p>
    <w:p w14:paraId="05848CD3">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7、脉搏血氧传感器及电缆：1套。</w:t>
      </w:r>
    </w:p>
    <w:p w14:paraId="5AB8C5DD">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8、过滤器：2个。</w:t>
      </w:r>
    </w:p>
    <w:p w14:paraId="1586BCA2">
      <w:pPr>
        <w:spacing w:line="360" w:lineRule="auto"/>
        <w:contextualSpacing/>
        <w:rPr>
          <w:rFonts w:ascii="仿宋" w:hAnsi="仿宋" w:eastAsia="仿宋"/>
          <w:color w:val="auto"/>
          <w:sz w:val="24"/>
          <w:highlight w:val="none"/>
        </w:rPr>
      </w:pPr>
      <w:r>
        <w:rPr>
          <w:rFonts w:hint="eastAsia" w:ascii="仿宋" w:hAnsi="仿宋" w:eastAsia="仿宋"/>
          <w:color w:val="auto"/>
          <w:sz w:val="24"/>
          <w:highlight w:val="none"/>
        </w:rPr>
        <w:t>9、心电监测模块：1个。</w:t>
      </w:r>
    </w:p>
    <w:p w14:paraId="4EC4E856">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p>
    <w:p w14:paraId="76C8A523">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p w14:paraId="15A0EE16">
      <w:pPr>
        <w:keepNext w:val="0"/>
        <w:keepLines w:val="0"/>
        <w:pageBreakBefore w:val="0"/>
        <w:widowControl/>
        <w:kinsoku/>
        <w:wordWrap/>
        <w:overflowPunct/>
        <w:topLinePunct w:val="0"/>
        <w:autoSpaceDE/>
        <w:autoSpaceDN/>
        <w:bidi w:val="0"/>
        <w:adjustRightInd/>
        <w:snapToGrid/>
        <w:spacing w:line="360" w:lineRule="auto"/>
        <w:jc w:val="left"/>
        <w:textAlignment w:val="auto"/>
        <w:rPr>
          <w:color w:val="auto"/>
          <w:highlight w:val="none"/>
        </w:rPr>
      </w:pPr>
      <w:r>
        <w:rPr>
          <w:rFonts w:hint="eastAsia" w:ascii="仿宋" w:hAnsi="仿宋" w:eastAsia="仿宋" w:cs="仿宋"/>
          <w:b/>
          <w:bCs w:val="0"/>
          <w:color w:val="auto"/>
          <w:sz w:val="24"/>
          <w:szCs w:val="24"/>
          <w:highlight w:val="none"/>
          <w:lang w:val="en-US" w:eastAsia="zh-CN"/>
        </w:rPr>
        <w:t>第3包 品目3-1新生儿暖箱7</w:t>
      </w:r>
    </w:p>
    <w:p w14:paraId="6D481D7E">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default" w:ascii="仿宋" w:hAnsi="仿宋" w:eastAsia="仿宋" w:cs="仿宋"/>
          <w:b/>
          <w:bCs w:val="0"/>
          <w:color w:val="auto"/>
          <w:kern w:val="0"/>
          <w:sz w:val="24"/>
          <w:szCs w:val="24"/>
          <w:highlight w:val="none"/>
          <w:lang w:val="en-US" w:eastAsia="zh-CN"/>
        </w:rPr>
      </w:pPr>
      <w:r>
        <w:rPr>
          <w:rFonts w:hint="eastAsia" w:ascii="仿宋" w:hAnsi="仿宋" w:eastAsia="仿宋" w:cs="仿宋"/>
          <w:b/>
          <w:bCs w:val="0"/>
          <w:color w:val="auto"/>
          <w:kern w:val="0"/>
          <w:sz w:val="24"/>
          <w:szCs w:val="24"/>
          <w:highlight w:val="none"/>
          <w:lang w:val="en-US" w:eastAsia="zh-CN"/>
        </w:rPr>
        <w:t>数量35台/套：技术参数如下：</w:t>
      </w:r>
    </w:p>
    <w:p w14:paraId="34151BD1">
      <w:pPr>
        <w:widowControl/>
        <w:spacing w:line="360" w:lineRule="auto"/>
        <w:contextualSpacing/>
        <w:jc w:val="left"/>
        <w:rPr>
          <w:rFonts w:hint="eastAsia" w:ascii="仿宋" w:hAnsi="仿宋" w:eastAsia="仿宋" w:cstheme="minorBidi"/>
          <w:color w:val="auto"/>
          <w:sz w:val="24"/>
          <w:highlight w:val="none"/>
          <w:lang w:eastAsia="zh-CN"/>
        </w:rPr>
      </w:pPr>
      <w:r>
        <w:rPr>
          <w:rFonts w:hint="eastAsia" w:ascii="仿宋" w:hAnsi="仿宋" w:eastAsia="仿宋" w:cstheme="minorBidi"/>
          <w:color w:val="auto"/>
          <w:sz w:val="24"/>
          <w:highlight w:val="none"/>
        </w:rPr>
        <w:t>一、技术参数</w:t>
      </w:r>
      <w:r>
        <w:rPr>
          <w:rFonts w:hint="eastAsia" w:ascii="仿宋" w:hAnsi="仿宋" w:eastAsia="仿宋" w:cstheme="minorBidi"/>
          <w:color w:val="auto"/>
          <w:sz w:val="24"/>
          <w:highlight w:val="none"/>
          <w:lang w:eastAsia="zh-CN"/>
        </w:rPr>
        <w:t>：</w:t>
      </w:r>
    </w:p>
    <w:p w14:paraId="73DA0AB1">
      <w:pPr>
        <w:widowControl/>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1</w:t>
      </w:r>
      <w:r>
        <w:rPr>
          <w:rFonts w:hint="eastAsia" w:ascii="仿宋" w:hAnsi="仿宋" w:eastAsia="仿宋" w:cstheme="minorBidi"/>
          <w:color w:val="auto"/>
          <w:sz w:val="24"/>
          <w:highlight w:val="none"/>
        </w:rPr>
        <w:t>、控制系统：</w:t>
      </w:r>
    </w:p>
    <w:p w14:paraId="25348279">
      <w:pPr>
        <w:widowControl/>
        <w:numPr>
          <w:ilvl w:val="255"/>
          <w:numId w:val="0"/>
        </w:numPr>
        <w:spacing w:line="360" w:lineRule="auto"/>
        <w:contextualSpacing/>
        <w:jc w:val="left"/>
        <w:rPr>
          <w:rFonts w:ascii="仿宋" w:hAnsi="仿宋" w:eastAsia="仿宋" w:cstheme="minorBidi"/>
          <w:color w:val="auto"/>
          <w:sz w:val="24"/>
          <w:highlight w:val="none"/>
        </w:rPr>
      </w:pPr>
      <w:r>
        <w:rPr>
          <w:rFonts w:hint="eastAsia" w:ascii="仿宋" w:hAnsi="仿宋" w:eastAsia="仿宋" w:cstheme="minorBidi"/>
          <w:color w:val="auto"/>
          <w:sz w:val="24"/>
          <w:highlight w:val="none"/>
        </w:rPr>
        <w:t>1.1、彩色液晶触摸显示屏≥</w:t>
      </w:r>
      <w:r>
        <w:rPr>
          <w:rFonts w:ascii="仿宋" w:hAnsi="仿宋" w:eastAsia="仿宋" w:cstheme="minorBidi"/>
          <w:color w:val="auto"/>
          <w:sz w:val="24"/>
          <w:highlight w:val="none"/>
        </w:rPr>
        <w:t>10英寸，分辨率≥1024×768，全中文操作界面，</w:t>
      </w:r>
      <w:r>
        <w:rPr>
          <w:rFonts w:hint="eastAsia" w:ascii="仿宋" w:hAnsi="仿宋" w:eastAsia="仿宋" w:cstheme="minorBidi"/>
          <w:color w:val="auto"/>
          <w:sz w:val="24"/>
          <w:highlight w:val="none"/>
        </w:rPr>
        <w:t>可设置夜间模式。</w:t>
      </w:r>
    </w:p>
    <w:p w14:paraId="22E10223">
      <w:pPr>
        <w:widowControl/>
        <w:numPr>
          <w:ilvl w:val="255"/>
          <w:numId w:val="0"/>
        </w:numPr>
        <w:spacing w:line="360" w:lineRule="auto"/>
        <w:contextualSpacing/>
        <w:jc w:val="left"/>
        <w:rPr>
          <w:rFonts w:ascii="仿宋" w:hAnsi="仿宋" w:eastAsia="仿宋" w:cstheme="minorBidi"/>
          <w:color w:val="auto"/>
          <w:sz w:val="24"/>
          <w:highlight w:val="none"/>
        </w:rPr>
      </w:pPr>
      <w:r>
        <w:rPr>
          <w:rFonts w:hint="eastAsia" w:ascii="仿宋" w:hAnsi="仿宋" w:eastAsia="仿宋" w:cstheme="minorBidi"/>
          <w:color w:val="auto"/>
          <w:sz w:val="24"/>
          <w:highlight w:val="none"/>
        </w:rPr>
        <w:t>1.2、可设置温度，显示实际箱温、</w:t>
      </w:r>
      <w:r>
        <w:rPr>
          <w:rFonts w:ascii="仿宋" w:hAnsi="仿宋" w:eastAsia="仿宋" w:cstheme="minorBidi"/>
          <w:color w:val="auto"/>
          <w:sz w:val="24"/>
          <w:highlight w:val="none"/>
        </w:rPr>
        <w:t>1和2号探头监测温度功能，可显示≥96小时趋势图。</w:t>
      </w:r>
    </w:p>
    <w:p w14:paraId="377FACC1">
      <w:pPr>
        <w:widowControl/>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1.3、</w:t>
      </w:r>
      <w:r>
        <w:rPr>
          <w:rFonts w:hint="eastAsia" w:ascii="仿宋" w:hAnsi="仿宋" w:eastAsia="仿宋" w:cstheme="minorBidi"/>
          <w:color w:val="auto"/>
          <w:sz w:val="24"/>
          <w:highlight w:val="none"/>
        </w:rPr>
        <w:t>具备断电、空气循环风扇故障、传感器故障、水箱放置错误、缺水、系统故障报警功能</w:t>
      </w:r>
      <w:r>
        <w:rPr>
          <w:rFonts w:hint="eastAsia" w:ascii="仿宋" w:hAnsi="仿宋" w:eastAsia="仿宋" w:cstheme="minorBidi"/>
          <w:color w:val="auto"/>
          <w:sz w:val="24"/>
          <w:highlight w:val="none"/>
          <w:lang w:eastAsia="zh-CN"/>
        </w:rPr>
        <w:t>，</w:t>
      </w:r>
      <w:r>
        <w:rPr>
          <w:rFonts w:hint="eastAsia" w:ascii="仿宋" w:hAnsi="仿宋" w:eastAsia="仿宋" w:cstheme="minorBidi"/>
          <w:color w:val="auto"/>
          <w:sz w:val="24"/>
          <w:highlight w:val="none"/>
        </w:rPr>
        <w:t>报警方式：声、光报警。</w:t>
      </w:r>
    </w:p>
    <w:p w14:paraId="6069C50B">
      <w:pPr>
        <w:widowControl/>
        <w:numPr>
          <w:ilvl w:val="255"/>
          <w:numId w:val="0"/>
        </w:numPr>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2</w:t>
      </w:r>
      <w:r>
        <w:rPr>
          <w:rFonts w:hint="eastAsia" w:ascii="仿宋" w:hAnsi="仿宋" w:eastAsia="仿宋" w:cstheme="minorBidi"/>
          <w:color w:val="auto"/>
          <w:sz w:val="24"/>
          <w:highlight w:val="none"/>
        </w:rPr>
        <w:t>、工作模式：</w:t>
      </w:r>
    </w:p>
    <w:p w14:paraId="1FC165CD">
      <w:pPr>
        <w:widowControl/>
        <w:numPr>
          <w:ilvl w:val="255"/>
          <w:numId w:val="0"/>
        </w:numPr>
        <w:spacing w:line="360" w:lineRule="auto"/>
        <w:contextualSpacing/>
        <w:jc w:val="left"/>
        <w:rPr>
          <w:rFonts w:ascii="仿宋" w:hAnsi="仿宋" w:eastAsia="仿宋" w:cstheme="minorBidi"/>
          <w:color w:val="auto"/>
          <w:sz w:val="24"/>
          <w:highlight w:val="none"/>
        </w:rPr>
      </w:pPr>
      <w:r>
        <w:rPr>
          <w:rFonts w:hint="eastAsia" w:ascii="仿宋" w:hAnsi="仿宋" w:eastAsia="仿宋" w:cstheme="minorBidi"/>
          <w:color w:val="auto"/>
          <w:sz w:val="24"/>
          <w:highlight w:val="none"/>
        </w:rPr>
        <w:t>▲</w:t>
      </w:r>
      <w:r>
        <w:rPr>
          <w:rFonts w:ascii="仿宋" w:hAnsi="仿宋" w:eastAsia="仿宋" w:cstheme="minorBidi"/>
          <w:color w:val="auto"/>
          <w:sz w:val="24"/>
          <w:highlight w:val="none"/>
        </w:rPr>
        <w:t>2.1、</w:t>
      </w:r>
      <w:r>
        <w:rPr>
          <w:rFonts w:hint="eastAsia" w:ascii="仿宋" w:hAnsi="仿宋" w:eastAsia="仿宋" w:cstheme="minorBidi"/>
          <w:color w:val="auto"/>
          <w:sz w:val="24"/>
          <w:highlight w:val="none"/>
        </w:rPr>
        <w:t>具备培养箱工作模式和保暖台工作模式，并可一键电动切换。</w:t>
      </w:r>
    </w:p>
    <w:p w14:paraId="7AE49956">
      <w:pPr>
        <w:widowControl/>
        <w:numPr>
          <w:ilvl w:val="255"/>
          <w:numId w:val="0"/>
        </w:numPr>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2.2</w:t>
      </w:r>
      <w:r>
        <w:rPr>
          <w:rFonts w:hint="eastAsia" w:ascii="仿宋" w:hAnsi="仿宋" w:eastAsia="仿宋" w:cstheme="minorBidi"/>
          <w:color w:val="auto"/>
          <w:sz w:val="24"/>
          <w:highlight w:val="none"/>
        </w:rPr>
        <w:t>、可脚踏开关控制切换。</w:t>
      </w:r>
    </w:p>
    <w:p w14:paraId="46A08BCB">
      <w:pPr>
        <w:widowControl/>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3</w:t>
      </w:r>
      <w:r>
        <w:rPr>
          <w:rFonts w:hint="eastAsia" w:ascii="仿宋" w:hAnsi="仿宋" w:eastAsia="仿宋" w:cstheme="minorBidi"/>
          <w:color w:val="auto"/>
          <w:sz w:val="24"/>
          <w:highlight w:val="none"/>
        </w:rPr>
        <w:t>、具有箱温和肤温控制功能，箱温控制范围：≥</w:t>
      </w:r>
      <w:r>
        <w:rPr>
          <w:rFonts w:ascii="仿宋" w:hAnsi="仿宋" w:eastAsia="仿宋" w:cstheme="minorBidi"/>
          <w:color w:val="auto"/>
          <w:sz w:val="24"/>
          <w:highlight w:val="none"/>
        </w:rPr>
        <w:t>20.0℃～39.0℃，肤温控制范围：≥32.0℃～38.0℃</w:t>
      </w:r>
      <w:r>
        <w:rPr>
          <w:rFonts w:hint="eastAsia" w:ascii="仿宋" w:hAnsi="仿宋" w:eastAsia="仿宋" w:cstheme="minorBidi"/>
          <w:color w:val="auto"/>
          <w:sz w:val="24"/>
          <w:highlight w:val="none"/>
        </w:rPr>
        <w:t>；箱温和肤温显示温度范围：</w:t>
      </w:r>
      <w:r>
        <w:rPr>
          <w:rFonts w:ascii="仿宋" w:hAnsi="仿宋" w:eastAsia="仿宋" w:cstheme="minorBidi"/>
          <w:color w:val="auto"/>
          <w:sz w:val="24"/>
          <w:highlight w:val="none"/>
        </w:rPr>
        <w:t>5℃～65℃。</w:t>
      </w:r>
    </w:p>
    <w:p w14:paraId="679E37E1">
      <w:pPr>
        <w:widowControl/>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4</w:t>
      </w:r>
      <w:r>
        <w:rPr>
          <w:rFonts w:hint="eastAsia" w:ascii="仿宋" w:hAnsi="仿宋" w:eastAsia="仿宋" w:cstheme="minorBidi"/>
          <w:color w:val="auto"/>
          <w:sz w:val="24"/>
          <w:highlight w:val="none"/>
        </w:rPr>
        <w:t>、</w:t>
      </w:r>
      <w:r>
        <w:rPr>
          <w:rFonts w:hint="eastAsia" w:ascii="仿宋" w:hAnsi="仿宋" w:eastAsia="仿宋"/>
          <w:color w:val="auto"/>
          <w:sz w:val="24"/>
          <w:highlight w:val="none"/>
        </w:rPr>
        <w:t>噪音水平≤</w:t>
      </w:r>
      <w:r>
        <w:rPr>
          <w:rFonts w:ascii="仿宋" w:hAnsi="仿宋" w:eastAsia="仿宋"/>
          <w:color w:val="auto"/>
          <w:sz w:val="24"/>
          <w:highlight w:val="none"/>
        </w:rPr>
        <w:t>4</w:t>
      </w:r>
      <w:r>
        <w:rPr>
          <w:rFonts w:hint="eastAsia" w:ascii="仿宋" w:hAnsi="仿宋" w:eastAsia="仿宋"/>
          <w:color w:val="auto"/>
          <w:sz w:val="24"/>
          <w:highlight w:val="none"/>
        </w:rPr>
        <w:t>5</w:t>
      </w:r>
      <w:r>
        <w:rPr>
          <w:rFonts w:ascii="仿宋" w:hAnsi="仿宋" w:eastAsia="仿宋"/>
          <w:color w:val="auto"/>
          <w:sz w:val="24"/>
          <w:highlight w:val="none"/>
        </w:rPr>
        <w:t>dB</w:t>
      </w:r>
      <w:r>
        <w:rPr>
          <w:rFonts w:hint="eastAsia" w:ascii="仿宋" w:hAnsi="仿宋" w:eastAsia="仿宋"/>
          <w:color w:val="auto"/>
          <w:sz w:val="24"/>
          <w:highlight w:val="none"/>
        </w:rPr>
        <w:t>（</w:t>
      </w:r>
      <w:r>
        <w:rPr>
          <w:rFonts w:ascii="仿宋" w:hAnsi="仿宋" w:eastAsia="仿宋"/>
          <w:color w:val="auto"/>
          <w:sz w:val="24"/>
          <w:highlight w:val="none"/>
        </w:rPr>
        <w:t>A）</w:t>
      </w:r>
      <w:r>
        <w:rPr>
          <w:rFonts w:hint="eastAsia" w:ascii="仿宋" w:hAnsi="仿宋" w:eastAsia="仿宋"/>
          <w:color w:val="auto"/>
          <w:sz w:val="24"/>
          <w:highlight w:val="none"/>
        </w:rPr>
        <w:t>。</w:t>
      </w:r>
    </w:p>
    <w:p w14:paraId="69E0C035">
      <w:pPr>
        <w:widowControl/>
        <w:spacing w:line="360" w:lineRule="auto"/>
        <w:contextualSpacing/>
        <w:jc w:val="left"/>
        <w:rPr>
          <w:rFonts w:ascii="仿宋" w:hAnsi="仿宋" w:eastAsia="仿宋" w:cstheme="minorBidi"/>
          <w:color w:val="auto"/>
          <w:sz w:val="24"/>
          <w:highlight w:val="none"/>
        </w:rPr>
      </w:pPr>
      <w:r>
        <w:rPr>
          <w:rFonts w:hint="eastAsia" w:ascii="仿宋" w:hAnsi="仿宋" w:eastAsia="仿宋" w:cstheme="minorBidi"/>
          <w:color w:val="auto"/>
          <w:sz w:val="24"/>
          <w:highlight w:val="none"/>
        </w:rPr>
        <w:t>▲</w:t>
      </w:r>
      <w:r>
        <w:rPr>
          <w:rFonts w:ascii="仿宋" w:hAnsi="仿宋" w:eastAsia="仿宋" w:cstheme="minorBidi"/>
          <w:color w:val="auto"/>
          <w:sz w:val="24"/>
          <w:highlight w:val="none"/>
        </w:rPr>
        <w:t>5</w:t>
      </w:r>
      <w:r>
        <w:rPr>
          <w:rFonts w:hint="eastAsia" w:ascii="仿宋" w:hAnsi="仿宋" w:eastAsia="仿宋" w:cstheme="minorBidi"/>
          <w:color w:val="auto"/>
          <w:sz w:val="24"/>
          <w:highlight w:val="none"/>
        </w:rPr>
        <w:t>、具有空气增压系统，维持暖箱微环境的热量平衡，空气流速≤</w:t>
      </w:r>
      <w:r>
        <w:rPr>
          <w:rFonts w:ascii="仿宋" w:hAnsi="仿宋" w:eastAsia="仿宋" w:cstheme="minorBidi"/>
          <w:color w:val="auto"/>
          <w:sz w:val="24"/>
          <w:highlight w:val="none"/>
        </w:rPr>
        <w:t>10m/s。</w:t>
      </w:r>
    </w:p>
    <w:p w14:paraId="56C2FD8D">
      <w:pPr>
        <w:widowControl/>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6</w:t>
      </w:r>
      <w:r>
        <w:rPr>
          <w:rFonts w:hint="eastAsia" w:ascii="仿宋" w:hAnsi="仿宋" w:eastAsia="仿宋" w:cstheme="minorBidi"/>
          <w:color w:val="auto"/>
          <w:sz w:val="24"/>
          <w:highlight w:val="none"/>
        </w:rPr>
        <w:t>、加湿部分：</w:t>
      </w:r>
    </w:p>
    <w:p w14:paraId="42539B93">
      <w:pPr>
        <w:widowControl/>
        <w:spacing w:line="360" w:lineRule="auto"/>
        <w:contextualSpacing/>
        <w:jc w:val="left"/>
        <w:rPr>
          <w:rFonts w:ascii="仿宋" w:hAnsi="仿宋" w:eastAsia="仿宋" w:cstheme="minorBidi"/>
          <w:color w:val="auto"/>
          <w:sz w:val="24"/>
          <w:highlight w:val="none"/>
        </w:rPr>
      </w:pPr>
      <w:r>
        <w:rPr>
          <w:rFonts w:hint="eastAsia" w:ascii="仿宋" w:hAnsi="仿宋" w:eastAsia="仿宋" w:cstheme="minorBidi"/>
          <w:color w:val="auto"/>
          <w:sz w:val="24"/>
          <w:highlight w:val="none"/>
        </w:rPr>
        <w:t>▲</w:t>
      </w:r>
      <w:r>
        <w:rPr>
          <w:rFonts w:ascii="仿宋" w:hAnsi="仿宋" w:eastAsia="仿宋" w:cstheme="minorBidi"/>
          <w:color w:val="auto"/>
          <w:sz w:val="24"/>
          <w:highlight w:val="none"/>
        </w:rPr>
        <w:t>6.1、</w:t>
      </w:r>
      <w:r>
        <w:rPr>
          <w:rFonts w:hint="eastAsia" w:ascii="仿宋" w:hAnsi="仿宋" w:eastAsia="仿宋" w:cstheme="minorBidi"/>
          <w:color w:val="auto"/>
          <w:sz w:val="24"/>
          <w:highlight w:val="none"/>
        </w:rPr>
        <w:t>具备前置透明加湿水槽，储水槽容量≥</w:t>
      </w:r>
      <w:r>
        <w:rPr>
          <w:rFonts w:ascii="仿宋" w:hAnsi="仿宋" w:eastAsia="仿宋" w:cstheme="minorBidi"/>
          <w:color w:val="auto"/>
          <w:sz w:val="24"/>
          <w:highlight w:val="none"/>
        </w:rPr>
        <w:t>1000ml</w:t>
      </w:r>
      <w:r>
        <w:rPr>
          <w:rFonts w:hint="eastAsia" w:ascii="仿宋" w:hAnsi="仿宋" w:eastAsia="仿宋" w:cstheme="minorBidi"/>
          <w:color w:val="auto"/>
          <w:sz w:val="24"/>
          <w:highlight w:val="none"/>
        </w:rPr>
        <w:t>，可徒手拆卸高温高压消毒。</w:t>
      </w:r>
    </w:p>
    <w:p w14:paraId="017F86B9">
      <w:pPr>
        <w:widowControl/>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6.2、</w:t>
      </w:r>
      <w:r>
        <w:rPr>
          <w:rFonts w:hint="eastAsia" w:ascii="仿宋" w:hAnsi="仿宋" w:eastAsia="仿宋" w:cstheme="minorBidi"/>
          <w:color w:val="auto"/>
          <w:sz w:val="24"/>
          <w:highlight w:val="none"/>
        </w:rPr>
        <w:t>湿度控制范围</w:t>
      </w:r>
      <w:r>
        <w:rPr>
          <w:rFonts w:hint="eastAsia" w:ascii="仿宋" w:hAnsi="仿宋" w:eastAsia="仿宋"/>
          <w:color w:val="auto"/>
          <w:sz w:val="24"/>
          <w:highlight w:val="none"/>
          <w:lang w:eastAsia="zh-CN"/>
        </w:rPr>
        <w:t>（</w:t>
      </w:r>
      <w:r>
        <w:rPr>
          <w:rFonts w:ascii="仿宋" w:hAnsi="仿宋" w:eastAsia="仿宋"/>
          <w:color w:val="auto"/>
          <w:sz w:val="24"/>
          <w:highlight w:val="none"/>
        </w:rPr>
        <w:t>RH</w:t>
      </w:r>
      <w:r>
        <w:rPr>
          <w:rFonts w:hint="eastAsia" w:ascii="仿宋" w:hAnsi="仿宋" w:eastAsia="仿宋"/>
          <w:color w:val="auto"/>
          <w:sz w:val="24"/>
          <w:highlight w:val="none"/>
          <w:lang w:eastAsia="zh-CN"/>
        </w:rPr>
        <w:t>）</w:t>
      </w:r>
      <w:r>
        <w:rPr>
          <w:rFonts w:hint="eastAsia" w:ascii="仿宋" w:hAnsi="仿宋" w:eastAsia="仿宋" w:cstheme="minorBidi"/>
          <w:color w:val="auto"/>
          <w:sz w:val="24"/>
          <w:highlight w:val="none"/>
        </w:rPr>
        <w:t>：</w:t>
      </w:r>
      <w:r>
        <w:rPr>
          <w:rFonts w:ascii="仿宋" w:hAnsi="仿宋" w:eastAsia="仿宋" w:cstheme="minorBidi"/>
          <w:color w:val="auto"/>
          <w:sz w:val="24"/>
          <w:highlight w:val="none"/>
        </w:rPr>
        <w:t>30～95%</w:t>
      </w:r>
      <w:r>
        <w:rPr>
          <w:rFonts w:hint="eastAsia" w:ascii="仿宋" w:hAnsi="仿宋" w:eastAsia="仿宋" w:cstheme="minorBidi"/>
          <w:color w:val="auto"/>
          <w:sz w:val="24"/>
          <w:highlight w:val="none"/>
        </w:rPr>
        <w:t>，调节步长：≤</w:t>
      </w:r>
      <w:r>
        <w:rPr>
          <w:rFonts w:ascii="仿宋" w:hAnsi="仿宋" w:eastAsia="仿宋" w:cstheme="minorBidi"/>
          <w:color w:val="auto"/>
          <w:sz w:val="24"/>
          <w:highlight w:val="none"/>
        </w:rPr>
        <w:t>5%</w:t>
      </w:r>
      <w:r>
        <w:rPr>
          <w:rFonts w:hint="eastAsia" w:ascii="仿宋" w:hAnsi="仿宋" w:eastAsia="仿宋" w:cstheme="minorBidi"/>
          <w:color w:val="auto"/>
          <w:sz w:val="24"/>
          <w:highlight w:val="none"/>
        </w:rPr>
        <w:t>；误差：不超过±</w:t>
      </w:r>
      <w:r>
        <w:rPr>
          <w:rFonts w:ascii="仿宋" w:hAnsi="仿宋" w:eastAsia="仿宋" w:cstheme="minorBidi"/>
          <w:color w:val="auto"/>
          <w:sz w:val="24"/>
          <w:highlight w:val="none"/>
        </w:rPr>
        <w:t>5%RH</w:t>
      </w:r>
      <w:r>
        <w:rPr>
          <w:rFonts w:hint="eastAsia" w:ascii="仿宋" w:hAnsi="仿宋" w:eastAsia="仿宋" w:cstheme="minorBidi"/>
          <w:color w:val="auto"/>
          <w:sz w:val="24"/>
          <w:highlight w:val="none"/>
        </w:rPr>
        <w:t>。</w:t>
      </w:r>
    </w:p>
    <w:p w14:paraId="3E41BACD">
      <w:pPr>
        <w:widowControl/>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6.3、</w:t>
      </w:r>
      <w:r>
        <w:rPr>
          <w:rFonts w:hint="eastAsia" w:ascii="仿宋" w:hAnsi="仿宋" w:eastAsia="仿宋" w:cstheme="minorBidi"/>
          <w:color w:val="auto"/>
          <w:sz w:val="24"/>
          <w:highlight w:val="none"/>
        </w:rPr>
        <w:t>具备环境温度湿度监测功能。</w:t>
      </w:r>
    </w:p>
    <w:p w14:paraId="21957E3A">
      <w:pPr>
        <w:widowControl/>
        <w:spacing w:line="360" w:lineRule="auto"/>
        <w:contextualSpacing/>
        <w:jc w:val="left"/>
        <w:rPr>
          <w:rFonts w:ascii="仿宋" w:hAnsi="仿宋" w:eastAsia="仿宋" w:cstheme="minorBidi"/>
          <w:color w:val="auto"/>
          <w:sz w:val="24"/>
          <w:highlight w:val="none"/>
        </w:rPr>
      </w:pPr>
      <w:r>
        <w:rPr>
          <w:rFonts w:hint="eastAsia" w:ascii="仿宋" w:hAnsi="仿宋" w:eastAsia="仿宋" w:cstheme="minorBidi"/>
          <w:color w:val="auto"/>
          <w:sz w:val="24"/>
          <w:highlight w:val="none"/>
        </w:rPr>
        <w:t>▲</w:t>
      </w:r>
      <w:r>
        <w:rPr>
          <w:rFonts w:ascii="仿宋" w:hAnsi="仿宋" w:eastAsia="仿宋" w:cstheme="minorBidi"/>
          <w:color w:val="auto"/>
          <w:sz w:val="24"/>
          <w:highlight w:val="none"/>
        </w:rPr>
        <w:t>7、</w:t>
      </w:r>
      <w:r>
        <w:rPr>
          <w:rFonts w:hint="eastAsia" w:ascii="仿宋" w:hAnsi="仿宋" w:eastAsia="仿宋"/>
          <w:color w:val="auto"/>
          <w:sz w:val="24"/>
          <w:highlight w:val="none"/>
        </w:rPr>
        <w:t>保暖加热：</w:t>
      </w:r>
      <w:r>
        <w:rPr>
          <w:rFonts w:hint="eastAsia" w:ascii="仿宋" w:hAnsi="仿宋" w:eastAsia="仿宋" w:cstheme="minorBidi"/>
          <w:color w:val="auto"/>
          <w:sz w:val="24"/>
          <w:highlight w:val="none"/>
        </w:rPr>
        <w:t>远红外辐射加热器，</w:t>
      </w:r>
      <w:r>
        <w:rPr>
          <w:rFonts w:hint="eastAsia" w:ascii="仿宋" w:hAnsi="仿宋" w:eastAsia="仿宋"/>
          <w:color w:val="auto"/>
          <w:sz w:val="24"/>
          <w:highlight w:val="none"/>
        </w:rPr>
        <w:t>碳钢材质或合金钢材质加热。</w:t>
      </w:r>
    </w:p>
    <w:p w14:paraId="6BC7160F">
      <w:pPr>
        <w:widowControl/>
        <w:spacing w:line="360" w:lineRule="auto"/>
        <w:contextualSpacing/>
        <w:jc w:val="left"/>
        <w:rPr>
          <w:rFonts w:ascii="宋体" w:hAnsi="宋体"/>
          <w:color w:val="auto"/>
          <w:highlight w:val="none"/>
        </w:rPr>
      </w:pPr>
      <w:r>
        <w:rPr>
          <w:rFonts w:ascii="仿宋" w:hAnsi="仿宋" w:eastAsia="仿宋" w:cstheme="minorBidi"/>
          <w:color w:val="auto"/>
          <w:sz w:val="24"/>
          <w:highlight w:val="none"/>
        </w:rPr>
        <w:t>8、</w:t>
      </w:r>
      <w:r>
        <w:rPr>
          <w:rFonts w:hint="eastAsia" w:ascii="仿宋" w:hAnsi="仿宋" w:eastAsia="仿宋" w:cstheme="minorBidi"/>
          <w:color w:val="auto"/>
          <w:sz w:val="24"/>
          <w:highlight w:val="none"/>
        </w:rPr>
        <w:t>具备防水解压性能床垫。</w:t>
      </w:r>
    </w:p>
    <w:p w14:paraId="0A087089">
      <w:pPr>
        <w:widowControl/>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9、</w:t>
      </w:r>
      <w:r>
        <w:rPr>
          <w:rFonts w:hint="eastAsia" w:ascii="仿宋" w:hAnsi="仿宋" w:eastAsia="仿宋" w:cstheme="minorBidi"/>
          <w:color w:val="auto"/>
          <w:sz w:val="24"/>
          <w:highlight w:val="none"/>
        </w:rPr>
        <w:t>婴儿床：</w:t>
      </w:r>
    </w:p>
    <w:p w14:paraId="3E4138AB">
      <w:pPr>
        <w:widowControl/>
        <w:spacing w:line="360" w:lineRule="auto"/>
        <w:contextualSpacing/>
        <w:jc w:val="left"/>
        <w:rPr>
          <w:rFonts w:ascii="仿宋" w:hAnsi="仿宋" w:eastAsia="仿宋"/>
          <w:color w:val="auto"/>
          <w:sz w:val="24"/>
          <w:highlight w:val="none"/>
        </w:rPr>
      </w:pPr>
      <w:r>
        <w:rPr>
          <w:rFonts w:ascii="仿宋" w:hAnsi="仿宋" w:eastAsia="仿宋" w:cstheme="minorBidi"/>
          <w:color w:val="auto"/>
          <w:sz w:val="24"/>
          <w:highlight w:val="none"/>
        </w:rPr>
        <w:t>9.1、</w:t>
      </w:r>
      <w:r>
        <w:rPr>
          <w:rFonts w:hint="eastAsia" w:ascii="仿宋" w:hAnsi="仿宋" w:eastAsia="仿宋" w:cstheme="minorBidi"/>
          <w:color w:val="auto"/>
          <w:sz w:val="24"/>
          <w:highlight w:val="none"/>
        </w:rPr>
        <w:t>倾斜角度调节可电动和手动调节。</w:t>
      </w:r>
    </w:p>
    <w:p w14:paraId="1E5B52E4">
      <w:pPr>
        <w:widowControl/>
        <w:spacing w:line="360" w:lineRule="auto"/>
        <w:contextualSpacing/>
        <w:jc w:val="left"/>
        <w:rPr>
          <w:rFonts w:ascii="仿宋" w:hAnsi="仿宋" w:eastAsia="仿宋"/>
          <w:color w:val="auto"/>
          <w:sz w:val="24"/>
          <w:highlight w:val="none"/>
        </w:rPr>
      </w:pPr>
      <w:r>
        <w:rPr>
          <w:rFonts w:ascii="仿宋" w:hAnsi="仿宋" w:eastAsia="仿宋"/>
          <w:color w:val="auto"/>
          <w:sz w:val="24"/>
          <w:highlight w:val="none"/>
        </w:rPr>
        <w:t>9.2、</w:t>
      </w:r>
      <w:r>
        <w:rPr>
          <w:rFonts w:hint="eastAsia" w:ascii="仿宋" w:hAnsi="仿宋" w:eastAsia="仿宋" w:cstheme="minorBidi"/>
          <w:color w:val="auto"/>
          <w:sz w:val="24"/>
          <w:highlight w:val="none"/>
        </w:rPr>
        <w:t>倾斜角度</w:t>
      </w:r>
      <w:r>
        <w:rPr>
          <w:rFonts w:hint="eastAsia" w:ascii="仿宋" w:hAnsi="仿宋" w:eastAsia="仿宋"/>
          <w:color w:val="auto"/>
          <w:sz w:val="24"/>
          <w:highlight w:val="none"/>
        </w:rPr>
        <w:t>调节范围：</w:t>
      </w:r>
      <w:r>
        <w:rPr>
          <w:rFonts w:ascii="仿宋" w:hAnsi="仿宋" w:eastAsia="仿宋" w:cstheme="minorBidi"/>
          <w:color w:val="auto"/>
          <w:sz w:val="24"/>
          <w:highlight w:val="none"/>
        </w:rPr>
        <w:t>-12~+12</w:t>
      </w:r>
      <w:r>
        <w:rPr>
          <w:rFonts w:hint="eastAsia" w:ascii="仿宋" w:hAnsi="仿宋" w:eastAsia="仿宋" w:cstheme="minorBidi"/>
          <w:color w:val="auto"/>
          <w:sz w:val="24"/>
          <w:highlight w:val="none"/>
        </w:rPr>
        <w:t>°，无极可调，误差：不超过±</w:t>
      </w:r>
      <w:r>
        <w:rPr>
          <w:rFonts w:ascii="仿宋" w:hAnsi="仿宋" w:eastAsia="仿宋" w:cstheme="minorBidi"/>
          <w:color w:val="auto"/>
          <w:sz w:val="24"/>
          <w:highlight w:val="none"/>
        </w:rPr>
        <w:t>1</w:t>
      </w:r>
      <w:r>
        <w:rPr>
          <w:rFonts w:hint="eastAsia" w:ascii="仿宋" w:hAnsi="仿宋" w:eastAsia="仿宋" w:cstheme="minorBidi"/>
          <w:color w:val="auto"/>
          <w:sz w:val="24"/>
          <w:highlight w:val="none"/>
        </w:rPr>
        <w:t>°。</w:t>
      </w:r>
    </w:p>
    <w:p w14:paraId="2D28ED60">
      <w:pPr>
        <w:widowControl/>
        <w:spacing w:line="360" w:lineRule="auto"/>
        <w:contextualSpacing/>
        <w:jc w:val="left"/>
        <w:rPr>
          <w:rFonts w:ascii="仿宋" w:hAnsi="仿宋" w:eastAsia="仿宋"/>
          <w:color w:val="auto"/>
          <w:sz w:val="24"/>
          <w:highlight w:val="none"/>
        </w:rPr>
      </w:pPr>
      <w:r>
        <w:rPr>
          <w:rFonts w:ascii="仿宋" w:hAnsi="仿宋" w:eastAsia="仿宋"/>
          <w:color w:val="auto"/>
          <w:sz w:val="24"/>
          <w:highlight w:val="none"/>
        </w:rPr>
        <w:t>9.3、</w:t>
      </w:r>
      <w:r>
        <w:rPr>
          <w:rFonts w:hint="eastAsia" w:ascii="仿宋" w:hAnsi="仿宋" w:eastAsia="仿宋" w:cstheme="minorBidi"/>
          <w:color w:val="auto"/>
          <w:sz w:val="24"/>
          <w:highlight w:val="none"/>
        </w:rPr>
        <w:t>床体可电动升降。</w:t>
      </w:r>
    </w:p>
    <w:p w14:paraId="282BEE9C">
      <w:pPr>
        <w:widowControl/>
        <w:spacing w:line="360" w:lineRule="auto"/>
        <w:contextualSpacing/>
        <w:jc w:val="left"/>
        <w:rPr>
          <w:rFonts w:ascii="仿宋" w:hAnsi="仿宋" w:eastAsia="仿宋"/>
          <w:color w:val="auto"/>
          <w:sz w:val="24"/>
          <w:highlight w:val="none"/>
        </w:rPr>
      </w:pPr>
      <w:r>
        <w:rPr>
          <w:rFonts w:ascii="仿宋" w:hAnsi="仿宋" w:eastAsia="仿宋"/>
          <w:color w:val="auto"/>
          <w:sz w:val="24"/>
          <w:highlight w:val="none"/>
        </w:rPr>
        <w:t>9.4、摇床角度</w:t>
      </w:r>
      <w:r>
        <w:rPr>
          <w:rFonts w:hint="eastAsia" w:ascii="仿宋" w:hAnsi="仿宋" w:eastAsia="仿宋"/>
          <w:color w:val="auto"/>
          <w:sz w:val="24"/>
          <w:highlight w:val="none"/>
        </w:rPr>
        <w:t>可</w:t>
      </w:r>
      <w:r>
        <w:rPr>
          <w:rFonts w:ascii="仿宋" w:hAnsi="仿宋" w:eastAsia="仿宋"/>
          <w:color w:val="auto"/>
          <w:sz w:val="24"/>
          <w:highlight w:val="none"/>
        </w:rPr>
        <w:t>同步显示</w:t>
      </w:r>
      <w:r>
        <w:rPr>
          <w:rFonts w:hint="eastAsia" w:ascii="仿宋" w:hAnsi="仿宋" w:eastAsia="仿宋"/>
          <w:color w:val="auto"/>
          <w:sz w:val="24"/>
          <w:highlight w:val="none"/>
        </w:rPr>
        <w:t>。</w:t>
      </w:r>
    </w:p>
    <w:p w14:paraId="6AA11700">
      <w:pPr>
        <w:widowControl/>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9.5、</w:t>
      </w:r>
      <w:r>
        <w:rPr>
          <w:rFonts w:hint="eastAsia" w:ascii="仿宋" w:hAnsi="仿宋" w:eastAsia="仿宋" w:cstheme="minorBidi"/>
          <w:color w:val="auto"/>
          <w:sz w:val="24"/>
          <w:highlight w:val="none"/>
        </w:rPr>
        <w:t>具备</w:t>
      </w:r>
      <w:r>
        <w:rPr>
          <w:rFonts w:ascii="仿宋" w:hAnsi="仿宋" w:eastAsia="仿宋" w:cstheme="minorBidi"/>
          <w:color w:val="auto"/>
          <w:sz w:val="24"/>
          <w:highlight w:val="none"/>
        </w:rPr>
        <w:t>摇床一键调平功能。</w:t>
      </w:r>
    </w:p>
    <w:p w14:paraId="5B87D671">
      <w:pPr>
        <w:widowControl/>
        <w:spacing w:line="360" w:lineRule="auto"/>
        <w:contextualSpacing/>
        <w:jc w:val="left"/>
        <w:rPr>
          <w:rFonts w:ascii="仿宋" w:hAnsi="仿宋" w:eastAsia="仿宋" w:cstheme="minorBidi"/>
          <w:color w:val="auto"/>
          <w:sz w:val="24"/>
          <w:highlight w:val="none"/>
        </w:rPr>
      </w:pPr>
      <w:r>
        <w:rPr>
          <w:rFonts w:hint="eastAsia" w:ascii="仿宋" w:hAnsi="仿宋" w:eastAsia="仿宋" w:cstheme="minorBidi"/>
          <w:color w:val="auto"/>
          <w:sz w:val="24"/>
          <w:highlight w:val="none"/>
        </w:rPr>
        <w:t>▲</w:t>
      </w:r>
      <w:r>
        <w:rPr>
          <w:rFonts w:ascii="仿宋" w:hAnsi="仿宋" w:eastAsia="仿宋" w:cstheme="minorBidi"/>
          <w:color w:val="auto"/>
          <w:sz w:val="24"/>
          <w:highlight w:val="none"/>
        </w:rPr>
        <w:t>9.6</w:t>
      </w:r>
      <w:r>
        <w:rPr>
          <w:rFonts w:hint="eastAsia" w:ascii="仿宋" w:hAnsi="仿宋" w:eastAsia="仿宋" w:cstheme="minorBidi"/>
          <w:color w:val="auto"/>
          <w:sz w:val="24"/>
          <w:highlight w:val="none"/>
        </w:rPr>
        <w:t>、床体可双向推拉，婴儿床可</w:t>
      </w:r>
      <w:r>
        <w:rPr>
          <w:rFonts w:ascii="仿宋" w:hAnsi="仿宋" w:eastAsia="仿宋" w:cstheme="minorBidi"/>
          <w:color w:val="auto"/>
          <w:sz w:val="24"/>
          <w:highlight w:val="none"/>
        </w:rPr>
        <w:t>360°双向旋转</w:t>
      </w:r>
      <w:r>
        <w:rPr>
          <w:rFonts w:hint="eastAsia" w:ascii="仿宋" w:hAnsi="仿宋" w:eastAsia="仿宋" w:cstheme="minorBidi"/>
          <w:color w:val="auto"/>
          <w:sz w:val="24"/>
          <w:highlight w:val="none"/>
        </w:rPr>
        <w:t>。</w:t>
      </w:r>
    </w:p>
    <w:p w14:paraId="64D964A6">
      <w:pPr>
        <w:widowControl/>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9.7、</w:t>
      </w:r>
      <w:r>
        <w:rPr>
          <w:rFonts w:hint="eastAsia" w:ascii="仿宋" w:hAnsi="仿宋" w:eastAsia="仿宋" w:cstheme="minorBidi"/>
          <w:color w:val="auto"/>
          <w:sz w:val="24"/>
          <w:highlight w:val="none"/>
        </w:rPr>
        <w:t>床体尺寸：≥</w:t>
      </w:r>
      <w:r>
        <w:rPr>
          <w:rFonts w:ascii="仿宋" w:hAnsi="仿宋" w:eastAsia="仿宋" w:cstheme="minorBidi"/>
          <w:color w:val="auto"/>
          <w:sz w:val="24"/>
          <w:highlight w:val="none"/>
        </w:rPr>
        <w:t>60cm*45cm。</w:t>
      </w:r>
    </w:p>
    <w:p w14:paraId="729F06E0">
      <w:pPr>
        <w:widowControl/>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10</w:t>
      </w:r>
      <w:r>
        <w:rPr>
          <w:rFonts w:hint="eastAsia" w:ascii="仿宋" w:hAnsi="仿宋" w:eastAsia="仿宋" w:cstheme="minorBidi"/>
          <w:color w:val="auto"/>
          <w:sz w:val="24"/>
          <w:highlight w:val="none"/>
        </w:rPr>
        <w:t>、具有内置称重系统，电子秤测量范围：</w:t>
      </w:r>
      <w:r>
        <w:rPr>
          <w:rFonts w:ascii="仿宋" w:hAnsi="仿宋" w:eastAsia="仿宋" w:cstheme="minorBidi"/>
          <w:color w:val="auto"/>
          <w:sz w:val="24"/>
          <w:highlight w:val="none"/>
        </w:rPr>
        <w:t>200克～8000克，测量</w:t>
      </w:r>
      <w:r>
        <w:rPr>
          <w:rFonts w:hint="eastAsia" w:ascii="仿宋" w:hAnsi="仿宋" w:eastAsia="仿宋" w:cstheme="minorBidi"/>
          <w:color w:val="auto"/>
          <w:sz w:val="24"/>
          <w:highlight w:val="none"/>
        </w:rPr>
        <w:t>误差：不超过±</w:t>
      </w:r>
      <w:r>
        <w:rPr>
          <w:rFonts w:ascii="仿宋" w:hAnsi="仿宋" w:eastAsia="仿宋" w:cstheme="minorBidi"/>
          <w:color w:val="auto"/>
          <w:sz w:val="24"/>
          <w:highlight w:val="none"/>
        </w:rPr>
        <w:t>10克。</w:t>
      </w:r>
    </w:p>
    <w:p w14:paraId="0FEC3EB0">
      <w:pPr>
        <w:widowControl/>
        <w:spacing w:line="360" w:lineRule="auto"/>
        <w:contextualSpacing/>
        <w:jc w:val="left"/>
        <w:rPr>
          <w:rFonts w:ascii="仿宋" w:hAnsi="仿宋" w:eastAsia="仿宋" w:cstheme="minorBidi"/>
          <w:color w:val="auto"/>
          <w:sz w:val="24"/>
          <w:highlight w:val="none"/>
        </w:rPr>
      </w:pPr>
      <w:r>
        <w:rPr>
          <w:rFonts w:ascii="仿宋" w:hAnsi="仿宋" w:eastAsia="仿宋" w:cstheme="minorBidi"/>
          <w:color w:val="auto"/>
          <w:sz w:val="24"/>
          <w:highlight w:val="none"/>
        </w:rPr>
        <w:t>11</w:t>
      </w:r>
      <w:r>
        <w:rPr>
          <w:rFonts w:hint="eastAsia" w:ascii="仿宋" w:hAnsi="仿宋" w:eastAsia="仿宋" w:cstheme="minorBidi"/>
          <w:color w:val="auto"/>
          <w:sz w:val="24"/>
          <w:highlight w:val="none"/>
        </w:rPr>
        <w:t>、具有一体化新生儿黄疸光疗灯，蓝光输出强度调节范围：</w:t>
      </w:r>
      <w:r>
        <w:rPr>
          <w:rFonts w:ascii="仿宋" w:hAnsi="仿宋" w:eastAsia="仿宋" w:cstheme="minorBidi"/>
          <w:color w:val="auto"/>
          <w:sz w:val="24"/>
          <w:highlight w:val="none"/>
        </w:rPr>
        <w:t xml:space="preserve"> 0～100%。蓝光输出强度调节步进：</w:t>
      </w:r>
      <w:r>
        <w:rPr>
          <w:rFonts w:hint="eastAsia" w:ascii="仿宋" w:hAnsi="仿宋" w:eastAsia="仿宋" w:cstheme="minorBidi"/>
          <w:color w:val="auto"/>
          <w:sz w:val="24"/>
          <w:highlight w:val="none"/>
        </w:rPr>
        <w:t>≤</w:t>
      </w:r>
      <w:r>
        <w:rPr>
          <w:rFonts w:ascii="仿宋" w:hAnsi="仿宋" w:eastAsia="仿宋" w:cstheme="minorBidi"/>
          <w:color w:val="auto"/>
          <w:sz w:val="24"/>
          <w:highlight w:val="none"/>
        </w:rPr>
        <w:t>1%</w:t>
      </w:r>
      <w:r>
        <w:rPr>
          <w:rFonts w:hint="eastAsia" w:ascii="仿宋" w:hAnsi="仿宋" w:eastAsia="仿宋" w:cstheme="minorBidi"/>
          <w:color w:val="auto"/>
          <w:sz w:val="24"/>
          <w:highlight w:val="none"/>
        </w:rPr>
        <w:t>。</w:t>
      </w:r>
    </w:p>
    <w:p w14:paraId="2E647AE2">
      <w:pPr>
        <w:widowControl/>
        <w:spacing w:line="360" w:lineRule="auto"/>
        <w:contextualSpacing/>
        <w:jc w:val="left"/>
        <w:rPr>
          <w:rFonts w:ascii="仿宋" w:hAnsi="仿宋" w:eastAsia="仿宋" w:cstheme="minorBidi"/>
          <w:color w:val="auto"/>
          <w:sz w:val="24"/>
          <w:highlight w:val="none"/>
        </w:rPr>
      </w:pPr>
      <w:r>
        <w:rPr>
          <w:rFonts w:hint="eastAsia" w:ascii="仿宋" w:hAnsi="仿宋" w:eastAsia="仿宋" w:cstheme="minorBidi"/>
          <w:color w:val="auto"/>
          <w:sz w:val="24"/>
          <w:highlight w:val="none"/>
        </w:rPr>
        <w:t>▲12、可根据患儿的体重、胎龄、产后日龄等，一键设置最适合婴儿生长发育的中性温度。</w:t>
      </w:r>
    </w:p>
    <w:p w14:paraId="32B486D6">
      <w:pPr>
        <w:widowControl/>
        <w:spacing w:line="360" w:lineRule="auto"/>
        <w:contextualSpacing/>
        <w:jc w:val="left"/>
        <w:rPr>
          <w:rFonts w:hint="eastAsia" w:ascii="仿宋" w:hAnsi="仿宋" w:eastAsia="仿宋"/>
          <w:color w:val="auto"/>
          <w:sz w:val="24"/>
          <w:highlight w:val="none"/>
        </w:rPr>
      </w:pPr>
      <w:r>
        <w:rPr>
          <w:rFonts w:hint="eastAsia" w:ascii="仿宋" w:hAnsi="仿宋" w:eastAsia="仿宋"/>
          <w:color w:val="auto"/>
          <w:sz w:val="24"/>
          <w:highlight w:val="none"/>
        </w:rPr>
        <w:t>13、可非接触式进行报警静音。</w:t>
      </w:r>
    </w:p>
    <w:p w14:paraId="3DDD4492">
      <w:pPr>
        <w:widowControl/>
        <w:spacing w:line="360" w:lineRule="auto"/>
        <w:contextualSpacing/>
        <w:jc w:val="left"/>
        <w:rPr>
          <w:rFonts w:ascii="仿宋" w:hAnsi="仿宋" w:eastAsia="仿宋"/>
          <w:color w:val="auto"/>
          <w:sz w:val="24"/>
          <w:highlight w:val="none"/>
        </w:rPr>
      </w:pPr>
      <w:r>
        <w:rPr>
          <w:rFonts w:hint="eastAsia" w:ascii="仿宋" w:hAnsi="仿宋" w:eastAsia="仿宋"/>
          <w:color w:val="auto"/>
          <w:sz w:val="24"/>
          <w:highlight w:val="none"/>
        </w:rPr>
        <w:t>二、主要配置</w:t>
      </w:r>
      <w:r>
        <w:rPr>
          <w:rFonts w:hint="eastAsia" w:ascii="仿宋" w:hAnsi="仿宋" w:eastAsia="仿宋"/>
          <w:color w:val="auto"/>
          <w:sz w:val="24"/>
          <w:highlight w:val="none"/>
          <w:lang w:eastAsia="zh-CN"/>
        </w:rPr>
        <w:t>（</w:t>
      </w:r>
      <w:r>
        <w:rPr>
          <w:rFonts w:hint="eastAsia" w:ascii="仿宋" w:hAnsi="仿宋" w:eastAsia="仿宋"/>
          <w:color w:val="auto"/>
          <w:sz w:val="24"/>
          <w:highlight w:val="none"/>
          <w:lang w:val="en-US" w:eastAsia="zh-CN"/>
        </w:rPr>
        <w:t>单台/套</w:t>
      </w:r>
      <w:r>
        <w:rPr>
          <w:rFonts w:hint="eastAsia" w:ascii="仿宋" w:hAnsi="仿宋" w:eastAsia="仿宋"/>
          <w:color w:val="auto"/>
          <w:sz w:val="24"/>
          <w:highlight w:val="none"/>
          <w:lang w:eastAsia="zh-CN"/>
        </w:rPr>
        <w:t>）</w:t>
      </w:r>
      <w:r>
        <w:rPr>
          <w:rFonts w:hint="eastAsia" w:ascii="仿宋" w:hAnsi="仿宋" w:eastAsia="仿宋"/>
          <w:color w:val="auto"/>
          <w:sz w:val="24"/>
          <w:highlight w:val="none"/>
        </w:rPr>
        <w:t>：</w:t>
      </w:r>
    </w:p>
    <w:p w14:paraId="462C9CE7">
      <w:pPr>
        <w:widowControl/>
        <w:spacing w:line="360" w:lineRule="auto"/>
        <w:contextualSpacing/>
        <w:jc w:val="left"/>
        <w:rPr>
          <w:rFonts w:ascii="仿宋" w:hAnsi="仿宋" w:eastAsia="仿宋"/>
          <w:color w:val="auto"/>
          <w:sz w:val="24"/>
          <w:highlight w:val="none"/>
        </w:rPr>
      </w:pPr>
      <w:r>
        <w:rPr>
          <w:rFonts w:ascii="仿宋" w:hAnsi="仿宋" w:eastAsia="仿宋"/>
          <w:color w:val="auto"/>
          <w:sz w:val="24"/>
          <w:highlight w:val="none"/>
        </w:rPr>
        <w:t>1</w:t>
      </w:r>
      <w:r>
        <w:rPr>
          <w:rFonts w:hint="eastAsia" w:ascii="仿宋" w:hAnsi="仿宋" w:eastAsia="仿宋"/>
          <w:color w:val="auto"/>
          <w:sz w:val="24"/>
          <w:highlight w:val="none"/>
        </w:rPr>
        <w:t>、暖箱主机：</w:t>
      </w:r>
      <w:r>
        <w:rPr>
          <w:rFonts w:ascii="仿宋" w:hAnsi="仿宋" w:eastAsia="仿宋"/>
          <w:color w:val="auto"/>
          <w:sz w:val="24"/>
          <w:highlight w:val="none"/>
        </w:rPr>
        <w:t>1台</w:t>
      </w:r>
      <w:r>
        <w:rPr>
          <w:rFonts w:hint="eastAsia" w:ascii="仿宋" w:hAnsi="仿宋" w:eastAsia="仿宋"/>
          <w:color w:val="auto"/>
          <w:sz w:val="24"/>
          <w:highlight w:val="none"/>
        </w:rPr>
        <w:t>。</w:t>
      </w:r>
    </w:p>
    <w:p w14:paraId="4F58ACEE">
      <w:pPr>
        <w:widowControl/>
        <w:spacing w:line="360" w:lineRule="auto"/>
        <w:contextualSpacing/>
        <w:jc w:val="left"/>
        <w:rPr>
          <w:rFonts w:ascii="仿宋" w:hAnsi="仿宋" w:eastAsia="仿宋"/>
          <w:color w:val="auto"/>
          <w:sz w:val="24"/>
          <w:highlight w:val="none"/>
        </w:rPr>
      </w:pPr>
      <w:r>
        <w:rPr>
          <w:rFonts w:ascii="仿宋" w:hAnsi="仿宋" w:eastAsia="仿宋"/>
          <w:color w:val="auto"/>
          <w:sz w:val="24"/>
          <w:highlight w:val="none"/>
        </w:rPr>
        <w:t>2</w:t>
      </w:r>
      <w:r>
        <w:rPr>
          <w:rFonts w:hint="eastAsia" w:ascii="仿宋" w:hAnsi="仿宋" w:eastAsia="仿宋"/>
          <w:color w:val="auto"/>
          <w:sz w:val="24"/>
          <w:highlight w:val="none"/>
        </w:rPr>
        <w:t>、输液架：</w:t>
      </w:r>
      <w:r>
        <w:rPr>
          <w:rFonts w:ascii="仿宋" w:hAnsi="仿宋" w:eastAsia="仿宋"/>
          <w:color w:val="auto"/>
          <w:sz w:val="24"/>
          <w:highlight w:val="none"/>
        </w:rPr>
        <w:t>1个</w:t>
      </w:r>
      <w:r>
        <w:rPr>
          <w:rFonts w:hint="eastAsia" w:ascii="仿宋" w:hAnsi="仿宋" w:eastAsia="仿宋"/>
          <w:color w:val="auto"/>
          <w:sz w:val="24"/>
          <w:highlight w:val="none"/>
        </w:rPr>
        <w:t>。</w:t>
      </w:r>
    </w:p>
    <w:p w14:paraId="24228C2C">
      <w:pPr>
        <w:widowControl/>
        <w:spacing w:line="360" w:lineRule="auto"/>
        <w:contextualSpacing/>
        <w:jc w:val="left"/>
        <w:rPr>
          <w:rFonts w:ascii="仿宋" w:hAnsi="仿宋" w:eastAsia="仿宋"/>
          <w:color w:val="auto"/>
          <w:sz w:val="24"/>
          <w:highlight w:val="none"/>
        </w:rPr>
      </w:pPr>
      <w:r>
        <w:rPr>
          <w:rFonts w:ascii="仿宋" w:hAnsi="仿宋" w:eastAsia="仿宋"/>
          <w:color w:val="auto"/>
          <w:sz w:val="24"/>
          <w:highlight w:val="none"/>
        </w:rPr>
        <w:t>3</w:t>
      </w:r>
      <w:r>
        <w:rPr>
          <w:rFonts w:hint="eastAsia" w:ascii="仿宋" w:hAnsi="仿宋" w:eastAsia="仿宋"/>
          <w:color w:val="auto"/>
          <w:sz w:val="24"/>
          <w:highlight w:val="none"/>
        </w:rPr>
        <w:t>、托盘：</w:t>
      </w:r>
      <w:r>
        <w:rPr>
          <w:rFonts w:ascii="仿宋" w:hAnsi="仿宋" w:eastAsia="仿宋"/>
          <w:color w:val="auto"/>
          <w:sz w:val="24"/>
          <w:highlight w:val="none"/>
        </w:rPr>
        <w:t>1</w:t>
      </w:r>
      <w:r>
        <w:rPr>
          <w:rFonts w:ascii="仿宋" w:hAnsi="仿宋" w:eastAsia="仿宋"/>
          <w:color w:val="auto"/>
          <w:sz w:val="24"/>
          <w:highlight w:val="none"/>
        </w:rPr>
        <w:tab/>
      </w:r>
      <w:r>
        <w:rPr>
          <w:rFonts w:hint="eastAsia" w:ascii="仿宋" w:hAnsi="仿宋" w:eastAsia="仿宋"/>
          <w:color w:val="auto"/>
          <w:sz w:val="24"/>
          <w:highlight w:val="none"/>
        </w:rPr>
        <w:t>个。</w:t>
      </w:r>
    </w:p>
    <w:p w14:paraId="6AC0BB43">
      <w:pPr>
        <w:widowControl/>
        <w:spacing w:line="360" w:lineRule="auto"/>
        <w:contextualSpacing/>
        <w:jc w:val="left"/>
        <w:rPr>
          <w:rFonts w:ascii="仿宋" w:hAnsi="仿宋" w:eastAsia="仿宋"/>
          <w:color w:val="auto"/>
          <w:sz w:val="24"/>
          <w:highlight w:val="none"/>
        </w:rPr>
      </w:pPr>
      <w:r>
        <w:rPr>
          <w:rFonts w:ascii="仿宋" w:hAnsi="仿宋" w:eastAsia="仿宋"/>
          <w:color w:val="auto"/>
          <w:sz w:val="24"/>
          <w:highlight w:val="none"/>
        </w:rPr>
        <w:t>4、</w:t>
      </w:r>
      <w:r>
        <w:rPr>
          <w:rFonts w:hint="eastAsia" w:ascii="仿宋" w:hAnsi="仿宋" w:eastAsia="仿宋"/>
          <w:color w:val="auto"/>
          <w:sz w:val="24"/>
          <w:highlight w:val="none"/>
        </w:rPr>
        <w:t>皮肤温度传感器：</w:t>
      </w:r>
      <w:r>
        <w:rPr>
          <w:rFonts w:ascii="仿宋" w:hAnsi="仿宋" w:eastAsia="仿宋"/>
          <w:color w:val="auto"/>
          <w:sz w:val="24"/>
          <w:highlight w:val="none"/>
        </w:rPr>
        <w:t>2</w:t>
      </w:r>
      <w:r>
        <w:rPr>
          <w:rFonts w:hint="eastAsia" w:ascii="仿宋" w:hAnsi="仿宋" w:eastAsia="仿宋"/>
          <w:color w:val="auto"/>
          <w:sz w:val="24"/>
          <w:highlight w:val="none"/>
        </w:rPr>
        <w:t>套。</w:t>
      </w:r>
    </w:p>
    <w:p w14:paraId="5505C50A">
      <w:pPr>
        <w:widowControl/>
        <w:spacing w:line="360" w:lineRule="auto"/>
        <w:contextualSpacing/>
        <w:jc w:val="left"/>
        <w:rPr>
          <w:rFonts w:ascii="仿宋" w:hAnsi="仿宋" w:eastAsia="仿宋"/>
          <w:color w:val="auto"/>
          <w:sz w:val="24"/>
          <w:highlight w:val="none"/>
        </w:rPr>
      </w:pPr>
      <w:r>
        <w:rPr>
          <w:rFonts w:ascii="仿宋" w:hAnsi="仿宋" w:eastAsia="仿宋"/>
          <w:color w:val="auto"/>
          <w:sz w:val="24"/>
          <w:highlight w:val="none"/>
        </w:rPr>
        <w:t>5、</w:t>
      </w:r>
      <w:r>
        <w:rPr>
          <w:rFonts w:hint="eastAsia" w:ascii="仿宋" w:hAnsi="仿宋" w:eastAsia="仿宋"/>
          <w:color w:val="auto"/>
          <w:sz w:val="24"/>
          <w:highlight w:val="none"/>
        </w:rPr>
        <w:t>空气过滤片</w:t>
      </w:r>
      <w:r>
        <w:rPr>
          <w:rFonts w:ascii="仿宋" w:hAnsi="仿宋" w:eastAsia="仿宋"/>
          <w:color w:val="auto"/>
          <w:sz w:val="24"/>
          <w:highlight w:val="none"/>
        </w:rPr>
        <w:tab/>
      </w:r>
      <w:r>
        <w:rPr>
          <w:rFonts w:hint="eastAsia" w:ascii="仿宋" w:hAnsi="仿宋" w:eastAsia="仿宋"/>
          <w:color w:val="auto"/>
          <w:sz w:val="24"/>
          <w:highlight w:val="none"/>
        </w:rPr>
        <w:t>：</w:t>
      </w:r>
      <w:r>
        <w:rPr>
          <w:rFonts w:ascii="仿宋" w:hAnsi="仿宋" w:eastAsia="仿宋"/>
          <w:color w:val="auto"/>
          <w:sz w:val="24"/>
          <w:highlight w:val="none"/>
        </w:rPr>
        <w:t>10</w:t>
      </w:r>
      <w:r>
        <w:rPr>
          <w:rFonts w:hint="eastAsia" w:ascii="仿宋" w:hAnsi="仿宋" w:eastAsia="仿宋"/>
          <w:color w:val="auto"/>
          <w:sz w:val="24"/>
          <w:highlight w:val="none"/>
        </w:rPr>
        <w:t>片。</w:t>
      </w:r>
    </w:p>
    <w:p w14:paraId="07F41760">
      <w:pPr>
        <w:widowControl/>
        <w:spacing w:line="360" w:lineRule="auto"/>
        <w:contextualSpacing/>
        <w:jc w:val="left"/>
        <w:rPr>
          <w:rFonts w:ascii="仿宋" w:hAnsi="仿宋" w:eastAsia="仿宋"/>
          <w:color w:val="auto"/>
          <w:sz w:val="24"/>
          <w:highlight w:val="none"/>
        </w:rPr>
      </w:pPr>
      <w:r>
        <w:rPr>
          <w:rFonts w:ascii="仿宋" w:hAnsi="仿宋" w:eastAsia="仿宋"/>
          <w:color w:val="auto"/>
          <w:sz w:val="24"/>
          <w:highlight w:val="none"/>
        </w:rPr>
        <w:t>6</w:t>
      </w:r>
      <w:r>
        <w:rPr>
          <w:rFonts w:hint="eastAsia" w:ascii="仿宋" w:hAnsi="仿宋" w:eastAsia="仿宋"/>
          <w:color w:val="auto"/>
          <w:sz w:val="24"/>
          <w:highlight w:val="none"/>
        </w:rPr>
        <w:t>、暖箱罩：</w:t>
      </w:r>
      <w:r>
        <w:rPr>
          <w:rFonts w:ascii="仿宋" w:hAnsi="仿宋" w:eastAsia="仿宋"/>
          <w:color w:val="auto"/>
          <w:sz w:val="24"/>
          <w:highlight w:val="none"/>
        </w:rPr>
        <w:t>2</w:t>
      </w:r>
      <w:r>
        <w:rPr>
          <w:rFonts w:hint="eastAsia" w:ascii="仿宋" w:hAnsi="仿宋" w:eastAsia="仿宋"/>
          <w:color w:val="auto"/>
          <w:sz w:val="24"/>
          <w:highlight w:val="none"/>
        </w:rPr>
        <w:t>个。</w:t>
      </w:r>
    </w:p>
    <w:p w14:paraId="40D90AC4">
      <w:pPr>
        <w:widowControl/>
        <w:spacing w:line="360" w:lineRule="auto"/>
        <w:contextualSpacing/>
        <w:jc w:val="left"/>
        <w:rPr>
          <w:rFonts w:ascii="仿宋" w:hAnsi="仿宋" w:eastAsia="仿宋" w:cstheme="minorBidi"/>
          <w:color w:val="auto"/>
          <w:sz w:val="24"/>
          <w:highlight w:val="none"/>
        </w:rPr>
      </w:pPr>
      <w:r>
        <w:rPr>
          <w:rFonts w:ascii="仿宋" w:hAnsi="仿宋" w:eastAsia="仿宋"/>
          <w:color w:val="auto"/>
          <w:sz w:val="24"/>
          <w:highlight w:val="none"/>
        </w:rPr>
        <w:t>7</w:t>
      </w:r>
      <w:r>
        <w:rPr>
          <w:rFonts w:hint="eastAsia" w:ascii="仿宋" w:hAnsi="仿宋" w:eastAsia="仿宋"/>
          <w:color w:val="auto"/>
          <w:sz w:val="24"/>
          <w:highlight w:val="none"/>
        </w:rPr>
        <w:t>、新生儿黄疸治疗毯：</w:t>
      </w:r>
      <w:r>
        <w:rPr>
          <w:rFonts w:ascii="仿宋" w:hAnsi="仿宋" w:eastAsia="仿宋"/>
          <w:color w:val="auto"/>
          <w:sz w:val="24"/>
          <w:highlight w:val="none"/>
        </w:rPr>
        <w:t>1</w:t>
      </w:r>
      <w:r>
        <w:rPr>
          <w:rFonts w:hint="eastAsia" w:ascii="仿宋" w:hAnsi="仿宋" w:eastAsia="仿宋"/>
          <w:color w:val="auto"/>
          <w:sz w:val="24"/>
          <w:highlight w:val="none"/>
        </w:rPr>
        <w:t>张。</w:t>
      </w:r>
    </w:p>
    <w:p w14:paraId="6FC24DA2">
      <w:pPr>
        <w:widowControl/>
        <w:spacing w:line="360" w:lineRule="auto"/>
        <w:contextualSpacing/>
        <w:jc w:val="left"/>
        <w:rPr>
          <w:rFonts w:ascii="仿宋" w:hAnsi="仿宋" w:eastAsia="仿宋" w:cstheme="minorBidi"/>
          <w:color w:val="auto"/>
          <w:sz w:val="24"/>
          <w:highlight w:val="none"/>
        </w:rPr>
      </w:pPr>
    </w:p>
    <w:p w14:paraId="5172164D">
      <w:pPr>
        <w:rPr>
          <w:rFonts w:hint="eastAsia" w:ascii="仿宋" w:hAnsi="仿宋" w:eastAsia="仿宋" w:cs="仿宋"/>
          <w:b/>
          <w:bCs w:val="0"/>
          <w:color w:val="auto"/>
          <w:sz w:val="24"/>
          <w:highlight w:val="none"/>
          <w:lang w:val="en-US" w:eastAsia="zh-CN"/>
        </w:rPr>
      </w:pPr>
      <w:r>
        <w:rPr>
          <w:rFonts w:hint="eastAsia" w:ascii="仿宋" w:hAnsi="仿宋" w:eastAsia="仿宋" w:cs="仿宋"/>
          <w:b/>
          <w:bCs w:val="0"/>
          <w:color w:val="auto"/>
          <w:sz w:val="24"/>
          <w:highlight w:val="none"/>
          <w:lang w:val="en-US" w:eastAsia="zh-CN"/>
        </w:rPr>
        <w:br w:type="page"/>
      </w:r>
    </w:p>
    <w:bookmarkEnd w:id="12"/>
    <w:bookmarkEnd w:id="13"/>
    <w:p w14:paraId="48BD59B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ascii="仿宋" w:hAnsi="仿宋" w:eastAsia="仿宋" w:cs="仿宋"/>
          <w:bCs/>
          <w:color w:val="auto"/>
          <w:sz w:val="24"/>
          <w:highlight w:val="none"/>
        </w:rPr>
      </w:pPr>
      <w:r>
        <w:rPr>
          <w:rFonts w:hint="eastAsia" w:ascii="仿宋" w:hAnsi="仿宋" w:eastAsia="仿宋" w:cs="仿宋"/>
          <w:bCs/>
          <w:color w:val="auto"/>
          <w:sz w:val="24"/>
          <w:highlight w:val="none"/>
        </w:rPr>
        <w:t>2、采购标的需满足的服务标准、期限、效率等要求；</w:t>
      </w:r>
    </w:p>
    <w:p w14:paraId="0D9EDD15">
      <w:pPr>
        <w:numPr>
          <w:ilvl w:val="0"/>
          <w:numId w:val="0"/>
        </w:numPr>
        <w:autoSpaceDE/>
        <w:autoSpaceDN/>
        <w:adjustRightInd/>
        <w:spacing w:line="360" w:lineRule="auto"/>
        <w:ind w:firstLineChars="175"/>
        <w:rPr>
          <w:rFonts w:ascii="仿宋" w:hAnsi="仿宋" w:eastAsia="仿宋"/>
          <w:bCs/>
          <w:color w:val="auto"/>
          <w:sz w:val="24"/>
          <w:highlight w:val="none"/>
        </w:rPr>
      </w:pPr>
      <w:r>
        <w:rPr>
          <w:rFonts w:ascii="仿宋" w:hAnsi="仿宋" w:eastAsia="仿宋" w:cs="仿宋"/>
          <w:bCs/>
          <w:color w:val="auto"/>
          <w:sz w:val="24"/>
          <w:szCs w:val="24"/>
          <w:highlight w:val="none"/>
        </w:rPr>
        <w:t>2.1、投标人应有能力做好售后服务工作和提供技术保障。投标人或投标产品制造商应设有专业的售后服务维修机构，有充足的零件储备和能力相当的技术服务人员，</w:t>
      </w:r>
      <w:r>
        <w:rPr>
          <w:rFonts w:hint="eastAsia" w:ascii="仿宋" w:hAnsi="仿宋" w:eastAsia="仿宋"/>
          <w:color w:val="auto"/>
          <w:sz w:val="24"/>
          <w:highlight w:val="none"/>
        </w:rPr>
        <w:t>并保证投标产品停产后10年的备件供应</w:t>
      </w:r>
      <w:r>
        <w:rPr>
          <w:rFonts w:ascii="仿宋" w:hAnsi="仿宋" w:eastAsia="仿宋"/>
          <w:bCs/>
          <w:color w:val="auto"/>
          <w:sz w:val="24"/>
          <w:highlight w:val="none"/>
        </w:rPr>
        <w:t>。</w:t>
      </w:r>
    </w:p>
    <w:p w14:paraId="0408636E">
      <w:pPr>
        <w:numPr>
          <w:ilvl w:val="0"/>
          <w:numId w:val="0"/>
        </w:numPr>
        <w:autoSpaceDE/>
        <w:autoSpaceDN/>
        <w:adjustRightInd/>
        <w:spacing w:line="360" w:lineRule="auto"/>
        <w:ind w:firstLineChars="175"/>
        <w:rPr>
          <w:rFonts w:hint="default"/>
          <w:color w:val="auto"/>
          <w:highlight w:val="none"/>
          <w:lang w:val="en-US" w:eastAsia="zh-CN"/>
        </w:rPr>
      </w:pPr>
      <w:r>
        <w:rPr>
          <w:rFonts w:hint="eastAsia" w:ascii="仿宋" w:hAnsi="仿宋" w:eastAsia="仿宋" w:cs="仿宋"/>
          <w:bCs/>
          <w:color w:val="auto"/>
          <w:sz w:val="24"/>
          <w:highlight w:val="none"/>
        </w:rPr>
        <w:t>2.2、投标人应保证提供投标货物专用的软件和相应数据库资料的终身免费升级服务。</w:t>
      </w:r>
    </w:p>
    <w:p w14:paraId="5769198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3、为落实政府采购政策需满足的要求；</w:t>
      </w:r>
    </w:p>
    <w:p w14:paraId="334CC134">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3.1、促进中小企业发展政策：根据《政府采购促进中小企业发展管理办法》规定，本项目采购货物为小型或微型企业制造的，投标人应出具招标文件要求的《中小企业声明函》给予证明，否则评标时不予认可。投标人应对提交的中小企业声明函的真实性负责，提交的中小企业声明函不真实的，应承担相应的法律责任。（注：依据《政府采购促进中小企业发展管理办法》规定享受扶持政策获得政府采购合同的小微企业不得将合同分包给大中型企业，中型企业不得将合同分包给大型企业。）</w:t>
      </w:r>
    </w:p>
    <w:p w14:paraId="763CED0B">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3.2、监狱企业扶持政策：投标人如为监狱企业将视同为小型或微型企业，且所投产品为小型或微型企业生产的，应提供由省级以上监狱管理局、戒毒管理局（含新疆生产建设兵团）出具的属于监狱企业的证明文件。投标人应对提交的属于监狱企业的证明文件的真实性负责，提交的监狱企业的证明文件不真实的，应承担相应的法律责任。</w:t>
      </w:r>
    </w:p>
    <w:p w14:paraId="5118C672">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3.3、促进残疾人就业政府采购政策：根据《三部门联合发布关于促进残疾人就业政府采购政策的通知》（财库〔2017〕141号）规定，符合条件的残疾人福利性单位在参加本项目政府采购活动时，投标人应出具招标文件要求的《残疾人福利性单位声明函》，并对声明的真实性承担法律责任。中标、成交投标人为残疾人福利性单位的，采购代理机构将随中标结果同时公告其《残疾人福利性单位声明函》，接受社会监督。残疾人福利性单位视同小型、微型企业。不重复享受政策。</w:t>
      </w:r>
    </w:p>
    <w:p w14:paraId="2A2759C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3.4、鼓励节能政策：投标人的投标产品属于财政部、发展改革委公布的“节能产品政府采购品目清单”范围的，投标人需提供国家确定的认证机构出具的、处于有效期之内的节能产品认证证书。国家确定的认证机构和节能产品获证产品信息可从市场监管总局组建的节能产品、环境标志产品认证结果信息发布平台或中国政府采购网（www.ccgp.gov.cn）建立的认证结果信息发布平台链接中查询下载。</w:t>
      </w:r>
    </w:p>
    <w:p w14:paraId="71E8C2D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3.5、鼓励环保政策：投标人的投标产品属于财政部、生态环境部公布的“环境标志产品政府采购品目清单”范围的，投标人需提供国家确定的认证机构出具的、处于有效期之内的环境标志产品认证证书。国家确定的认证机构和环境标志产品获证产品信息可从市场监管总局组建的节能产品、环境标志产品认证结果信息发布平台或中国政府采购网（www.ccgp.gov.cn）建立的认证结果信息发布平台链接中查询下载。</w:t>
      </w:r>
    </w:p>
    <w:p w14:paraId="3C680412">
      <w:pPr>
        <w:snapToGrid w:val="0"/>
        <w:spacing w:line="360" w:lineRule="auto"/>
        <w:ind w:firstLine="480" w:firstLineChars="200"/>
        <w:jc w:val="left"/>
        <w:rPr>
          <w:rFonts w:ascii="仿宋" w:hAnsi="仿宋" w:eastAsia="仿宋" w:cs="仿宋"/>
          <w:bCs/>
          <w:color w:val="auto"/>
          <w:sz w:val="24"/>
          <w:highlight w:val="none"/>
        </w:rPr>
      </w:pPr>
      <w:bookmarkStart w:id="15" w:name="OLE_LINK113"/>
      <w:r>
        <w:rPr>
          <w:rFonts w:hint="eastAsia" w:ascii="仿宋" w:hAnsi="仿宋" w:eastAsia="仿宋" w:cs="仿宋"/>
          <w:bCs/>
          <w:color w:val="auto"/>
          <w:sz w:val="24"/>
          <w:highlight w:val="none"/>
        </w:rPr>
        <w:t>3.6、实施本国产品标准及相关政策：依据《国务院办公厅关于在政府采购中实施本国产品标准及相关政策的通知》（国办发〔2025〕34号）规定，本项目供应商所投产品在中国境内生产，即在中华人民共和国关境内实现从原材料、组件到产品的属性改变。且在中国境内生产的组件成本占比应当达到规定比例，依法对本国产品给予价格评审优惠，对本国产品的报价给予20%的价格扣除，用扣除后的价格参与评审。</w:t>
      </w:r>
      <w:bookmarkStart w:id="16" w:name="OLE_LINK55"/>
      <w:bookmarkStart w:id="17" w:name="OLE_LINK56"/>
      <w:r>
        <w:rPr>
          <w:rFonts w:hint="eastAsia" w:ascii="仿宋" w:hAnsi="仿宋" w:eastAsia="仿宋" w:cs="仿宋"/>
          <w:b/>
          <w:bCs/>
          <w:color w:val="auto"/>
          <w:sz w:val="24"/>
          <w:highlight w:val="none"/>
        </w:rPr>
        <w:t>投标人</w:t>
      </w:r>
      <w:bookmarkEnd w:id="16"/>
      <w:bookmarkEnd w:id="17"/>
      <w:r>
        <w:rPr>
          <w:rFonts w:hint="eastAsia" w:ascii="仿宋" w:hAnsi="仿宋" w:eastAsia="仿宋" w:cs="仿宋"/>
          <w:b/>
          <w:bCs/>
          <w:color w:val="auto"/>
          <w:sz w:val="24"/>
          <w:highlight w:val="none"/>
        </w:rPr>
        <w:t>应出具招标文件要求的证明材料给予证明，否则评标时不予认可。投标人应对提交的证明材料真实性负责，</w:t>
      </w:r>
      <w:r>
        <w:rPr>
          <w:rFonts w:hint="eastAsia" w:ascii="仿宋" w:hAnsi="仿宋" w:eastAsia="仿宋" w:cs="仿宋"/>
          <w:bCs/>
          <w:color w:val="auto"/>
          <w:sz w:val="24"/>
          <w:highlight w:val="none"/>
        </w:rPr>
        <w:t>提交证明材料不真实的，应承担相应的法律责任。</w:t>
      </w:r>
      <w:bookmarkEnd w:id="15"/>
    </w:p>
    <w:p w14:paraId="6AD216BE">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4、采购标的的其他技术、服务等要求；</w:t>
      </w:r>
    </w:p>
    <w:p w14:paraId="6F8081A2">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4.1</w:t>
      </w:r>
      <w:r>
        <w:rPr>
          <w:rFonts w:hint="eastAsia" w:ascii="仿宋" w:hAnsi="仿宋" w:eastAsia="仿宋"/>
          <w:b/>
          <w:color w:val="auto"/>
          <w:sz w:val="24"/>
          <w:highlight w:val="none"/>
        </w:rPr>
        <w:t>对于技术规格中标注“★”号的技术参数代表实质性指标，不满足该指标项将直接导致投标被拒绝。</w:t>
      </w:r>
    </w:p>
    <w:p w14:paraId="7D9EED1C">
      <w:pPr>
        <w:numPr>
          <w:ilvl w:val="0"/>
          <w:numId w:val="0"/>
        </w:numPr>
        <w:spacing w:line="360" w:lineRule="auto"/>
        <w:ind w:left="0" w:leftChars="0" w:firstLine="422" w:firstLineChars="175"/>
        <w:rPr>
          <w:rFonts w:ascii="仿宋" w:hAnsi="仿宋" w:eastAsia="仿宋"/>
          <w:b/>
          <w:color w:val="auto"/>
          <w:sz w:val="24"/>
          <w:highlight w:val="none"/>
        </w:rPr>
      </w:pPr>
      <w:r>
        <w:rPr>
          <w:rFonts w:hint="eastAsia" w:ascii="仿宋" w:hAnsi="仿宋" w:eastAsia="仿宋"/>
          <w:b/>
          <w:color w:val="auto"/>
          <w:sz w:val="24"/>
          <w:highlight w:val="none"/>
          <w:lang w:val="en-US" w:eastAsia="zh-CN"/>
        </w:rPr>
        <w:t>4.2</w:t>
      </w:r>
      <w:r>
        <w:rPr>
          <w:rFonts w:hint="eastAsia" w:ascii="仿宋" w:hAnsi="仿宋" w:eastAsia="仿宋"/>
          <w:b/>
          <w:color w:val="auto"/>
          <w:sz w:val="24"/>
          <w:highlight w:val="none"/>
        </w:rPr>
        <w:t>投标人需要提供投标产品技术支持资料（或证明材料），并需要同时加盖投标人和生产厂家（或境内总代理、独家代理）公章。其中技术支持资料指生产厂家公开发布的印刷资料或检测机构出具的检验报告，若生产厂家公开发布的印刷资料或检测机构出具的检验报告不一致，以检测机构出具的检验报告为准。如投标人技术响应与技术支持资料（或证明材料）不一致，将以技术支持资料（或证明材料）为准。对于技术规格中标注“★</w:t>
      </w:r>
      <w:r>
        <w:rPr>
          <w:rFonts w:hint="eastAsia" w:ascii="仿宋" w:hAnsi="仿宋" w:eastAsia="仿宋"/>
          <w:b/>
          <w:color w:val="auto"/>
          <w:sz w:val="24"/>
          <w:highlight w:val="none"/>
          <w:lang w:eastAsia="zh-CN"/>
        </w:rPr>
        <w:t>、</w:t>
      </w:r>
      <w:r>
        <w:rPr>
          <w:rFonts w:hint="eastAsia" w:ascii="仿宋" w:hAnsi="仿宋" w:eastAsia="仿宋"/>
          <w:b/>
          <w:color w:val="auto"/>
          <w:sz w:val="24"/>
          <w:highlight w:val="none"/>
        </w:rPr>
        <w:t>“▲”号的技术参数，投标人须在投标文件中按照招标文件技术规格的要求提供技术应答的证明材料，如技术规格中无特殊要求则应提交本条款规定的技术支持资料。</w:t>
      </w:r>
    </w:p>
    <w:p w14:paraId="6CF8582F">
      <w:pPr>
        <w:tabs>
          <w:tab w:val="left" w:pos="420"/>
        </w:tabs>
        <w:spacing w:line="360" w:lineRule="auto"/>
        <w:ind w:left="0" w:leftChars="0" w:firstLine="422" w:firstLineChars="175"/>
        <w:rPr>
          <w:rFonts w:hint="eastAsia" w:ascii="仿宋" w:hAnsi="仿宋" w:eastAsia="仿宋"/>
          <w:b/>
          <w:color w:val="auto"/>
          <w:sz w:val="24"/>
          <w:highlight w:val="none"/>
        </w:rPr>
      </w:pPr>
      <w:r>
        <w:rPr>
          <w:rFonts w:hint="eastAsia" w:ascii="仿宋" w:hAnsi="仿宋" w:eastAsia="仿宋"/>
          <w:b/>
          <w:color w:val="auto"/>
          <w:sz w:val="24"/>
          <w:highlight w:val="none"/>
        </w:rPr>
        <w:t>对于投标人提供的投标文件技术应答未按本条款要求提供投标产品技术支持资料（或证明材料）的，或提供的投标产品技术支持资料（或证明材料）未按本条款要求同时加盖投标人和生产厂家（或境内总代理、独家代理）公章的，评标委员会可不予承认，并可认为该技术应答不符合招标文件要求。由此产生的评标风险，由投标人承担。</w:t>
      </w:r>
    </w:p>
    <w:p w14:paraId="0FB818F9">
      <w:pPr>
        <w:snapToGrid w:val="0"/>
        <w:spacing w:line="360" w:lineRule="auto"/>
        <w:ind w:firstLine="482" w:firstLineChars="200"/>
        <w:rPr>
          <w:rFonts w:hint="eastAsia" w:ascii="仿宋" w:hAnsi="仿宋" w:eastAsia="仿宋"/>
          <w:b/>
          <w:color w:val="auto"/>
          <w:sz w:val="24"/>
          <w:highlight w:val="none"/>
          <w:lang w:val="en-US" w:eastAsia="zh-CN"/>
        </w:rPr>
      </w:pPr>
      <w:r>
        <w:rPr>
          <w:rFonts w:hint="eastAsia" w:ascii="仿宋" w:hAnsi="仿宋" w:eastAsia="仿宋"/>
          <w:b/>
          <w:color w:val="auto"/>
          <w:sz w:val="24"/>
          <w:highlight w:val="none"/>
          <w:lang w:val="en-US" w:eastAsia="zh-CN"/>
        </w:rPr>
        <w:t>4.3</w:t>
      </w:r>
      <w:r>
        <w:rPr>
          <w:rFonts w:hint="eastAsia" w:ascii="仿宋" w:hAnsi="仿宋" w:eastAsia="仿宋" w:cs="仿宋"/>
          <w:b/>
          <w:bCs/>
          <w:color w:val="auto"/>
          <w:sz w:val="24"/>
          <w:highlight w:val="none"/>
        </w:rPr>
        <w:t>供货及安装要求</w:t>
      </w:r>
      <w:r>
        <w:rPr>
          <w:rFonts w:hint="eastAsia" w:ascii="仿宋" w:hAnsi="仿宋" w:eastAsia="仿宋" w:cs="仿宋"/>
          <w:b/>
          <w:bCs/>
          <w:color w:val="auto"/>
          <w:sz w:val="24"/>
          <w:highlight w:val="none"/>
        </w:rPr>
        <w:tab/>
      </w:r>
    </w:p>
    <w:p w14:paraId="5FE95CFC">
      <w:pPr>
        <w:snapToGrid w:val="0"/>
        <w:spacing w:line="360" w:lineRule="auto"/>
        <w:ind w:firstLine="480" w:firstLineChars="200"/>
        <w:rPr>
          <w:rFonts w:ascii="仿宋" w:hAnsi="仿宋" w:eastAsia="仿宋" w:cs="仿宋"/>
          <w:bCs/>
          <w:color w:val="auto"/>
          <w:sz w:val="24"/>
          <w:highlight w:val="none"/>
        </w:rPr>
      </w:pPr>
      <w:bookmarkStart w:id="18" w:name="OLE_LINK203"/>
      <w:bookmarkStart w:id="19" w:name="OLE_LINK202"/>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.1、</w:t>
      </w:r>
      <w:bookmarkEnd w:id="18"/>
      <w:bookmarkEnd w:id="19"/>
      <w:r>
        <w:rPr>
          <w:rFonts w:hint="eastAsia" w:ascii="仿宋" w:hAnsi="仿宋" w:eastAsia="仿宋" w:cs="仿宋"/>
          <w:bCs/>
          <w:color w:val="auto"/>
          <w:sz w:val="24"/>
          <w:highlight w:val="none"/>
        </w:rPr>
        <w:t>投标人发运货物时，每台设备要提供一整套中文的技术资料，包括安装、操作手册、使用说明、维修保养手册等，这些资料费应包括在投标报价内。如果采购人确认投标人提供的技术资料不完整或在运输过程中丢失，投标人需保证在收到采购人通知后3天内将这些资料免费寄给采购人。</w:t>
      </w:r>
    </w:p>
    <w:p w14:paraId="23AB9658">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2、投标人应在保证在接到采购人通知的一周内，自付费用在采购人指定所在地对设备进行安装、调试和试运行，直到该产品的技术指标完全符合合同要求为止。投标人技术人员的费用，如：差旅费、住宿费等应计入投标报价。投标人安装人员应自备必要的专用工具、量具及调试用的材料等。</w:t>
      </w:r>
    </w:p>
    <w:p w14:paraId="4A64052F">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.3、投标人所提供的部件之间及设备之间的连线或接插件均视为设备内部部件，应包含在相应的配置中。</w:t>
      </w:r>
    </w:p>
    <w:p w14:paraId="723E54D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4.</w:t>
      </w:r>
      <w:r>
        <w:rPr>
          <w:rFonts w:hint="eastAsia" w:ascii="仿宋" w:hAnsi="仿宋" w:eastAsia="仿宋" w:cs="仿宋"/>
          <w:bCs/>
          <w:color w:val="auto"/>
          <w:sz w:val="24"/>
          <w:highlight w:val="none"/>
          <w:lang w:val="en-US" w:eastAsia="zh-CN"/>
        </w:rPr>
        <w:t>3</w:t>
      </w:r>
      <w:r>
        <w:rPr>
          <w:rFonts w:hint="eastAsia" w:ascii="仿宋" w:hAnsi="仿宋" w:eastAsia="仿宋" w:cs="仿宋"/>
          <w:bCs/>
          <w:color w:val="auto"/>
          <w:sz w:val="24"/>
          <w:highlight w:val="none"/>
        </w:rPr>
        <w:t>.4、工作条件：除了在技术规格中另有规定外，投标人提供的一切仪器、设备和系统，应符合下列条件：</w:t>
      </w:r>
    </w:p>
    <w:p w14:paraId="7DD5C891">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1）仪器设备的插头要符合中国电工标准。如不符合，则应提供适合仪器插头的插座，必须要有接地。</w:t>
      </w:r>
    </w:p>
    <w:p w14:paraId="453C0517">
      <w:pPr>
        <w:snapToGrid w:val="0"/>
        <w:spacing w:line="360" w:lineRule="auto"/>
        <w:ind w:firstLine="480" w:firstLineChars="200"/>
        <w:rPr>
          <w:rFonts w:ascii="仿宋" w:hAnsi="仿宋" w:eastAsia="仿宋" w:cs="仿宋"/>
          <w:bCs/>
          <w:color w:val="auto"/>
          <w:sz w:val="24"/>
          <w:highlight w:val="none"/>
        </w:rPr>
      </w:pPr>
      <w:r>
        <w:rPr>
          <w:rFonts w:hint="eastAsia" w:ascii="仿宋" w:hAnsi="仿宋" w:eastAsia="仿宋" w:cs="仿宋"/>
          <w:bCs/>
          <w:color w:val="auto"/>
          <w:sz w:val="24"/>
          <w:highlight w:val="none"/>
        </w:rPr>
        <w:t>2）如果仪器设备需特殊的工作条件（如：水、电源、磁场强度、特殊温度、湿度、震动强度等），投标人应在有关投标文件中加以说明。</w:t>
      </w:r>
    </w:p>
    <w:p w14:paraId="200951C5">
      <w:pPr>
        <w:widowControl/>
        <w:spacing w:line="360" w:lineRule="auto"/>
        <w:ind w:firstLine="480" w:firstLineChars="200"/>
        <w:jc w:val="left"/>
        <w:rPr>
          <w:rFonts w:ascii="宋体"/>
          <w:color w:val="auto"/>
          <w:sz w:val="24"/>
          <w:highlight w:val="none"/>
        </w:rPr>
      </w:pPr>
      <w:r>
        <w:rPr>
          <w:rFonts w:hint="eastAsia" w:ascii="仿宋" w:hAnsi="仿宋" w:eastAsia="仿宋"/>
          <w:color w:val="auto"/>
          <w:sz w:val="24"/>
          <w:highlight w:val="none"/>
          <w:lang w:val="en-US" w:eastAsia="zh-CN"/>
        </w:rPr>
        <w:t>4.4</w:t>
      </w:r>
      <w:r>
        <w:rPr>
          <w:rFonts w:hint="eastAsia" w:ascii="仿宋" w:hAnsi="仿宋" w:eastAsia="仿宋"/>
          <w:color w:val="auto"/>
          <w:sz w:val="24"/>
          <w:highlight w:val="none"/>
        </w:rPr>
        <w:t>培训要求：培训是指涉及产品基本原理、安装、调试、操作使用和保养维修等有关内容的学习</w:t>
      </w:r>
      <w:r>
        <w:rPr>
          <w:rFonts w:hint="eastAsia" w:ascii="仿宋" w:hAnsi="仿宋" w:eastAsia="仿宋"/>
          <w:b/>
          <w:color w:val="auto"/>
          <w:sz w:val="24"/>
          <w:highlight w:val="none"/>
        </w:rPr>
        <w:t>。</w:t>
      </w:r>
      <w:r>
        <w:rPr>
          <w:rFonts w:hint="eastAsia" w:ascii="仿宋" w:hAnsi="仿宋" w:eastAsia="仿宋"/>
          <w:color w:val="auto"/>
          <w:sz w:val="24"/>
          <w:highlight w:val="none"/>
        </w:rPr>
        <w:t>投标人应保证在采购人指定交货地点对每包（品目）最终用户设备操作人员以及维护人员提供不少于1天的免费培训。投标人投标时应提供详细的培训方案（</w:t>
      </w:r>
      <w:r>
        <w:rPr>
          <w:rFonts w:hint="eastAsia" w:ascii="仿宋" w:hAnsi="仿宋" w:eastAsia="仿宋"/>
          <w:b/>
          <w:color w:val="auto"/>
          <w:sz w:val="24"/>
          <w:highlight w:val="none"/>
        </w:rPr>
        <w:t>应包括对培训内容、培训对象、培训时间做出计划，包括培训时间、地点、人次、方式、预计培训结果等</w:t>
      </w:r>
      <w:r>
        <w:rPr>
          <w:rFonts w:hint="eastAsia" w:ascii="仿宋" w:hAnsi="仿宋" w:eastAsia="仿宋"/>
          <w:color w:val="auto"/>
          <w:sz w:val="24"/>
          <w:highlight w:val="none"/>
        </w:rPr>
        <w:t>）。培训教员的差旅费、食宿费、培训教材等费用，应计入投标报价。</w:t>
      </w:r>
    </w:p>
    <w:p w14:paraId="13A267C7">
      <w:pPr>
        <w:pStyle w:val="2"/>
        <w:rPr>
          <w:color w:val="auto"/>
          <w:highlight w:val="none"/>
        </w:rPr>
      </w:pPr>
    </w:p>
    <w:p w14:paraId="7A700B70">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5、需由投标人提供设计方案、解决方案或者组织方案的采购项目，应当说明采购标的的功能、应用场景、目标等基本要求</w:t>
      </w:r>
    </w:p>
    <w:p w14:paraId="575F3319">
      <w:pPr>
        <w:snapToGrid w:val="0"/>
        <w:spacing w:line="360" w:lineRule="auto"/>
        <w:ind w:firstLine="480" w:firstLineChars="200"/>
        <w:jc w:val="left"/>
        <w:rPr>
          <w:rFonts w:ascii="仿宋" w:hAnsi="仿宋" w:eastAsia="仿宋" w:cs="仿宋"/>
          <w:bCs/>
          <w:color w:val="auto"/>
          <w:sz w:val="24"/>
          <w:highlight w:val="none"/>
        </w:rPr>
      </w:pPr>
      <w:r>
        <w:rPr>
          <w:rFonts w:hint="eastAsia" w:ascii="仿宋" w:hAnsi="仿宋" w:eastAsia="仿宋" w:cs="仿宋"/>
          <w:bCs/>
          <w:color w:val="auto"/>
          <w:sz w:val="24"/>
          <w:highlight w:val="none"/>
        </w:rPr>
        <w:t>无</w:t>
      </w:r>
    </w:p>
    <w:p w14:paraId="32E4A06F">
      <w:pPr>
        <w:snapToGrid w:val="0"/>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（三）验收标准</w:t>
      </w:r>
    </w:p>
    <w:p w14:paraId="54099C4E">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1、投标人应保证在发货前对货物的质量、规格、性能、数量和重量等进行准确而全面的检验，并出具一份证明货物符合合同规定的证书。该证书将作为提交付款单据的一部分，但有关质量、规格、性能、数量或重要的检验不应视为最终检验。投标人检验的结果和详细要求应在质量证书中加以说明。</w:t>
      </w:r>
    </w:p>
    <w:p w14:paraId="114E7466">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2、货物运抵采购项目（标的）交付的地点后，采购人将在30个工作日内组织验收，由采购人组织验收小组，对货物的数量、外观、包装、质量、安全、功能及性能等进行验收，项目验收依据为采购合同、招标文件和投标文件。验收小组将根据验收情况制作验收备忘录并签署验收意见。</w:t>
      </w:r>
    </w:p>
    <w:p w14:paraId="014D54B5">
      <w:pPr>
        <w:numPr>
          <w:ilvl w:val="0"/>
          <w:numId w:val="0"/>
        </w:numPr>
        <w:tabs>
          <w:tab w:val="left" w:pos="900"/>
        </w:tabs>
        <w:spacing w:before="120" w:beforeLines="50" w:line="360" w:lineRule="auto"/>
        <w:ind w:leftChars="0" w:firstLine="480" w:firstLineChars="200"/>
        <w:rPr>
          <w:rFonts w:hint="eastAsia" w:ascii="仿宋" w:hAnsi="仿宋" w:eastAsia="仿宋"/>
          <w:color w:val="auto"/>
          <w:sz w:val="24"/>
          <w:highlight w:val="none"/>
          <w:lang w:val="en-US" w:eastAsia="zh-CN"/>
        </w:rPr>
      </w:pPr>
      <w:r>
        <w:rPr>
          <w:rFonts w:hint="eastAsia" w:ascii="仿宋" w:hAnsi="仿宋" w:eastAsia="仿宋"/>
          <w:color w:val="auto"/>
          <w:sz w:val="24"/>
          <w:highlight w:val="none"/>
          <w:lang w:val="en-US" w:eastAsia="zh-CN"/>
        </w:rPr>
        <w:t>3、投标人应负责使所供计量仪器通过计量部门的验收，并承担相关费用（包括运费）。若需要，应在检测期间提供备用仪器，以便不影响采购人的使用。</w:t>
      </w:r>
    </w:p>
    <w:p w14:paraId="30C499F6">
      <w:pPr>
        <w:pStyle w:val="2"/>
        <w:rPr>
          <w:rFonts w:ascii="仿宋" w:hAnsi="仿宋" w:eastAsia="仿宋" w:cs="仿宋"/>
          <w:bCs/>
          <w:color w:val="auto"/>
          <w:highlight w:val="none"/>
        </w:rPr>
      </w:pPr>
    </w:p>
    <w:p w14:paraId="70E5A1D8">
      <w:pPr>
        <w:numPr>
          <w:ilvl w:val="255"/>
          <w:numId w:val="0"/>
        </w:numPr>
        <w:snapToGrid w:val="0"/>
        <w:spacing w:line="360" w:lineRule="auto"/>
        <w:ind w:firstLine="482" w:firstLineChars="200"/>
        <w:jc w:val="left"/>
        <w:rPr>
          <w:rFonts w:ascii="仿宋" w:hAnsi="仿宋" w:eastAsia="仿宋" w:cs="仿宋"/>
          <w:b/>
          <w:bCs/>
          <w:color w:val="auto"/>
          <w:sz w:val="24"/>
          <w:highlight w:val="none"/>
        </w:rPr>
      </w:pPr>
      <w:r>
        <w:rPr>
          <w:rFonts w:hint="eastAsia" w:ascii="仿宋" w:hAnsi="仿宋" w:eastAsia="仿宋" w:cs="仿宋"/>
          <w:b/>
          <w:bCs/>
          <w:color w:val="auto"/>
          <w:sz w:val="24"/>
          <w:highlight w:val="none"/>
        </w:rPr>
        <w:t>（四）其他要求</w:t>
      </w:r>
    </w:p>
    <w:p w14:paraId="663AFDDF">
      <w:pPr>
        <w:ind w:firstLine="720" w:firstLineChars="300"/>
        <w:jc w:val="left"/>
      </w:pPr>
      <w:r>
        <w:rPr>
          <w:rFonts w:hint="eastAsia" w:ascii="仿宋" w:hAnsi="仿宋" w:eastAsia="仿宋" w:cs="仿宋"/>
          <w:bCs/>
          <w:color w:val="auto"/>
          <w:sz w:val="24"/>
          <w:highlight w:val="none"/>
        </w:rPr>
        <w:t>无</w:t>
      </w:r>
      <w:r>
        <w:rPr>
          <w:rFonts w:hint="eastAsia"/>
          <w:color w:val="auto"/>
          <w:highlight w:val="none"/>
          <w:lang w:eastAsia="zh-CN"/>
        </w:rPr>
        <w:t>。</w:t>
      </w:r>
      <w:bookmarkStart w:id="20" w:name="_GoBack"/>
      <w:bookmarkEnd w:id="2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Cambria">
    <w:panose1 w:val="02040503050406030204"/>
    <w:charset w:val="00"/>
    <w:family w:val="roman"/>
    <w:pitch w:val="default"/>
    <w:sig w:usb0="E00006FF" w:usb1="420024FF" w:usb2="02000000" w:usb3="00000000" w:csb0="2000019F" w:csb1="00000000"/>
  </w:font>
  <w:font w:name="Courier New">
    <w:panose1 w:val="02070309020205020404"/>
    <w:charset w:val="00"/>
    <w:family w:val="modern"/>
    <w:pitch w:val="default"/>
    <w:sig w:usb0="E0002EFF" w:usb1="C0007843" w:usb2="00000009" w:usb3="00000000" w:csb0="400001FF" w:csb1="FFFF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Light">
    <w:panose1 w:val="02010600030101010101"/>
    <w:charset w:val="86"/>
    <w:family w:val="auto"/>
    <w:pitch w:val="default"/>
    <w:sig w:usb0="A00002BF" w:usb1="38CF7CFA" w:usb2="00000016" w:usb3="00000000" w:csb0="0004000F" w:csb1="00000000"/>
  </w:font>
  <w:font w:name="等线">
    <w:panose1 w:val="02010600030101010101"/>
    <w:charset w:val="86"/>
    <w:family w:val="auto"/>
    <w:pitch w:val="default"/>
    <w:sig w:usb0="A00002BF" w:usb1="38CF7CFA" w:usb2="00000016" w:usb3="00000000" w:csb0="0004000F" w:csb1="00000000"/>
  </w:font>
  <w:font w:name="ˎ̥">
    <w:altName w:val="Arial Unicode MS"/>
    <w:panose1 w:val="00000000000000000000"/>
    <w:charset w:val="00"/>
    <w:family w:val="roman"/>
    <w:pitch w:val="default"/>
    <w:sig w:usb0="00000000" w:usb1="00000000" w:usb2="00000000" w:usb3="00000000" w:csb0="00040001"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方正小标宋简体">
    <w:altName w:val="Arial Unicode MS"/>
    <w:panose1 w:val="00000000000000000000"/>
    <w:charset w:val="86"/>
    <w:family w:val="script"/>
    <w:pitch w:val="default"/>
    <w:sig w:usb0="00000000" w:usb1="00000000" w:usb2="00000010" w:usb3="00000000" w:csb0="00040000" w:csb1="00000000"/>
  </w:font>
  <w:font w:name="Batang">
    <w:altName w:val="Malgun Gothic"/>
    <w:panose1 w:val="02030600000101010101"/>
    <w:charset w:val="81"/>
    <w:family w:val="auto"/>
    <w:pitch w:val="default"/>
    <w:sig w:usb0="00000000" w:usb1="00000000" w:usb2="00000010" w:usb3="00000000" w:csb0="00080000" w:csb1="00000000"/>
  </w:font>
  <w:font w:name="바탕">
    <w:altName w:val="FFont-Family"/>
    <w:panose1 w:val="00000000000000000000"/>
    <w:charset w:val="00"/>
    <w:family w:val="auto"/>
    <w:pitch w:val="default"/>
    <w:sig w:usb0="00000000" w:usb1="00000000" w:usb2="00000000" w:usb3="00000000" w:csb0="00000000" w:csb1="00000000"/>
  </w:font>
  <w:font w:name="PMingLiU">
    <w:altName w:val="Microsoft JhengHei UI"/>
    <w:panose1 w:val="02010601000101010101"/>
    <w:charset w:val="88"/>
    <w:family w:val="auto"/>
    <w:pitch w:val="default"/>
    <w:sig w:usb0="00000000" w:usb1="00000000" w:usb2="00000010" w:usb3="00000000" w:csb0="00100000" w:csb1="00000000"/>
  </w:font>
  <w:font w:name="PMingLiU">
    <w:altName w:val="FFont-Family"/>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pplesystemuifontrounded">
    <w:altName w:val="Segoe Print"/>
    <w:panose1 w:val="00000000000000000000"/>
    <w:charset w:val="00"/>
    <w:family w:val="auto"/>
    <w:pitch w:val="default"/>
    <w:sig w:usb0="00000000" w:usb1="00000000" w:usb2="00000000" w:usb3="00000000" w:csb0="00000000" w:csb1="00000000"/>
  </w:font>
  <w:font w:name="幼圆">
    <w:panose1 w:val="02010509060101010101"/>
    <w:charset w:val="86"/>
    <w:family w:val="modern"/>
    <w:pitch w:val="default"/>
    <w:sig w:usb0="00000001" w:usb1="080E0000" w:usb2="00000000" w:usb3="00000000" w:csb0="00040000" w:csb1="00000000"/>
  </w:font>
  <w:font w:name="Helvetica">
    <w:altName w:val="Arial"/>
    <w:panose1 w:val="020B0604020202020204"/>
    <w:charset w:val="00"/>
    <w:family w:val="swiss"/>
    <w:pitch w:val="default"/>
    <w:sig w:usb0="00000000" w:usb1="00000000" w:usb2="00000000" w:usb3="00000000" w:csb0="00000001" w:csb1="00000000"/>
  </w:font>
  <w:font w:name="Helvetica Neue">
    <w:altName w:val="Times New Roman"/>
    <w:panose1 w:val="00000000000000000000"/>
    <w:charset w:val="00"/>
    <w:family w:val="roman"/>
    <w:pitch w:val="default"/>
    <w:sig w:usb0="00000000" w:usb1="00000000" w:usb2="00000000" w:usb3="00000000" w:csb0="00040001" w:csb1="00000000"/>
  </w:font>
  <w:font w:name="Ђˎ̥">
    <w:altName w:val="微软雅黑"/>
    <w:panose1 w:val="00000000000000000000"/>
    <w:charset w:val="00"/>
    <w:family w:val="roman"/>
    <w:pitch w:val="default"/>
    <w:sig w:usb0="00000000" w:usb1="00000000" w:usb2="00000000" w:usb3="00000000" w:csb0="00040001" w:csb1="00000000"/>
  </w:font>
  <w:font w:name="Calibri Light">
    <w:panose1 w:val="020F0302020204030204"/>
    <w:charset w:val="00"/>
    <w:family w:val="swiss"/>
    <w:pitch w:val="default"/>
    <w:sig w:usb0="E4002EFF" w:usb1="C200247B" w:usb2="00000009" w:usb3="00000000" w:csb0="200001FF" w:csb1="00000000"/>
  </w:font>
  <w:font w:name="华文楷体">
    <w:panose1 w:val="02010600040101010101"/>
    <w:charset w:val="86"/>
    <w:family w:val="auto"/>
    <w:pitch w:val="default"/>
    <w:sig w:usb0="00000287" w:usb1="080F0000" w:usb2="00000000" w:usb3="00000000" w:csb0="0004009F" w:csb1="DFD70000"/>
  </w:font>
  <w:font w:name="方正楷体简体">
    <w:altName w:val="宋体"/>
    <w:panose1 w:val="00000000000000000000"/>
    <w:charset w:val="86"/>
    <w:family w:val="script"/>
    <w:pitch w:val="default"/>
    <w:sig w:usb0="00000000" w:usb1="00000000" w:usb2="00000010" w:usb3="00000000" w:csb0="00040000" w:csb1="00000000"/>
  </w:font>
  <w:font w:name="方正楷体_GBK">
    <w:altName w:val="微软雅黑"/>
    <w:panose1 w:val="00000000000000000000"/>
    <w:charset w:val="86"/>
    <w:family w:val="auto"/>
    <w:pitch w:val="default"/>
    <w:sig w:usb0="00000000" w:usb1="00000000" w:usb2="00000000" w:usb3="00000000" w:csb0="00040000" w:csb1="00000000"/>
  </w:font>
  <w:font w:name="Book Antiqua">
    <w:panose1 w:val="02040602050305030304"/>
    <w:charset w:val="00"/>
    <w:family w:val="roman"/>
    <w:pitch w:val="default"/>
    <w:sig w:usb0="00000287" w:usb1="00000000" w:usb2="00000000" w:usb3="00000000" w:csb0="2000009F" w:csb1="DFD70000"/>
  </w:font>
  <w:font w:name="Arial Narrow">
    <w:panose1 w:val="020B0606020202030204"/>
    <w:charset w:val="00"/>
    <w:family w:val="swiss"/>
    <w:pitch w:val="default"/>
    <w:sig w:usb0="00000287" w:usb1="00000800" w:usb2="00000000" w:usb3="00000000" w:csb0="2000009F" w:csb1="DFD70000"/>
  </w:font>
  <w:font w:name="Trebuchet MS">
    <w:panose1 w:val="020B0603020202020204"/>
    <w:charset w:val="00"/>
    <w:family w:val="swiss"/>
    <w:pitch w:val="default"/>
    <w:sig w:usb0="00000687" w:usb1="00000000" w:usb2="00000000" w:usb3="00000000" w:csb0="2000009F" w:csb1="00000000"/>
  </w:font>
  <w:font w:name="FuturaA Bk BT">
    <w:altName w:val="Segoe Print"/>
    <w:panose1 w:val="00000000000000000000"/>
    <w:charset w:val="00"/>
    <w:family w:val="auto"/>
    <w:pitch w:val="default"/>
    <w:sig w:usb0="00000000" w:usb1="00000000" w:usb2="00000000" w:usb3="00000000" w:csb0="0000001B" w:csb1="00000000"/>
  </w:font>
  <w:font w:name="黑体g">
    <w:altName w:val="黑体"/>
    <w:panose1 w:val="00000000000000000000"/>
    <w:charset w:val="86"/>
    <w:family w:val="swiss"/>
    <w:pitch w:val="default"/>
    <w:sig w:usb0="00000000" w:usb1="00000000" w:usb2="00000010" w:usb3="00000000" w:csb0="00040000" w:csb1="00000000"/>
  </w:font>
  <w:font w:name="华文细黑">
    <w:panose1 w:val="02010600040101010101"/>
    <w:charset w:val="86"/>
    <w:family w:val="auto"/>
    <w:pitch w:val="default"/>
    <w:sig w:usb0="00000287" w:usb1="080F0000" w:usb2="00000000" w:usb3="00000000" w:csb0="0004009F" w:csb1="DFD70000"/>
  </w:font>
  <w:font w:name="Franklin Gothic Book">
    <w:panose1 w:val="020B0503020102020204"/>
    <w:charset w:val="00"/>
    <w:family w:val="swiss"/>
    <w:pitch w:val="default"/>
    <w:sig w:usb0="00000287" w:usb1="00000000" w:usb2="00000000" w:usb3="00000000" w:csb0="2000009F" w:csb1="DFD70000"/>
  </w:font>
  <w:font w:name="Frutiger Roman">
    <w:altName w:val="Segoe Print"/>
    <w:panose1 w:val="00000000000000000000"/>
    <w:charset w:val="00"/>
    <w:family w:val="auto"/>
    <w:pitch w:val="default"/>
    <w:sig w:usb0="00000000" w:usb1="00000000" w:usb2="00000000" w:usb3="00000000" w:csb0="00000013"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551DB9A"/>
    <w:multiLevelType w:val="singleLevel"/>
    <w:tmpl w:val="D551DB9A"/>
    <w:lvl w:ilvl="0" w:tentative="0">
      <w:start w:val="7"/>
      <w:numFmt w:val="decimal"/>
      <w:suff w:val="nothing"/>
      <w:lvlText w:val="%1、"/>
      <w:lvlJc w:val="left"/>
    </w:lvl>
  </w:abstractNum>
  <w:abstractNum w:abstractNumId="1">
    <w:nsid w:val="10472DB1"/>
    <w:multiLevelType w:val="multilevel"/>
    <w:tmpl w:val="10472DB1"/>
    <w:lvl w:ilvl="0" w:tentative="0">
      <w:start w:val="1"/>
      <w:numFmt w:val="chineseCountingThousand"/>
      <w:pStyle w:val="1021"/>
      <w:suff w:val="space"/>
      <w:lvlText w:val="%1、"/>
      <w:lvlJc w:val="left"/>
      <w:pPr>
        <w:ind w:left="480" w:hanging="480"/>
      </w:pPr>
      <w:rPr>
        <w:rFonts w:hint="default"/>
      </w:rPr>
    </w:lvl>
    <w:lvl w:ilvl="1" w:tentative="0">
      <w:start w:val="1"/>
      <w:numFmt w:val="lowerLetter"/>
      <w:pStyle w:val="1002"/>
      <w:lvlText w:val="%2)"/>
      <w:lvlJc w:val="left"/>
      <w:pPr>
        <w:ind w:left="840" w:hanging="420"/>
      </w:pPr>
    </w:lvl>
    <w:lvl w:ilvl="2" w:tentative="0">
      <w:start w:val="1"/>
      <w:numFmt w:val="lowerRoman"/>
      <w:lvlText w:val="%3."/>
      <w:lvlJc w:val="right"/>
      <w:pPr>
        <w:ind w:left="1260" w:hanging="420"/>
      </w:pPr>
    </w:lvl>
    <w:lvl w:ilvl="3" w:tentative="0">
      <w:start w:val="1"/>
      <w:numFmt w:val="decimal"/>
      <w:pStyle w:val="1029"/>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252E"/>
    <w:rsid w:val="001B3B41"/>
    <w:rsid w:val="00247ABC"/>
    <w:rsid w:val="0045252E"/>
    <w:rsid w:val="004F3016"/>
    <w:rsid w:val="0091127D"/>
    <w:rsid w:val="00FA74AF"/>
    <w:rsid w:val="56344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qFormat="1" w:unhideWhenUsed="0" w:uiPriority="0" w:semiHidden="0" w:name="index 4"/>
    <w:lsdException w:qFormat="1"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1" w:semiHidden="0" w:name="toc 4"/>
    <w:lsdException w:qFormat="1" w:unhideWhenUsed="0" w:uiPriority="1" w:semiHidden="0" w:name="toc 5"/>
    <w:lsdException w:qFormat="1" w:unhideWhenUsed="0" w:uiPriority="1" w:semiHidden="0" w:name="toc 6"/>
    <w:lsdException w:qFormat="1" w:unhideWhenUsed="0" w:uiPriority="1" w:semiHidden="0" w:name="toc 7"/>
    <w:lsdException w:qFormat="1" w:unhideWhenUsed="0" w:uiPriority="1" w:semiHidden="0" w:name="toc 8"/>
    <w:lsdException w:qFormat="1" w:unhideWhenUsed="0" w:uiPriority="1" w:semiHidden="0" w:name="toc 9"/>
    <w:lsdException w:qFormat="1" w:unhideWhenUsed="0" w:uiPriority="0" w:semiHidden="0" w:name="Normal Indent"/>
    <w:lsdException w:qFormat="1" w:unhideWhenUsed="0" w:uiPriority="99" w:semiHidden="0"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qFormat="1" w:unhideWhenUsed="0" w:uiPriority="99" w:semiHidden="0" w:name="table of figures"/>
    <w:lsdException w:uiPriority="99" w:name="envelope address"/>
    <w:lsdException w:uiPriority="99" w:name="envelope return"/>
    <w:lsdException w:qFormat="1" w:uiPriority="99" w:semiHidden="0" w:name="footnote reference"/>
    <w:lsdException w:qFormat="1" w:unhideWhenUsed="0"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qFormat="1" w:unhideWhenUsed="0" w:uiPriority="0" w:semiHidden="0" w:name="table of authorities"/>
    <w:lsdException w:qFormat="1" w:uiPriority="99" w:semiHidden="0" w:name="macro"/>
    <w:lsdException w:qFormat="1" w:uiPriority="99" w:semiHidden="0" w:name="toa heading"/>
    <w:lsdException w:qFormat="1" w:uiPriority="99" w:semiHidden="0" w:name="List"/>
    <w:lsdException w:qFormat="1" w:uiPriority="99" w:semiHidden="0" w:name="List Bullet"/>
    <w:lsdException w:qFormat="1" w:uiPriority="99" w:semiHidden="0" w:name="List Number"/>
    <w:lsdException w:qFormat="1" w:unhideWhenUsed="0" w:uiPriority="0" w:semiHidden="0" w:name="List 2"/>
    <w:lsdException w:uiPriority="99" w:name="List 3"/>
    <w:lsdException w:uiPriority="99" w:name="List 4"/>
    <w:lsdException w:uiPriority="99" w:name="List 5"/>
    <w:lsdException w:qFormat="1" w:uiPriority="0" w:semiHidden="0" w:name="List Bullet 2"/>
    <w:lsdException w:qFormat="1" w:unhideWhenUsed="0" w:uiPriority="0" w:semiHidden="0" w:name="List Bullet 3"/>
    <w:lsdException w:uiPriority="99" w:name="List Bullet 4"/>
    <w:lsdException w:uiPriority="99" w:name="List Bullet 5"/>
    <w:lsdException w:qFormat="1" w:uiPriority="99" w:semiHidden="0" w:name="List Number 2"/>
    <w:lsdException w:qFormat="1" w:unhideWhenUsed="0" w:uiPriority="0" w:semiHidden="0" w:name="List Number 3"/>
    <w:lsdException w:uiPriority="99" w:name="List Number 4"/>
    <w:lsdException w:qFormat="1" w:unhideWhenUsed="0" w:uiPriority="0" w:semiHidden="0" w:name="List Number 5"/>
    <w:lsdException w:qFormat="1" w:unhideWhenUsed="0" w:uiPriority="0" w:semiHidden="0" w:name="Title"/>
    <w:lsdException w:uiPriority="99" w:name="Closing"/>
    <w:lsdException w:uiPriority="99" w:name="Signature"/>
    <w:lsdException w:uiPriority="1" w:name="Default Paragraph Font"/>
    <w:lsdException w:qFormat="1" w:unhideWhenUsed="0" w:uiPriority="1" w:semiHidden="0" w:name="Body Text"/>
    <w:lsdException w:qFormat="1" w:unhideWhenUsed="0" w:uiPriority="0" w:semiHidden="0" w:name="Body Text Indent"/>
    <w:lsdException w:uiPriority="99" w:name="List Continue"/>
    <w:lsdException w:qFormat="1" w:uiPriority="99" w:semiHidden="0"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qFormat="1" w:unhideWhenUsed="0" w:uiPriority="0" w:semiHidden="0" w:name="Salutation"/>
    <w:lsdException w:qFormat="1" w:unhideWhenUsed="0" w:uiPriority="0" w:semiHidden="0" w:name="Date"/>
    <w:lsdException w:qFormat="1" w:uiPriority="99"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qFormat="1" w:unhideWhenUsed="0" w:uiPriority="0" w:semiHidden="0"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qFormat="1" w:unhideWhenUsed="0" w:uiPriority="0" w:semiHidden="0"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link w:val="77"/>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5">
    <w:name w:val="heading 2"/>
    <w:basedOn w:val="1"/>
    <w:next w:val="2"/>
    <w:link w:val="87"/>
    <w:qFormat/>
    <w:uiPriority w:val="9"/>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6">
    <w:name w:val="heading 3"/>
    <w:basedOn w:val="1"/>
    <w:next w:val="2"/>
    <w:link w:val="88"/>
    <w:qFormat/>
    <w:uiPriority w:val="9"/>
    <w:pPr>
      <w:keepNext/>
      <w:keepLines/>
      <w:autoSpaceDE w:val="0"/>
      <w:autoSpaceDN w:val="0"/>
      <w:adjustRightInd w:val="0"/>
      <w:spacing w:before="360" w:after="120"/>
      <w:jc w:val="left"/>
      <w:outlineLvl w:val="2"/>
    </w:pPr>
    <w:rPr>
      <w:rFonts w:ascii="宋体"/>
      <w:b/>
      <w:kern w:val="0"/>
      <w:sz w:val="24"/>
      <w:szCs w:val="20"/>
      <w:u w:val="single"/>
    </w:rPr>
  </w:style>
  <w:style w:type="paragraph" w:styleId="7">
    <w:name w:val="heading 4"/>
    <w:basedOn w:val="1"/>
    <w:next w:val="1"/>
    <w:link w:val="80"/>
    <w:qFormat/>
    <w:uiPriority w:val="9"/>
    <w:pPr>
      <w:keepNext/>
      <w:keepLines/>
      <w:adjustRightInd w:val="0"/>
      <w:spacing w:before="280" w:after="290" w:line="376" w:lineRule="atLeast"/>
      <w:textAlignment w:val="baseline"/>
      <w:outlineLvl w:val="3"/>
    </w:pPr>
    <w:rPr>
      <w:rFonts w:ascii="Arial" w:hAnsi="Arial" w:eastAsia="黑体"/>
      <w:b/>
      <w:kern w:val="0"/>
      <w:sz w:val="28"/>
      <w:szCs w:val="20"/>
    </w:rPr>
  </w:style>
  <w:style w:type="paragraph" w:styleId="8">
    <w:name w:val="heading 5"/>
    <w:basedOn w:val="1"/>
    <w:next w:val="1"/>
    <w:link w:val="81"/>
    <w:qFormat/>
    <w:uiPriority w:val="9"/>
    <w:pPr>
      <w:keepNext/>
      <w:keepLines/>
      <w:adjustRightInd w:val="0"/>
      <w:spacing w:before="280" w:after="290" w:line="376" w:lineRule="atLeast"/>
      <w:textAlignment w:val="baseline"/>
      <w:outlineLvl w:val="4"/>
    </w:pPr>
    <w:rPr>
      <w:b/>
      <w:kern w:val="0"/>
      <w:sz w:val="28"/>
      <w:szCs w:val="20"/>
    </w:rPr>
  </w:style>
  <w:style w:type="paragraph" w:styleId="9">
    <w:name w:val="heading 6"/>
    <w:basedOn w:val="1"/>
    <w:next w:val="1"/>
    <w:link w:val="82"/>
    <w:qFormat/>
    <w:uiPriority w:val="9"/>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10">
    <w:name w:val="heading 7"/>
    <w:basedOn w:val="1"/>
    <w:next w:val="1"/>
    <w:link w:val="83"/>
    <w:qFormat/>
    <w:uiPriority w:val="9"/>
    <w:pPr>
      <w:keepNext/>
      <w:keepLines/>
      <w:adjustRightInd w:val="0"/>
      <w:spacing w:before="240" w:after="64" w:line="320" w:lineRule="atLeast"/>
      <w:textAlignment w:val="baseline"/>
      <w:outlineLvl w:val="6"/>
    </w:pPr>
    <w:rPr>
      <w:b/>
      <w:kern w:val="0"/>
      <w:sz w:val="24"/>
      <w:szCs w:val="20"/>
    </w:rPr>
  </w:style>
  <w:style w:type="paragraph" w:styleId="11">
    <w:name w:val="heading 8"/>
    <w:basedOn w:val="1"/>
    <w:next w:val="1"/>
    <w:link w:val="84"/>
    <w:qFormat/>
    <w:uiPriority w:val="9"/>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2">
    <w:name w:val="heading 9"/>
    <w:basedOn w:val="1"/>
    <w:next w:val="1"/>
    <w:link w:val="85"/>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66">
    <w:name w:val="Default Paragraph Font"/>
    <w:semiHidden/>
    <w:unhideWhenUsed/>
    <w:uiPriority w:val="1"/>
  </w:style>
  <w:style w:type="table" w:default="1" w:styleId="62">
    <w:name w:val="Normal Table"/>
    <w:semiHidden/>
    <w:unhideWhenUsed/>
    <w:uiPriority w:val="99"/>
    <w:tblPr>
      <w:tblCellMar>
        <w:top w:w="0" w:type="dxa"/>
        <w:left w:w="108" w:type="dxa"/>
        <w:bottom w:w="0" w:type="dxa"/>
        <w:right w:w="108" w:type="dxa"/>
      </w:tblCellMar>
    </w:tblPr>
  </w:style>
  <w:style w:type="paragraph" w:styleId="2">
    <w:name w:val="Normal Indent"/>
    <w:basedOn w:val="1"/>
    <w:link w:val="86"/>
    <w:qFormat/>
    <w:uiPriority w:val="0"/>
    <w:pPr>
      <w:autoSpaceDE w:val="0"/>
      <w:autoSpaceDN w:val="0"/>
      <w:adjustRightInd w:val="0"/>
      <w:ind w:firstLine="420"/>
      <w:jc w:val="left"/>
    </w:pPr>
    <w:rPr>
      <w:rFonts w:ascii="宋体"/>
      <w:sz w:val="24"/>
    </w:rPr>
  </w:style>
  <w:style w:type="paragraph" w:styleId="3">
    <w:name w:val="macro"/>
    <w:link w:val="89"/>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ind w:firstLine="200" w:firstLineChars="200"/>
    </w:pPr>
    <w:rPr>
      <w:rFonts w:ascii="Courier New" w:hAnsi="Courier New" w:eastAsia="宋体" w:cs="Times New Roman"/>
      <w:kern w:val="0"/>
      <w:sz w:val="24"/>
      <w:szCs w:val="24"/>
      <w:lang w:val="en-US" w:eastAsia="zh-CN" w:bidi="ar-SA"/>
    </w:rPr>
  </w:style>
  <w:style w:type="paragraph" w:styleId="13">
    <w:name w:val="toc 7"/>
    <w:basedOn w:val="1"/>
    <w:next w:val="1"/>
    <w:qFormat/>
    <w:uiPriority w:val="1"/>
    <w:pPr>
      <w:ind w:left="2520" w:leftChars="1200"/>
    </w:pPr>
  </w:style>
  <w:style w:type="paragraph" w:styleId="14">
    <w:name w:val="List Number 2"/>
    <w:basedOn w:val="1"/>
    <w:unhideWhenUsed/>
    <w:qFormat/>
    <w:uiPriority w:val="99"/>
    <w:pPr>
      <w:spacing w:line="360" w:lineRule="auto"/>
      <w:ind w:firstLine="200" w:firstLineChars="200"/>
      <w:contextualSpacing/>
    </w:pPr>
    <w:rPr>
      <w:rFonts w:ascii="Times New Roman" w:hAnsi="Times New Roman"/>
      <w:sz w:val="24"/>
      <w:szCs w:val="22"/>
    </w:rPr>
  </w:style>
  <w:style w:type="paragraph" w:styleId="15">
    <w:name w:val="table of authorities"/>
    <w:basedOn w:val="1"/>
    <w:next w:val="1"/>
    <w:qFormat/>
    <w:uiPriority w:val="0"/>
    <w:pPr>
      <w:ind w:left="420" w:leftChars="200"/>
    </w:pPr>
    <w:rPr>
      <w:rFonts w:asciiTheme="minorHAnsi" w:hAnsiTheme="minorHAnsi" w:eastAsiaTheme="minorEastAsia" w:cstheme="minorBidi"/>
    </w:rPr>
  </w:style>
  <w:style w:type="paragraph" w:styleId="16">
    <w:name w:val="List Number"/>
    <w:basedOn w:val="1"/>
    <w:unhideWhenUsed/>
    <w:qFormat/>
    <w:uiPriority w:val="99"/>
    <w:pPr>
      <w:tabs>
        <w:tab w:val="left" w:pos="360"/>
      </w:tabs>
      <w:spacing w:line="360" w:lineRule="auto"/>
      <w:ind w:firstLine="420"/>
      <w:contextualSpacing/>
    </w:pPr>
    <w:rPr>
      <w:rFonts w:ascii="Times New Roman" w:hAnsi="Times New Roman"/>
      <w:sz w:val="24"/>
      <w:szCs w:val="22"/>
    </w:rPr>
  </w:style>
  <w:style w:type="paragraph" w:styleId="17">
    <w:name w:val="caption"/>
    <w:basedOn w:val="1"/>
    <w:next w:val="1"/>
    <w:link w:val="90"/>
    <w:qFormat/>
    <w:uiPriority w:val="35"/>
    <w:pPr>
      <w:spacing w:line="480" w:lineRule="auto"/>
    </w:pPr>
    <w:rPr>
      <w:rFonts w:ascii="华文中宋" w:hAnsi="华文中宋" w:eastAsia="华文中宋"/>
      <w:sz w:val="36"/>
      <w:szCs w:val="20"/>
    </w:rPr>
  </w:style>
  <w:style w:type="paragraph" w:styleId="18">
    <w:name w:val="index 5"/>
    <w:basedOn w:val="1"/>
    <w:next w:val="1"/>
    <w:qFormat/>
    <w:uiPriority w:val="0"/>
    <w:pPr>
      <w:widowControl/>
      <w:ind w:left="800" w:leftChars="800"/>
      <w:jc w:val="left"/>
    </w:pPr>
    <w:rPr>
      <w:rFonts w:ascii="Times New Roman" w:hAnsi="Times New Roman"/>
      <w:szCs w:val="21"/>
    </w:rPr>
  </w:style>
  <w:style w:type="paragraph" w:styleId="19">
    <w:name w:val="List Bullet"/>
    <w:basedOn w:val="1"/>
    <w:unhideWhenUsed/>
    <w:qFormat/>
    <w:uiPriority w:val="99"/>
    <w:pPr>
      <w:tabs>
        <w:tab w:val="left" w:pos="360"/>
        <w:tab w:val="left" w:pos="425"/>
      </w:tabs>
      <w:spacing w:line="360" w:lineRule="auto"/>
      <w:ind w:left="360" w:hanging="425"/>
      <w:contextualSpacing/>
    </w:pPr>
    <w:rPr>
      <w:kern w:val="0"/>
      <w:sz w:val="20"/>
      <w:szCs w:val="21"/>
    </w:rPr>
  </w:style>
  <w:style w:type="paragraph" w:styleId="20">
    <w:name w:val="Document Map"/>
    <w:basedOn w:val="1"/>
    <w:link w:val="91"/>
    <w:qFormat/>
    <w:uiPriority w:val="0"/>
    <w:pPr>
      <w:shd w:val="clear" w:color="auto" w:fill="000080"/>
    </w:pPr>
  </w:style>
  <w:style w:type="paragraph" w:styleId="21">
    <w:name w:val="toa heading"/>
    <w:basedOn w:val="1"/>
    <w:next w:val="1"/>
    <w:unhideWhenUsed/>
    <w:qFormat/>
    <w:uiPriority w:val="99"/>
    <w:pPr>
      <w:spacing w:before="120"/>
    </w:pPr>
    <w:rPr>
      <w:rFonts w:ascii="Arial" w:hAnsi="Arial"/>
      <w:sz w:val="24"/>
    </w:rPr>
  </w:style>
  <w:style w:type="paragraph" w:styleId="22">
    <w:name w:val="annotation text"/>
    <w:basedOn w:val="1"/>
    <w:link w:val="93"/>
    <w:qFormat/>
    <w:uiPriority w:val="99"/>
    <w:pPr>
      <w:jc w:val="left"/>
    </w:pPr>
  </w:style>
  <w:style w:type="paragraph" w:styleId="23">
    <w:name w:val="Salutation"/>
    <w:basedOn w:val="1"/>
    <w:next w:val="1"/>
    <w:link w:val="94"/>
    <w:qFormat/>
    <w:uiPriority w:val="0"/>
    <w:rPr>
      <w:rFonts w:ascii="Times New Roman" w:hAnsi="Times New Roman"/>
      <w:sz w:val="24"/>
      <w:szCs w:val="20"/>
    </w:rPr>
  </w:style>
  <w:style w:type="paragraph" w:styleId="24">
    <w:name w:val="Body Text 3"/>
    <w:basedOn w:val="1"/>
    <w:link w:val="95"/>
    <w:qFormat/>
    <w:uiPriority w:val="0"/>
    <w:pPr>
      <w:spacing w:after="120"/>
    </w:pPr>
    <w:rPr>
      <w:sz w:val="16"/>
      <w:szCs w:val="16"/>
    </w:rPr>
  </w:style>
  <w:style w:type="paragraph" w:styleId="25">
    <w:name w:val="List Bullet 3"/>
    <w:basedOn w:val="1"/>
    <w:qFormat/>
    <w:uiPriority w:val="0"/>
    <w:pPr>
      <w:tabs>
        <w:tab w:val="left" w:pos="1200"/>
      </w:tabs>
      <w:spacing w:line="360" w:lineRule="auto"/>
      <w:ind w:left="420" w:hanging="420"/>
    </w:pPr>
    <w:rPr>
      <w:rFonts w:ascii="Times New Roman" w:hAnsi="Times New Roman"/>
      <w:sz w:val="24"/>
      <w:szCs w:val="21"/>
    </w:rPr>
  </w:style>
  <w:style w:type="paragraph" w:styleId="26">
    <w:name w:val="Body Text"/>
    <w:basedOn w:val="1"/>
    <w:link w:val="96"/>
    <w:qFormat/>
    <w:uiPriority w:val="1"/>
    <w:pPr>
      <w:tabs>
        <w:tab w:val="left" w:pos="567"/>
      </w:tabs>
      <w:spacing w:before="120" w:line="22" w:lineRule="atLeast"/>
    </w:pPr>
    <w:rPr>
      <w:rFonts w:ascii="宋体" w:hAnsi="宋体"/>
      <w:sz w:val="24"/>
    </w:rPr>
  </w:style>
  <w:style w:type="paragraph" w:styleId="27">
    <w:name w:val="Body Text Indent"/>
    <w:basedOn w:val="1"/>
    <w:link w:val="98"/>
    <w:qFormat/>
    <w:uiPriority w:val="0"/>
    <w:pPr>
      <w:spacing w:line="360" w:lineRule="auto"/>
      <w:ind w:firstLine="570"/>
    </w:pPr>
    <w:rPr>
      <w:sz w:val="24"/>
    </w:rPr>
  </w:style>
  <w:style w:type="paragraph" w:styleId="28">
    <w:name w:val="List Number 3"/>
    <w:basedOn w:val="1"/>
    <w:qFormat/>
    <w:uiPriority w:val="0"/>
    <w:pPr>
      <w:tabs>
        <w:tab w:val="left" w:pos="1571"/>
      </w:tabs>
      <w:spacing w:line="312" w:lineRule="auto"/>
      <w:ind w:left="1571" w:hanging="720"/>
    </w:pPr>
    <w:rPr>
      <w:rFonts w:ascii="Times New Roman" w:hAnsi="Times New Roman"/>
    </w:rPr>
  </w:style>
  <w:style w:type="paragraph" w:styleId="29">
    <w:name w:val="List 2"/>
    <w:basedOn w:val="1"/>
    <w:qFormat/>
    <w:uiPriority w:val="0"/>
    <w:pPr>
      <w:ind w:left="100" w:leftChars="200" w:hanging="200" w:hangingChars="200"/>
    </w:pPr>
  </w:style>
  <w:style w:type="paragraph" w:styleId="30">
    <w:name w:val="Block Text"/>
    <w:basedOn w:val="1"/>
    <w:link w:val="99"/>
    <w:qFormat/>
    <w:uiPriority w:val="0"/>
    <w:pPr>
      <w:widowControl/>
      <w:ind w:left="480" w:right="-341" w:firstLine="513"/>
    </w:pPr>
    <w:rPr>
      <w:kern w:val="0"/>
      <w:sz w:val="24"/>
      <w:szCs w:val="20"/>
    </w:rPr>
  </w:style>
  <w:style w:type="paragraph" w:styleId="31">
    <w:name w:val="List Bullet 2"/>
    <w:basedOn w:val="1"/>
    <w:unhideWhenUsed/>
    <w:qFormat/>
    <w:uiPriority w:val="0"/>
    <w:pPr>
      <w:spacing w:line="360" w:lineRule="auto"/>
      <w:ind w:left="420" w:hanging="420"/>
      <w:contextualSpacing/>
    </w:pPr>
    <w:rPr>
      <w:kern w:val="0"/>
      <w:sz w:val="20"/>
      <w:szCs w:val="21"/>
    </w:rPr>
  </w:style>
  <w:style w:type="paragraph" w:styleId="32">
    <w:name w:val="index 4"/>
    <w:basedOn w:val="1"/>
    <w:next w:val="1"/>
    <w:qFormat/>
    <w:uiPriority w:val="0"/>
    <w:pPr>
      <w:ind w:left="600" w:leftChars="600"/>
    </w:pPr>
    <w:rPr>
      <w:rFonts w:ascii="Times New Roman" w:hAnsi="Times New Roman"/>
    </w:rPr>
  </w:style>
  <w:style w:type="paragraph" w:styleId="33">
    <w:name w:val="toc 5"/>
    <w:basedOn w:val="1"/>
    <w:next w:val="1"/>
    <w:qFormat/>
    <w:uiPriority w:val="1"/>
    <w:pPr>
      <w:ind w:left="1680" w:leftChars="800"/>
    </w:pPr>
  </w:style>
  <w:style w:type="paragraph" w:styleId="34">
    <w:name w:val="toc 3"/>
    <w:basedOn w:val="1"/>
    <w:next w:val="1"/>
    <w:qFormat/>
    <w:uiPriority w:val="39"/>
    <w:pPr>
      <w:ind w:left="840" w:leftChars="400"/>
    </w:pPr>
  </w:style>
  <w:style w:type="paragraph" w:styleId="35">
    <w:name w:val="Plain Text"/>
    <w:basedOn w:val="1"/>
    <w:link w:val="100"/>
    <w:qFormat/>
    <w:uiPriority w:val="0"/>
    <w:rPr>
      <w:rFonts w:hint="eastAsia" w:ascii="宋体" w:hAnsi="Courier New"/>
      <w:szCs w:val="20"/>
    </w:rPr>
  </w:style>
  <w:style w:type="paragraph" w:styleId="36">
    <w:name w:val="toc 8"/>
    <w:basedOn w:val="1"/>
    <w:next w:val="1"/>
    <w:qFormat/>
    <w:uiPriority w:val="1"/>
    <w:pPr>
      <w:ind w:left="2940" w:leftChars="1400"/>
    </w:pPr>
  </w:style>
  <w:style w:type="paragraph" w:styleId="37">
    <w:name w:val="Date"/>
    <w:basedOn w:val="1"/>
    <w:next w:val="1"/>
    <w:link w:val="101"/>
    <w:qFormat/>
    <w:uiPriority w:val="0"/>
    <w:pPr>
      <w:ind w:left="100" w:leftChars="2500"/>
    </w:pPr>
    <w:rPr>
      <w:rFonts w:ascii="仿宋_GB2312" w:hAnsi="宋体" w:eastAsia="仿宋_GB2312"/>
      <w:color w:val="000000"/>
      <w:sz w:val="24"/>
    </w:rPr>
  </w:style>
  <w:style w:type="paragraph" w:styleId="38">
    <w:name w:val="Body Text Indent 2"/>
    <w:basedOn w:val="1"/>
    <w:link w:val="102"/>
    <w:qFormat/>
    <w:uiPriority w:val="0"/>
    <w:pPr>
      <w:ind w:firstLine="480" w:firstLineChars="200"/>
    </w:pPr>
    <w:rPr>
      <w:rFonts w:ascii="仿宋_GB2312" w:eastAsia="仿宋_GB2312"/>
      <w:sz w:val="24"/>
    </w:rPr>
  </w:style>
  <w:style w:type="paragraph" w:styleId="39">
    <w:name w:val="Balloon Text"/>
    <w:basedOn w:val="1"/>
    <w:link w:val="103"/>
    <w:qFormat/>
    <w:uiPriority w:val="99"/>
    <w:rPr>
      <w:sz w:val="18"/>
      <w:szCs w:val="18"/>
    </w:rPr>
  </w:style>
  <w:style w:type="paragraph" w:styleId="40">
    <w:name w:val="footer"/>
    <w:basedOn w:val="1"/>
    <w:link w:val="76"/>
    <w:unhideWhenUsed/>
    <w:qFormat/>
    <w:uiPriority w:val="99"/>
    <w:pPr>
      <w:tabs>
        <w:tab w:val="center" w:pos="4153"/>
        <w:tab w:val="right" w:pos="8306"/>
      </w:tabs>
      <w:snapToGrid w:val="0"/>
      <w:jc w:val="left"/>
    </w:pPr>
    <w:rPr>
      <w:sz w:val="18"/>
      <w:szCs w:val="18"/>
    </w:rPr>
  </w:style>
  <w:style w:type="paragraph" w:styleId="41">
    <w:name w:val="header"/>
    <w:basedOn w:val="1"/>
    <w:link w:val="75"/>
    <w:unhideWhenUsed/>
    <w:qFormat/>
    <w:uiPriority w:val="99"/>
    <w:pPr>
      <w:pBdr>
        <w:bottom w:val="single" w:color="auto" w:sz="6" w:space="1"/>
      </w:pBdr>
      <w:tabs>
        <w:tab w:val="center" w:pos="4153"/>
        <w:tab w:val="right" w:pos="8306"/>
      </w:tabs>
      <w:snapToGrid w:val="0"/>
      <w:jc w:val="center"/>
    </w:pPr>
    <w:rPr>
      <w:sz w:val="18"/>
      <w:szCs w:val="18"/>
    </w:rPr>
  </w:style>
  <w:style w:type="paragraph" w:styleId="42">
    <w:name w:val="toc 1"/>
    <w:basedOn w:val="1"/>
    <w:next w:val="1"/>
    <w:qFormat/>
    <w:uiPriority w:val="39"/>
    <w:pPr>
      <w:tabs>
        <w:tab w:val="left" w:pos="1050"/>
        <w:tab w:val="right" w:leader="dot" w:pos="8937"/>
      </w:tabs>
      <w:spacing w:line="300" w:lineRule="auto"/>
    </w:pPr>
    <w:rPr>
      <w:rFonts w:ascii="宋体" w:hAnsi="宋体"/>
      <w:b/>
      <w:sz w:val="24"/>
    </w:rPr>
  </w:style>
  <w:style w:type="paragraph" w:styleId="43">
    <w:name w:val="toc 4"/>
    <w:basedOn w:val="1"/>
    <w:next w:val="1"/>
    <w:qFormat/>
    <w:uiPriority w:val="1"/>
    <w:pPr>
      <w:ind w:left="1260" w:leftChars="600"/>
    </w:pPr>
  </w:style>
  <w:style w:type="paragraph" w:styleId="44">
    <w:name w:val="Subtitle"/>
    <w:basedOn w:val="1"/>
    <w:next w:val="1"/>
    <w:link w:val="106"/>
    <w:qFormat/>
    <w:uiPriority w:val="99"/>
    <w:pPr>
      <w:spacing w:before="240" w:after="60" w:line="312" w:lineRule="auto"/>
      <w:jc w:val="center"/>
      <w:outlineLvl w:val="1"/>
    </w:pPr>
    <w:rPr>
      <w:rFonts w:ascii="等线 Light" w:hAnsi="等线 Light"/>
      <w:b/>
      <w:bCs/>
      <w:kern w:val="28"/>
      <w:sz w:val="32"/>
      <w:szCs w:val="32"/>
    </w:rPr>
  </w:style>
  <w:style w:type="paragraph" w:styleId="45">
    <w:name w:val="List Number 5"/>
    <w:basedOn w:val="1"/>
    <w:qFormat/>
    <w:uiPriority w:val="0"/>
    <w:pPr>
      <w:tabs>
        <w:tab w:val="left" w:pos="2040"/>
      </w:tabs>
      <w:ind w:left="2040" w:hanging="360"/>
    </w:pPr>
  </w:style>
  <w:style w:type="paragraph" w:styleId="46">
    <w:name w:val="List"/>
    <w:basedOn w:val="1"/>
    <w:unhideWhenUsed/>
    <w:qFormat/>
    <w:uiPriority w:val="99"/>
    <w:pPr>
      <w:spacing w:line="360" w:lineRule="auto"/>
      <w:ind w:left="200" w:hanging="200" w:hangingChars="200"/>
      <w:contextualSpacing/>
    </w:pPr>
    <w:rPr>
      <w:rFonts w:ascii="Times New Roman" w:hAnsi="Times New Roman"/>
      <w:sz w:val="24"/>
      <w:szCs w:val="21"/>
    </w:rPr>
  </w:style>
  <w:style w:type="paragraph" w:styleId="47">
    <w:name w:val="footnote text"/>
    <w:basedOn w:val="1"/>
    <w:link w:val="107"/>
    <w:qFormat/>
    <w:uiPriority w:val="99"/>
    <w:pPr>
      <w:widowControl/>
      <w:jc w:val="left"/>
    </w:pPr>
    <w:rPr>
      <w:rFonts w:ascii="Times New Roman" w:hAnsi="Times New Roman"/>
      <w:kern w:val="0"/>
      <w:sz w:val="20"/>
      <w:szCs w:val="20"/>
      <w:lang w:val="de-DE"/>
    </w:rPr>
  </w:style>
  <w:style w:type="paragraph" w:styleId="48">
    <w:name w:val="toc 6"/>
    <w:basedOn w:val="1"/>
    <w:next w:val="1"/>
    <w:qFormat/>
    <w:uiPriority w:val="1"/>
    <w:pPr>
      <w:ind w:left="2100" w:leftChars="1000"/>
    </w:pPr>
  </w:style>
  <w:style w:type="paragraph" w:styleId="49">
    <w:name w:val="Body Text Indent 3"/>
    <w:basedOn w:val="1"/>
    <w:link w:val="108"/>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50">
    <w:name w:val="table of figures"/>
    <w:basedOn w:val="1"/>
    <w:next w:val="1"/>
    <w:qFormat/>
    <w:uiPriority w:val="99"/>
    <w:pPr>
      <w:spacing w:line="360" w:lineRule="auto"/>
      <w:ind w:left="840" w:leftChars="200" w:hanging="420" w:hangingChars="200"/>
    </w:pPr>
    <w:rPr>
      <w:rFonts w:ascii="Times New Roman" w:hAnsi="Times New Roman"/>
      <w:sz w:val="24"/>
      <w:szCs w:val="28"/>
    </w:rPr>
  </w:style>
  <w:style w:type="paragraph" w:styleId="51">
    <w:name w:val="toc 2"/>
    <w:basedOn w:val="1"/>
    <w:next w:val="1"/>
    <w:qFormat/>
    <w:uiPriority w:val="39"/>
    <w:pPr>
      <w:tabs>
        <w:tab w:val="right" w:leader="dot" w:pos="8937"/>
      </w:tabs>
      <w:spacing w:line="312" w:lineRule="auto"/>
      <w:ind w:left="420" w:leftChars="200"/>
    </w:pPr>
  </w:style>
  <w:style w:type="paragraph" w:styleId="52">
    <w:name w:val="toc 9"/>
    <w:basedOn w:val="1"/>
    <w:next w:val="1"/>
    <w:qFormat/>
    <w:uiPriority w:val="1"/>
    <w:pPr>
      <w:ind w:left="3360" w:leftChars="1600"/>
    </w:pPr>
  </w:style>
  <w:style w:type="paragraph" w:styleId="53">
    <w:name w:val="Body Text 2"/>
    <w:basedOn w:val="1"/>
    <w:link w:val="110"/>
    <w:qFormat/>
    <w:uiPriority w:val="0"/>
    <w:pPr>
      <w:jc w:val="center"/>
    </w:pPr>
    <w:rPr>
      <w:rFonts w:asciiTheme="minorHAnsi" w:hAnsiTheme="minorHAnsi" w:eastAsiaTheme="minorEastAsia" w:cstheme="minorBidi"/>
    </w:rPr>
  </w:style>
  <w:style w:type="paragraph" w:styleId="54">
    <w:name w:val="List Continue 2"/>
    <w:basedOn w:val="1"/>
    <w:unhideWhenUsed/>
    <w:qFormat/>
    <w:uiPriority w:val="99"/>
    <w:pPr>
      <w:spacing w:after="120" w:line="360" w:lineRule="auto"/>
      <w:ind w:left="840" w:leftChars="400"/>
      <w:contextualSpacing/>
    </w:pPr>
    <w:rPr>
      <w:rFonts w:ascii="Times New Roman" w:hAnsi="Times New Roman"/>
      <w:sz w:val="24"/>
      <w:szCs w:val="21"/>
    </w:rPr>
  </w:style>
  <w:style w:type="paragraph" w:styleId="55">
    <w:name w:val="HTML Preformatted"/>
    <w:basedOn w:val="1"/>
    <w:link w:val="11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56">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57">
    <w:name w:val="index 1"/>
    <w:basedOn w:val="1"/>
    <w:next w:val="1"/>
    <w:qFormat/>
    <w:uiPriority w:val="0"/>
    <w:rPr>
      <w:szCs w:val="20"/>
    </w:rPr>
  </w:style>
  <w:style w:type="paragraph" w:styleId="58">
    <w:name w:val="Title"/>
    <w:basedOn w:val="1"/>
    <w:link w:val="113"/>
    <w:qFormat/>
    <w:uiPriority w:val="0"/>
    <w:pPr>
      <w:jc w:val="center"/>
      <w:outlineLvl w:val="0"/>
    </w:pPr>
    <w:rPr>
      <w:b/>
      <w:sz w:val="32"/>
      <w:szCs w:val="20"/>
    </w:rPr>
  </w:style>
  <w:style w:type="paragraph" w:styleId="59">
    <w:name w:val="annotation subject"/>
    <w:basedOn w:val="22"/>
    <w:next w:val="22"/>
    <w:link w:val="114"/>
    <w:qFormat/>
    <w:uiPriority w:val="99"/>
    <w:rPr>
      <w:b/>
      <w:bCs/>
    </w:rPr>
  </w:style>
  <w:style w:type="paragraph" w:styleId="60">
    <w:name w:val="Body Text First Indent"/>
    <w:basedOn w:val="26"/>
    <w:link w:val="115"/>
    <w:unhideWhenUsed/>
    <w:qFormat/>
    <w:uiPriority w:val="99"/>
    <w:pPr>
      <w:tabs>
        <w:tab w:val="clear" w:pos="567"/>
      </w:tabs>
      <w:spacing w:before="0" w:after="120" w:line="240" w:lineRule="auto"/>
      <w:ind w:firstLine="420" w:firstLineChars="100"/>
    </w:pPr>
    <w:rPr>
      <w:rFonts w:ascii="Times New Roman" w:hAnsi="Times New Roman"/>
      <w:sz w:val="21"/>
      <w:szCs w:val="21"/>
    </w:rPr>
  </w:style>
  <w:style w:type="paragraph" w:styleId="61">
    <w:name w:val="Body Text First Indent 2"/>
    <w:basedOn w:val="27"/>
    <w:link w:val="116"/>
    <w:qFormat/>
    <w:uiPriority w:val="99"/>
    <w:pPr>
      <w:spacing w:after="120" w:line="480" w:lineRule="exact"/>
      <w:ind w:left="420" w:leftChars="200" w:firstLine="420" w:firstLineChars="200"/>
    </w:pPr>
    <w:rPr>
      <w:szCs w:val="20"/>
    </w:rPr>
  </w:style>
  <w:style w:type="table" w:styleId="63">
    <w:name w:val="Table Grid"/>
    <w:basedOn w:val="62"/>
    <w:qFormat/>
    <w:uiPriority w:val="99"/>
    <w:rPr>
      <w:rFonts w:ascii="Times New Roman" w:hAnsi="Times New Roman" w:eastAsia="宋体"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64">
    <w:name w:val="Table Colorful 1"/>
    <w:basedOn w:val="62"/>
    <w:qFormat/>
    <w:uiPriority w:val="0"/>
    <w:rPr>
      <w:rFonts w:ascii="等线" w:hAnsi="等线" w:eastAsia="等线" w:cs="Times New Roman"/>
      <w:color w:val="FFFFFF"/>
      <w:kern w:val="0"/>
      <w:sz w:val="20"/>
      <w:szCs w:val="20"/>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op w:val="nil"/>
          <w:left w:val="nil"/>
          <w:bottom w:val="nil"/>
          <w:right w:val="nil"/>
          <w:insideH w:val="nil"/>
          <w:insideV w:val="nil"/>
          <w:tl2br w:val="nil"/>
          <w:tr2bl w:val="nil"/>
        </w:tcBorders>
        <w:shd w:val="solid" w:color="000000" w:fill="FFFFFF"/>
      </w:tcPr>
    </w:tblStylePr>
    <w:tblStylePr w:type="firstCol">
      <w:rPr>
        <w:b/>
        <w:bCs/>
        <w:i/>
        <w:iCs/>
      </w:rPr>
      <w:tblPr/>
      <w:tcPr>
        <w:tcBorders>
          <w:top w:val="nil"/>
          <w:left w:val="nil"/>
          <w:bottom w:val="nil"/>
          <w:right w:val="nil"/>
          <w:insideH w:val="nil"/>
          <w:insideV w:val="nil"/>
          <w:tl2br w:val="nil"/>
          <w:tr2bl w:val="nil"/>
        </w:tcBorders>
        <w:shd w:val="solid" w:color="000080" w:fill="FFFFFF"/>
      </w:tcPr>
    </w:tblStylePr>
    <w:tblStylePr w:type="nwCell">
      <w:tblPr/>
      <w:tcPr>
        <w:tcBorders>
          <w:top w:val="nil"/>
          <w:left w:val="nil"/>
          <w:bottom w:val="nil"/>
          <w:right w:val="nil"/>
          <w:insideH w:val="nil"/>
          <w:insideV w:val="nil"/>
          <w:tl2br w:val="nil"/>
          <w:tr2bl w:val="nil"/>
        </w:tcBorders>
        <w:shd w:val="solid" w:color="000000" w:fill="FFFFFF"/>
      </w:tcPr>
    </w:tblStylePr>
    <w:tblStylePr w:type="swCell">
      <w:rPr>
        <w:b/>
        <w:bCs/>
        <w:i w:val="0"/>
        <w:iCs w:val="0"/>
      </w:rPr>
      <w:tblPr/>
      <w:tcPr>
        <w:tcBorders>
          <w:top w:val="nil"/>
          <w:left w:val="nil"/>
          <w:bottom w:val="nil"/>
          <w:right w:val="nil"/>
          <w:insideH w:val="nil"/>
          <w:insideV w:val="nil"/>
          <w:tl2br w:val="nil"/>
          <w:tr2bl w:val="nil"/>
        </w:tcBorders>
      </w:tcPr>
    </w:tblStylePr>
  </w:style>
  <w:style w:type="table" w:styleId="65">
    <w:name w:val="Medium Grid 1 Accent 2"/>
    <w:basedOn w:val="62"/>
    <w:qFormat/>
    <w:uiPriority w:val="0"/>
    <w:rPr>
      <w:rFonts w:ascii="Times New Roman" w:hAnsi="Times New Roman" w:eastAsia="宋体" w:cs="Times New Roman"/>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67">
    <w:name w:val="Strong"/>
    <w:qFormat/>
    <w:uiPriority w:val="0"/>
    <w:rPr>
      <w:b/>
      <w:bCs/>
    </w:rPr>
  </w:style>
  <w:style w:type="character" w:styleId="68">
    <w:name w:val="page number"/>
    <w:qFormat/>
    <w:uiPriority w:val="0"/>
  </w:style>
  <w:style w:type="character" w:styleId="69">
    <w:name w:val="FollowedHyperlink"/>
    <w:qFormat/>
    <w:uiPriority w:val="99"/>
    <w:rPr>
      <w:color w:val="800080"/>
      <w:u w:val="single"/>
    </w:rPr>
  </w:style>
  <w:style w:type="character" w:styleId="70">
    <w:name w:val="Emphasis"/>
    <w:qFormat/>
    <w:uiPriority w:val="20"/>
    <w:rPr>
      <w:color w:val="CC0033"/>
    </w:rPr>
  </w:style>
  <w:style w:type="character" w:styleId="71">
    <w:name w:val="Hyperlink"/>
    <w:qFormat/>
    <w:uiPriority w:val="99"/>
    <w:rPr>
      <w:color w:val="0000FF"/>
      <w:u w:val="single"/>
    </w:rPr>
  </w:style>
  <w:style w:type="character" w:styleId="72">
    <w:name w:val="annotation reference"/>
    <w:qFormat/>
    <w:uiPriority w:val="99"/>
    <w:rPr>
      <w:sz w:val="21"/>
      <w:szCs w:val="21"/>
    </w:rPr>
  </w:style>
  <w:style w:type="character" w:styleId="73">
    <w:name w:val="HTML Cite"/>
    <w:qFormat/>
    <w:uiPriority w:val="0"/>
    <w:rPr>
      <w:i/>
      <w:iCs/>
    </w:rPr>
  </w:style>
  <w:style w:type="character" w:styleId="74">
    <w:name w:val="footnote reference"/>
    <w:unhideWhenUsed/>
    <w:qFormat/>
    <w:uiPriority w:val="99"/>
    <w:rPr>
      <w:vertAlign w:val="superscript"/>
    </w:rPr>
  </w:style>
  <w:style w:type="character" w:customStyle="1" w:styleId="75">
    <w:name w:val="页眉 Char"/>
    <w:basedOn w:val="66"/>
    <w:link w:val="41"/>
    <w:qFormat/>
    <w:uiPriority w:val="99"/>
    <w:rPr>
      <w:sz w:val="18"/>
      <w:szCs w:val="18"/>
    </w:rPr>
  </w:style>
  <w:style w:type="character" w:customStyle="1" w:styleId="76">
    <w:name w:val="页脚 Char"/>
    <w:basedOn w:val="66"/>
    <w:link w:val="40"/>
    <w:qFormat/>
    <w:uiPriority w:val="99"/>
    <w:rPr>
      <w:sz w:val="18"/>
      <w:szCs w:val="18"/>
    </w:rPr>
  </w:style>
  <w:style w:type="character" w:customStyle="1" w:styleId="77">
    <w:name w:val="标题 1 Char"/>
    <w:basedOn w:val="66"/>
    <w:link w:val="4"/>
    <w:qFormat/>
    <w:uiPriority w:val="0"/>
    <w:rPr>
      <w:rFonts w:ascii="宋体" w:hAnsi="Calibri" w:eastAsia="宋体" w:cs="Times New Roman"/>
      <w:b/>
      <w:kern w:val="44"/>
      <w:sz w:val="32"/>
      <w:szCs w:val="20"/>
    </w:rPr>
  </w:style>
  <w:style w:type="character" w:customStyle="1" w:styleId="78">
    <w:name w:val="标题 2 Char"/>
    <w:basedOn w:val="66"/>
    <w:qFormat/>
    <w:uiPriority w:val="9"/>
    <w:rPr>
      <w:rFonts w:asciiTheme="majorHAnsi" w:hAnsiTheme="majorHAnsi" w:eastAsiaTheme="majorEastAsia" w:cstheme="majorBidi"/>
      <w:b/>
      <w:bCs/>
      <w:sz w:val="32"/>
      <w:szCs w:val="32"/>
    </w:rPr>
  </w:style>
  <w:style w:type="character" w:customStyle="1" w:styleId="79">
    <w:name w:val="标题 3 Char"/>
    <w:basedOn w:val="66"/>
    <w:qFormat/>
    <w:uiPriority w:val="9"/>
    <w:rPr>
      <w:rFonts w:ascii="Calibri" w:hAnsi="Calibri" w:eastAsia="宋体" w:cs="Times New Roman"/>
      <w:b/>
      <w:bCs/>
      <w:sz w:val="32"/>
      <w:szCs w:val="32"/>
    </w:rPr>
  </w:style>
  <w:style w:type="character" w:customStyle="1" w:styleId="80">
    <w:name w:val="标题 4 Char"/>
    <w:basedOn w:val="66"/>
    <w:link w:val="7"/>
    <w:qFormat/>
    <w:uiPriority w:val="9"/>
    <w:rPr>
      <w:rFonts w:ascii="Arial" w:hAnsi="Arial" w:eastAsia="黑体" w:cs="Times New Roman"/>
      <w:b/>
      <w:kern w:val="0"/>
      <w:sz w:val="28"/>
      <w:szCs w:val="20"/>
    </w:rPr>
  </w:style>
  <w:style w:type="character" w:customStyle="1" w:styleId="81">
    <w:name w:val="标题 5 Char"/>
    <w:basedOn w:val="66"/>
    <w:link w:val="8"/>
    <w:qFormat/>
    <w:uiPriority w:val="9"/>
    <w:rPr>
      <w:rFonts w:ascii="Calibri" w:hAnsi="Calibri" w:eastAsia="宋体" w:cs="Times New Roman"/>
      <w:b/>
      <w:kern w:val="0"/>
      <w:sz w:val="28"/>
      <w:szCs w:val="20"/>
    </w:rPr>
  </w:style>
  <w:style w:type="character" w:customStyle="1" w:styleId="82">
    <w:name w:val="标题 6 Char"/>
    <w:basedOn w:val="66"/>
    <w:link w:val="9"/>
    <w:qFormat/>
    <w:uiPriority w:val="9"/>
    <w:rPr>
      <w:rFonts w:ascii="Arial" w:hAnsi="Arial" w:eastAsia="黑体" w:cs="Times New Roman"/>
      <w:b/>
      <w:kern w:val="0"/>
      <w:sz w:val="24"/>
      <w:szCs w:val="20"/>
    </w:rPr>
  </w:style>
  <w:style w:type="character" w:customStyle="1" w:styleId="83">
    <w:name w:val="标题 7 Char"/>
    <w:basedOn w:val="66"/>
    <w:link w:val="10"/>
    <w:qFormat/>
    <w:uiPriority w:val="9"/>
    <w:rPr>
      <w:rFonts w:ascii="Calibri" w:hAnsi="Calibri" w:eastAsia="宋体" w:cs="Times New Roman"/>
      <w:b/>
      <w:kern w:val="0"/>
      <w:sz w:val="24"/>
      <w:szCs w:val="20"/>
    </w:rPr>
  </w:style>
  <w:style w:type="character" w:customStyle="1" w:styleId="84">
    <w:name w:val="标题 8 Char"/>
    <w:basedOn w:val="66"/>
    <w:link w:val="11"/>
    <w:qFormat/>
    <w:uiPriority w:val="9"/>
    <w:rPr>
      <w:rFonts w:ascii="Arial" w:hAnsi="Arial" w:eastAsia="黑体" w:cs="Times New Roman"/>
      <w:kern w:val="0"/>
      <w:sz w:val="24"/>
      <w:szCs w:val="20"/>
    </w:rPr>
  </w:style>
  <w:style w:type="character" w:customStyle="1" w:styleId="85">
    <w:name w:val="标题 9 Char"/>
    <w:basedOn w:val="66"/>
    <w:link w:val="12"/>
    <w:qFormat/>
    <w:uiPriority w:val="0"/>
    <w:rPr>
      <w:rFonts w:ascii="Arial" w:hAnsi="Arial" w:eastAsia="黑体" w:cs="Times New Roman"/>
      <w:kern w:val="0"/>
      <w:szCs w:val="20"/>
    </w:rPr>
  </w:style>
  <w:style w:type="character" w:customStyle="1" w:styleId="86">
    <w:name w:val="正文缩进 Char1"/>
    <w:link w:val="2"/>
    <w:qFormat/>
    <w:uiPriority w:val="0"/>
    <w:rPr>
      <w:rFonts w:ascii="宋体" w:hAnsi="Calibri" w:eastAsia="宋体" w:cs="Times New Roman"/>
      <w:sz w:val="24"/>
      <w:szCs w:val="24"/>
    </w:rPr>
  </w:style>
  <w:style w:type="character" w:customStyle="1" w:styleId="87">
    <w:name w:val="标题 2 Char1"/>
    <w:link w:val="5"/>
    <w:qFormat/>
    <w:uiPriority w:val="9"/>
    <w:rPr>
      <w:rFonts w:ascii="Arial" w:hAnsi="Arial" w:eastAsia="黑体" w:cs="Times New Roman"/>
      <w:b/>
      <w:kern w:val="0"/>
      <w:sz w:val="30"/>
      <w:szCs w:val="20"/>
    </w:rPr>
  </w:style>
  <w:style w:type="character" w:customStyle="1" w:styleId="88">
    <w:name w:val="标题 3 Char1"/>
    <w:link w:val="6"/>
    <w:qFormat/>
    <w:uiPriority w:val="9"/>
    <w:rPr>
      <w:rFonts w:ascii="宋体" w:hAnsi="Calibri" w:eastAsia="宋体" w:cs="Times New Roman"/>
      <w:b/>
      <w:kern w:val="0"/>
      <w:sz w:val="24"/>
      <w:szCs w:val="20"/>
      <w:u w:val="single"/>
    </w:rPr>
  </w:style>
  <w:style w:type="character" w:customStyle="1" w:styleId="89">
    <w:name w:val="宏文本 Char"/>
    <w:basedOn w:val="66"/>
    <w:link w:val="3"/>
    <w:qFormat/>
    <w:uiPriority w:val="99"/>
    <w:rPr>
      <w:rFonts w:ascii="Courier New" w:hAnsi="Courier New" w:eastAsia="宋体" w:cs="Times New Roman"/>
      <w:kern w:val="0"/>
      <w:sz w:val="24"/>
      <w:szCs w:val="24"/>
    </w:rPr>
  </w:style>
  <w:style w:type="character" w:customStyle="1" w:styleId="90">
    <w:name w:val="题注 Char"/>
    <w:link w:val="17"/>
    <w:qFormat/>
    <w:locked/>
    <w:uiPriority w:val="35"/>
    <w:rPr>
      <w:rFonts w:ascii="华文中宋" w:hAnsi="华文中宋" w:eastAsia="华文中宋" w:cs="Times New Roman"/>
      <w:sz w:val="36"/>
      <w:szCs w:val="20"/>
    </w:rPr>
  </w:style>
  <w:style w:type="character" w:customStyle="1" w:styleId="91">
    <w:name w:val="文档结构图 Char"/>
    <w:basedOn w:val="66"/>
    <w:link w:val="20"/>
    <w:qFormat/>
    <w:uiPriority w:val="0"/>
    <w:rPr>
      <w:rFonts w:ascii="Calibri" w:hAnsi="Calibri" w:eastAsia="宋体" w:cs="Times New Roman"/>
      <w:szCs w:val="24"/>
      <w:shd w:val="clear" w:color="auto" w:fill="000080"/>
    </w:rPr>
  </w:style>
  <w:style w:type="character" w:customStyle="1" w:styleId="92">
    <w:name w:val="批注文字 Char"/>
    <w:basedOn w:val="66"/>
    <w:qFormat/>
    <w:uiPriority w:val="99"/>
    <w:rPr>
      <w:rFonts w:ascii="Calibri" w:hAnsi="Calibri" w:eastAsia="宋体" w:cs="Times New Roman"/>
      <w:szCs w:val="24"/>
    </w:rPr>
  </w:style>
  <w:style w:type="character" w:customStyle="1" w:styleId="93">
    <w:name w:val="批注文字 Char1"/>
    <w:link w:val="22"/>
    <w:qFormat/>
    <w:uiPriority w:val="99"/>
    <w:rPr>
      <w:rFonts w:ascii="Calibri" w:hAnsi="Calibri" w:eastAsia="宋体" w:cs="Times New Roman"/>
      <w:szCs w:val="24"/>
    </w:rPr>
  </w:style>
  <w:style w:type="character" w:customStyle="1" w:styleId="94">
    <w:name w:val="称呼 Char"/>
    <w:basedOn w:val="66"/>
    <w:link w:val="23"/>
    <w:qFormat/>
    <w:uiPriority w:val="0"/>
    <w:rPr>
      <w:rFonts w:ascii="Times New Roman" w:hAnsi="Times New Roman" w:eastAsia="宋体" w:cs="Times New Roman"/>
      <w:sz w:val="24"/>
      <w:szCs w:val="20"/>
    </w:rPr>
  </w:style>
  <w:style w:type="character" w:customStyle="1" w:styleId="95">
    <w:name w:val="正文文本 3 Char"/>
    <w:basedOn w:val="66"/>
    <w:link w:val="24"/>
    <w:qFormat/>
    <w:uiPriority w:val="0"/>
    <w:rPr>
      <w:rFonts w:ascii="Calibri" w:hAnsi="Calibri" w:eastAsia="宋体" w:cs="Times New Roman"/>
      <w:sz w:val="16"/>
      <w:szCs w:val="16"/>
    </w:rPr>
  </w:style>
  <w:style w:type="character" w:customStyle="1" w:styleId="96">
    <w:name w:val="正文文本 Char"/>
    <w:basedOn w:val="66"/>
    <w:link w:val="26"/>
    <w:qFormat/>
    <w:uiPriority w:val="1"/>
    <w:rPr>
      <w:rFonts w:ascii="宋体" w:hAnsi="宋体" w:eastAsia="宋体" w:cs="Times New Roman"/>
      <w:sz w:val="24"/>
      <w:szCs w:val="24"/>
    </w:rPr>
  </w:style>
  <w:style w:type="character" w:customStyle="1" w:styleId="97">
    <w:name w:val="正文文本缩进 Char"/>
    <w:basedOn w:val="66"/>
    <w:qFormat/>
    <w:uiPriority w:val="99"/>
    <w:rPr>
      <w:rFonts w:ascii="Calibri" w:hAnsi="Calibri" w:eastAsia="宋体" w:cs="Times New Roman"/>
      <w:szCs w:val="24"/>
    </w:rPr>
  </w:style>
  <w:style w:type="character" w:customStyle="1" w:styleId="98">
    <w:name w:val="正文文本缩进 Char2"/>
    <w:link w:val="27"/>
    <w:qFormat/>
    <w:uiPriority w:val="0"/>
    <w:rPr>
      <w:rFonts w:ascii="Calibri" w:hAnsi="Calibri" w:eastAsia="宋体" w:cs="Times New Roman"/>
      <w:sz w:val="24"/>
      <w:szCs w:val="24"/>
    </w:rPr>
  </w:style>
  <w:style w:type="character" w:customStyle="1" w:styleId="99">
    <w:name w:val="文本块 Char"/>
    <w:link w:val="30"/>
    <w:qFormat/>
    <w:locked/>
    <w:uiPriority w:val="0"/>
    <w:rPr>
      <w:rFonts w:ascii="Calibri" w:hAnsi="Calibri" w:eastAsia="宋体" w:cs="Times New Roman"/>
      <w:kern w:val="0"/>
      <w:sz w:val="24"/>
      <w:szCs w:val="20"/>
    </w:rPr>
  </w:style>
  <w:style w:type="character" w:customStyle="1" w:styleId="100">
    <w:name w:val="纯文本 Char"/>
    <w:basedOn w:val="66"/>
    <w:link w:val="35"/>
    <w:qFormat/>
    <w:uiPriority w:val="0"/>
    <w:rPr>
      <w:rFonts w:ascii="宋体" w:hAnsi="Courier New" w:eastAsia="宋体" w:cs="Times New Roman"/>
      <w:szCs w:val="20"/>
    </w:rPr>
  </w:style>
  <w:style w:type="character" w:customStyle="1" w:styleId="101">
    <w:name w:val="日期 Char"/>
    <w:basedOn w:val="66"/>
    <w:link w:val="37"/>
    <w:qFormat/>
    <w:uiPriority w:val="0"/>
    <w:rPr>
      <w:rFonts w:ascii="仿宋_GB2312" w:hAnsi="宋体" w:eastAsia="仿宋_GB2312" w:cs="Times New Roman"/>
      <w:color w:val="000000"/>
      <w:sz w:val="24"/>
      <w:szCs w:val="24"/>
    </w:rPr>
  </w:style>
  <w:style w:type="character" w:customStyle="1" w:styleId="102">
    <w:name w:val="正文文本缩进 2 Char"/>
    <w:basedOn w:val="66"/>
    <w:link w:val="38"/>
    <w:qFormat/>
    <w:uiPriority w:val="0"/>
    <w:rPr>
      <w:rFonts w:ascii="仿宋_GB2312" w:hAnsi="Calibri" w:eastAsia="仿宋_GB2312" w:cs="Times New Roman"/>
      <w:sz w:val="24"/>
      <w:szCs w:val="24"/>
    </w:rPr>
  </w:style>
  <w:style w:type="character" w:customStyle="1" w:styleId="103">
    <w:name w:val="批注框文本 Char"/>
    <w:basedOn w:val="66"/>
    <w:link w:val="39"/>
    <w:qFormat/>
    <w:uiPriority w:val="99"/>
    <w:rPr>
      <w:rFonts w:ascii="Calibri" w:hAnsi="Calibri" w:eastAsia="宋体" w:cs="Times New Roman"/>
      <w:sz w:val="18"/>
      <w:szCs w:val="18"/>
    </w:rPr>
  </w:style>
  <w:style w:type="character" w:customStyle="1" w:styleId="104">
    <w:name w:val="页脚 Char1"/>
    <w:qFormat/>
    <w:uiPriority w:val="0"/>
    <w:rPr>
      <w:rFonts w:ascii="宋体" w:eastAsia="宋体"/>
      <w:sz w:val="18"/>
      <w:lang w:val="en-US" w:eastAsia="zh-CN" w:bidi="ar-SA"/>
    </w:rPr>
  </w:style>
  <w:style w:type="character" w:customStyle="1" w:styleId="105">
    <w:name w:val="页眉 Char1"/>
    <w:qFormat/>
    <w:uiPriority w:val="0"/>
    <w:rPr>
      <w:rFonts w:eastAsia="宋体"/>
      <w:kern w:val="2"/>
      <w:sz w:val="18"/>
      <w:szCs w:val="18"/>
      <w:lang w:val="en-US" w:eastAsia="zh-CN" w:bidi="ar-SA"/>
    </w:rPr>
  </w:style>
  <w:style w:type="character" w:customStyle="1" w:styleId="106">
    <w:name w:val="副标题 Char"/>
    <w:basedOn w:val="66"/>
    <w:link w:val="44"/>
    <w:qFormat/>
    <w:uiPriority w:val="99"/>
    <w:rPr>
      <w:rFonts w:ascii="等线 Light" w:hAnsi="等线 Light" w:eastAsia="宋体" w:cs="Times New Roman"/>
      <w:b/>
      <w:bCs/>
      <w:kern w:val="28"/>
      <w:sz w:val="32"/>
      <w:szCs w:val="32"/>
    </w:rPr>
  </w:style>
  <w:style w:type="character" w:customStyle="1" w:styleId="107">
    <w:name w:val="脚注文本 Char"/>
    <w:basedOn w:val="66"/>
    <w:link w:val="47"/>
    <w:qFormat/>
    <w:uiPriority w:val="99"/>
    <w:rPr>
      <w:rFonts w:ascii="Times New Roman" w:hAnsi="Times New Roman" w:eastAsia="宋体" w:cs="Times New Roman"/>
      <w:kern w:val="0"/>
      <w:sz w:val="20"/>
      <w:szCs w:val="20"/>
      <w:lang w:val="de-DE"/>
    </w:rPr>
  </w:style>
  <w:style w:type="character" w:customStyle="1" w:styleId="108">
    <w:name w:val="正文文本缩进 3 Char"/>
    <w:basedOn w:val="66"/>
    <w:link w:val="49"/>
    <w:qFormat/>
    <w:uiPriority w:val="0"/>
    <w:rPr>
      <w:rFonts w:ascii="宋体" w:hAnsi="Calibri" w:eastAsia="宋体" w:cs="Times New Roman"/>
      <w:kern w:val="0"/>
      <w:sz w:val="24"/>
      <w:szCs w:val="20"/>
    </w:rPr>
  </w:style>
  <w:style w:type="character" w:customStyle="1" w:styleId="109">
    <w:name w:val="正文文本 2 Char"/>
    <w:basedOn w:val="66"/>
    <w:qFormat/>
    <w:uiPriority w:val="0"/>
    <w:rPr>
      <w:rFonts w:ascii="Calibri" w:hAnsi="Calibri" w:eastAsia="宋体" w:cs="Times New Roman"/>
      <w:szCs w:val="24"/>
    </w:rPr>
  </w:style>
  <w:style w:type="character" w:customStyle="1" w:styleId="110">
    <w:name w:val="正文文本 2 Char1"/>
    <w:basedOn w:val="66"/>
    <w:link w:val="53"/>
    <w:qFormat/>
    <w:uiPriority w:val="0"/>
    <w:rPr>
      <w:szCs w:val="24"/>
    </w:rPr>
  </w:style>
  <w:style w:type="character" w:customStyle="1" w:styleId="111">
    <w:name w:val="HTML 预设格式 Char"/>
    <w:basedOn w:val="66"/>
    <w:link w:val="55"/>
    <w:qFormat/>
    <w:uiPriority w:val="99"/>
    <w:rPr>
      <w:rFonts w:ascii="宋体" w:hAnsi="宋体" w:eastAsia="宋体" w:cs="宋体"/>
      <w:kern w:val="0"/>
      <w:sz w:val="24"/>
      <w:szCs w:val="24"/>
    </w:rPr>
  </w:style>
  <w:style w:type="character" w:customStyle="1" w:styleId="112">
    <w:name w:val="标题 Char"/>
    <w:basedOn w:val="66"/>
    <w:qFormat/>
    <w:uiPriority w:val="1"/>
    <w:rPr>
      <w:rFonts w:eastAsia="宋体" w:asciiTheme="majorHAnsi" w:hAnsiTheme="majorHAnsi" w:cstheme="majorBidi"/>
      <w:b/>
      <w:bCs/>
      <w:sz w:val="32"/>
      <w:szCs w:val="32"/>
    </w:rPr>
  </w:style>
  <w:style w:type="character" w:customStyle="1" w:styleId="113">
    <w:name w:val="标题 Char1"/>
    <w:link w:val="58"/>
    <w:qFormat/>
    <w:uiPriority w:val="0"/>
    <w:rPr>
      <w:rFonts w:ascii="Calibri" w:hAnsi="Calibri" w:eastAsia="宋体" w:cs="Times New Roman"/>
      <w:b/>
      <w:sz w:val="32"/>
      <w:szCs w:val="20"/>
    </w:rPr>
  </w:style>
  <w:style w:type="character" w:customStyle="1" w:styleId="114">
    <w:name w:val="批注主题 Char"/>
    <w:basedOn w:val="92"/>
    <w:link w:val="59"/>
    <w:qFormat/>
    <w:uiPriority w:val="99"/>
    <w:rPr>
      <w:rFonts w:ascii="Calibri" w:hAnsi="Calibri" w:eastAsia="宋体" w:cs="Times New Roman"/>
      <w:b/>
      <w:bCs/>
      <w:szCs w:val="24"/>
    </w:rPr>
  </w:style>
  <w:style w:type="character" w:customStyle="1" w:styleId="115">
    <w:name w:val="正文首行缩进 Char"/>
    <w:basedOn w:val="96"/>
    <w:link w:val="60"/>
    <w:qFormat/>
    <w:uiPriority w:val="99"/>
    <w:rPr>
      <w:rFonts w:ascii="Times New Roman" w:hAnsi="Times New Roman" w:eastAsia="宋体" w:cs="Times New Roman"/>
      <w:sz w:val="24"/>
      <w:szCs w:val="21"/>
    </w:rPr>
  </w:style>
  <w:style w:type="character" w:customStyle="1" w:styleId="116">
    <w:name w:val="正文首行缩进 2 Char"/>
    <w:basedOn w:val="97"/>
    <w:link w:val="61"/>
    <w:qFormat/>
    <w:uiPriority w:val="99"/>
    <w:rPr>
      <w:rFonts w:ascii="Calibri" w:hAnsi="Calibri" w:eastAsia="宋体" w:cs="Times New Roman"/>
      <w:sz w:val="24"/>
      <w:szCs w:val="20"/>
    </w:rPr>
  </w:style>
  <w:style w:type="character" w:customStyle="1" w:styleId="117">
    <w:name w:val="正文小标题 Char"/>
    <w:link w:val="118"/>
    <w:qFormat/>
    <w:uiPriority w:val="0"/>
    <w:rPr>
      <w:rFonts w:ascii="宋体" w:hAnsi="宋体"/>
      <w:b/>
      <w:i/>
      <w:color w:val="FF0000"/>
      <w:sz w:val="24"/>
    </w:rPr>
  </w:style>
  <w:style w:type="paragraph" w:customStyle="1" w:styleId="118">
    <w:name w:val="正文小标题"/>
    <w:basedOn w:val="1"/>
    <w:next w:val="2"/>
    <w:link w:val="117"/>
    <w:qFormat/>
    <w:uiPriority w:val="0"/>
    <w:pPr>
      <w:adjustRightInd w:val="0"/>
      <w:snapToGrid w:val="0"/>
      <w:spacing w:beforeLines="100" w:afterLines="100"/>
      <w:ind w:firstLine="482"/>
      <w:jc w:val="left"/>
    </w:pPr>
    <w:rPr>
      <w:rFonts w:ascii="宋体" w:hAnsi="宋体" w:eastAsiaTheme="minorEastAsia" w:cstheme="minorBidi"/>
      <w:b/>
      <w:i/>
      <w:color w:val="FF0000"/>
      <w:sz w:val="24"/>
      <w:szCs w:val="22"/>
    </w:rPr>
  </w:style>
  <w:style w:type="character" w:customStyle="1" w:styleId="119">
    <w:name w:val="标题 Char2"/>
    <w:qFormat/>
    <w:locked/>
    <w:uiPriority w:val="0"/>
    <w:rPr>
      <w:rFonts w:ascii="Arial" w:hAnsi="Arial" w:eastAsia="宋体" w:cs="Arial"/>
      <w:b/>
      <w:bCs/>
      <w:sz w:val="32"/>
      <w:szCs w:val="32"/>
    </w:rPr>
  </w:style>
  <w:style w:type="character" w:customStyle="1" w:styleId="120">
    <w:name w:val="title4"/>
    <w:qFormat/>
    <w:uiPriority w:val="0"/>
    <w:rPr>
      <w:b/>
      <w:bCs/>
      <w:color w:val="1D87B3"/>
      <w:sz w:val="15"/>
      <w:szCs w:val="15"/>
    </w:rPr>
  </w:style>
  <w:style w:type="character" w:customStyle="1" w:styleId="121">
    <w:name w:val="列出段落 Char1"/>
    <w:link w:val="122"/>
    <w:qFormat/>
    <w:uiPriority w:val="34"/>
    <w:rPr>
      <w:rFonts w:ascii="Calibri" w:hAnsi="Calibri" w:eastAsia="宋体"/>
    </w:rPr>
  </w:style>
  <w:style w:type="paragraph" w:styleId="122">
    <w:name w:val="List Paragraph"/>
    <w:basedOn w:val="1"/>
    <w:link w:val="121"/>
    <w:qFormat/>
    <w:uiPriority w:val="34"/>
    <w:pPr>
      <w:ind w:firstLine="420" w:firstLineChars="200"/>
    </w:pPr>
    <w:rPr>
      <w:rFonts w:cstheme="minorBidi"/>
      <w:szCs w:val="22"/>
    </w:rPr>
  </w:style>
  <w:style w:type="character" w:customStyle="1" w:styleId="123">
    <w:name w:val="chanpin拷贝"/>
    <w:qFormat/>
    <w:uiPriority w:val="0"/>
  </w:style>
  <w:style w:type="character" w:customStyle="1" w:styleId="124">
    <w:name w:val="c21"/>
    <w:qFormat/>
    <w:uiPriority w:val="0"/>
    <w:rPr>
      <w:rFonts w:hint="default" w:ascii="ˎ̥" w:hAnsi="ˎ̥"/>
      <w:color w:val="000000"/>
      <w:sz w:val="20"/>
      <w:szCs w:val="20"/>
      <w:u w:val="none"/>
    </w:rPr>
  </w:style>
  <w:style w:type="character" w:customStyle="1" w:styleId="125">
    <w:name w:val="txt"/>
    <w:qFormat/>
    <w:uiPriority w:val="0"/>
  </w:style>
  <w:style w:type="character" w:customStyle="1" w:styleId="126">
    <w:name w:val="正文缩进 Char Char"/>
    <w:link w:val="127"/>
    <w:qFormat/>
    <w:uiPriority w:val="0"/>
    <w:rPr>
      <w:rFonts w:ascii="宋体" w:eastAsia="宋体"/>
      <w:snapToGrid w:val="0"/>
      <w:color w:val="000000"/>
      <w:kern w:val="28"/>
      <w:sz w:val="28"/>
    </w:rPr>
  </w:style>
  <w:style w:type="paragraph" w:customStyle="1" w:styleId="127">
    <w:name w:val="正文缩进1"/>
    <w:basedOn w:val="1"/>
    <w:link w:val="126"/>
    <w:qFormat/>
    <w:uiPriority w:val="0"/>
    <w:pPr>
      <w:widowControl/>
      <w:adjustRightInd w:val="0"/>
      <w:snapToGrid w:val="0"/>
      <w:spacing w:line="480" w:lineRule="exact"/>
      <w:ind w:firstLine="567"/>
    </w:pPr>
    <w:rPr>
      <w:rFonts w:ascii="宋体" w:hAnsiTheme="minorHAnsi" w:cstheme="minorBidi"/>
      <w:snapToGrid w:val="0"/>
      <w:color w:val="000000"/>
      <w:kern w:val="28"/>
      <w:sz w:val="28"/>
      <w:szCs w:val="22"/>
    </w:rPr>
  </w:style>
  <w:style w:type="character" w:customStyle="1" w:styleId="128">
    <w:name w:val="正文缩进 Char"/>
    <w:qFormat/>
    <w:uiPriority w:val="0"/>
    <w:rPr>
      <w:rFonts w:ascii="宋体" w:eastAsia="宋体"/>
      <w:kern w:val="2"/>
      <w:sz w:val="24"/>
      <w:szCs w:val="24"/>
      <w:lang w:val="en-US" w:eastAsia="zh-CN" w:bidi="ar-SA"/>
    </w:rPr>
  </w:style>
  <w:style w:type="character" w:customStyle="1" w:styleId="129">
    <w:name w:val="批注文字 字符"/>
    <w:qFormat/>
    <w:uiPriority w:val="99"/>
    <w:rPr>
      <w:rFonts w:ascii="Times New Roman" w:hAnsi="Times New Roman" w:eastAsia="宋体" w:cs="Times New Roman"/>
      <w:sz w:val="24"/>
      <w:lang w:val="en-US" w:eastAsia="zh-CN" w:bidi="ar-SA"/>
    </w:rPr>
  </w:style>
  <w:style w:type="character" w:customStyle="1" w:styleId="130">
    <w:name w:val="street-address"/>
    <w:qFormat/>
    <w:uiPriority w:val="0"/>
  </w:style>
  <w:style w:type="character" w:customStyle="1" w:styleId="131">
    <w:name w:val="bjh-p"/>
    <w:qFormat/>
    <w:uiPriority w:val="0"/>
  </w:style>
  <w:style w:type="character" w:customStyle="1" w:styleId="132">
    <w:name w:val="正文文本缩进 Char1"/>
    <w:link w:val="133"/>
    <w:qFormat/>
    <w:uiPriority w:val="99"/>
    <w:rPr>
      <w:rFonts w:ascii="宋体" w:hAnsi="宋体" w:eastAsia="宋体"/>
      <w:sz w:val="24"/>
      <w:szCs w:val="24"/>
    </w:rPr>
  </w:style>
  <w:style w:type="paragraph" w:customStyle="1" w:styleId="133">
    <w:name w:val="正文文本缩进1"/>
    <w:basedOn w:val="1"/>
    <w:link w:val="132"/>
    <w:qFormat/>
    <w:uiPriority w:val="99"/>
    <w:pPr>
      <w:spacing w:line="480" w:lineRule="exact"/>
      <w:ind w:firstLine="480" w:firstLineChars="200"/>
    </w:pPr>
    <w:rPr>
      <w:rFonts w:ascii="宋体" w:hAnsi="宋体" w:cstheme="minorBidi"/>
      <w:sz w:val="24"/>
    </w:rPr>
  </w:style>
  <w:style w:type="character" w:customStyle="1" w:styleId="134">
    <w:name w:val="black1"/>
    <w:qFormat/>
    <w:uiPriority w:val="0"/>
    <w:rPr>
      <w:color w:val="000000"/>
    </w:rPr>
  </w:style>
  <w:style w:type="character" w:customStyle="1" w:styleId="135">
    <w:name w:val="注释 Char"/>
    <w:link w:val="136"/>
    <w:qFormat/>
    <w:uiPriority w:val="0"/>
    <w:rPr>
      <w:rFonts w:ascii="宋体" w:hAnsi="宋体"/>
      <w:szCs w:val="21"/>
    </w:rPr>
  </w:style>
  <w:style w:type="paragraph" w:customStyle="1" w:styleId="136">
    <w:name w:val="注释"/>
    <w:basedOn w:val="1"/>
    <w:link w:val="135"/>
    <w:qFormat/>
    <w:uiPriority w:val="0"/>
    <w:pPr>
      <w:adjustRightInd w:val="0"/>
      <w:snapToGrid w:val="0"/>
      <w:ind w:left="420" w:hanging="420" w:hangingChars="200"/>
      <w:jc w:val="left"/>
    </w:pPr>
    <w:rPr>
      <w:rFonts w:ascii="宋体" w:hAnsi="宋体" w:eastAsiaTheme="minorEastAsia" w:cstheme="minorBidi"/>
      <w:szCs w:val="21"/>
    </w:rPr>
  </w:style>
  <w:style w:type="character" w:customStyle="1" w:styleId="137">
    <w:name w:val="Char Char11"/>
    <w:qFormat/>
    <w:uiPriority w:val="0"/>
    <w:rPr>
      <w:rFonts w:ascii="宋体" w:eastAsia="宋体"/>
      <w:b/>
      <w:sz w:val="24"/>
      <w:u w:val="single"/>
      <w:lang w:val="en-US" w:eastAsia="zh-CN" w:bidi="ar-SA"/>
    </w:rPr>
  </w:style>
  <w:style w:type="character" w:customStyle="1" w:styleId="138">
    <w:name w:val="纯文本 字符"/>
    <w:qFormat/>
    <w:uiPriority w:val="0"/>
    <w:rPr>
      <w:rFonts w:ascii="宋体" w:hAnsi="Courier New" w:eastAsia="宋体" w:cs="Times New Roman"/>
      <w:kern w:val="2"/>
      <w:sz w:val="21"/>
      <w:szCs w:val="21"/>
      <w:lang w:val="en-US" w:eastAsia="zh-CN" w:bidi="ar-SA"/>
    </w:rPr>
  </w:style>
  <w:style w:type="character" w:customStyle="1" w:styleId="139">
    <w:name w:val="纯文本 Char1"/>
    <w:qFormat/>
    <w:uiPriority w:val="0"/>
    <w:rPr>
      <w:rFonts w:ascii="宋体" w:hAnsi="Courier New" w:eastAsia="宋体"/>
      <w:kern w:val="2"/>
      <w:sz w:val="21"/>
      <w:lang w:val="en-US" w:eastAsia="zh-CN" w:bidi="ar-SA"/>
    </w:rPr>
  </w:style>
  <w:style w:type="character" w:customStyle="1" w:styleId="140">
    <w:name w:val="标题 3 Char Char"/>
    <w:qFormat/>
    <w:uiPriority w:val="0"/>
    <w:rPr>
      <w:rFonts w:eastAsia="宋体"/>
      <w:b/>
      <w:bCs/>
      <w:kern w:val="2"/>
      <w:sz w:val="32"/>
      <w:szCs w:val="32"/>
      <w:lang w:val="en-US" w:eastAsia="zh-CN" w:bidi="ar-SA"/>
    </w:rPr>
  </w:style>
  <w:style w:type="character" w:customStyle="1" w:styleId="141">
    <w:name w:val="正文大标题 Char"/>
    <w:link w:val="142"/>
    <w:qFormat/>
    <w:uiPriority w:val="0"/>
    <w:rPr>
      <w:rFonts w:ascii="宋体" w:hAnsi="宋体"/>
      <w:b/>
      <w:color w:val="000000"/>
      <w:sz w:val="28"/>
      <w:szCs w:val="21"/>
    </w:rPr>
  </w:style>
  <w:style w:type="paragraph" w:customStyle="1" w:styleId="142">
    <w:name w:val="正文大标题"/>
    <w:basedOn w:val="118"/>
    <w:next w:val="2"/>
    <w:link w:val="141"/>
    <w:qFormat/>
    <w:uiPriority w:val="0"/>
    <w:pPr>
      <w:jc w:val="center"/>
    </w:pPr>
    <w:rPr>
      <w:i w:val="0"/>
      <w:color w:val="000000"/>
      <w:sz w:val="28"/>
      <w:szCs w:val="21"/>
    </w:rPr>
  </w:style>
  <w:style w:type="character" w:customStyle="1" w:styleId="143">
    <w:name w:val="apple-style-span"/>
    <w:qFormat/>
    <w:uiPriority w:val="0"/>
    <w:rPr>
      <w:rFonts w:cs="Times New Roman"/>
    </w:rPr>
  </w:style>
  <w:style w:type="character" w:customStyle="1" w:styleId="144">
    <w:name w:val="正文格式 Char"/>
    <w:link w:val="145"/>
    <w:qFormat/>
    <w:locked/>
    <w:uiPriority w:val="0"/>
    <w:rPr>
      <w:rFonts w:ascii="宋体" w:hAnsi="宋体"/>
      <w:sz w:val="24"/>
      <w:szCs w:val="24"/>
      <w:lang w:val="en-GB"/>
    </w:rPr>
  </w:style>
  <w:style w:type="paragraph" w:customStyle="1" w:styleId="145">
    <w:name w:val="正文格式"/>
    <w:basedOn w:val="1"/>
    <w:link w:val="144"/>
    <w:qFormat/>
    <w:uiPriority w:val="0"/>
    <w:pPr>
      <w:spacing w:beforeLines="50" w:line="360" w:lineRule="auto"/>
      <w:ind w:firstLine="480" w:firstLineChars="200"/>
    </w:pPr>
    <w:rPr>
      <w:rFonts w:ascii="宋体" w:hAnsi="宋体" w:eastAsiaTheme="minorEastAsia" w:cstheme="minorBidi"/>
      <w:sz w:val="24"/>
      <w:lang w:val="en-GB"/>
    </w:rPr>
  </w:style>
  <w:style w:type="character" w:customStyle="1" w:styleId="146">
    <w:name w:val="正文表格 Char"/>
    <w:link w:val="147"/>
    <w:qFormat/>
    <w:uiPriority w:val="0"/>
    <w:rPr>
      <w:rFonts w:ascii="宋体" w:hAnsi="宋体"/>
      <w:color w:val="000000"/>
      <w:szCs w:val="21"/>
    </w:rPr>
  </w:style>
  <w:style w:type="paragraph" w:customStyle="1" w:styleId="147">
    <w:name w:val="正文表格"/>
    <w:basedOn w:val="1"/>
    <w:link w:val="146"/>
    <w:qFormat/>
    <w:uiPriority w:val="0"/>
    <w:pPr>
      <w:adjustRightInd w:val="0"/>
      <w:snapToGrid w:val="0"/>
      <w:jc w:val="left"/>
    </w:pPr>
    <w:rPr>
      <w:rFonts w:ascii="宋体" w:hAnsi="宋体" w:eastAsiaTheme="minorEastAsia" w:cstheme="minorBidi"/>
      <w:color w:val="000000"/>
      <w:szCs w:val="21"/>
    </w:rPr>
  </w:style>
  <w:style w:type="character" w:customStyle="1" w:styleId="148">
    <w:name w:val="普通文字1 Char1"/>
    <w:qFormat/>
    <w:uiPriority w:val="0"/>
    <w:rPr>
      <w:rFonts w:ascii="宋体" w:hAnsi="Courier New" w:eastAsia="宋体"/>
      <w:kern w:val="2"/>
      <w:sz w:val="21"/>
      <w:lang w:val="en-US" w:eastAsia="zh-CN" w:bidi="ar-SA"/>
    </w:rPr>
  </w:style>
  <w:style w:type="character" w:customStyle="1" w:styleId="149">
    <w:name w:val="chanpin1"/>
    <w:qFormat/>
    <w:uiPriority w:val="0"/>
    <w:rPr>
      <w:rFonts w:hint="default" w:ascii="ˎ̥" w:hAnsi="ˎ̥"/>
      <w:color w:val="000000"/>
      <w:sz w:val="20"/>
      <w:szCs w:val="20"/>
      <w:u w:val="none"/>
    </w:rPr>
  </w:style>
  <w:style w:type="character" w:customStyle="1" w:styleId="150">
    <w:name w:val="locality"/>
    <w:qFormat/>
    <w:uiPriority w:val="0"/>
  </w:style>
  <w:style w:type="character" w:customStyle="1" w:styleId="151">
    <w:name w:val="中等深浅网格 1 - 强调文字颜色 2 Char"/>
    <w:link w:val="152"/>
    <w:qFormat/>
    <w:uiPriority w:val="0"/>
    <w:rPr>
      <w:szCs w:val="24"/>
      <w:lang w:val="zh-CN"/>
    </w:rPr>
  </w:style>
  <w:style w:type="paragraph" w:customStyle="1" w:styleId="152">
    <w:name w:val="1"/>
    <w:link w:val="151"/>
    <w:qFormat/>
    <w:uiPriority w:val="0"/>
    <w:rPr>
      <w:rFonts w:asciiTheme="minorHAnsi" w:hAnsiTheme="minorHAnsi" w:eastAsiaTheme="minorEastAsia" w:cstheme="minorBidi"/>
      <w:kern w:val="2"/>
      <w:sz w:val="21"/>
      <w:szCs w:val="24"/>
      <w:lang w:val="zh-CN" w:eastAsia="zh-CN" w:bidi="ar-SA"/>
    </w:rPr>
  </w:style>
  <w:style w:type="character" w:customStyle="1" w:styleId="153">
    <w:name w:val="段1 Char"/>
    <w:qFormat/>
    <w:uiPriority w:val="0"/>
    <w:rPr>
      <w:rFonts w:ascii="宋体" w:eastAsia="宋体"/>
      <w:sz w:val="24"/>
      <w:lang w:val="en-US" w:eastAsia="zh-CN" w:bidi="ar-SA"/>
    </w:rPr>
  </w:style>
  <w:style w:type="character" w:customStyle="1" w:styleId="154">
    <w:name w:val="列出段落 Char"/>
    <w:link w:val="155"/>
    <w:qFormat/>
    <w:uiPriority w:val="34"/>
    <w:rPr>
      <w:rFonts w:ascii="Calibri" w:hAnsi="Calibri" w:eastAsia="宋体"/>
    </w:rPr>
  </w:style>
  <w:style w:type="paragraph" w:customStyle="1" w:styleId="155">
    <w:name w:val="_Style 444"/>
    <w:basedOn w:val="1"/>
    <w:next w:val="122"/>
    <w:link w:val="154"/>
    <w:qFormat/>
    <w:uiPriority w:val="34"/>
    <w:pPr>
      <w:spacing w:line="360" w:lineRule="auto"/>
      <w:ind w:firstLine="420" w:firstLineChars="200"/>
      <w:contextualSpacing/>
    </w:pPr>
    <w:rPr>
      <w:rFonts w:cstheme="minorBidi"/>
      <w:szCs w:val="22"/>
    </w:rPr>
  </w:style>
  <w:style w:type="character" w:customStyle="1" w:styleId="156">
    <w:name w:val="正文重点 Char"/>
    <w:link w:val="157"/>
    <w:qFormat/>
    <w:uiPriority w:val="0"/>
    <w:rPr>
      <w:b/>
      <w:sz w:val="24"/>
    </w:rPr>
  </w:style>
  <w:style w:type="paragraph" w:customStyle="1" w:styleId="157">
    <w:name w:val="正文重点"/>
    <w:basedOn w:val="1"/>
    <w:link w:val="156"/>
    <w:qFormat/>
    <w:uiPriority w:val="0"/>
    <w:pPr>
      <w:adjustRightInd w:val="0"/>
      <w:spacing w:line="360" w:lineRule="auto"/>
      <w:ind w:firstLine="482" w:firstLineChars="200"/>
      <w:jc w:val="left"/>
      <w:textAlignment w:val="baseline"/>
    </w:pPr>
    <w:rPr>
      <w:rFonts w:asciiTheme="minorHAnsi" w:hAnsiTheme="minorHAnsi" w:eastAsiaTheme="minorEastAsia" w:cstheme="minorBidi"/>
      <w:b/>
      <w:sz w:val="24"/>
      <w:szCs w:val="22"/>
    </w:rPr>
  </w:style>
  <w:style w:type="character" w:customStyle="1" w:styleId="158">
    <w:name w:val="纯文本 字符1"/>
    <w:qFormat/>
    <w:uiPriority w:val="0"/>
    <w:rPr>
      <w:rFonts w:ascii="宋体" w:hAnsi="Courier New"/>
    </w:rPr>
  </w:style>
  <w:style w:type="character" w:customStyle="1" w:styleId="159">
    <w:name w:val="Char Char111"/>
    <w:qFormat/>
    <w:uiPriority w:val="0"/>
    <w:rPr>
      <w:rFonts w:ascii="宋体" w:eastAsia="宋体"/>
      <w:b/>
      <w:sz w:val="24"/>
      <w:u w:val="single"/>
      <w:lang w:val="en-US" w:eastAsia="zh-CN" w:bidi="ar-SA"/>
    </w:rPr>
  </w:style>
  <w:style w:type="character" w:customStyle="1" w:styleId="160">
    <w:name w:val="NormalCharacter"/>
    <w:qFormat/>
    <w:uiPriority w:val="0"/>
  </w:style>
  <w:style w:type="character" w:customStyle="1" w:styleId="161">
    <w:name w:val="标题 2 Char Char"/>
    <w:qFormat/>
    <w:uiPriority w:val="0"/>
    <w:rPr>
      <w:rFonts w:ascii="Arial" w:hAnsi="Arial" w:eastAsia="黑体"/>
      <w:b/>
      <w:bCs/>
      <w:kern w:val="2"/>
      <w:sz w:val="32"/>
      <w:szCs w:val="32"/>
      <w:lang w:val="en-US" w:eastAsia="zh-CN" w:bidi="ar-SA"/>
    </w:rPr>
  </w:style>
  <w:style w:type="paragraph" w:customStyle="1" w:styleId="162">
    <w:name w:val="项目符号1"/>
    <w:basedOn w:val="163"/>
    <w:qFormat/>
    <w:uiPriority w:val="0"/>
    <w:pPr>
      <w:ind w:left="-25" w:firstLine="0"/>
    </w:pPr>
  </w:style>
  <w:style w:type="paragraph" w:customStyle="1" w:styleId="163">
    <w:name w:val="正文文本样式"/>
    <w:basedOn w:val="1"/>
    <w:qFormat/>
    <w:uiPriority w:val="0"/>
    <w:pPr>
      <w:spacing w:line="360" w:lineRule="auto"/>
      <w:ind w:firstLine="482"/>
    </w:pPr>
    <w:rPr>
      <w:rFonts w:cs="宋体"/>
      <w:sz w:val="24"/>
      <w:szCs w:val="20"/>
    </w:rPr>
  </w:style>
  <w:style w:type="paragraph" w:customStyle="1" w:styleId="164">
    <w:name w:val="Char1"/>
    <w:basedOn w:val="1"/>
    <w:qFormat/>
    <w:uiPriority w:val="0"/>
    <w:pPr>
      <w:tabs>
        <w:tab w:val="left" w:pos="360"/>
      </w:tabs>
    </w:pPr>
    <w:rPr>
      <w:sz w:val="24"/>
    </w:rPr>
  </w:style>
  <w:style w:type="paragraph" w:customStyle="1" w:styleId="165">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166">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67">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68">
    <w:name w:val="Char Char Char1 Char2"/>
    <w:basedOn w:val="1"/>
    <w:qFormat/>
    <w:uiPriority w:val="0"/>
    <w:rPr>
      <w:rFonts w:ascii="Tahoma" w:hAnsi="Tahoma"/>
      <w:sz w:val="24"/>
      <w:szCs w:val="20"/>
    </w:rPr>
  </w:style>
  <w:style w:type="paragraph" w:customStyle="1" w:styleId="16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70">
    <w:name w:val="Char3 Char Char Char2"/>
    <w:basedOn w:val="1"/>
    <w:qFormat/>
    <w:uiPriority w:val="0"/>
    <w:rPr>
      <w:rFonts w:ascii="Tahoma" w:hAnsi="Tahoma"/>
      <w:sz w:val="24"/>
      <w:szCs w:val="20"/>
    </w:rPr>
  </w:style>
  <w:style w:type="paragraph" w:customStyle="1" w:styleId="171">
    <w:name w:val="标题1-附件"/>
    <w:basedOn w:val="4"/>
    <w:qFormat/>
    <w:uiPriority w:val="0"/>
    <w:pPr>
      <w:jc w:val="left"/>
    </w:pPr>
    <w:rPr>
      <w:sz w:val="24"/>
      <w:szCs w:val="24"/>
    </w:rPr>
  </w:style>
  <w:style w:type="paragraph" w:customStyle="1" w:styleId="172">
    <w:name w:val="四级条标题"/>
    <w:basedOn w:val="173"/>
    <w:next w:val="1"/>
    <w:qFormat/>
    <w:uiPriority w:val="99"/>
    <w:pPr>
      <w:tabs>
        <w:tab w:val="left" w:pos="360"/>
        <w:tab w:val="left" w:pos="840"/>
      </w:tabs>
      <w:outlineLvl w:val="4"/>
    </w:pPr>
  </w:style>
  <w:style w:type="paragraph" w:customStyle="1" w:styleId="173">
    <w:name w:val="三级条标题"/>
    <w:basedOn w:val="174"/>
    <w:next w:val="1"/>
    <w:qFormat/>
    <w:uiPriority w:val="99"/>
    <w:pPr>
      <w:tabs>
        <w:tab w:val="left" w:pos="360"/>
        <w:tab w:val="left" w:pos="840"/>
      </w:tabs>
      <w:outlineLvl w:val="3"/>
    </w:pPr>
  </w:style>
  <w:style w:type="paragraph" w:customStyle="1" w:styleId="174">
    <w:name w:val="二级条标题"/>
    <w:basedOn w:val="175"/>
    <w:next w:val="1"/>
    <w:qFormat/>
    <w:uiPriority w:val="99"/>
    <w:pPr>
      <w:tabs>
        <w:tab w:val="left" w:pos="360"/>
        <w:tab w:val="left" w:pos="840"/>
      </w:tabs>
      <w:outlineLvl w:val="2"/>
    </w:pPr>
    <w:rPr>
      <w:rFonts w:ascii="宋体" w:eastAsia="宋体"/>
      <w:b w:val="0"/>
    </w:rPr>
  </w:style>
  <w:style w:type="paragraph" w:customStyle="1" w:styleId="175">
    <w:name w:val="一级条标题"/>
    <w:basedOn w:val="176"/>
    <w:next w:val="1"/>
    <w:qFormat/>
    <w:uiPriority w:val="99"/>
    <w:pPr>
      <w:tabs>
        <w:tab w:val="left" w:pos="360"/>
        <w:tab w:val="left" w:pos="840"/>
      </w:tabs>
      <w:ind w:hanging="840"/>
      <w:outlineLvl w:val="1"/>
    </w:pPr>
  </w:style>
  <w:style w:type="paragraph" w:customStyle="1" w:styleId="176">
    <w:name w:val="章标题"/>
    <w:next w:val="1"/>
    <w:qFormat/>
    <w:uiPriority w:val="99"/>
    <w:pPr>
      <w:spacing w:beforeLines="50" w:afterLines="50" w:line="460" w:lineRule="exact"/>
      <w:jc w:val="both"/>
      <w:outlineLvl w:val="0"/>
    </w:pPr>
    <w:rPr>
      <w:rFonts w:ascii="黑体" w:hAnsi="Calibri" w:eastAsia="黑体" w:cs="Times New Roman"/>
      <w:b/>
      <w:kern w:val="0"/>
      <w:sz w:val="28"/>
      <w:szCs w:val="20"/>
      <w:lang w:val="en-US" w:eastAsia="zh-CN" w:bidi="ar-SA"/>
    </w:rPr>
  </w:style>
  <w:style w:type="paragraph" w:customStyle="1" w:styleId="177">
    <w:name w:val="无标题条"/>
    <w:next w:val="1"/>
    <w:qFormat/>
    <w:uiPriority w:val="0"/>
    <w:pPr>
      <w:jc w:val="both"/>
    </w:pPr>
    <w:rPr>
      <w:rFonts w:ascii="Calibri" w:hAnsi="Calibri" w:eastAsia="宋体" w:cs="Times New Roman"/>
      <w:kern w:val="0"/>
      <w:sz w:val="21"/>
      <w:szCs w:val="20"/>
      <w:lang w:val="en-US" w:eastAsia="zh-CN" w:bidi="ar-SA"/>
    </w:rPr>
  </w:style>
  <w:style w:type="paragraph" w:customStyle="1" w:styleId="178">
    <w:name w:val="Char3 Char Char Char1"/>
    <w:basedOn w:val="1"/>
    <w:qFormat/>
    <w:uiPriority w:val="0"/>
    <w:rPr>
      <w:rFonts w:ascii="Tahoma" w:hAnsi="Tahoma"/>
      <w:sz w:val="24"/>
      <w:szCs w:val="20"/>
    </w:rPr>
  </w:style>
  <w:style w:type="paragraph" w:customStyle="1" w:styleId="179">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180">
    <w:name w:val="正文列项_字母"/>
    <w:basedOn w:val="1"/>
    <w:qFormat/>
    <w:uiPriority w:val="0"/>
    <w:pPr>
      <w:autoSpaceDE w:val="0"/>
      <w:autoSpaceDN w:val="0"/>
      <w:spacing w:line="460" w:lineRule="exact"/>
      <w:ind w:left="480" w:leftChars="300" w:hanging="180" w:hangingChars="180"/>
      <w:outlineLvl w:val="6"/>
    </w:pPr>
    <w:rPr>
      <w:rFonts w:ascii="宋体"/>
      <w:kern w:val="0"/>
      <w:sz w:val="28"/>
      <w:szCs w:val="20"/>
    </w:rPr>
  </w:style>
  <w:style w:type="paragraph" w:customStyle="1" w:styleId="181">
    <w:name w:val="1名"/>
    <w:basedOn w:val="1"/>
    <w:qFormat/>
    <w:uiPriority w:val="0"/>
    <w:pPr>
      <w:tabs>
        <w:tab w:val="left" w:pos="360"/>
      </w:tabs>
      <w:spacing w:before="120"/>
      <w:ind w:left="360" w:hanging="360"/>
    </w:pPr>
    <w:rPr>
      <w:rFonts w:ascii="宋体"/>
      <w:sz w:val="28"/>
      <w:szCs w:val="20"/>
    </w:rPr>
  </w:style>
  <w:style w:type="paragraph" w:customStyle="1" w:styleId="182">
    <w:name w:val="Char Char Char1 Char1"/>
    <w:basedOn w:val="1"/>
    <w:qFormat/>
    <w:uiPriority w:val="0"/>
    <w:rPr>
      <w:rFonts w:ascii="Tahoma" w:hAnsi="Tahoma"/>
      <w:sz w:val="24"/>
      <w:szCs w:val="20"/>
    </w:rPr>
  </w:style>
  <w:style w:type="paragraph" w:customStyle="1" w:styleId="183">
    <w:name w:val="正文须知-3级"/>
    <w:basedOn w:val="1"/>
    <w:qFormat/>
    <w:uiPriority w:val="0"/>
    <w:pPr>
      <w:adjustRightInd w:val="0"/>
      <w:snapToGrid w:val="0"/>
      <w:spacing w:line="300" w:lineRule="auto"/>
      <w:ind w:left="851" w:hanging="355" w:hangingChars="355"/>
    </w:pPr>
    <w:rPr>
      <w:rFonts w:ascii="宋体"/>
      <w:sz w:val="24"/>
      <w:szCs w:val="21"/>
    </w:rPr>
  </w:style>
  <w:style w:type="paragraph" w:customStyle="1" w:styleId="184">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85">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86">
    <w:name w:val="Char3 Char Char Char"/>
    <w:basedOn w:val="1"/>
    <w:qFormat/>
    <w:uiPriority w:val="0"/>
    <w:rPr>
      <w:rFonts w:ascii="Tahoma" w:hAnsi="Tahoma"/>
      <w:sz w:val="24"/>
      <w:szCs w:val="20"/>
    </w:rPr>
  </w:style>
  <w:style w:type="paragraph" w:customStyle="1" w:styleId="187">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88">
    <w:name w:val="项目编号1"/>
    <w:basedOn w:val="1"/>
    <w:qFormat/>
    <w:uiPriority w:val="0"/>
    <w:pPr>
      <w:spacing w:before="100" w:beforeAutospacing="1" w:after="100" w:afterAutospacing="1" w:line="360" w:lineRule="auto"/>
      <w:ind w:left="420" w:hanging="420"/>
    </w:pPr>
    <w:rPr>
      <w:sz w:val="24"/>
    </w:rPr>
  </w:style>
  <w:style w:type="paragraph" w:customStyle="1" w:styleId="189">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90">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91">
    <w:name w:val="Char Char Char1"/>
    <w:basedOn w:val="1"/>
    <w:qFormat/>
    <w:uiPriority w:val="0"/>
    <w:rPr>
      <w:rFonts w:ascii="Tahoma" w:hAnsi="Tahoma"/>
      <w:sz w:val="24"/>
      <w:szCs w:val="20"/>
    </w:rPr>
  </w:style>
  <w:style w:type="paragraph" w:customStyle="1" w:styleId="192">
    <w:name w:val="项目编号2"/>
    <w:basedOn w:val="188"/>
    <w:qFormat/>
    <w:uiPriority w:val="0"/>
    <w:pPr>
      <w:ind w:left="0" w:firstLine="0"/>
    </w:pPr>
  </w:style>
  <w:style w:type="paragraph" w:customStyle="1" w:styleId="193">
    <w:name w:val="Char22"/>
    <w:basedOn w:val="1"/>
    <w:qFormat/>
    <w:uiPriority w:val="0"/>
    <w:rPr>
      <w:rFonts w:ascii="Tahoma" w:hAnsi="Tahoma"/>
      <w:sz w:val="24"/>
      <w:szCs w:val="20"/>
    </w:rPr>
  </w:style>
  <w:style w:type="paragraph" w:customStyle="1" w:styleId="19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95">
    <w:name w:val="List Paragraph1"/>
    <w:basedOn w:val="1"/>
    <w:qFormat/>
    <w:uiPriority w:val="0"/>
    <w:pPr>
      <w:ind w:firstLine="420" w:firstLineChars="200"/>
    </w:pPr>
    <w:rPr>
      <w:szCs w:val="22"/>
    </w:rPr>
  </w:style>
  <w:style w:type="paragraph" w:customStyle="1" w:styleId="196">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97">
    <w:name w:val="Char Char Char Char Char Char Char Char Char Char1"/>
    <w:basedOn w:val="1"/>
    <w:qFormat/>
    <w:uiPriority w:val="0"/>
    <w:rPr>
      <w:rFonts w:ascii="宋体" w:hAnsi="宋体" w:cs="Courier New"/>
      <w:sz w:val="32"/>
      <w:szCs w:val="32"/>
    </w:rPr>
  </w:style>
  <w:style w:type="paragraph" w:customStyle="1" w:styleId="198">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99">
    <w:name w:val="表格1"/>
    <w:basedOn w:val="1"/>
    <w:qFormat/>
    <w:uiPriority w:val="0"/>
    <w:pPr>
      <w:ind w:firstLine="480" w:firstLineChars="200"/>
      <w:jc w:val="center"/>
    </w:pPr>
    <w:rPr>
      <w:sz w:val="24"/>
      <w:szCs w:val="20"/>
    </w:rPr>
  </w:style>
  <w:style w:type="paragraph" w:customStyle="1" w:styleId="200">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201">
    <w:name w:val="正文须知-1级"/>
    <w:basedOn w:val="1"/>
    <w:next w:val="1"/>
    <w:qFormat/>
    <w:uiPriority w:val="0"/>
    <w:pPr>
      <w:adjustRightInd w:val="0"/>
      <w:snapToGrid w:val="0"/>
      <w:spacing w:line="300" w:lineRule="auto"/>
      <w:ind w:left="680" w:hanging="680"/>
    </w:pPr>
    <w:rPr>
      <w:rFonts w:ascii="宋体"/>
      <w:sz w:val="24"/>
      <w:szCs w:val="21"/>
    </w:rPr>
  </w:style>
  <w:style w:type="paragraph" w:customStyle="1" w:styleId="202">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03">
    <w:name w:val="正文文本样式 加粗"/>
    <w:basedOn w:val="163"/>
    <w:qFormat/>
    <w:uiPriority w:val="0"/>
    <w:rPr>
      <w:b/>
    </w:rPr>
  </w:style>
  <w:style w:type="paragraph" w:customStyle="1" w:styleId="204">
    <w:name w:val="Char Char Char2"/>
    <w:basedOn w:val="1"/>
    <w:qFormat/>
    <w:uiPriority w:val="0"/>
    <w:rPr>
      <w:rFonts w:ascii="Tahoma" w:hAnsi="Tahoma"/>
      <w:sz w:val="24"/>
      <w:szCs w:val="20"/>
    </w:rPr>
  </w:style>
  <w:style w:type="paragraph" w:customStyle="1" w:styleId="20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206">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207">
    <w:name w:val="样式2"/>
    <w:basedOn w:val="57"/>
    <w:link w:val="208"/>
    <w:qFormat/>
    <w:uiPriority w:val="0"/>
    <w:pPr>
      <w:spacing w:line="360" w:lineRule="auto"/>
      <w:jc w:val="center"/>
    </w:pPr>
    <w:rPr>
      <w:sz w:val="24"/>
    </w:rPr>
  </w:style>
  <w:style w:type="character" w:customStyle="1" w:styleId="208">
    <w:name w:val="样式2 Char"/>
    <w:link w:val="207"/>
    <w:qFormat/>
    <w:locked/>
    <w:uiPriority w:val="0"/>
    <w:rPr>
      <w:rFonts w:ascii="Calibri" w:hAnsi="Calibri" w:eastAsia="宋体" w:cs="Times New Roman"/>
      <w:sz w:val="24"/>
      <w:szCs w:val="20"/>
    </w:rPr>
  </w:style>
  <w:style w:type="paragraph" w:customStyle="1" w:styleId="209">
    <w:name w:val="样式 宋体 五号 行距: 单倍行距"/>
    <w:basedOn w:val="1"/>
    <w:link w:val="210"/>
    <w:qFormat/>
    <w:uiPriority w:val="0"/>
    <w:pPr>
      <w:adjustRightInd w:val="0"/>
      <w:jc w:val="left"/>
      <w:textAlignment w:val="baseline"/>
    </w:pPr>
    <w:rPr>
      <w:rFonts w:ascii="宋体" w:hAnsi="宋体"/>
      <w:kern w:val="0"/>
      <w:szCs w:val="20"/>
    </w:rPr>
  </w:style>
  <w:style w:type="character" w:customStyle="1" w:styleId="210">
    <w:name w:val="样式 宋体 五号 行距: 单倍行距 Char"/>
    <w:link w:val="209"/>
    <w:qFormat/>
    <w:uiPriority w:val="0"/>
    <w:rPr>
      <w:rFonts w:ascii="宋体" w:hAnsi="宋体" w:eastAsia="宋体" w:cs="Times New Roman"/>
      <w:kern w:val="0"/>
      <w:szCs w:val="20"/>
    </w:rPr>
  </w:style>
  <w:style w:type="paragraph" w:customStyle="1" w:styleId="211">
    <w:name w:val="Char Char Char Char Char Char Char Char Char Char"/>
    <w:basedOn w:val="1"/>
    <w:qFormat/>
    <w:uiPriority w:val="0"/>
  </w:style>
  <w:style w:type="paragraph" w:customStyle="1" w:styleId="212">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13">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214">
    <w:name w:val="正文列项_数字"/>
    <w:basedOn w:val="1"/>
    <w:qFormat/>
    <w:uiPriority w:val="0"/>
    <w:pPr>
      <w:autoSpaceDE w:val="0"/>
      <w:autoSpaceDN w:val="0"/>
      <w:spacing w:line="460" w:lineRule="exact"/>
      <w:ind w:left="680" w:leftChars="530" w:hanging="150" w:hangingChars="150"/>
      <w:outlineLvl w:val="7"/>
    </w:pPr>
    <w:rPr>
      <w:rFonts w:ascii="宋体"/>
      <w:kern w:val="0"/>
      <w:sz w:val="28"/>
      <w:szCs w:val="20"/>
    </w:rPr>
  </w:style>
  <w:style w:type="paragraph" w:customStyle="1" w:styleId="215">
    <w:name w:val="Char Char Char1 Char"/>
    <w:basedOn w:val="1"/>
    <w:qFormat/>
    <w:uiPriority w:val="0"/>
    <w:rPr>
      <w:rFonts w:ascii="Tahoma" w:hAnsi="Tahoma"/>
      <w:sz w:val="24"/>
      <w:szCs w:val="20"/>
    </w:rPr>
  </w:style>
  <w:style w:type="paragraph" w:customStyle="1" w:styleId="216">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217">
    <w:name w:val="Char2 Char Char Char Char Char Char1"/>
    <w:basedOn w:val="1"/>
    <w:qFormat/>
    <w:uiPriority w:val="0"/>
    <w:pPr>
      <w:widowControl/>
      <w:spacing w:line="400" w:lineRule="exact"/>
      <w:jc w:val="center"/>
    </w:pPr>
  </w:style>
  <w:style w:type="paragraph" w:customStyle="1" w:styleId="21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styleId="219">
    <w:name w:val="No Spacing"/>
    <w:link w:val="220"/>
    <w:qFormat/>
    <w:uiPriority w:val="1"/>
    <w:pPr>
      <w:widowControl w:val="0"/>
      <w:jc w:val="both"/>
    </w:pPr>
    <w:rPr>
      <w:rFonts w:ascii="Calibri" w:hAnsi="Calibri" w:eastAsia="宋体" w:cs="Times New Roman"/>
      <w:kern w:val="2"/>
      <w:sz w:val="21"/>
      <w:szCs w:val="24"/>
      <w:lang w:val="en-US" w:eastAsia="zh-CN" w:bidi="ar-SA"/>
    </w:rPr>
  </w:style>
  <w:style w:type="character" w:customStyle="1" w:styleId="220">
    <w:name w:val="无间隔 Char"/>
    <w:link w:val="219"/>
    <w:qFormat/>
    <w:locked/>
    <w:uiPriority w:val="1"/>
    <w:rPr>
      <w:rFonts w:ascii="Calibri" w:hAnsi="Calibri" w:eastAsia="宋体" w:cs="Times New Roman"/>
      <w:szCs w:val="24"/>
    </w:rPr>
  </w:style>
  <w:style w:type="paragraph" w:customStyle="1" w:styleId="221">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222">
    <w:name w:val="Default"/>
    <w:link w:val="223"/>
    <w:qFormat/>
    <w:uiPriority w:val="99"/>
    <w:pPr>
      <w:widowControl w:val="0"/>
      <w:autoSpaceDE w:val="0"/>
      <w:autoSpaceDN w:val="0"/>
      <w:adjustRightInd w:val="0"/>
    </w:pPr>
    <w:rPr>
      <w:rFonts w:ascii="Symbol" w:hAnsi="Symbol" w:eastAsia="宋体" w:cs="Symbol"/>
      <w:color w:val="000000"/>
      <w:kern w:val="0"/>
      <w:sz w:val="24"/>
      <w:szCs w:val="24"/>
      <w:lang w:val="en-US" w:eastAsia="zh-CN" w:bidi="ar-SA"/>
    </w:rPr>
  </w:style>
  <w:style w:type="character" w:customStyle="1" w:styleId="223">
    <w:name w:val="Default Char"/>
    <w:link w:val="222"/>
    <w:qFormat/>
    <w:locked/>
    <w:uiPriority w:val="99"/>
    <w:rPr>
      <w:rFonts w:ascii="Symbol" w:hAnsi="Symbol" w:eastAsia="宋体" w:cs="Symbol"/>
      <w:color w:val="000000"/>
      <w:kern w:val="0"/>
      <w:sz w:val="24"/>
      <w:szCs w:val="24"/>
    </w:rPr>
  </w:style>
  <w:style w:type="paragraph" w:customStyle="1" w:styleId="224">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25">
    <w:name w:val="图中文字"/>
    <w:basedOn w:val="1"/>
    <w:qFormat/>
    <w:uiPriority w:val="0"/>
    <w:pPr>
      <w:adjustRightInd w:val="0"/>
      <w:snapToGrid w:val="0"/>
      <w:spacing w:line="0" w:lineRule="atLeast"/>
      <w:jc w:val="center"/>
    </w:pPr>
    <w:rPr>
      <w:sz w:val="24"/>
      <w:szCs w:val="20"/>
    </w:rPr>
  </w:style>
  <w:style w:type="paragraph" w:customStyle="1" w:styleId="226">
    <w:name w:val="样式 标题 2 + 宋体 五号 行距: 单倍行距"/>
    <w:basedOn w:val="5"/>
    <w:qFormat/>
    <w:uiPriority w:val="0"/>
    <w:pPr>
      <w:tabs>
        <w:tab w:val="left" w:pos="1188"/>
      </w:tabs>
      <w:autoSpaceDE/>
      <w:autoSpaceDN/>
      <w:spacing w:before="260" w:after="260" w:line="240" w:lineRule="auto"/>
      <w:ind w:left="1188" w:hanging="360"/>
      <w:jc w:val="left"/>
      <w:textAlignment w:val="baseline"/>
    </w:pPr>
    <w:rPr>
      <w:rFonts w:ascii="宋体" w:hAnsi="宋体" w:eastAsia="宋体"/>
      <w:bCs/>
      <w:sz w:val="21"/>
    </w:rPr>
  </w:style>
  <w:style w:type="paragraph" w:customStyle="1" w:styleId="227">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28">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229">
    <w:name w:val="字元 字元"/>
    <w:basedOn w:val="1"/>
    <w:qFormat/>
    <w:uiPriority w:val="0"/>
    <w:rPr>
      <w:rFonts w:ascii="Tahoma" w:hAnsi="Tahoma"/>
      <w:sz w:val="24"/>
      <w:szCs w:val="20"/>
    </w:rPr>
  </w:style>
  <w:style w:type="paragraph" w:customStyle="1" w:styleId="230">
    <w:name w:val="Char Char Char Char Char Char Char Char Char Char2"/>
    <w:basedOn w:val="1"/>
    <w:qFormat/>
    <w:uiPriority w:val="0"/>
    <w:rPr>
      <w:rFonts w:ascii="宋体" w:hAnsi="宋体" w:cs="Courier New"/>
      <w:sz w:val="32"/>
      <w:szCs w:val="32"/>
    </w:rPr>
  </w:style>
  <w:style w:type="paragraph" w:customStyle="1" w:styleId="231">
    <w:name w:val="Char2 Char Char Char Char Char Char"/>
    <w:basedOn w:val="1"/>
    <w:qFormat/>
    <w:uiPriority w:val="0"/>
    <w:pPr>
      <w:widowControl/>
      <w:spacing w:line="400" w:lineRule="exact"/>
      <w:jc w:val="center"/>
    </w:pPr>
  </w:style>
  <w:style w:type="paragraph" w:customStyle="1" w:styleId="232">
    <w:name w:val="??"/>
    <w:qFormat/>
    <w:uiPriority w:val="0"/>
    <w:pPr>
      <w:widowControl w:val="0"/>
      <w:overflowPunct w:val="0"/>
      <w:autoSpaceDE w:val="0"/>
      <w:autoSpaceDN w:val="0"/>
      <w:adjustRightInd w:val="0"/>
      <w:jc w:val="both"/>
    </w:pPr>
    <w:rPr>
      <w:rFonts w:ascii="Calibri" w:hAnsi="Calibri" w:eastAsia="宋体" w:cs="Times New Roman"/>
      <w:kern w:val="2"/>
      <w:sz w:val="21"/>
      <w:szCs w:val="20"/>
      <w:lang w:val="en-US" w:eastAsia="en-US" w:bidi="ar-SA"/>
    </w:rPr>
  </w:style>
  <w:style w:type="paragraph" w:customStyle="1" w:styleId="233">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34">
    <w:name w:val="图例"/>
    <w:basedOn w:val="1"/>
    <w:qFormat/>
    <w:uiPriority w:val="0"/>
    <w:pPr>
      <w:spacing w:before="120" w:after="120" w:line="360" w:lineRule="auto"/>
      <w:jc w:val="center"/>
    </w:pPr>
    <w:rPr>
      <w:rFonts w:eastAsia="仿宋_GB2312"/>
      <w:b/>
      <w:sz w:val="24"/>
      <w:szCs w:val="20"/>
    </w:rPr>
  </w:style>
  <w:style w:type="paragraph" w:customStyle="1" w:styleId="235">
    <w:name w:val="图文"/>
    <w:basedOn w:val="1"/>
    <w:qFormat/>
    <w:uiPriority w:val="0"/>
    <w:pPr>
      <w:adjustRightInd w:val="0"/>
      <w:snapToGrid w:val="0"/>
      <w:spacing w:after="50" w:line="360" w:lineRule="auto"/>
    </w:pPr>
    <w:rPr>
      <w:sz w:val="24"/>
    </w:rPr>
  </w:style>
  <w:style w:type="paragraph" w:customStyle="1" w:styleId="23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7">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paragraph" w:customStyle="1" w:styleId="238">
    <w:name w:val="正文须知-2级"/>
    <w:basedOn w:val="1"/>
    <w:qFormat/>
    <w:uiPriority w:val="0"/>
    <w:pPr>
      <w:adjustRightInd w:val="0"/>
      <w:snapToGrid w:val="0"/>
      <w:spacing w:line="300" w:lineRule="auto"/>
      <w:ind w:left="851" w:hanging="851"/>
    </w:pPr>
    <w:rPr>
      <w:rFonts w:ascii="宋体"/>
      <w:sz w:val="24"/>
      <w:szCs w:val="21"/>
    </w:rPr>
  </w:style>
  <w:style w:type="paragraph" w:customStyle="1" w:styleId="23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240">
    <w:name w:val="Char Char41"/>
    <w:basedOn w:val="1"/>
    <w:qFormat/>
    <w:uiPriority w:val="0"/>
    <w:pPr>
      <w:widowControl/>
      <w:spacing w:line="400" w:lineRule="exact"/>
      <w:jc w:val="center"/>
    </w:pPr>
  </w:style>
  <w:style w:type="paragraph" w:customStyle="1" w:styleId="241">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242">
    <w:name w:val="_Style 160"/>
    <w:qFormat/>
    <w:uiPriority w:val="0"/>
    <w:rPr>
      <w:rFonts w:ascii="Calibri" w:hAnsi="Calibri" w:eastAsia="宋体" w:cs="Times New Roman"/>
      <w:kern w:val="2"/>
      <w:sz w:val="21"/>
      <w:szCs w:val="24"/>
      <w:lang w:val="en-US" w:eastAsia="zh-CN" w:bidi="ar-SA"/>
    </w:rPr>
  </w:style>
  <w:style w:type="paragraph" w:customStyle="1" w:styleId="243">
    <w:name w:val="项目编号3"/>
    <w:basedOn w:val="163"/>
    <w:qFormat/>
    <w:uiPriority w:val="0"/>
    <w:pPr>
      <w:ind w:left="902" w:hanging="420"/>
    </w:pPr>
  </w:style>
  <w:style w:type="paragraph" w:customStyle="1" w:styleId="244">
    <w:name w:val="修订1"/>
    <w:qFormat/>
    <w:uiPriority w:val="99"/>
    <w:rPr>
      <w:rFonts w:ascii="Calibri" w:hAnsi="Calibri" w:eastAsia="宋体" w:cs="Times New Roman"/>
      <w:kern w:val="2"/>
      <w:sz w:val="21"/>
      <w:szCs w:val="24"/>
      <w:lang w:val="en-US" w:eastAsia="zh-CN" w:bidi="ar-SA"/>
    </w:rPr>
  </w:style>
  <w:style w:type="paragraph" w:customStyle="1" w:styleId="245">
    <w:name w:val="字元 字元2"/>
    <w:basedOn w:val="1"/>
    <w:qFormat/>
    <w:uiPriority w:val="0"/>
    <w:rPr>
      <w:rFonts w:ascii="Tahoma" w:hAnsi="Tahoma"/>
      <w:sz w:val="24"/>
      <w:szCs w:val="20"/>
    </w:rPr>
  </w:style>
  <w:style w:type="paragraph" w:customStyle="1" w:styleId="246">
    <w:name w:val="xl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247">
    <w:name w:val="Char Char4"/>
    <w:basedOn w:val="1"/>
    <w:qFormat/>
    <w:uiPriority w:val="0"/>
    <w:pPr>
      <w:widowControl/>
      <w:spacing w:line="400" w:lineRule="exact"/>
      <w:jc w:val="center"/>
    </w:pPr>
  </w:style>
  <w:style w:type="paragraph" w:customStyle="1" w:styleId="248">
    <w:name w:val="Char Char Char"/>
    <w:basedOn w:val="1"/>
    <w:qFormat/>
    <w:uiPriority w:val="0"/>
    <w:rPr>
      <w:rFonts w:ascii="Tahoma" w:hAnsi="Tahoma"/>
      <w:sz w:val="24"/>
      <w:szCs w:val="20"/>
    </w:rPr>
  </w:style>
  <w:style w:type="paragraph" w:customStyle="1" w:styleId="249">
    <w:name w:val="1 Char Char Char Char"/>
    <w:basedOn w:val="1"/>
    <w:qFormat/>
    <w:uiPriority w:val="0"/>
    <w:rPr>
      <w:rFonts w:ascii="Tahoma" w:hAnsi="Tahoma"/>
      <w:sz w:val="24"/>
      <w:szCs w:val="20"/>
    </w:rPr>
  </w:style>
  <w:style w:type="paragraph" w:customStyle="1" w:styleId="25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251">
    <w:name w:val="Char"/>
    <w:basedOn w:val="1"/>
    <w:qFormat/>
    <w:uiPriority w:val="0"/>
    <w:pPr>
      <w:tabs>
        <w:tab w:val="left" w:pos="360"/>
      </w:tabs>
    </w:pPr>
    <w:rPr>
      <w:sz w:val="24"/>
    </w:rPr>
  </w:style>
  <w:style w:type="paragraph" w:customStyle="1" w:styleId="252">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253">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254">
    <w:name w:val="Char2"/>
    <w:basedOn w:val="1"/>
    <w:qFormat/>
    <w:uiPriority w:val="0"/>
    <w:rPr>
      <w:rFonts w:ascii="Tahoma" w:hAnsi="Tahoma"/>
      <w:sz w:val="24"/>
      <w:szCs w:val="20"/>
    </w:rPr>
  </w:style>
  <w:style w:type="paragraph" w:customStyle="1" w:styleId="255">
    <w:name w:val="font8"/>
    <w:basedOn w:val="1"/>
    <w:qFormat/>
    <w:uiPriority w:val="0"/>
    <w:pPr>
      <w:widowControl/>
      <w:spacing w:before="100" w:beforeAutospacing="1" w:after="100" w:afterAutospacing="1"/>
      <w:jc w:val="left"/>
    </w:pPr>
    <w:rPr>
      <w:kern w:val="0"/>
      <w:sz w:val="36"/>
      <w:szCs w:val="36"/>
    </w:rPr>
  </w:style>
  <w:style w:type="paragraph" w:customStyle="1" w:styleId="256">
    <w:name w:val="正文 + 楷体_GB2312"/>
    <w:basedOn w:val="1"/>
    <w:qFormat/>
    <w:uiPriority w:val="0"/>
    <w:pPr>
      <w:widowControl/>
      <w:jc w:val="left"/>
    </w:pPr>
    <w:rPr>
      <w:rFonts w:ascii="楷体_GB2312" w:eastAsia="楷体_GB2312" w:cs="Arial"/>
      <w:kern w:val="0"/>
      <w:sz w:val="24"/>
    </w:rPr>
  </w:style>
  <w:style w:type="paragraph" w:customStyle="1" w:styleId="257">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258">
    <w:name w:val="默认段落字体 Para Char Char Char Char"/>
    <w:basedOn w:val="1"/>
    <w:qFormat/>
    <w:uiPriority w:val="0"/>
    <w:rPr>
      <w:rFonts w:ascii="Arial" w:hAnsi="Arial" w:cs="Arial"/>
      <w:szCs w:val="21"/>
    </w:rPr>
  </w:style>
  <w:style w:type="paragraph" w:customStyle="1" w:styleId="25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60">
    <w:name w:val="五级条标题"/>
    <w:basedOn w:val="172"/>
    <w:next w:val="1"/>
    <w:qFormat/>
    <w:uiPriority w:val="99"/>
    <w:pPr>
      <w:ind w:hanging="840"/>
      <w:outlineLvl w:val="5"/>
    </w:pPr>
  </w:style>
  <w:style w:type="paragraph" w:customStyle="1" w:styleId="261">
    <w:name w:val="Char3"/>
    <w:basedOn w:val="1"/>
    <w:qFormat/>
    <w:uiPriority w:val="0"/>
    <w:pPr>
      <w:tabs>
        <w:tab w:val="left" w:pos="360"/>
      </w:tabs>
    </w:pPr>
    <w:rPr>
      <w:sz w:val="24"/>
    </w:rPr>
  </w:style>
  <w:style w:type="paragraph" w:customStyle="1" w:styleId="262">
    <w:name w:val="文档正文"/>
    <w:basedOn w:val="1"/>
    <w:qFormat/>
    <w:uiPriority w:val="0"/>
    <w:pPr>
      <w:snapToGrid w:val="0"/>
      <w:spacing w:before="120" w:after="120" w:line="180" w:lineRule="auto"/>
    </w:pPr>
    <w:rPr>
      <w:rFonts w:ascii="Arial" w:hAnsi="Arial"/>
      <w:szCs w:val="20"/>
    </w:rPr>
  </w:style>
  <w:style w:type="paragraph" w:customStyle="1" w:styleId="263">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264">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265">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66">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67">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6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269">
    <w:name w:val="表格文字"/>
    <w:basedOn w:val="27"/>
    <w:qFormat/>
    <w:uiPriority w:val="0"/>
    <w:pPr>
      <w:spacing w:before="20" w:after="20" w:line="240" w:lineRule="auto"/>
      <w:ind w:firstLine="0"/>
    </w:pPr>
    <w:rPr>
      <w:rFonts w:ascii="Century Gothic" w:hAnsi="Century Gothic"/>
      <w:sz w:val="20"/>
      <w:szCs w:val="20"/>
    </w:rPr>
  </w:style>
  <w:style w:type="paragraph" w:customStyle="1" w:styleId="270">
    <w:name w:val="Char Char1"/>
    <w:basedOn w:val="20"/>
    <w:qFormat/>
    <w:uiPriority w:val="0"/>
    <w:rPr>
      <w:rFonts w:ascii="Tahoma" w:hAnsi="Tahoma"/>
      <w:sz w:val="24"/>
    </w:rPr>
  </w:style>
  <w:style w:type="paragraph" w:customStyle="1" w:styleId="271">
    <w:name w:val="Char1 Char Char Char1"/>
    <w:basedOn w:val="1"/>
    <w:qFormat/>
    <w:uiPriority w:val="0"/>
    <w:rPr>
      <w:rFonts w:ascii="Tahoma" w:hAnsi="Tahoma" w:cs="仿宋_GB2312"/>
      <w:sz w:val="24"/>
      <w:szCs w:val="28"/>
    </w:rPr>
  </w:style>
  <w:style w:type="paragraph" w:customStyle="1" w:styleId="272">
    <w:name w:val="缺省文本"/>
    <w:basedOn w:val="1"/>
    <w:link w:val="273"/>
    <w:qFormat/>
    <w:uiPriority w:val="0"/>
    <w:pPr>
      <w:autoSpaceDE w:val="0"/>
      <w:autoSpaceDN w:val="0"/>
      <w:adjustRightInd w:val="0"/>
      <w:jc w:val="left"/>
    </w:pPr>
    <w:rPr>
      <w:kern w:val="0"/>
      <w:sz w:val="24"/>
    </w:rPr>
  </w:style>
  <w:style w:type="character" w:customStyle="1" w:styleId="273">
    <w:name w:val="缺省文本 Char"/>
    <w:link w:val="272"/>
    <w:qFormat/>
    <w:locked/>
    <w:uiPriority w:val="0"/>
    <w:rPr>
      <w:rFonts w:ascii="Calibri" w:hAnsi="Calibri" w:eastAsia="宋体" w:cs="Times New Roman"/>
      <w:kern w:val="0"/>
      <w:sz w:val="24"/>
      <w:szCs w:val="24"/>
    </w:rPr>
  </w:style>
  <w:style w:type="paragraph" w:customStyle="1" w:styleId="27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275">
    <w:name w:val="列出段落2"/>
    <w:basedOn w:val="1"/>
    <w:qFormat/>
    <w:uiPriority w:val="34"/>
    <w:pPr>
      <w:ind w:firstLine="420" w:firstLineChars="200"/>
    </w:pPr>
    <w:rPr>
      <w:szCs w:val="22"/>
    </w:rPr>
  </w:style>
  <w:style w:type="paragraph" w:customStyle="1" w:styleId="276">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27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78">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279">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0">
    <w:name w:val="列出段落1"/>
    <w:basedOn w:val="1"/>
    <w:link w:val="281"/>
    <w:qFormat/>
    <w:uiPriority w:val="0"/>
    <w:pPr>
      <w:ind w:firstLine="420" w:firstLineChars="200"/>
    </w:pPr>
    <w:rPr>
      <w:szCs w:val="22"/>
    </w:rPr>
  </w:style>
  <w:style w:type="character" w:customStyle="1" w:styleId="281">
    <w:name w:val="List Paragraph Char"/>
    <w:link w:val="280"/>
    <w:qFormat/>
    <w:locked/>
    <w:uiPriority w:val="0"/>
    <w:rPr>
      <w:rFonts w:ascii="Calibri" w:hAnsi="Calibri" w:eastAsia="宋体" w:cs="Times New Roman"/>
    </w:rPr>
  </w:style>
  <w:style w:type="paragraph" w:customStyle="1" w:styleId="28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283">
    <w:name w:val="字元 字元1"/>
    <w:basedOn w:val="1"/>
    <w:qFormat/>
    <w:uiPriority w:val="0"/>
    <w:rPr>
      <w:rFonts w:ascii="Tahoma" w:hAnsi="Tahoma"/>
      <w:sz w:val="24"/>
      <w:szCs w:val="20"/>
    </w:rPr>
  </w:style>
  <w:style w:type="paragraph" w:customStyle="1" w:styleId="28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28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286">
    <w:name w:val="Char21"/>
    <w:basedOn w:val="1"/>
    <w:qFormat/>
    <w:uiPriority w:val="0"/>
    <w:rPr>
      <w:rFonts w:ascii="Tahoma" w:hAnsi="Tahoma"/>
      <w:sz w:val="24"/>
      <w:szCs w:val="20"/>
    </w:rPr>
  </w:style>
  <w:style w:type="table" w:customStyle="1" w:styleId="287">
    <w:name w:val="Table Normal"/>
    <w:unhideWhenUsed/>
    <w:qFormat/>
    <w:uiPriority w:val="0"/>
    <w:pPr>
      <w:widowControl w:val="0"/>
      <w:autoSpaceDE w:val="0"/>
      <w:autoSpaceDN w:val="0"/>
    </w:pPr>
    <w:rPr>
      <w:rFonts w:ascii="Times New Roman" w:hAnsi="Times New Roman" w:eastAsia="宋体" w:cs="Times New Roman"/>
      <w:kern w:val="0"/>
      <w:sz w:val="22"/>
      <w:lang w:eastAsia="en-US"/>
    </w:rPr>
    <w:tblPr>
      <w:tblCellMar>
        <w:top w:w="0" w:type="dxa"/>
        <w:left w:w="0" w:type="dxa"/>
        <w:bottom w:w="0" w:type="dxa"/>
        <w:right w:w="0" w:type="dxa"/>
      </w:tblCellMar>
    </w:tblPr>
  </w:style>
  <w:style w:type="table" w:customStyle="1" w:styleId="288">
    <w:name w:val="TableGrid"/>
    <w:qFormat/>
    <w:uiPriority w:val="0"/>
    <w:rPr>
      <w:rFonts w:ascii="Times New Roman" w:hAnsi="Times New Roman" w:eastAsia="等线" w:cs="Times New Roman"/>
      <w:kern w:val="0"/>
      <w:sz w:val="22"/>
      <w:lang w:eastAsia="en-US"/>
    </w:rPr>
    <w:tblPr>
      <w:tblCellMar>
        <w:top w:w="0" w:type="dxa"/>
        <w:left w:w="0" w:type="dxa"/>
        <w:bottom w:w="0" w:type="dxa"/>
        <w:right w:w="0" w:type="dxa"/>
      </w:tblCellMar>
    </w:tblPr>
  </w:style>
  <w:style w:type="character" w:customStyle="1" w:styleId="289">
    <w:name w:val="纯文本 Char3"/>
    <w:qFormat/>
    <w:uiPriority w:val="0"/>
    <w:rPr>
      <w:rFonts w:ascii="宋体" w:hAnsi="Courier New" w:eastAsia="宋体"/>
      <w:kern w:val="2"/>
      <w:sz w:val="21"/>
      <w:lang w:val="en-US" w:eastAsia="zh-CN" w:bidi="ar-SA"/>
    </w:rPr>
  </w:style>
  <w:style w:type="paragraph" w:customStyle="1" w:styleId="290">
    <w:name w:val="SOW正文"/>
    <w:basedOn w:val="1"/>
    <w:qFormat/>
    <w:uiPriority w:val="0"/>
    <w:pPr>
      <w:snapToGrid w:val="0"/>
      <w:spacing w:before="120" w:line="400" w:lineRule="exact"/>
      <w:ind w:firstLine="425"/>
    </w:pPr>
    <w:rPr>
      <w:rFonts w:ascii="Times New Roman" w:hAnsi="Times New Roman"/>
      <w:sz w:val="24"/>
      <w:szCs w:val="20"/>
    </w:rPr>
  </w:style>
  <w:style w:type="character" w:customStyle="1" w:styleId="291">
    <w:name w:val="纯文本 Char4"/>
    <w:qFormat/>
    <w:uiPriority w:val="0"/>
    <w:rPr>
      <w:rFonts w:ascii="宋体" w:hAnsi="Courier New" w:eastAsia="宋体"/>
      <w:kern w:val="2"/>
      <w:sz w:val="21"/>
      <w:lang w:val="en-US" w:eastAsia="zh-CN" w:bidi="ar-SA"/>
    </w:rPr>
  </w:style>
  <w:style w:type="paragraph" w:customStyle="1" w:styleId="292">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5">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 w:hAnsi="仿宋" w:eastAsia="仿宋" w:cs="宋体"/>
      <w:kern w:val="0"/>
      <w:sz w:val="20"/>
      <w:szCs w:val="20"/>
    </w:rPr>
  </w:style>
  <w:style w:type="paragraph" w:customStyle="1" w:styleId="297">
    <w:name w:val="xl77"/>
    <w:basedOn w:val="1"/>
    <w:qFormat/>
    <w:uiPriority w:val="0"/>
    <w:pPr>
      <w:widowControl/>
      <w:spacing w:before="100" w:beforeAutospacing="1" w:after="100" w:afterAutospacing="1"/>
      <w:jc w:val="center"/>
    </w:pPr>
    <w:rPr>
      <w:rFonts w:ascii="宋体" w:hAnsi="宋体" w:cs="宋体"/>
      <w:kern w:val="0"/>
      <w:sz w:val="20"/>
      <w:szCs w:val="20"/>
    </w:rPr>
  </w:style>
  <w:style w:type="paragraph" w:customStyle="1" w:styleId="298">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299">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0">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1">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02">
    <w:name w:val="xl82"/>
    <w:basedOn w:val="1"/>
    <w:qFormat/>
    <w:uiPriority w:val="0"/>
    <w:pPr>
      <w:widowControl/>
      <w:spacing w:before="100" w:beforeAutospacing="1" w:after="100" w:afterAutospacing="1"/>
      <w:jc w:val="center"/>
    </w:pPr>
    <w:rPr>
      <w:rFonts w:ascii="宋体" w:hAnsi="宋体" w:cs="宋体"/>
      <w:kern w:val="0"/>
      <w:sz w:val="20"/>
      <w:szCs w:val="20"/>
    </w:rPr>
  </w:style>
  <w:style w:type="character" w:customStyle="1" w:styleId="303">
    <w:name w:val="Char Char3"/>
    <w:qFormat/>
    <w:locked/>
    <w:uiPriority w:val="0"/>
    <w:rPr>
      <w:rFonts w:ascii="宋体" w:hAnsi="宋体" w:eastAsia="宋体"/>
      <w:sz w:val="18"/>
      <w:szCs w:val="18"/>
      <w:lang w:val="en-US" w:eastAsia="zh-CN" w:bidi="ar-SA"/>
    </w:rPr>
  </w:style>
  <w:style w:type="character" w:customStyle="1" w:styleId="304">
    <w:name w:val="Body text|1_"/>
    <w:basedOn w:val="66"/>
    <w:link w:val="305"/>
    <w:unhideWhenUsed/>
    <w:qFormat/>
    <w:uiPriority w:val="99"/>
    <w:rPr>
      <w:rFonts w:ascii="宋体" w:hAnsi="宋体"/>
      <w:sz w:val="28"/>
      <w:shd w:val="clear" w:color="auto" w:fill="FFFFFF"/>
      <w:lang w:val="zh-CN"/>
    </w:rPr>
  </w:style>
  <w:style w:type="paragraph" w:customStyle="1" w:styleId="305">
    <w:name w:val="Body text|1"/>
    <w:basedOn w:val="1"/>
    <w:link w:val="304"/>
    <w:unhideWhenUsed/>
    <w:qFormat/>
    <w:uiPriority w:val="99"/>
    <w:pPr>
      <w:shd w:val="clear" w:color="auto" w:fill="FFFFFF"/>
      <w:spacing w:line="415" w:lineRule="auto"/>
      <w:ind w:firstLine="400"/>
    </w:pPr>
    <w:rPr>
      <w:rFonts w:ascii="宋体" w:hAnsi="宋体" w:eastAsiaTheme="minorEastAsia" w:cstheme="minorBidi"/>
      <w:sz w:val="28"/>
      <w:szCs w:val="22"/>
      <w:lang w:val="zh-CN"/>
    </w:rPr>
  </w:style>
  <w:style w:type="character" w:customStyle="1" w:styleId="306">
    <w:name w:val="1111111199999 Char"/>
    <w:link w:val="307"/>
    <w:qFormat/>
    <w:locked/>
    <w:uiPriority w:val="0"/>
  </w:style>
  <w:style w:type="paragraph" w:customStyle="1" w:styleId="307">
    <w:name w:val="1111111199999"/>
    <w:basedOn w:val="1"/>
    <w:link w:val="306"/>
    <w:qFormat/>
    <w:uiPriority w:val="0"/>
    <w:pPr>
      <w:widowControl/>
      <w:spacing w:beforeLines="50" w:line="240" w:lineRule="exact"/>
      <w:ind w:firstLine="514" w:firstLineChars="214"/>
      <w:jc w:val="left"/>
    </w:pPr>
    <w:rPr>
      <w:rFonts w:asciiTheme="minorHAnsi" w:hAnsiTheme="minorHAnsi" w:eastAsiaTheme="minorEastAsia" w:cstheme="minorBidi"/>
      <w:szCs w:val="22"/>
    </w:rPr>
  </w:style>
  <w:style w:type="character" w:customStyle="1" w:styleId="308">
    <w:name w:val="样式 (中文) 仿宋_GB2312 三号"/>
    <w:qFormat/>
    <w:uiPriority w:val="0"/>
    <w:rPr>
      <w:rFonts w:hint="eastAsia" w:ascii="仿宋_GB2312" w:eastAsia="仿宋_GB2312"/>
      <w:sz w:val="32"/>
    </w:rPr>
  </w:style>
  <w:style w:type="character" w:customStyle="1" w:styleId="309">
    <w:name w:val="正文文本 Char1"/>
    <w:basedOn w:val="66"/>
    <w:qFormat/>
    <w:uiPriority w:val="0"/>
    <w:rPr>
      <w:szCs w:val="24"/>
    </w:rPr>
  </w:style>
  <w:style w:type="character" w:customStyle="1" w:styleId="310">
    <w:name w:val="文档结构图 Char1"/>
    <w:basedOn w:val="66"/>
    <w:qFormat/>
    <w:uiPriority w:val="0"/>
    <w:rPr>
      <w:sz w:val="24"/>
      <w:szCs w:val="24"/>
      <w:shd w:val="clear" w:color="auto" w:fill="000080"/>
    </w:rPr>
  </w:style>
  <w:style w:type="character" w:customStyle="1" w:styleId="311">
    <w:name w:val="正文文本缩进 2 Char1"/>
    <w:basedOn w:val="66"/>
    <w:qFormat/>
    <w:uiPriority w:val="0"/>
    <w:rPr>
      <w:sz w:val="24"/>
      <w:szCs w:val="24"/>
    </w:rPr>
  </w:style>
  <w:style w:type="paragraph" w:customStyle="1" w:styleId="312">
    <w:name w:val="Char Char Char Char"/>
    <w:basedOn w:val="1"/>
    <w:qFormat/>
    <w:uiPriority w:val="0"/>
    <w:rPr>
      <w:rFonts w:ascii="Times New Roman" w:hAnsi="Times New Roman"/>
      <w:sz w:val="24"/>
      <w:szCs w:val="36"/>
    </w:rPr>
  </w:style>
  <w:style w:type="character" w:customStyle="1" w:styleId="313">
    <w:name w:val="批注框文本 Char1"/>
    <w:basedOn w:val="66"/>
    <w:qFormat/>
    <w:uiPriority w:val="99"/>
    <w:rPr>
      <w:rFonts w:cs="Times New Roman"/>
      <w:sz w:val="18"/>
      <w:szCs w:val="18"/>
    </w:rPr>
  </w:style>
  <w:style w:type="paragraph" w:customStyle="1" w:styleId="314">
    <w:name w:val="正文文字缩进"/>
    <w:qFormat/>
    <w:uiPriority w:val="0"/>
    <w:pPr>
      <w:spacing w:line="351" w:lineRule="atLeast"/>
      <w:ind w:firstLine="555"/>
      <w:textAlignment w:val="baseline"/>
    </w:pPr>
    <w:rPr>
      <w:rFonts w:ascii="Times New Roman" w:hAnsi="Times New Roman" w:eastAsia="宋体" w:cs="Times New Roman"/>
      <w:color w:val="000000"/>
      <w:kern w:val="0"/>
      <w:sz w:val="28"/>
      <w:szCs w:val="20"/>
      <w:lang w:val="en-US" w:eastAsia="zh-CN" w:bidi="ar-SA"/>
    </w:rPr>
  </w:style>
  <w:style w:type="paragraph" w:customStyle="1" w:styleId="315">
    <w:name w:val="样式1"/>
    <w:basedOn w:val="4"/>
    <w:link w:val="316"/>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16">
    <w:name w:val="样式1 Char"/>
    <w:link w:val="315"/>
    <w:qFormat/>
    <w:locked/>
    <w:uiPriority w:val="0"/>
    <w:rPr>
      <w:rFonts w:ascii="方正小标宋简体" w:hAnsi="华文中宋" w:eastAsia="方正小标宋简体" w:cs="Times New Roman"/>
      <w:bCs/>
      <w:kern w:val="44"/>
      <w:sz w:val="44"/>
      <w:szCs w:val="44"/>
    </w:rPr>
  </w:style>
  <w:style w:type="paragraph" w:customStyle="1" w:styleId="317">
    <w:name w:val="列出段落12"/>
    <w:basedOn w:val="1"/>
    <w:qFormat/>
    <w:uiPriority w:val="0"/>
    <w:pPr>
      <w:widowControl/>
      <w:ind w:left="720" w:firstLine="360"/>
      <w:jc w:val="left"/>
    </w:pPr>
    <w:rPr>
      <w:kern w:val="0"/>
      <w:sz w:val="22"/>
      <w:szCs w:val="20"/>
      <w:lang w:eastAsia="en-US"/>
    </w:rPr>
  </w:style>
  <w:style w:type="paragraph" w:customStyle="1" w:styleId="318">
    <w:name w:val="列出段落11"/>
    <w:basedOn w:val="1"/>
    <w:qFormat/>
    <w:uiPriority w:val="0"/>
    <w:pPr>
      <w:widowControl/>
      <w:spacing w:line="351" w:lineRule="atLeast"/>
      <w:ind w:firstLine="420" w:firstLineChars="200"/>
      <w:textAlignment w:val="baseline"/>
    </w:pPr>
    <w:rPr>
      <w:rFonts w:ascii="Times New Roman" w:hAnsi="Times New Roman"/>
      <w:color w:val="000000"/>
      <w:kern w:val="0"/>
      <w:sz w:val="20"/>
      <w:szCs w:val="20"/>
      <w:lang w:val="zh-CN"/>
    </w:rPr>
  </w:style>
  <w:style w:type="paragraph" w:customStyle="1" w:styleId="319">
    <w:name w:val="样式3"/>
    <w:basedOn w:val="4"/>
    <w:link w:val="320"/>
    <w:qFormat/>
    <w:uiPriority w:val="0"/>
    <w:pPr>
      <w:autoSpaceDE/>
      <w:autoSpaceDN/>
      <w:adjustRightInd/>
      <w:spacing w:before="340" w:after="330" w:line="640" w:lineRule="exact"/>
    </w:pPr>
    <w:rPr>
      <w:rFonts w:ascii="方正小标宋简体" w:hAnsi="华文中宋" w:eastAsia="方正小标宋简体"/>
      <w:b w:val="0"/>
      <w:bCs/>
      <w:sz w:val="44"/>
      <w:szCs w:val="44"/>
    </w:rPr>
  </w:style>
  <w:style w:type="character" w:customStyle="1" w:styleId="320">
    <w:name w:val="样式3 Char"/>
    <w:link w:val="319"/>
    <w:qFormat/>
    <w:uiPriority w:val="0"/>
    <w:rPr>
      <w:rFonts w:ascii="方正小标宋简体" w:hAnsi="华文中宋" w:eastAsia="方正小标宋简体" w:cs="Times New Roman"/>
      <w:bCs/>
      <w:kern w:val="44"/>
      <w:sz w:val="44"/>
      <w:szCs w:val="44"/>
    </w:rPr>
  </w:style>
  <w:style w:type="character" w:customStyle="1" w:styleId="321">
    <w:name w:val="15"/>
    <w:basedOn w:val="66"/>
    <w:qFormat/>
    <w:uiPriority w:val="0"/>
    <w:rPr>
      <w:rFonts w:hint="eastAsia" w:ascii="宋体" w:hAnsi="宋体" w:eastAsia="宋体"/>
      <w:color w:val="000000"/>
      <w:sz w:val="20"/>
      <w:szCs w:val="20"/>
    </w:rPr>
  </w:style>
  <w:style w:type="paragraph" w:customStyle="1" w:styleId="322">
    <w:name w:val="正文1"/>
    <w:link w:val="323"/>
    <w:qFormat/>
    <w:uiPriority w:val="0"/>
    <w:pPr>
      <w:jc w:val="both"/>
    </w:pPr>
    <w:rPr>
      <w:rFonts w:ascii="宋体" w:hAnsi="宋体" w:eastAsia="宋体" w:cs="宋体"/>
      <w:kern w:val="2"/>
      <w:sz w:val="21"/>
      <w:szCs w:val="21"/>
      <w:lang w:val="en-US" w:eastAsia="zh-CN" w:bidi="ar-SA"/>
    </w:rPr>
  </w:style>
  <w:style w:type="character" w:customStyle="1" w:styleId="323">
    <w:name w:val="正文 Char"/>
    <w:link w:val="322"/>
    <w:qFormat/>
    <w:locked/>
    <w:uiPriority w:val="0"/>
    <w:rPr>
      <w:rFonts w:ascii="宋体" w:hAnsi="宋体" w:eastAsia="宋体" w:cs="宋体"/>
      <w:szCs w:val="21"/>
    </w:rPr>
  </w:style>
  <w:style w:type="paragraph" w:customStyle="1" w:styleId="324">
    <w:name w:val="列出段落3"/>
    <w:basedOn w:val="1"/>
    <w:qFormat/>
    <w:uiPriority w:val="0"/>
    <w:pPr>
      <w:ind w:firstLine="420" w:firstLineChars="200"/>
    </w:pPr>
    <w:rPr>
      <w:rFonts w:ascii="Times New Roman" w:hAnsi="Times New Roman"/>
      <w:kern w:val="0"/>
      <w:sz w:val="24"/>
    </w:rPr>
  </w:style>
  <w:style w:type="character" w:customStyle="1" w:styleId="325">
    <w:name w:val="font11"/>
    <w:basedOn w:val="66"/>
    <w:qFormat/>
    <w:uiPriority w:val="0"/>
    <w:rPr>
      <w:rFonts w:hint="eastAsia" w:ascii="宋体" w:hAnsi="宋体" w:eastAsia="宋体" w:cs="宋体"/>
      <w:color w:val="000000"/>
      <w:sz w:val="20"/>
      <w:szCs w:val="20"/>
      <w:u w:val="none"/>
    </w:rPr>
  </w:style>
  <w:style w:type="paragraph" w:customStyle="1" w:styleId="326">
    <w:name w:val="H-TextFormat"/>
    <w:qFormat/>
    <w:uiPriority w:val="0"/>
    <w:pPr>
      <w:autoSpaceDE w:val="0"/>
      <w:autoSpaceDN w:val="0"/>
      <w:adjustRightInd w:val="0"/>
    </w:pPr>
    <w:rPr>
      <w:rFonts w:ascii="Arial" w:hAnsi="Arial" w:eastAsia="宋体" w:cs="Arial"/>
      <w:kern w:val="0"/>
      <w:sz w:val="22"/>
      <w:szCs w:val="22"/>
      <w:lang w:val="en-US" w:eastAsia="en-US" w:bidi="ar-SA"/>
    </w:rPr>
  </w:style>
  <w:style w:type="paragraph" w:customStyle="1" w:styleId="327">
    <w:name w:val="Balloon Text1"/>
    <w:basedOn w:val="1"/>
    <w:semiHidden/>
    <w:qFormat/>
    <w:uiPriority w:val="0"/>
    <w:rPr>
      <w:rFonts w:ascii="Times New Roman" w:hAnsi="Times New Roman"/>
      <w:sz w:val="18"/>
      <w:szCs w:val="18"/>
    </w:rPr>
  </w:style>
  <w:style w:type="character" w:customStyle="1" w:styleId="328">
    <w:name w:val="Anrede1IhrZeichen"/>
    <w:basedOn w:val="66"/>
    <w:qFormat/>
    <w:uiPriority w:val="0"/>
    <w:rPr>
      <w:rFonts w:ascii="Arial" w:hAnsi="Arial"/>
      <w:sz w:val="20"/>
    </w:rPr>
  </w:style>
  <w:style w:type="paragraph" w:customStyle="1" w:styleId="329">
    <w:name w:val="AbsatzTableFormat"/>
    <w:basedOn w:val="1"/>
    <w:qFormat/>
    <w:uiPriority w:val="0"/>
    <w:pPr>
      <w:widowControl/>
      <w:jc w:val="left"/>
    </w:pPr>
    <w:rPr>
      <w:rFonts w:ascii="Times New Roman" w:hAnsi="Times New Roman"/>
      <w:bCs/>
      <w:kern w:val="0"/>
      <w:sz w:val="22"/>
      <w:szCs w:val="20"/>
      <w:lang w:val="pt-BR" w:eastAsia="en-US"/>
    </w:rPr>
  </w:style>
  <w:style w:type="paragraph" w:customStyle="1" w:styleId="330">
    <w:name w:val="Char1 Char Char"/>
    <w:basedOn w:val="1"/>
    <w:qFormat/>
    <w:uiPriority w:val="0"/>
    <w:pPr>
      <w:adjustRightInd w:val="0"/>
      <w:spacing w:line="360" w:lineRule="auto"/>
    </w:pPr>
    <w:rPr>
      <w:rFonts w:ascii="Times New Roman" w:hAnsi="Times New Roman"/>
      <w:kern w:val="0"/>
      <w:sz w:val="24"/>
      <w:szCs w:val="20"/>
    </w:rPr>
  </w:style>
  <w:style w:type="character" w:customStyle="1" w:styleId="331">
    <w:name w:val="ca-3"/>
    <w:basedOn w:val="66"/>
    <w:qFormat/>
    <w:uiPriority w:val="0"/>
  </w:style>
  <w:style w:type="paragraph" w:customStyle="1" w:styleId="332">
    <w:name w:val="_Style 2"/>
    <w:basedOn w:val="1"/>
    <w:qFormat/>
    <w:uiPriority w:val="34"/>
    <w:pPr>
      <w:ind w:firstLine="420" w:firstLineChars="200"/>
    </w:pPr>
    <w:rPr>
      <w:szCs w:val="20"/>
    </w:rPr>
  </w:style>
  <w:style w:type="paragraph" w:customStyle="1" w:styleId="333">
    <w:name w:val="修订2"/>
    <w:hidden/>
    <w:qFormat/>
    <w:uiPriority w:val="99"/>
    <w:rPr>
      <w:rFonts w:ascii="Times New Roman" w:hAnsi="Times New Roman" w:eastAsia="宋体" w:cs="Times New Roman"/>
      <w:kern w:val="2"/>
      <w:sz w:val="21"/>
      <w:szCs w:val="21"/>
      <w:lang w:val="en-US" w:eastAsia="zh-CN" w:bidi="ar-SA"/>
    </w:rPr>
  </w:style>
  <w:style w:type="character" w:customStyle="1" w:styleId="334">
    <w:name w:val="CharAttribute0"/>
    <w:qFormat/>
    <w:uiPriority w:val="0"/>
    <w:rPr>
      <w:rFonts w:ascii="Times New Roman" w:eastAsia="宋体"/>
      <w:sz w:val="21"/>
    </w:rPr>
  </w:style>
  <w:style w:type="paragraph" w:customStyle="1" w:styleId="335">
    <w:name w:val="ParaAttribute13"/>
    <w:qFormat/>
    <w:uiPriority w:val="0"/>
    <w:pPr>
      <w:widowControl w:val="0"/>
      <w:wordWrap w:val="0"/>
      <w:ind w:left="-106"/>
    </w:pPr>
    <w:rPr>
      <w:rFonts w:ascii="Times New Roman" w:hAnsi="Times New Roman" w:eastAsia="Batang" w:cs="Times New Roman"/>
      <w:kern w:val="0"/>
      <w:sz w:val="21"/>
      <w:szCs w:val="22"/>
      <w:lang w:val="en-US" w:eastAsia="zh-CN" w:bidi="ar-SA"/>
    </w:rPr>
  </w:style>
  <w:style w:type="paragraph" w:customStyle="1" w:styleId="336">
    <w:name w:val="列表段落1"/>
    <w:basedOn w:val="1"/>
    <w:qFormat/>
    <w:uiPriority w:val="34"/>
    <w:pPr>
      <w:ind w:firstLine="420" w:firstLineChars="200"/>
    </w:pPr>
    <w:rPr>
      <w:szCs w:val="22"/>
    </w:rPr>
  </w:style>
  <w:style w:type="character" w:customStyle="1" w:styleId="337">
    <w:name w:val="批注框文本 字符"/>
    <w:basedOn w:val="66"/>
    <w:semiHidden/>
    <w:qFormat/>
    <w:uiPriority w:val="99"/>
    <w:rPr>
      <w:rFonts w:ascii="Times New Roman" w:hAnsi="Times New Roman" w:eastAsia="宋体" w:cs="Times New Roman"/>
      <w:sz w:val="18"/>
      <w:szCs w:val="18"/>
    </w:rPr>
  </w:style>
  <w:style w:type="paragraph" w:customStyle="1" w:styleId="338">
    <w:name w:val="中等深浅网格 21"/>
    <w:qFormat/>
    <w:uiPriority w:val="1"/>
    <w:rPr>
      <w:rFonts w:ascii="Calibri" w:hAnsi="Calibri" w:eastAsia="宋体" w:cs="Times New Roman"/>
      <w:kern w:val="0"/>
      <w:sz w:val="22"/>
      <w:szCs w:val="22"/>
      <w:lang w:val="en-US" w:eastAsia="zh-CN" w:bidi="ar-SA"/>
    </w:rPr>
  </w:style>
  <w:style w:type="paragraph" w:customStyle="1" w:styleId="339">
    <w:name w:val="_Style 1"/>
    <w:basedOn w:val="1"/>
    <w:qFormat/>
    <w:uiPriority w:val="34"/>
    <w:pPr>
      <w:ind w:firstLine="420" w:firstLineChars="200"/>
    </w:pPr>
    <w:rPr>
      <w:szCs w:val="22"/>
    </w:rPr>
  </w:style>
  <w:style w:type="character" w:customStyle="1" w:styleId="340">
    <w:name w:val="页眉 字符"/>
    <w:basedOn w:val="66"/>
    <w:qFormat/>
    <w:uiPriority w:val="0"/>
    <w:rPr>
      <w:rFonts w:ascii="Times New Roman" w:hAnsi="Times New Roman" w:eastAsia="宋体" w:cs="Times New Roman"/>
      <w:sz w:val="18"/>
      <w:szCs w:val="18"/>
    </w:rPr>
  </w:style>
  <w:style w:type="character" w:customStyle="1" w:styleId="341">
    <w:name w:val="页脚 字符"/>
    <w:basedOn w:val="66"/>
    <w:qFormat/>
    <w:uiPriority w:val="99"/>
    <w:rPr>
      <w:rFonts w:ascii="Times New Roman" w:hAnsi="Times New Roman" w:eastAsia="宋体" w:cs="Times New Roman"/>
      <w:sz w:val="18"/>
      <w:szCs w:val="18"/>
    </w:rPr>
  </w:style>
  <w:style w:type="paragraph" w:customStyle="1" w:styleId="342">
    <w:name w:val="msolistparagraph"/>
    <w:basedOn w:val="1"/>
    <w:qFormat/>
    <w:uiPriority w:val="0"/>
    <w:pPr>
      <w:ind w:firstLine="420" w:firstLineChars="200"/>
    </w:pPr>
    <w:rPr>
      <w:szCs w:val="22"/>
    </w:rPr>
  </w:style>
  <w:style w:type="character" w:customStyle="1" w:styleId="343">
    <w:name w:val="Body text|2_"/>
    <w:basedOn w:val="66"/>
    <w:link w:val="344"/>
    <w:qFormat/>
    <w:uiPriority w:val="0"/>
    <w:rPr>
      <w:rFonts w:ascii="PMingLiU" w:hAnsi="PMingLiU" w:eastAsia="PMingLiU" w:cs="PMingLiU"/>
      <w:sz w:val="18"/>
      <w:szCs w:val="18"/>
      <w:shd w:val="clear" w:color="auto" w:fill="FFFFFF"/>
    </w:rPr>
  </w:style>
  <w:style w:type="paragraph" w:customStyle="1" w:styleId="344">
    <w:name w:val="Body text|22"/>
    <w:basedOn w:val="1"/>
    <w:link w:val="343"/>
    <w:qFormat/>
    <w:uiPriority w:val="0"/>
    <w:pPr>
      <w:shd w:val="clear" w:color="auto" w:fill="FFFFFF"/>
      <w:spacing w:after="360" w:line="180" w:lineRule="exact"/>
      <w:ind w:hanging="360"/>
      <w:jc w:val="distribute"/>
    </w:pPr>
    <w:rPr>
      <w:rFonts w:ascii="PMingLiU" w:hAnsi="PMingLiU" w:eastAsia="PMingLiU" w:cs="PMingLiU"/>
      <w:sz w:val="18"/>
      <w:szCs w:val="18"/>
    </w:rPr>
  </w:style>
  <w:style w:type="character" w:customStyle="1" w:styleId="345">
    <w:name w:val="style23"/>
    <w:basedOn w:val="66"/>
    <w:qFormat/>
    <w:uiPriority w:val="0"/>
    <w:rPr>
      <w:rFonts w:ascii="Times New Roman" w:hAnsi="Times New Roman" w:eastAsia="宋体" w:cs="Times New Roman"/>
    </w:rPr>
  </w:style>
  <w:style w:type="character" w:customStyle="1" w:styleId="346">
    <w:name w:val="content-right_8zs401"/>
    <w:basedOn w:val="66"/>
    <w:qFormat/>
    <w:uiPriority w:val="0"/>
    <w:rPr>
      <w:rFonts w:ascii="Times New Roman" w:hAnsi="Times New Roman" w:eastAsia="宋体" w:cs="Times New Roman"/>
    </w:rPr>
  </w:style>
  <w:style w:type="character" w:customStyle="1" w:styleId="347">
    <w:name w:val="fright2"/>
    <w:basedOn w:val="66"/>
    <w:qFormat/>
    <w:uiPriority w:val="0"/>
    <w:rPr>
      <w:rFonts w:ascii="Times New Roman" w:hAnsi="Times New Roman" w:eastAsia="宋体" w:cs="Times New Roman"/>
    </w:rPr>
  </w:style>
  <w:style w:type="character" w:customStyle="1" w:styleId="348">
    <w:name w:val="ec_d20_recomm_link"/>
    <w:basedOn w:val="66"/>
    <w:qFormat/>
    <w:uiPriority w:val="0"/>
    <w:rPr>
      <w:rFonts w:ascii="Times New Roman" w:hAnsi="Times New Roman" w:eastAsia="宋体" w:cs="Times New Roman"/>
      <w:sz w:val="19"/>
      <w:szCs w:val="19"/>
      <w:shd w:val="clear" w:color="auto" w:fill="F5F5F6"/>
    </w:rPr>
  </w:style>
  <w:style w:type="character" w:customStyle="1" w:styleId="349">
    <w:name w:val="c-icon"/>
    <w:basedOn w:val="66"/>
    <w:qFormat/>
    <w:uiPriority w:val="0"/>
    <w:rPr>
      <w:rFonts w:ascii="Times New Roman" w:hAnsi="Times New Roman" w:eastAsia="宋体" w:cs="Times New Roman"/>
    </w:rPr>
  </w:style>
  <w:style w:type="character" w:customStyle="1" w:styleId="350">
    <w:name w:val="hover27"/>
    <w:basedOn w:val="66"/>
    <w:qFormat/>
    <w:uiPriority w:val="0"/>
    <w:rPr>
      <w:rFonts w:ascii="Times New Roman" w:hAnsi="Times New Roman" w:eastAsia="宋体" w:cs="Times New Roman"/>
    </w:rPr>
  </w:style>
  <w:style w:type="character" w:customStyle="1" w:styleId="351">
    <w:name w:val="hover28"/>
    <w:basedOn w:val="66"/>
    <w:qFormat/>
    <w:uiPriority w:val="0"/>
    <w:rPr>
      <w:rFonts w:ascii="Times New Roman" w:hAnsi="Times New Roman" w:eastAsia="宋体" w:cs="Times New Roman"/>
      <w:color w:val="315EFB"/>
    </w:rPr>
  </w:style>
  <w:style w:type="paragraph" w:customStyle="1" w:styleId="352">
    <w:name w:val="_Style 7"/>
    <w:basedOn w:val="1"/>
    <w:next w:val="122"/>
    <w:qFormat/>
    <w:uiPriority w:val="0"/>
    <w:pPr>
      <w:ind w:firstLine="420" w:firstLineChars="200"/>
    </w:pPr>
    <w:rPr>
      <w:rFonts w:eastAsiaTheme="minorEastAsia" w:cstheme="minorBidi"/>
      <w:szCs w:val="22"/>
    </w:rPr>
  </w:style>
  <w:style w:type="character" w:customStyle="1" w:styleId="353">
    <w:name w:val="fontstyle01"/>
    <w:basedOn w:val="66"/>
    <w:qFormat/>
    <w:uiPriority w:val="0"/>
    <w:rPr>
      <w:rFonts w:hint="eastAsia" w:ascii="宋体" w:hAnsi="宋体" w:eastAsia="宋体" w:cs="Times New Roman"/>
      <w:color w:val="000000"/>
      <w:sz w:val="22"/>
      <w:szCs w:val="22"/>
    </w:rPr>
  </w:style>
  <w:style w:type="character" w:customStyle="1" w:styleId="354">
    <w:name w:val="font41"/>
    <w:basedOn w:val="66"/>
    <w:qFormat/>
    <w:uiPriority w:val="0"/>
    <w:rPr>
      <w:rFonts w:hint="eastAsia" w:ascii="宋体" w:hAnsi="宋体" w:eastAsia="宋体" w:cs="宋体"/>
      <w:color w:val="000000"/>
      <w:sz w:val="24"/>
      <w:szCs w:val="24"/>
      <w:u w:val="none"/>
    </w:rPr>
  </w:style>
  <w:style w:type="character" w:customStyle="1" w:styleId="355">
    <w:name w:val="font21"/>
    <w:basedOn w:val="66"/>
    <w:qFormat/>
    <w:uiPriority w:val="0"/>
    <w:rPr>
      <w:rFonts w:ascii="微软雅黑" w:hAnsi="微软雅黑" w:eastAsia="微软雅黑" w:cs="微软雅黑"/>
      <w:color w:val="000000"/>
      <w:sz w:val="24"/>
      <w:szCs w:val="24"/>
      <w:u w:val="none"/>
    </w:rPr>
  </w:style>
  <w:style w:type="character" w:customStyle="1" w:styleId="356">
    <w:name w:val="日期 字符"/>
    <w:qFormat/>
    <w:uiPriority w:val="0"/>
    <w:rPr>
      <w:rFonts w:ascii="Times New Roman" w:hAnsi="Times New Roman" w:eastAsia="宋体" w:cs="Times New Roman"/>
    </w:rPr>
  </w:style>
  <w:style w:type="paragraph" w:customStyle="1" w:styleId="357">
    <w:name w:val="Medium Grid 21"/>
    <w:qFormat/>
    <w:uiPriority w:val="1"/>
    <w:rPr>
      <w:rFonts w:ascii="Calibri" w:hAnsi="Calibri" w:eastAsia="宋体" w:cs="Times New Roman"/>
      <w:kern w:val="0"/>
      <w:sz w:val="22"/>
      <w:szCs w:val="22"/>
      <w:lang w:val="en-US" w:eastAsia="zh-CN" w:bidi="ar-SA"/>
    </w:rPr>
  </w:style>
  <w:style w:type="paragraph" w:customStyle="1" w:styleId="358">
    <w:name w:val="Colorful List - Accent 11"/>
    <w:basedOn w:val="1"/>
    <w:qFormat/>
    <w:uiPriority w:val="34"/>
    <w:pPr>
      <w:widowControl/>
      <w:spacing w:after="200" w:line="276" w:lineRule="auto"/>
      <w:ind w:left="720"/>
      <w:contextualSpacing/>
      <w:jc w:val="left"/>
    </w:pPr>
    <w:rPr>
      <w:kern w:val="0"/>
      <w:sz w:val="22"/>
      <w:szCs w:val="22"/>
    </w:rPr>
  </w:style>
  <w:style w:type="character" w:customStyle="1" w:styleId="359">
    <w:name w:val="标题 1 字符"/>
    <w:qFormat/>
    <w:uiPriority w:val="0"/>
    <w:rPr>
      <w:rFonts w:ascii="黑体" w:hAnsi="Times New Roman" w:eastAsia="黑体" w:cs="Times New Roman"/>
      <w:kern w:val="44"/>
    </w:rPr>
  </w:style>
  <w:style w:type="character" w:customStyle="1" w:styleId="360">
    <w:name w:val="font81"/>
    <w:basedOn w:val="66"/>
    <w:qFormat/>
    <w:uiPriority w:val="0"/>
    <w:rPr>
      <w:rFonts w:ascii="Segoe UI Symbol" w:hAnsi="Segoe UI Symbol" w:eastAsia="Segoe UI Symbol" w:cs="Segoe UI Symbol"/>
      <w:color w:val="000000"/>
      <w:sz w:val="22"/>
      <w:szCs w:val="22"/>
      <w:u w:val="none"/>
    </w:rPr>
  </w:style>
  <w:style w:type="character" w:customStyle="1" w:styleId="361">
    <w:name w:val="标题 1 Char1"/>
    <w:qFormat/>
    <w:uiPriority w:val="9"/>
    <w:rPr>
      <w:rFonts w:ascii="Times New Roman" w:hAnsi="Times New Roman" w:eastAsia="宋体" w:cs="Times New Roman"/>
      <w:b/>
      <w:bCs/>
      <w:kern w:val="44"/>
      <w:sz w:val="32"/>
      <w:szCs w:val="44"/>
    </w:rPr>
  </w:style>
  <w:style w:type="paragraph" w:customStyle="1" w:styleId="362">
    <w:name w:val="正文-manu"/>
    <w:basedOn w:val="1"/>
    <w:qFormat/>
    <w:uiPriority w:val="0"/>
    <w:pPr>
      <w:spacing w:line="300" w:lineRule="auto"/>
    </w:pPr>
    <w:rPr>
      <w:rFonts w:asciiTheme="minorHAnsi" w:hAnsiTheme="minorHAnsi" w:eastAsiaTheme="minorEastAsia" w:cstheme="minorBidi"/>
      <w:b/>
      <w:snapToGrid w:val="0"/>
      <w:kern w:val="0"/>
      <w:sz w:val="24"/>
      <w:szCs w:val="20"/>
    </w:rPr>
  </w:style>
  <w:style w:type="paragraph" w:customStyle="1" w:styleId="363">
    <w:name w:val="列表段落11"/>
    <w:basedOn w:val="1"/>
    <w:qFormat/>
    <w:uiPriority w:val="0"/>
    <w:pPr>
      <w:ind w:firstLine="420" w:firstLineChars="200"/>
    </w:pPr>
    <w:rPr>
      <w:szCs w:val="22"/>
    </w:rPr>
  </w:style>
  <w:style w:type="paragraph" w:customStyle="1" w:styleId="364">
    <w:name w:val="Char Char Char Char Char Char"/>
    <w:basedOn w:val="1"/>
    <w:qFormat/>
    <w:uiPriority w:val="0"/>
    <w:rPr>
      <w:rFonts w:ascii="Times New Roman" w:hAnsi="Times New Roman"/>
    </w:rPr>
  </w:style>
  <w:style w:type="paragraph" w:customStyle="1" w:styleId="365">
    <w:name w:val="正文缩进111"/>
    <w:basedOn w:val="1"/>
    <w:qFormat/>
    <w:uiPriority w:val="0"/>
    <w:pPr>
      <w:ind w:firstLine="420"/>
    </w:pPr>
    <w:rPr>
      <w:rFonts w:asciiTheme="minorHAnsi" w:hAnsiTheme="minorHAnsi" w:eastAsiaTheme="minorEastAsia" w:cstheme="minorBidi"/>
      <w:kern w:val="0"/>
      <w:sz w:val="20"/>
      <w:szCs w:val="22"/>
    </w:rPr>
  </w:style>
  <w:style w:type="character" w:customStyle="1" w:styleId="366">
    <w:name w:val="font31"/>
    <w:basedOn w:val="66"/>
    <w:qFormat/>
    <w:uiPriority w:val="0"/>
    <w:rPr>
      <w:rFonts w:hint="default" w:ascii="Arial" w:hAnsi="Arial" w:eastAsia="宋体" w:cs="Arial"/>
      <w:color w:val="000000"/>
      <w:sz w:val="18"/>
      <w:szCs w:val="18"/>
      <w:u w:val="none"/>
      <w:lang w:val="en-US" w:eastAsia="zh-CN" w:bidi="ar-SA"/>
    </w:rPr>
  </w:style>
  <w:style w:type="character" w:customStyle="1" w:styleId="367">
    <w:name w:val="src"/>
    <w:qFormat/>
    <w:uiPriority w:val="0"/>
    <w:rPr>
      <w:rFonts w:asciiTheme="minorHAnsi" w:hAnsiTheme="minorHAnsi" w:eastAsiaTheme="minorEastAsia" w:cstheme="minorBidi"/>
      <w:kern w:val="2"/>
      <w:sz w:val="21"/>
      <w:szCs w:val="22"/>
      <w:lang w:val="en-US" w:eastAsia="zh-CN" w:bidi="ar-SA"/>
    </w:rPr>
  </w:style>
  <w:style w:type="paragraph" w:customStyle="1" w:styleId="368">
    <w:name w:val="Body text|2"/>
    <w:basedOn w:val="1"/>
    <w:qFormat/>
    <w:uiPriority w:val="0"/>
    <w:pPr>
      <w:spacing w:after="90"/>
    </w:pPr>
    <w:rPr>
      <w:rFonts w:asciiTheme="minorHAnsi" w:hAnsiTheme="minorHAnsi" w:eastAsiaTheme="minorEastAsia" w:cstheme="minorBidi"/>
      <w:sz w:val="22"/>
      <w:szCs w:val="22"/>
    </w:rPr>
  </w:style>
  <w:style w:type="paragraph" w:customStyle="1" w:styleId="369">
    <w:name w:val="Char1 Char Char Char"/>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character" w:customStyle="1" w:styleId="370">
    <w:name w:val="批注主题 Char1"/>
    <w:basedOn w:val="93"/>
    <w:qFormat/>
    <w:uiPriority w:val="0"/>
    <w:rPr>
      <w:rFonts w:ascii="Calibri" w:hAnsi="Calibri" w:eastAsia="宋体" w:cs="Times New Roman"/>
      <w:b/>
      <w:bCs/>
      <w:szCs w:val="24"/>
    </w:rPr>
  </w:style>
  <w:style w:type="paragraph" w:customStyle="1" w:styleId="371">
    <w:name w:val="_Style 39"/>
    <w:basedOn w:val="1"/>
    <w:next w:val="122"/>
    <w:qFormat/>
    <w:uiPriority w:val="34"/>
    <w:pPr>
      <w:ind w:firstLine="420" w:firstLineChars="200"/>
    </w:pPr>
    <w:rPr>
      <w:rFonts w:ascii="等线" w:hAnsi="等线" w:eastAsia="等线"/>
      <w:szCs w:val="22"/>
    </w:rPr>
  </w:style>
  <w:style w:type="paragraph" w:customStyle="1" w:styleId="372">
    <w:name w:val="正文 A"/>
    <w:qFormat/>
    <w:uiPriority w:val="0"/>
    <w:pPr>
      <w:framePr w:wrap="around" w:vAnchor="margin" w:hAnchor="text" w:y="1"/>
      <w:widowControl w:val="0"/>
      <w:jc w:val="both"/>
    </w:pPr>
    <w:rPr>
      <w:rFonts w:hint="eastAsia" w:ascii="Arial Unicode MS" w:hAnsi="Arial Unicode MS" w:eastAsia="Arial Unicode MS" w:cs="Arial Unicode MS"/>
      <w:color w:val="000000"/>
      <w:kern w:val="2"/>
      <w:sz w:val="21"/>
      <w:szCs w:val="21"/>
      <w:u w:color="000000"/>
      <w:lang w:val="en-US" w:eastAsia="zh-CN" w:bidi="ar-SA"/>
    </w:rPr>
  </w:style>
  <w:style w:type="paragraph" w:customStyle="1" w:styleId="373">
    <w:name w:val="_Style 4"/>
    <w:basedOn w:val="1"/>
    <w:next w:val="122"/>
    <w:qFormat/>
    <w:uiPriority w:val="34"/>
    <w:pPr>
      <w:widowControl/>
      <w:ind w:left="720"/>
      <w:contextualSpacing/>
      <w:jc w:val="left"/>
    </w:pPr>
    <w:rPr>
      <w:kern w:val="0"/>
      <w:sz w:val="24"/>
      <w:lang w:eastAsia="en-US" w:bidi="en-US"/>
    </w:rPr>
  </w:style>
  <w:style w:type="paragraph" w:customStyle="1" w:styleId="374">
    <w:name w:val="font12"/>
    <w:basedOn w:val="1"/>
    <w:qFormat/>
    <w:uiPriority w:val="0"/>
    <w:pPr>
      <w:jc w:val="left"/>
    </w:pPr>
    <w:rPr>
      <w:rFonts w:asciiTheme="minorHAnsi" w:hAnsiTheme="minorHAnsi" w:eastAsiaTheme="minorEastAsia"/>
      <w:kern w:val="0"/>
      <w:sz w:val="18"/>
      <w:szCs w:val="18"/>
    </w:rPr>
  </w:style>
  <w:style w:type="paragraph" w:customStyle="1" w:styleId="375">
    <w:name w:val="段"/>
    <w:link w:val="376"/>
    <w:qFormat/>
    <w:uiPriority w:val="0"/>
    <w:pPr>
      <w:autoSpaceDE w:val="0"/>
      <w:autoSpaceDN w:val="0"/>
      <w:ind w:firstLine="200" w:firstLineChars="200"/>
      <w:jc w:val="both"/>
    </w:pPr>
    <w:rPr>
      <w:rFonts w:ascii="宋体" w:hAnsi="Times New Roman" w:eastAsia="宋体" w:cs="Times New Roman"/>
      <w:kern w:val="0"/>
      <w:sz w:val="21"/>
      <w:szCs w:val="20"/>
      <w:lang w:val="en-US" w:eastAsia="zh-CN" w:bidi="ar-SA"/>
    </w:rPr>
  </w:style>
  <w:style w:type="character" w:customStyle="1" w:styleId="376">
    <w:name w:val="段 Char"/>
    <w:link w:val="375"/>
    <w:qFormat/>
    <w:locked/>
    <w:uiPriority w:val="0"/>
    <w:rPr>
      <w:rFonts w:ascii="宋体" w:hAnsi="Times New Roman" w:eastAsia="宋体" w:cs="Times New Roman"/>
      <w:kern w:val="0"/>
      <w:szCs w:val="20"/>
    </w:rPr>
  </w:style>
  <w:style w:type="paragraph" w:customStyle="1" w:styleId="377">
    <w:name w:val="p1"/>
    <w:basedOn w:val="1"/>
    <w:qFormat/>
    <w:uiPriority w:val="0"/>
    <w:pPr>
      <w:jc w:val="left"/>
    </w:pPr>
    <w:rPr>
      <w:rFonts w:ascii="PingFang SC" w:hAnsi="PingFang SC" w:eastAsia="PingFang SC"/>
      <w:color w:val="000000"/>
      <w:kern w:val="0"/>
      <w:sz w:val="26"/>
      <w:szCs w:val="26"/>
    </w:rPr>
  </w:style>
  <w:style w:type="character" w:customStyle="1" w:styleId="378">
    <w:name w:val="s1"/>
    <w:basedOn w:val="66"/>
    <w:qFormat/>
    <w:uiPriority w:val="0"/>
    <w:rPr>
      <w:rFonts w:hint="default" w:ascii=".applesystemuifontrounded" w:hAnsi=".applesystemuifontrounded" w:eastAsia=".applesystemuifontrounded" w:cs=".applesystemuifontrounded"/>
      <w:sz w:val="26"/>
      <w:szCs w:val="26"/>
    </w:rPr>
  </w:style>
  <w:style w:type="paragraph" w:customStyle="1" w:styleId="379">
    <w:name w:val="我得正文样式"/>
    <w:basedOn w:val="1"/>
    <w:qFormat/>
    <w:uiPriority w:val="0"/>
    <w:pPr>
      <w:adjustRightInd w:val="0"/>
      <w:snapToGrid w:val="0"/>
      <w:spacing w:line="360" w:lineRule="auto"/>
    </w:pPr>
    <w:rPr>
      <w:rFonts w:ascii="Arial" w:hAnsi="Arial" w:eastAsia="幼圆" w:cstheme="minorBidi"/>
      <w:sz w:val="15"/>
      <w:szCs w:val="15"/>
    </w:rPr>
  </w:style>
  <w:style w:type="paragraph" w:customStyle="1" w:styleId="380">
    <w:name w:val="Body 1"/>
    <w:qFormat/>
    <w:uiPriority w:val="0"/>
    <w:pPr>
      <w:outlineLvl w:val="0"/>
    </w:pPr>
    <w:rPr>
      <w:rFonts w:ascii="Helvetica" w:hAnsi="Helvetica" w:eastAsia="Arial Unicode MS" w:cs="宋体"/>
      <w:b/>
      <w:color w:val="000000"/>
      <w:kern w:val="0"/>
      <w:sz w:val="21"/>
      <w:szCs w:val="22"/>
      <w:u w:color="000000"/>
      <w:lang w:val="en-US" w:eastAsia="zh-CN" w:bidi="ar-SA"/>
    </w:rPr>
  </w:style>
  <w:style w:type="character" w:customStyle="1" w:styleId="381">
    <w:name w:val="font51"/>
    <w:basedOn w:val="66"/>
    <w:qFormat/>
    <w:uiPriority w:val="0"/>
    <w:rPr>
      <w:rFonts w:ascii="Arial" w:hAnsi="Arial" w:cs="Arial"/>
      <w:color w:val="000000"/>
      <w:sz w:val="22"/>
      <w:szCs w:val="22"/>
      <w:u w:val="none"/>
    </w:rPr>
  </w:style>
  <w:style w:type="paragraph" w:customStyle="1" w:styleId="382">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3">
    <w:name w:val="font1"/>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4">
    <w:name w:val="font2"/>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385">
    <w:name w:val="font3"/>
    <w:basedOn w:val="1"/>
    <w:qFormat/>
    <w:uiPriority w:val="0"/>
    <w:pPr>
      <w:widowControl/>
      <w:spacing w:before="100" w:beforeAutospacing="1" w:after="100" w:afterAutospacing="1"/>
      <w:jc w:val="left"/>
    </w:pPr>
    <w:rPr>
      <w:rFonts w:ascii="Arial" w:hAnsi="Arial" w:cs="Arial"/>
      <w:color w:val="000000"/>
      <w:kern w:val="0"/>
      <w:sz w:val="22"/>
      <w:szCs w:val="22"/>
    </w:rPr>
  </w:style>
  <w:style w:type="paragraph" w:customStyle="1" w:styleId="386">
    <w:name w:val="et3"/>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387">
    <w:name w:val="et4"/>
    <w:basedOn w:val="1"/>
    <w:qFormat/>
    <w:uiPriority w:val="0"/>
    <w:pPr>
      <w:widowControl/>
      <w:spacing w:before="100" w:beforeAutospacing="1" w:after="100" w:afterAutospacing="1"/>
      <w:jc w:val="left"/>
    </w:pPr>
    <w:rPr>
      <w:rFonts w:ascii="宋体" w:hAnsi="宋体" w:cs="宋体"/>
      <w:kern w:val="0"/>
      <w:sz w:val="24"/>
    </w:rPr>
  </w:style>
  <w:style w:type="paragraph" w:customStyle="1" w:styleId="388">
    <w:name w:val="et5"/>
    <w:basedOn w:val="1"/>
    <w:qFormat/>
    <w:uiPriority w:val="0"/>
    <w:pPr>
      <w:widowControl/>
      <w:spacing w:before="100" w:beforeAutospacing="1" w:after="100" w:afterAutospacing="1"/>
      <w:jc w:val="left"/>
      <w:textAlignment w:val="bottom"/>
    </w:pPr>
    <w:rPr>
      <w:rFonts w:ascii="宋体" w:hAnsi="宋体" w:cs="宋体"/>
      <w:kern w:val="0"/>
      <w:sz w:val="24"/>
    </w:rPr>
  </w:style>
  <w:style w:type="paragraph" w:customStyle="1" w:styleId="389">
    <w:name w:val="et7"/>
    <w:basedOn w:val="1"/>
    <w:qFormat/>
    <w:uiPriority w:val="0"/>
    <w:pPr>
      <w:widowControl/>
      <w:spacing w:before="100" w:beforeAutospacing="1" w:after="100" w:afterAutospacing="1"/>
      <w:jc w:val="center"/>
    </w:pPr>
    <w:rPr>
      <w:rFonts w:ascii="宋体" w:hAnsi="宋体" w:cs="宋体"/>
      <w:kern w:val="0"/>
      <w:sz w:val="24"/>
    </w:rPr>
  </w:style>
  <w:style w:type="paragraph" w:customStyle="1" w:styleId="390">
    <w:name w:val="et8"/>
    <w:basedOn w:val="1"/>
    <w:qFormat/>
    <w:uiPriority w:val="0"/>
    <w:pPr>
      <w:widowControl/>
      <w:shd w:val="clear" w:color="auto" w:fill="FFFFFF"/>
      <w:spacing w:before="100" w:beforeAutospacing="1" w:after="100" w:afterAutospacing="1"/>
      <w:jc w:val="left"/>
    </w:pPr>
    <w:rPr>
      <w:rFonts w:ascii="宋体" w:hAnsi="宋体" w:cs="宋体"/>
      <w:kern w:val="0"/>
      <w:sz w:val="24"/>
    </w:rPr>
  </w:style>
  <w:style w:type="paragraph" w:customStyle="1" w:styleId="391">
    <w:name w:val="et10"/>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2">
    <w:name w:val="et11"/>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3">
    <w:name w:val="et1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4">
    <w:name w:val="et13"/>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5">
    <w:name w:val="et1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6">
    <w:name w:val="et15"/>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7">
    <w:name w:val="et17"/>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8">
    <w:name w:val="et2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399">
    <w:name w:val="et21"/>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0">
    <w:name w:val="et22"/>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1">
    <w:name w:val="et24"/>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2">
    <w:name w:val="et30"/>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3">
    <w:name w:val="et32"/>
    <w:basedOn w:val="1"/>
    <w:qFormat/>
    <w:uiPriority w:val="0"/>
    <w:pPr>
      <w:widowControl/>
      <w:pBdr>
        <w:top w:val="single" w:color="000000" w:sz="4" w:space="0"/>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4">
    <w:name w:val="et33"/>
    <w:basedOn w:val="1"/>
    <w:qFormat/>
    <w:uiPriority w:val="0"/>
    <w:pPr>
      <w:widowControl/>
      <w:pBdr>
        <w:top w:val="single" w:color="000000" w:sz="4" w:space="0"/>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5">
    <w:name w:val="et37"/>
    <w:basedOn w:val="1"/>
    <w:qFormat/>
    <w:uiPriority w:val="0"/>
    <w:pPr>
      <w:widowControl/>
      <w:pBdr>
        <w:left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6">
    <w:name w:val="et38"/>
    <w:basedOn w:val="1"/>
    <w:qFormat/>
    <w:uiPriority w:val="0"/>
    <w:pPr>
      <w:widowControl/>
      <w:pBdr>
        <w:left w:val="single" w:color="000000" w:sz="4" w:space="0"/>
        <w:bottom w:val="single" w:color="000000" w:sz="4" w:space="0"/>
        <w:right w:val="single" w:color="000000" w:sz="4" w:space="0"/>
      </w:pBdr>
      <w:spacing w:before="100" w:beforeAutospacing="1" w:after="100" w:afterAutospacing="1"/>
      <w:jc w:val="center"/>
    </w:pPr>
    <w:rPr>
      <w:rFonts w:ascii="宋体" w:hAnsi="宋体" w:cs="宋体"/>
      <w:color w:val="000000"/>
      <w:kern w:val="0"/>
      <w:sz w:val="24"/>
    </w:rPr>
  </w:style>
  <w:style w:type="paragraph" w:customStyle="1" w:styleId="407">
    <w:name w:val="2"/>
    <w:basedOn w:val="1"/>
    <w:next w:val="122"/>
    <w:qFormat/>
    <w:uiPriority w:val="1"/>
    <w:pPr>
      <w:spacing w:before="43"/>
      <w:ind w:left="386" w:hanging="266"/>
    </w:pPr>
    <w:rPr>
      <w:rFonts w:ascii="宋体" w:hAnsi="宋体" w:cs="宋体"/>
      <w:szCs w:val="22"/>
      <w:lang w:val="zh-CN" w:bidi="zh-CN"/>
    </w:rPr>
  </w:style>
  <w:style w:type="paragraph" w:customStyle="1" w:styleId="408">
    <w:name w:val="Table Text"/>
    <w:basedOn w:val="1"/>
    <w:link w:val="409"/>
    <w:qFormat/>
    <w:uiPriority w:val="0"/>
    <w:pPr>
      <w:widowControl/>
      <w:kinsoku w:val="0"/>
      <w:autoSpaceDE w:val="0"/>
      <w:autoSpaceDN w:val="0"/>
      <w:adjustRightInd w:val="0"/>
      <w:snapToGrid w:val="0"/>
      <w:jc w:val="left"/>
      <w:textAlignment w:val="baseline"/>
    </w:pPr>
    <w:rPr>
      <w:rFonts w:ascii="宋体" w:hAnsi="宋体" w:cs="宋体"/>
      <w:snapToGrid w:val="0"/>
      <w:color w:val="000000"/>
      <w:kern w:val="0"/>
      <w:sz w:val="23"/>
      <w:szCs w:val="23"/>
      <w:lang w:eastAsia="en-US"/>
    </w:rPr>
  </w:style>
  <w:style w:type="character" w:customStyle="1" w:styleId="409">
    <w:name w:val="Table Text Char"/>
    <w:link w:val="408"/>
    <w:qFormat/>
    <w:locked/>
    <w:uiPriority w:val="0"/>
    <w:rPr>
      <w:rFonts w:ascii="宋体" w:hAnsi="宋体" w:eastAsia="宋体" w:cs="宋体"/>
      <w:snapToGrid w:val="0"/>
      <w:color w:val="000000"/>
      <w:kern w:val="0"/>
      <w:sz w:val="23"/>
      <w:szCs w:val="23"/>
      <w:lang w:eastAsia="en-US"/>
    </w:rPr>
  </w:style>
  <w:style w:type="character" w:customStyle="1" w:styleId="410">
    <w:name w:val="content-right_8zs40"/>
    <w:basedOn w:val="66"/>
    <w:qFormat/>
    <w:uiPriority w:val="0"/>
  </w:style>
  <w:style w:type="character" w:customStyle="1" w:styleId="411">
    <w:name w:val="无间隔 Char1"/>
    <w:qFormat/>
    <w:uiPriority w:val="1"/>
    <w:rPr>
      <w:kern w:val="2"/>
      <w:sz w:val="21"/>
      <w:szCs w:val="24"/>
    </w:rPr>
  </w:style>
  <w:style w:type="character" w:customStyle="1" w:styleId="412">
    <w:name w:val="Char Char6"/>
    <w:qFormat/>
    <w:uiPriority w:val="0"/>
    <w:rPr>
      <w:rFonts w:eastAsia="宋体"/>
      <w:kern w:val="2"/>
      <w:sz w:val="21"/>
      <w:lang w:val="en-US" w:eastAsia="zh-CN" w:bidi="ar-SA"/>
    </w:rPr>
  </w:style>
  <w:style w:type="character" w:customStyle="1" w:styleId="413">
    <w:name w:val="font01"/>
    <w:qFormat/>
    <w:uiPriority w:val="0"/>
    <w:rPr>
      <w:rFonts w:hint="eastAsia" w:ascii="宋体" w:hAnsi="宋体" w:eastAsia="宋体" w:cs="宋体"/>
      <w:color w:val="000000"/>
      <w:sz w:val="24"/>
      <w:szCs w:val="24"/>
      <w:u w:val="none"/>
    </w:rPr>
  </w:style>
  <w:style w:type="paragraph" w:customStyle="1" w:styleId="414">
    <w:name w:val="页眉与页脚"/>
    <w:qFormat/>
    <w:uiPriority w:val="0"/>
    <w:pPr>
      <w:framePr w:wrap="around" w:vAnchor="margin" w:hAnchor="text" w:y="1"/>
      <w:tabs>
        <w:tab w:val="right" w:pos="9020"/>
      </w:tabs>
    </w:pPr>
    <w:rPr>
      <w:rFonts w:ascii="Helvetica Neue" w:hAnsi="Helvetica Neue" w:eastAsia="Arial Unicode MS" w:cs="Times New Roman"/>
      <w:color w:val="000000"/>
      <w:kern w:val="0"/>
      <w:sz w:val="24"/>
      <w:szCs w:val="24"/>
      <w:lang w:val="en-US" w:eastAsia="zh-CN" w:bidi="ar-SA"/>
    </w:rPr>
  </w:style>
  <w:style w:type="paragraph" w:customStyle="1" w:styleId="415">
    <w:name w:val="样式"/>
    <w:basedOn w:val="1"/>
    <w:next w:val="35"/>
    <w:qFormat/>
    <w:uiPriority w:val="0"/>
    <w:rPr>
      <w:rFonts w:ascii="宋体" w:hAnsi="Courier New" w:cs="宋体"/>
      <w:szCs w:val="21"/>
    </w:rPr>
  </w:style>
  <w:style w:type="paragraph" w:customStyle="1" w:styleId="416">
    <w:name w:val="正文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17">
    <w:name w:val="普通 (Web)"/>
    <w:basedOn w:val="1"/>
    <w:qFormat/>
    <w:uiPriority w:val="0"/>
    <w:pPr>
      <w:widowControl/>
      <w:spacing w:before="100" w:after="100"/>
      <w:jc w:val="left"/>
    </w:pPr>
    <w:rPr>
      <w:rFonts w:ascii="宋体" w:hAnsi="宋体"/>
      <w:kern w:val="0"/>
      <w:szCs w:val="20"/>
    </w:rPr>
  </w:style>
  <w:style w:type="paragraph" w:customStyle="1" w:styleId="418">
    <w:name w:val="正文文本缩进 21"/>
    <w:basedOn w:val="1"/>
    <w:qFormat/>
    <w:uiPriority w:val="0"/>
    <w:pPr>
      <w:spacing w:after="120" w:line="480" w:lineRule="auto"/>
      <w:ind w:left="420" w:leftChars="200"/>
    </w:pPr>
    <w:rPr>
      <w:rFonts w:cs="黑体"/>
      <w:sz w:val="24"/>
    </w:rPr>
  </w:style>
  <w:style w:type="character" w:customStyle="1" w:styleId="419">
    <w:name w:val="纯文本 Char2"/>
    <w:qFormat/>
    <w:uiPriority w:val="0"/>
    <w:rPr>
      <w:rFonts w:ascii="宋体" w:hAnsi="Courier New" w:eastAsia="宋体"/>
      <w:kern w:val="2"/>
      <w:sz w:val="21"/>
      <w:lang w:val="en-US" w:eastAsia="zh-CN" w:bidi="ar-SA"/>
    </w:rPr>
  </w:style>
  <w:style w:type="character" w:customStyle="1" w:styleId="420">
    <w:name w:val="批注文字 Char2"/>
    <w:qFormat/>
    <w:uiPriority w:val="99"/>
    <w:rPr>
      <w:rFonts w:eastAsia="宋体"/>
      <w:sz w:val="24"/>
      <w:lang w:val="en-US" w:eastAsia="zh-CN" w:bidi="ar-SA"/>
    </w:rPr>
  </w:style>
  <w:style w:type="character" w:customStyle="1" w:styleId="421">
    <w:name w:val="标题 1 Char3"/>
    <w:qFormat/>
    <w:uiPriority w:val="9"/>
    <w:rPr>
      <w:rFonts w:ascii="宋体"/>
      <w:b/>
      <w:kern w:val="44"/>
      <w:sz w:val="32"/>
    </w:rPr>
  </w:style>
  <w:style w:type="character" w:customStyle="1" w:styleId="422">
    <w:name w:val="标题 2 Char2"/>
    <w:qFormat/>
    <w:uiPriority w:val="9"/>
    <w:rPr>
      <w:rFonts w:ascii="Arial" w:hAnsi="Arial" w:eastAsia="仿宋"/>
      <w:b/>
      <w:sz w:val="30"/>
    </w:rPr>
  </w:style>
  <w:style w:type="character" w:customStyle="1" w:styleId="423">
    <w:name w:val="正文缩进 Char2"/>
    <w:qFormat/>
    <w:uiPriority w:val="99"/>
    <w:rPr>
      <w:rFonts w:ascii="宋体"/>
      <w:sz w:val="24"/>
    </w:rPr>
  </w:style>
  <w:style w:type="character" w:customStyle="1" w:styleId="424">
    <w:name w:val="标题 4 Char2"/>
    <w:qFormat/>
    <w:uiPriority w:val="9"/>
    <w:rPr>
      <w:rFonts w:ascii="宋体"/>
      <w:b/>
      <w:kern w:val="2"/>
      <w:sz w:val="30"/>
    </w:rPr>
  </w:style>
  <w:style w:type="character" w:customStyle="1" w:styleId="425">
    <w:name w:val="标题 5 Char1"/>
    <w:qFormat/>
    <w:uiPriority w:val="9"/>
    <w:rPr>
      <w:b/>
      <w:kern w:val="2"/>
      <w:sz w:val="28"/>
    </w:rPr>
  </w:style>
  <w:style w:type="character" w:customStyle="1" w:styleId="426">
    <w:name w:val="标题 6 Char1"/>
    <w:qFormat/>
    <w:uiPriority w:val="9"/>
    <w:rPr>
      <w:rFonts w:ascii="Arial" w:hAnsi="Arial" w:eastAsia="黑体"/>
      <w:b/>
      <w:kern w:val="2"/>
      <w:sz w:val="24"/>
    </w:rPr>
  </w:style>
  <w:style w:type="character" w:customStyle="1" w:styleId="427">
    <w:name w:val="标题 7 Char1"/>
    <w:qFormat/>
    <w:uiPriority w:val="9"/>
    <w:rPr>
      <w:b/>
      <w:kern w:val="2"/>
      <w:sz w:val="24"/>
    </w:rPr>
  </w:style>
  <w:style w:type="character" w:customStyle="1" w:styleId="428">
    <w:name w:val="标题 8 Char1"/>
    <w:qFormat/>
    <w:uiPriority w:val="9"/>
    <w:rPr>
      <w:rFonts w:ascii="Arial" w:hAnsi="Arial" w:eastAsia="黑体"/>
      <w:kern w:val="2"/>
      <w:sz w:val="24"/>
    </w:rPr>
  </w:style>
  <w:style w:type="character" w:customStyle="1" w:styleId="429">
    <w:name w:val="标题 9 Char1"/>
    <w:qFormat/>
    <w:uiPriority w:val="0"/>
    <w:rPr>
      <w:rFonts w:ascii="Arial" w:hAnsi="Arial" w:eastAsia="黑体"/>
      <w:kern w:val="2"/>
      <w:sz w:val="21"/>
    </w:rPr>
  </w:style>
  <w:style w:type="character" w:customStyle="1" w:styleId="430">
    <w:name w:val="文档结构图 Char2"/>
    <w:qFormat/>
    <w:uiPriority w:val="0"/>
    <w:rPr>
      <w:kern w:val="2"/>
      <w:sz w:val="21"/>
      <w:shd w:val="clear" w:color="auto" w:fill="000080"/>
    </w:rPr>
  </w:style>
  <w:style w:type="character" w:customStyle="1" w:styleId="431">
    <w:name w:val="正文文本 Char3"/>
    <w:qFormat/>
    <w:uiPriority w:val="99"/>
    <w:rPr>
      <w:rFonts w:ascii="宋体" w:hAnsi="宋体"/>
      <w:kern w:val="2"/>
      <w:sz w:val="24"/>
      <w:szCs w:val="24"/>
    </w:rPr>
  </w:style>
  <w:style w:type="character" w:customStyle="1" w:styleId="432">
    <w:name w:val="日期 Char3"/>
    <w:qFormat/>
    <w:uiPriority w:val="0"/>
    <w:rPr>
      <w:rFonts w:ascii="仿宋_GB2312" w:hAnsi="宋体" w:eastAsia="仿宋_GB2312"/>
      <w:color w:val="000000"/>
      <w:kern w:val="2"/>
      <w:sz w:val="24"/>
      <w:szCs w:val="24"/>
    </w:rPr>
  </w:style>
  <w:style w:type="character" w:customStyle="1" w:styleId="433">
    <w:name w:val="批注框文本 Char2"/>
    <w:qFormat/>
    <w:uiPriority w:val="99"/>
    <w:rPr>
      <w:kern w:val="2"/>
      <w:sz w:val="18"/>
      <w:szCs w:val="18"/>
    </w:rPr>
  </w:style>
  <w:style w:type="character" w:customStyle="1" w:styleId="434">
    <w:name w:val="页脚 Char3"/>
    <w:qFormat/>
    <w:uiPriority w:val="99"/>
    <w:rPr>
      <w:rFonts w:ascii="宋体"/>
      <w:sz w:val="18"/>
    </w:rPr>
  </w:style>
  <w:style w:type="character" w:customStyle="1" w:styleId="435">
    <w:name w:val="页眉 Char3"/>
    <w:qFormat/>
    <w:uiPriority w:val="0"/>
    <w:rPr>
      <w:kern w:val="2"/>
      <w:sz w:val="18"/>
      <w:szCs w:val="18"/>
    </w:rPr>
  </w:style>
  <w:style w:type="character" w:customStyle="1" w:styleId="436">
    <w:name w:val="副标题 Char2"/>
    <w:qFormat/>
    <w:uiPriority w:val="99"/>
    <w:rPr>
      <w:rFonts w:ascii="Cambria" w:hAnsi="Cambria"/>
      <w:b/>
      <w:bCs/>
      <w:kern w:val="28"/>
      <w:sz w:val="32"/>
      <w:szCs w:val="32"/>
    </w:rPr>
  </w:style>
  <w:style w:type="character" w:customStyle="1" w:styleId="437">
    <w:name w:val="正文文本缩进 3 Char1"/>
    <w:qFormat/>
    <w:uiPriority w:val="0"/>
    <w:rPr>
      <w:rFonts w:ascii="宋体"/>
      <w:sz w:val="24"/>
    </w:rPr>
  </w:style>
  <w:style w:type="character" w:customStyle="1" w:styleId="438">
    <w:name w:val="HTML 预设格式 Char2"/>
    <w:qFormat/>
    <w:uiPriority w:val="99"/>
    <w:rPr>
      <w:rFonts w:ascii="宋体" w:hAnsi="宋体" w:cs="宋体"/>
      <w:sz w:val="24"/>
      <w:szCs w:val="24"/>
    </w:rPr>
  </w:style>
  <w:style w:type="character" w:customStyle="1" w:styleId="439">
    <w:name w:val="批注主题 Char2"/>
    <w:qFormat/>
    <w:uiPriority w:val="0"/>
    <w:rPr>
      <w:b/>
      <w:bCs/>
      <w:kern w:val="2"/>
      <w:sz w:val="21"/>
      <w:szCs w:val="24"/>
    </w:rPr>
  </w:style>
  <w:style w:type="character" w:customStyle="1" w:styleId="440">
    <w:name w:val="正文首行缩进 Char2"/>
    <w:qFormat/>
    <w:uiPriority w:val="99"/>
    <w:rPr>
      <w:rFonts w:ascii="楷体_GB2312" w:eastAsia="楷体_GB2312"/>
      <w:kern w:val="2"/>
      <w:sz w:val="21"/>
      <w:szCs w:val="24"/>
    </w:rPr>
  </w:style>
  <w:style w:type="character" w:customStyle="1" w:styleId="441">
    <w:name w:val="正文首行缩进 2 Char3"/>
    <w:qFormat/>
    <w:uiPriority w:val="0"/>
    <w:rPr>
      <w:rFonts w:ascii="Calibri" w:hAnsi="Calibri"/>
      <w:kern w:val="2"/>
      <w:sz w:val="21"/>
      <w:szCs w:val="22"/>
      <w:lang w:eastAsia="en-US" w:bidi="en-US"/>
    </w:rPr>
  </w:style>
  <w:style w:type="character" w:customStyle="1" w:styleId="442">
    <w:name w:val="不明显参考2"/>
    <w:qFormat/>
    <w:uiPriority w:val="31"/>
    <w:rPr>
      <w:smallCaps/>
      <w:color w:val="C0504D"/>
      <w:u w:val="single"/>
    </w:rPr>
  </w:style>
  <w:style w:type="character" w:customStyle="1" w:styleId="443">
    <w:name w:val="标题4 Char Char"/>
    <w:link w:val="444"/>
    <w:qFormat/>
    <w:uiPriority w:val="0"/>
    <w:rPr>
      <w:rFonts w:ascii="Arial" w:hAnsi="Arial"/>
      <w:b/>
      <w:bCs/>
      <w:sz w:val="24"/>
      <w:szCs w:val="32"/>
    </w:rPr>
  </w:style>
  <w:style w:type="paragraph" w:customStyle="1" w:styleId="444">
    <w:name w:val="标题4"/>
    <w:basedOn w:val="5"/>
    <w:next w:val="32"/>
    <w:link w:val="443"/>
    <w:qFormat/>
    <w:uiPriority w:val="0"/>
    <w:pPr>
      <w:autoSpaceDE/>
      <w:autoSpaceDN/>
      <w:adjustRightInd/>
      <w:spacing w:before="260" w:after="260" w:line="413" w:lineRule="auto"/>
      <w:jc w:val="both"/>
    </w:pPr>
    <w:rPr>
      <w:rFonts w:eastAsiaTheme="minorEastAsia" w:cstheme="minorBidi"/>
      <w:bCs/>
      <w:kern w:val="2"/>
      <w:sz w:val="24"/>
      <w:szCs w:val="32"/>
    </w:rPr>
  </w:style>
  <w:style w:type="character" w:customStyle="1" w:styleId="445">
    <w:name w:val="明显参考1"/>
    <w:qFormat/>
    <w:uiPriority w:val="32"/>
    <w:rPr>
      <w:b/>
      <w:bCs/>
      <w:smallCaps/>
      <w:color w:val="C0504D"/>
      <w:spacing w:val="5"/>
      <w:u w:val="single"/>
    </w:rPr>
  </w:style>
  <w:style w:type="character" w:customStyle="1" w:styleId="446">
    <w:name w:val="明显强调1"/>
    <w:qFormat/>
    <w:uiPriority w:val="21"/>
    <w:rPr>
      <w:b/>
      <w:bCs/>
      <w:i/>
      <w:iCs/>
      <w:color w:val="4F81BD"/>
    </w:rPr>
  </w:style>
  <w:style w:type="character" w:customStyle="1" w:styleId="447">
    <w:name w:val="textcontents"/>
    <w:qFormat/>
    <w:uiPriority w:val="0"/>
    <w:rPr>
      <w:rFonts w:cs="Times New Roman"/>
    </w:rPr>
  </w:style>
  <w:style w:type="character" w:customStyle="1" w:styleId="448">
    <w:name w:val="ca-6"/>
    <w:qFormat/>
    <w:uiPriority w:val="0"/>
  </w:style>
  <w:style w:type="character" w:customStyle="1" w:styleId="449">
    <w:name w:val="1051"/>
    <w:qFormat/>
    <w:uiPriority w:val="0"/>
    <w:rPr>
      <w:sz w:val="21"/>
      <w:szCs w:val="21"/>
    </w:rPr>
  </w:style>
  <w:style w:type="character" w:customStyle="1" w:styleId="450">
    <w:name w:val="style41"/>
    <w:qFormat/>
    <w:uiPriority w:val="0"/>
    <w:rPr>
      <w:b/>
      <w:bCs/>
      <w:sz w:val="21"/>
      <w:szCs w:val="21"/>
    </w:rPr>
  </w:style>
  <w:style w:type="character" w:customStyle="1" w:styleId="451">
    <w:name w:val="列出段落 Char2"/>
    <w:qFormat/>
    <w:uiPriority w:val="34"/>
    <w:rPr>
      <w:sz w:val="24"/>
      <w:szCs w:val="24"/>
    </w:rPr>
  </w:style>
  <w:style w:type="character" w:customStyle="1" w:styleId="452">
    <w:name w:val="不明显强调1"/>
    <w:qFormat/>
    <w:uiPriority w:val="19"/>
    <w:rPr>
      <w:i/>
      <w:iCs/>
      <w:color w:val="808080"/>
    </w:rPr>
  </w:style>
  <w:style w:type="character" w:customStyle="1" w:styleId="453">
    <w:name w:val="标题5 Char Char"/>
    <w:link w:val="454"/>
    <w:qFormat/>
    <w:uiPriority w:val="0"/>
    <w:rPr>
      <w:rFonts w:ascii="Arial" w:hAnsi="Arial"/>
      <w:b/>
      <w:bCs/>
      <w:sz w:val="24"/>
      <w:szCs w:val="32"/>
    </w:rPr>
  </w:style>
  <w:style w:type="paragraph" w:customStyle="1" w:styleId="454">
    <w:name w:val="标题5"/>
    <w:basedOn w:val="6"/>
    <w:link w:val="453"/>
    <w:qFormat/>
    <w:uiPriority w:val="0"/>
    <w:pPr>
      <w:autoSpaceDE/>
      <w:autoSpaceDN/>
      <w:adjustRightInd/>
      <w:spacing w:before="260" w:after="260" w:line="413" w:lineRule="auto"/>
      <w:jc w:val="both"/>
    </w:pPr>
    <w:rPr>
      <w:rFonts w:ascii="Arial" w:hAnsi="Arial" w:eastAsiaTheme="minorEastAsia" w:cstheme="minorBidi"/>
      <w:bCs/>
      <w:kern w:val="2"/>
      <w:szCs w:val="32"/>
      <w:u w:val="none"/>
    </w:rPr>
  </w:style>
  <w:style w:type="character" w:customStyle="1" w:styleId="455">
    <w:name w:val="ca-12"/>
    <w:qFormat/>
    <w:uiPriority w:val="0"/>
  </w:style>
  <w:style w:type="character" w:customStyle="1" w:styleId="456">
    <w:name w:val="批注文字 Char Char"/>
    <w:qFormat/>
    <w:uiPriority w:val="0"/>
    <w:rPr>
      <w:rFonts w:ascii="宋体" w:hAnsi="Times New Roman" w:eastAsia="宋体" w:cs="Times New Roman"/>
      <w:sz w:val="28"/>
      <w:szCs w:val="20"/>
    </w:rPr>
  </w:style>
  <w:style w:type="character" w:customStyle="1" w:styleId="457">
    <w:name w:val="HTML 预设格式 Char1"/>
    <w:qFormat/>
    <w:uiPriority w:val="0"/>
    <w:rPr>
      <w:rFonts w:ascii="Courier New" w:hAnsi="Courier New" w:cs="Courier New"/>
      <w:kern w:val="2"/>
    </w:rPr>
  </w:style>
  <w:style w:type="character" w:customStyle="1" w:styleId="458">
    <w:name w:val="css"/>
    <w:qFormat/>
    <w:uiPriority w:val="0"/>
  </w:style>
  <w:style w:type="character" w:customStyle="1" w:styleId="459">
    <w:name w:val="c-gap-right-small2"/>
    <w:qFormat/>
    <w:uiPriority w:val="0"/>
  </w:style>
  <w:style w:type="character" w:customStyle="1" w:styleId="460">
    <w:name w:val="明显引用 Char1"/>
    <w:qFormat/>
    <w:uiPriority w:val="99"/>
    <w:rPr>
      <w:i/>
      <w:iCs/>
      <w:color w:val="5B9BD5"/>
      <w:kern w:val="2"/>
      <w:sz w:val="21"/>
      <w:szCs w:val="24"/>
    </w:rPr>
  </w:style>
  <w:style w:type="character" w:customStyle="1" w:styleId="461">
    <w:name w:val="日期 Char1"/>
    <w:qFormat/>
    <w:uiPriority w:val="1"/>
    <w:rPr>
      <w:kern w:val="2"/>
      <w:sz w:val="21"/>
      <w:szCs w:val="22"/>
    </w:rPr>
  </w:style>
  <w:style w:type="character" w:customStyle="1" w:styleId="462">
    <w:name w:val="引用 Char2"/>
    <w:link w:val="463"/>
    <w:qFormat/>
    <w:uiPriority w:val="29"/>
    <w:rPr>
      <w:i/>
      <w:iCs/>
      <w:color w:val="000000"/>
    </w:rPr>
  </w:style>
  <w:style w:type="paragraph" w:styleId="463">
    <w:name w:val="Quote"/>
    <w:basedOn w:val="1"/>
    <w:next w:val="1"/>
    <w:link w:val="462"/>
    <w:qFormat/>
    <w:uiPriority w:val="29"/>
    <w:rPr>
      <w:rFonts w:asciiTheme="minorHAnsi" w:hAnsiTheme="minorHAnsi" w:eastAsiaTheme="minorEastAsia" w:cstheme="minorBidi"/>
      <w:i/>
      <w:iCs/>
      <w:color w:val="000000"/>
      <w:szCs w:val="22"/>
    </w:rPr>
  </w:style>
  <w:style w:type="character" w:customStyle="1" w:styleId="464">
    <w:name w:val="引用 Char"/>
    <w:basedOn w:val="66"/>
    <w:link w:val="465"/>
    <w:qFormat/>
    <w:uiPriority w:val="29"/>
    <w:rPr>
      <w:rFonts w:ascii="Calibri" w:hAnsi="Calibri" w:eastAsia="宋体" w:cs="Times New Roman"/>
      <w:i/>
      <w:iCs/>
      <w:color w:val="000000" w:themeColor="text1"/>
      <w:szCs w:val="24"/>
      <w14:textFill>
        <w14:solidFill>
          <w14:schemeClr w14:val="tx1"/>
        </w14:solidFill>
      </w14:textFill>
    </w:rPr>
  </w:style>
  <w:style w:type="paragraph" w:customStyle="1" w:styleId="465">
    <w:name w:val="引用1"/>
    <w:basedOn w:val="1"/>
    <w:next w:val="1"/>
    <w:link w:val="464"/>
    <w:qFormat/>
    <w:uiPriority w:val="29"/>
    <w:pPr>
      <w:spacing w:line="360" w:lineRule="auto"/>
      <w:ind w:firstLine="482" w:firstLineChars="200"/>
    </w:pPr>
    <w:rPr>
      <w:i/>
      <w:iCs/>
      <w:color w:val="000000" w:themeColor="text1"/>
      <w14:textFill>
        <w14:solidFill>
          <w14:schemeClr w14:val="tx1"/>
        </w14:solidFill>
      </w14:textFill>
    </w:rPr>
  </w:style>
  <w:style w:type="character" w:customStyle="1" w:styleId="466">
    <w:name w:val="明显引用 Char2"/>
    <w:link w:val="467"/>
    <w:qFormat/>
    <w:uiPriority w:val="30"/>
    <w:rPr>
      <w:b/>
      <w:bCs/>
      <w:i/>
      <w:iCs/>
      <w:color w:val="4F81BD"/>
    </w:rPr>
  </w:style>
  <w:style w:type="paragraph" w:styleId="467">
    <w:name w:val="Intense Quote"/>
    <w:basedOn w:val="1"/>
    <w:next w:val="1"/>
    <w:link w:val="466"/>
    <w:qFormat/>
    <w:uiPriority w:val="30"/>
    <w:pPr>
      <w:pBdr>
        <w:bottom w:val="single" w:color="4F81BD" w:sz="4" w:space="4"/>
      </w:pBdr>
      <w:spacing w:before="200" w:after="280"/>
      <w:ind w:left="936" w:right="936"/>
    </w:pPr>
    <w:rPr>
      <w:rFonts w:asciiTheme="minorHAnsi" w:hAnsiTheme="minorHAnsi" w:eastAsiaTheme="minorEastAsia" w:cstheme="minorBidi"/>
      <w:b/>
      <w:bCs/>
      <w:i/>
      <w:iCs/>
      <w:color w:val="4F81BD"/>
      <w:szCs w:val="22"/>
    </w:rPr>
  </w:style>
  <w:style w:type="character" w:customStyle="1" w:styleId="468">
    <w:name w:val="明显引用 Char"/>
    <w:basedOn w:val="66"/>
    <w:link w:val="469"/>
    <w:qFormat/>
    <w:uiPriority w:val="30"/>
    <w:rPr>
      <w:rFonts w:ascii="Calibri" w:hAnsi="Calibri" w:eastAsia="宋体" w:cs="Times New Roman"/>
      <w:b/>
      <w:bCs/>
      <w:i/>
      <w:iCs/>
      <w:color w:val="4F81BD" w:themeColor="accent1"/>
      <w:szCs w:val="24"/>
      <w14:textFill>
        <w14:solidFill>
          <w14:schemeClr w14:val="accent1"/>
        </w14:solidFill>
      </w14:textFill>
    </w:rPr>
  </w:style>
  <w:style w:type="paragraph" w:customStyle="1" w:styleId="469">
    <w:name w:val="明显引用1"/>
    <w:basedOn w:val="1"/>
    <w:next w:val="1"/>
    <w:link w:val="468"/>
    <w:qFormat/>
    <w:uiPriority w:val="30"/>
    <w:pPr>
      <w:pBdr>
        <w:bottom w:val="single" w:color="5B9BD5" w:sz="4" w:space="4"/>
      </w:pBdr>
      <w:spacing w:before="200" w:after="280" w:line="360" w:lineRule="auto"/>
      <w:ind w:left="936" w:right="936"/>
    </w:pPr>
    <w:rPr>
      <w:b/>
      <w:bCs/>
      <w:i/>
      <w:iCs/>
      <w:color w:val="4F81BD" w:themeColor="accent1"/>
      <w14:textFill>
        <w14:solidFill>
          <w14:schemeClr w14:val="accent1"/>
        </w14:solidFill>
      </w14:textFill>
    </w:rPr>
  </w:style>
  <w:style w:type="character" w:customStyle="1" w:styleId="470">
    <w:name w:val="san101"/>
    <w:qFormat/>
    <w:uiPriority w:val="0"/>
    <w:rPr>
      <w:rFonts w:hint="default"/>
      <w:color w:val="000000"/>
      <w:sz w:val="20"/>
      <w:szCs w:val="20"/>
      <w:u w:val="none"/>
    </w:rPr>
  </w:style>
  <w:style w:type="character" w:customStyle="1" w:styleId="471">
    <w:name w:val="apple-converted-space"/>
    <w:qFormat/>
    <w:uiPriority w:val="0"/>
  </w:style>
  <w:style w:type="character" w:customStyle="1" w:styleId="472">
    <w:name w:val="zi21"/>
    <w:qFormat/>
    <w:uiPriority w:val="0"/>
    <w:rPr>
      <w:rFonts w:hint="default" w:ascii="Ђˎ̥" w:hAnsi="Ђˎ̥"/>
      <w:b/>
      <w:bCs/>
      <w:color w:val="0099DD"/>
      <w:sz w:val="18"/>
      <w:szCs w:val="18"/>
      <w:u w:val="none"/>
    </w:rPr>
  </w:style>
  <w:style w:type="character" w:customStyle="1" w:styleId="473">
    <w:name w:val="副标题 Char1"/>
    <w:qFormat/>
    <w:uiPriority w:val="0"/>
    <w:rPr>
      <w:rFonts w:ascii="Calibri Light" w:hAnsi="Calibri Light" w:cs="Times New Roman"/>
      <w:b/>
      <w:bCs/>
      <w:kern w:val="28"/>
      <w:sz w:val="32"/>
      <w:szCs w:val="32"/>
    </w:rPr>
  </w:style>
  <w:style w:type="character" w:customStyle="1" w:styleId="474">
    <w:name w:val="font71"/>
    <w:qFormat/>
    <w:uiPriority w:val="0"/>
    <w:rPr>
      <w:rFonts w:hint="eastAsia" w:ascii="宋体" w:hAnsi="宋体" w:eastAsia="宋体" w:cs="宋体"/>
      <w:color w:val="FF0000"/>
      <w:sz w:val="22"/>
      <w:szCs w:val="22"/>
      <w:u w:val="none"/>
    </w:rPr>
  </w:style>
  <w:style w:type="character" w:customStyle="1" w:styleId="475">
    <w:name w:val="h201"/>
    <w:qFormat/>
    <w:uiPriority w:val="0"/>
  </w:style>
  <w:style w:type="character" w:customStyle="1" w:styleId="476">
    <w:name w:val="书籍标题1"/>
    <w:qFormat/>
    <w:uiPriority w:val="33"/>
    <w:rPr>
      <w:b/>
      <w:bCs/>
      <w:smallCaps/>
      <w:spacing w:val="5"/>
    </w:rPr>
  </w:style>
  <w:style w:type="character" w:customStyle="1" w:styleId="477">
    <w:name w:val="不明显参考1"/>
    <w:qFormat/>
    <w:uiPriority w:val="31"/>
    <w:rPr>
      <w:smallCaps/>
      <w:color w:val="C0504D"/>
      <w:u w:val="single"/>
    </w:rPr>
  </w:style>
  <w:style w:type="character" w:customStyle="1" w:styleId="478">
    <w:name w:val="Body Text 1 Char"/>
    <w:link w:val="479"/>
    <w:qFormat/>
    <w:uiPriority w:val="0"/>
    <w:rPr>
      <w:rFonts w:eastAsia="华文楷体"/>
      <w:sz w:val="28"/>
      <w:szCs w:val="28"/>
      <w:lang w:eastAsia="zh-TW"/>
    </w:rPr>
  </w:style>
  <w:style w:type="paragraph" w:customStyle="1" w:styleId="479">
    <w:name w:val="Body Text 1"/>
    <w:basedOn w:val="1"/>
    <w:link w:val="478"/>
    <w:qFormat/>
    <w:uiPriority w:val="0"/>
    <w:pPr>
      <w:spacing w:after="240" w:line="380" w:lineRule="exact"/>
      <w:ind w:firstLine="1008"/>
      <w:jc w:val="left"/>
    </w:pPr>
    <w:rPr>
      <w:rFonts w:eastAsia="华文楷体" w:asciiTheme="minorHAnsi" w:hAnsiTheme="minorHAnsi" w:cstheme="minorBidi"/>
      <w:sz w:val="28"/>
      <w:szCs w:val="28"/>
      <w:lang w:eastAsia="zh-TW"/>
    </w:rPr>
  </w:style>
  <w:style w:type="character" w:customStyle="1" w:styleId="480">
    <w:name w:val="正文缩进 字符"/>
    <w:qFormat/>
    <w:uiPriority w:val="0"/>
    <w:rPr>
      <w:rFonts w:eastAsia="宋体"/>
      <w:kern w:val="2"/>
      <w:sz w:val="21"/>
      <w:lang w:val="en-US" w:eastAsia="zh-CN" w:bidi="ar-SA"/>
    </w:rPr>
  </w:style>
  <w:style w:type="character" w:customStyle="1" w:styleId="481">
    <w:name w:val="a41"/>
    <w:qFormat/>
    <w:uiPriority w:val="0"/>
    <w:rPr>
      <w:rFonts w:hint="default" w:ascii="Arial" w:hAnsi="Arial" w:cs="Arial"/>
      <w:color w:val="666666"/>
      <w:sz w:val="18"/>
      <w:szCs w:val="18"/>
      <w:u w:val="none"/>
    </w:rPr>
  </w:style>
  <w:style w:type="character" w:customStyle="1" w:styleId="482">
    <w:name w:val="font61"/>
    <w:qFormat/>
    <w:uiPriority w:val="0"/>
    <w:rPr>
      <w:rFonts w:hint="default" w:ascii="Times New Roman" w:hAnsi="Times New Roman" w:cs="Times New Roman"/>
      <w:color w:val="000000"/>
      <w:sz w:val="22"/>
      <w:szCs w:val="22"/>
      <w:u w:val="none"/>
    </w:rPr>
  </w:style>
  <w:style w:type="character" w:customStyle="1" w:styleId="483">
    <w:name w:val="正文首行缩进 Char1"/>
    <w:qFormat/>
    <w:uiPriority w:val="0"/>
    <w:rPr>
      <w:rFonts w:ascii="宋体" w:hAnsi="宋体"/>
      <w:kern w:val="2"/>
      <w:sz w:val="21"/>
      <w:szCs w:val="24"/>
    </w:rPr>
  </w:style>
  <w:style w:type="character" w:customStyle="1" w:styleId="484">
    <w:name w:val="引用 Char1"/>
    <w:qFormat/>
    <w:uiPriority w:val="99"/>
    <w:rPr>
      <w:i/>
      <w:iCs/>
      <w:color w:val="404040"/>
      <w:kern w:val="2"/>
      <w:sz w:val="21"/>
      <w:szCs w:val="24"/>
    </w:rPr>
  </w:style>
  <w:style w:type="character" w:customStyle="1" w:styleId="485">
    <w:name w:val="tpc_content1"/>
    <w:qFormat/>
    <w:uiPriority w:val="0"/>
    <w:rPr>
      <w:sz w:val="20"/>
      <w:szCs w:val="20"/>
    </w:rPr>
  </w:style>
  <w:style w:type="paragraph" w:customStyle="1" w:styleId="486">
    <w:name w:val="样式 标题 2 + Times New Roman 四号 非加粗 段前: 5 磅 段后: 0 磅 行距: 固定值 20..."/>
    <w:basedOn w:val="5"/>
    <w:qFormat/>
    <w:uiPriority w:val="0"/>
    <w:pPr>
      <w:autoSpaceDE/>
      <w:autoSpaceDN/>
      <w:adjustRightInd/>
      <w:spacing w:before="100" w:line="400" w:lineRule="exact"/>
      <w:jc w:val="both"/>
    </w:pPr>
    <w:rPr>
      <w:rFonts w:ascii="Times New Roman" w:hAnsi="Times New Roman" w:eastAsia="仿宋" w:cs="宋体"/>
      <w:b w:val="0"/>
      <w:sz w:val="28"/>
    </w:rPr>
  </w:style>
  <w:style w:type="paragraph" w:customStyle="1" w:styleId="487">
    <w:name w:val="ZW"/>
    <w:basedOn w:val="1"/>
    <w:qFormat/>
    <w:uiPriority w:val="0"/>
    <w:pPr>
      <w:widowControl/>
      <w:topLinePunct/>
      <w:spacing w:line="360" w:lineRule="auto"/>
      <w:ind w:firstLine="425" w:firstLineChars="200"/>
    </w:pPr>
    <w:rPr>
      <w:rFonts w:ascii="Times New Roman" w:hAnsi="Times New Roman" w:eastAsia="仿宋_GB2312"/>
      <w:spacing w:val="8"/>
      <w:sz w:val="24"/>
      <w:szCs w:val="20"/>
    </w:rPr>
  </w:style>
  <w:style w:type="paragraph" w:customStyle="1" w:styleId="488">
    <w:name w:val="简单回函地址"/>
    <w:basedOn w:val="1"/>
    <w:qFormat/>
    <w:uiPriority w:val="0"/>
    <w:rPr>
      <w:rFonts w:ascii="Times New Roman" w:hAnsi="Times New Roman"/>
    </w:rPr>
  </w:style>
  <w:style w:type="paragraph" w:customStyle="1" w:styleId="489">
    <w:name w:val="h1"/>
    <w:basedOn w:val="1"/>
    <w:qFormat/>
    <w:uiPriority w:val="0"/>
    <w:pPr>
      <w:widowControl/>
      <w:spacing w:before="100" w:beforeAutospacing="1" w:after="100" w:afterAutospacing="1"/>
      <w:jc w:val="left"/>
    </w:pPr>
    <w:rPr>
      <w:rFonts w:ascii="Times New Roman" w:hAnsi="Times New Roman" w:eastAsia="Arial Unicode MS"/>
      <w:b/>
      <w:bCs/>
      <w:color w:val="0066CC"/>
      <w:kern w:val="0"/>
      <w:szCs w:val="21"/>
    </w:rPr>
  </w:style>
  <w:style w:type="paragraph" w:customStyle="1" w:styleId="490">
    <w:name w:val="BT3"/>
    <w:basedOn w:val="1"/>
    <w:qFormat/>
    <w:uiPriority w:val="0"/>
    <w:pPr>
      <w:widowControl/>
      <w:autoSpaceDE w:val="0"/>
      <w:autoSpaceDN w:val="0"/>
      <w:adjustRightInd w:val="0"/>
      <w:spacing w:beforeLines="50" w:afterLines="50" w:line="310" w:lineRule="atLeast"/>
      <w:ind w:firstLine="360"/>
      <w:jc w:val="left"/>
    </w:pPr>
    <w:rPr>
      <w:rFonts w:ascii="Arial" w:hAnsi="Arial" w:eastAsia="黑体"/>
      <w:kern w:val="0"/>
      <w:sz w:val="22"/>
      <w:szCs w:val="21"/>
      <w:lang w:val="zh-CN" w:eastAsia="en-US" w:bidi="en-US"/>
    </w:rPr>
  </w:style>
  <w:style w:type="paragraph" w:customStyle="1" w:styleId="491">
    <w:name w:val="默认段落字体 Para Char"/>
    <w:basedOn w:val="1"/>
    <w:qFormat/>
    <w:uiPriority w:val="0"/>
    <w:pPr>
      <w:widowControl/>
      <w:jc w:val="left"/>
    </w:pPr>
    <w:rPr>
      <w:rFonts w:ascii="宋体" w:hAnsi="宋体" w:cs="宋体"/>
      <w:kern w:val="0"/>
      <w:sz w:val="24"/>
      <w:szCs w:val="20"/>
    </w:rPr>
  </w:style>
  <w:style w:type="paragraph" w:customStyle="1" w:styleId="492">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493">
    <w:name w:val="TOC 标题1"/>
    <w:basedOn w:val="4"/>
    <w:next w:val="1"/>
    <w:qFormat/>
    <w:uiPriority w:val="39"/>
    <w:pPr>
      <w:widowControl/>
      <w:autoSpaceDE/>
      <w:autoSpaceDN/>
      <w:adjustRightInd/>
      <w:spacing w:after="0" w:line="259" w:lineRule="auto"/>
      <w:jc w:val="left"/>
      <w:outlineLvl w:val="9"/>
    </w:pPr>
    <w:rPr>
      <w:rFonts w:ascii="Calibri Light" w:hAnsi="Calibri Light"/>
      <w:b w:val="0"/>
      <w:color w:val="2E74B5"/>
      <w:kern w:val="0"/>
      <w:szCs w:val="32"/>
    </w:rPr>
  </w:style>
  <w:style w:type="paragraph" w:customStyle="1" w:styleId="494">
    <w:name w:val="0"/>
    <w:basedOn w:val="1"/>
    <w:qFormat/>
    <w:uiPriority w:val="0"/>
    <w:pPr>
      <w:widowControl/>
      <w:snapToGrid w:val="0"/>
    </w:pPr>
    <w:rPr>
      <w:rFonts w:ascii="Times New Roman" w:hAnsi="Times New Roman"/>
      <w:kern w:val="0"/>
      <w:szCs w:val="20"/>
    </w:rPr>
  </w:style>
  <w:style w:type="paragraph" w:customStyle="1" w:styleId="495">
    <w:name w:val="无间隔1"/>
    <w:qFormat/>
    <w:uiPriority w:val="1"/>
    <w:rPr>
      <w:rFonts w:ascii="Calibri" w:hAnsi="Calibri" w:eastAsia="宋体" w:cs="黑体"/>
      <w:kern w:val="2"/>
      <w:sz w:val="22"/>
      <w:szCs w:val="22"/>
      <w:lang w:val="en-US" w:eastAsia="zh-CN" w:bidi="ar-SA"/>
    </w:rPr>
  </w:style>
  <w:style w:type="paragraph" w:customStyle="1" w:styleId="496">
    <w:name w:val="论文正文"/>
    <w:basedOn w:val="1"/>
    <w:qFormat/>
    <w:uiPriority w:val="0"/>
    <w:pPr>
      <w:spacing w:line="400" w:lineRule="exact"/>
      <w:ind w:firstLine="480" w:firstLineChars="200"/>
    </w:pPr>
    <w:rPr>
      <w:rFonts w:ascii="宋体" w:hAnsi="宋体"/>
      <w:sz w:val="24"/>
    </w:rPr>
  </w:style>
  <w:style w:type="paragraph" w:customStyle="1" w:styleId="497">
    <w:name w:val="李丹江标题"/>
    <w:basedOn w:val="1"/>
    <w:qFormat/>
    <w:uiPriority w:val="0"/>
    <w:rPr>
      <w:rFonts w:ascii="仿宋_GB2312" w:hAnsi="Times New Roman" w:eastAsia="仿宋_GB2312"/>
      <w:b/>
      <w:spacing w:val="-20"/>
      <w:sz w:val="28"/>
      <w:szCs w:val="20"/>
    </w:rPr>
  </w:style>
  <w:style w:type="paragraph" w:customStyle="1" w:styleId="498">
    <w:name w:val="索引 11"/>
    <w:basedOn w:val="1"/>
    <w:next w:val="1"/>
    <w:qFormat/>
    <w:uiPriority w:val="0"/>
    <w:rPr>
      <w:rFonts w:ascii="Times New Roman" w:hAnsi="Times New Roman"/>
      <w:szCs w:val="20"/>
    </w:rPr>
  </w:style>
  <w:style w:type="paragraph" w:customStyle="1" w:styleId="499">
    <w:name w:val="List Paragraph_c1e7b9b5-8707-455c-9e46-74c71a134a74"/>
    <w:basedOn w:val="1"/>
    <w:qFormat/>
    <w:uiPriority w:val="34"/>
    <w:pPr>
      <w:ind w:firstLine="420" w:firstLineChars="200"/>
    </w:pPr>
    <w:rPr>
      <w:rFonts w:ascii="Times New Roman" w:hAnsi="Times New Roman"/>
    </w:rPr>
  </w:style>
  <w:style w:type="paragraph" w:customStyle="1" w:styleId="500">
    <w:name w:val="样式37"/>
    <w:basedOn w:val="1"/>
    <w:qFormat/>
    <w:uiPriority w:val="0"/>
    <w:pPr>
      <w:widowControl/>
      <w:spacing w:line="360" w:lineRule="auto"/>
    </w:pPr>
    <w:rPr>
      <w:rFonts w:ascii="宋体" w:hAnsi="宋体"/>
      <w:spacing w:val="-2"/>
      <w:kern w:val="0"/>
      <w:szCs w:val="21"/>
    </w:rPr>
  </w:style>
  <w:style w:type="paragraph" w:customStyle="1" w:styleId="501">
    <w:name w:val="作者"/>
    <w:basedOn w:val="1"/>
    <w:qFormat/>
    <w:uiPriority w:val="0"/>
    <w:pPr>
      <w:widowControl/>
      <w:autoSpaceDE w:val="0"/>
      <w:autoSpaceDN w:val="0"/>
      <w:adjustRightInd w:val="0"/>
      <w:ind w:firstLine="360"/>
      <w:jc w:val="center"/>
    </w:pPr>
    <w:rPr>
      <w:rFonts w:ascii="方正楷体简体" w:eastAsia="方正楷体简体"/>
      <w:kern w:val="0"/>
      <w:sz w:val="22"/>
      <w:szCs w:val="21"/>
      <w:lang w:val="zh-CN" w:eastAsia="en-US" w:bidi="en-US"/>
    </w:rPr>
  </w:style>
  <w:style w:type="paragraph" w:customStyle="1" w:styleId="502">
    <w:name w:val="正文序号 1"/>
    <w:basedOn w:val="1"/>
    <w:qFormat/>
    <w:uiPriority w:val="99"/>
    <w:pPr>
      <w:tabs>
        <w:tab w:val="left" w:pos="839"/>
        <w:tab w:val="left" w:pos="900"/>
      </w:tabs>
      <w:spacing w:before="60"/>
      <w:ind w:left="900" w:hanging="900"/>
    </w:pPr>
    <w:rPr>
      <w:rFonts w:ascii="Times New Roman" w:hAnsi="Times New Roman"/>
      <w:szCs w:val="20"/>
    </w:rPr>
  </w:style>
  <w:style w:type="paragraph" w:customStyle="1" w:styleId="503">
    <w:name w:val="样式 标题 3 + (中文) 黑体 小四 非加粗 段前: 7.8 磅 段后: 0 磅 行距: 固定值 20 磅"/>
    <w:basedOn w:val="6"/>
    <w:qFormat/>
    <w:uiPriority w:val="0"/>
    <w:pPr>
      <w:autoSpaceDE/>
      <w:autoSpaceDN/>
      <w:adjustRightInd/>
      <w:spacing w:before="0" w:after="0" w:line="400" w:lineRule="exact"/>
      <w:jc w:val="both"/>
    </w:pPr>
    <w:rPr>
      <w:rFonts w:ascii="Times New Roman" w:hAnsi="Times New Roman" w:eastAsia="黑体" w:cs="宋体"/>
      <w:b w:val="0"/>
      <w:kern w:val="2"/>
      <w:u w:val="none"/>
    </w:rPr>
  </w:style>
  <w:style w:type="paragraph" w:customStyle="1" w:styleId="504">
    <w:name w:val="pa-9"/>
    <w:basedOn w:val="1"/>
    <w:qFormat/>
    <w:uiPriority w:val="0"/>
    <w:pPr>
      <w:spacing w:before="100" w:beforeAutospacing="1" w:after="100" w:afterAutospacing="1"/>
    </w:pPr>
    <w:rPr>
      <w:rFonts w:ascii="宋体" w:hAnsi="宋体" w:cs="宋体"/>
      <w:sz w:val="24"/>
    </w:rPr>
  </w:style>
  <w:style w:type="paragraph" w:customStyle="1" w:styleId="505">
    <w:name w:val="head"/>
    <w:basedOn w:val="1"/>
    <w:qFormat/>
    <w:uiPriority w:val="0"/>
    <w:pPr>
      <w:widowControl/>
      <w:spacing w:before="100" w:beforeAutospacing="1" w:after="100" w:afterAutospacing="1"/>
      <w:jc w:val="center"/>
    </w:pPr>
    <w:rPr>
      <w:rFonts w:ascii="黑体" w:hAnsi="Times New Roman" w:eastAsia="黑体"/>
      <w:b/>
      <w:bCs/>
      <w:kern w:val="0"/>
      <w:sz w:val="28"/>
      <w:szCs w:val="28"/>
    </w:rPr>
  </w:style>
  <w:style w:type="paragraph" w:customStyle="1" w:styleId="506">
    <w:name w:val="p17"/>
    <w:basedOn w:val="1"/>
    <w:qFormat/>
    <w:uiPriority w:val="0"/>
    <w:pPr>
      <w:widowControl/>
      <w:ind w:right="-85"/>
      <w:jc w:val="left"/>
    </w:pPr>
    <w:rPr>
      <w:rFonts w:ascii="Arial" w:hAnsi="Arial" w:cs="Arial"/>
      <w:b/>
      <w:bCs/>
      <w:color w:val="000000"/>
      <w:kern w:val="0"/>
      <w:sz w:val="20"/>
      <w:szCs w:val="20"/>
    </w:rPr>
  </w:style>
  <w:style w:type="paragraph" w:customStyle="1" w:styleId="507">
    <w:name w:val="Tabellentext"/>
    <w:basedOn w:val="1"/>
    <w:qFormat/>
    <w:uiPriority w:val="0"/>
    <w:pPr>
      <w:widowControl/>
    </w:pPr>
    <w:rPr>
      <w:rFonts w:ascii="Arial" w:hAnsi="Arial" w:eastAsia="Times New Roman"/>
      <w:kern w:val="0"/>
      <w:sz w:val="20"/>
      <w:szCs w:val="20"/>
      <w:lang w:eastAsia="en-US"/>
    </w:rPr>
  </w:style>
  <w:style w:type="paragraph" w:customStyle="1" w:styleId="508">
    <w:name w:val="正文文本1"/>
    <w:basedOn w:val="1"/>
    <w:qFormat/>
    <w:uiPriority w:val="99"/>
    <w:pPr>
      <w:widowControl/>
      <w:ind w:left="835"/>
      <w:jc w:val="left"/>
    </w:pPr>
    <w:rPr>
      <w:rFonts w:ascii="Arial" w:hAnsi="Arial" w:eastAsia="Times New Roman" w:cs="Arial"/>
      <w:spacing w:val="-5"/>
      <w:kern w:val="0"/>
      <w:sz w:val="20"/>
      <w:szCs w:val="20"/>
    </w:rPr>
  </w:style>
  <w:style w:type="paragraph" w:customStyle="1" w:styleId="509">
    <w:name w:val="正文编码"/>
    <w:basedOn w:val="60"/>
    <w:qFormat/>
    <w:uiPriority w:val="0"/>
    <w:pPr>
      <w:tabs>
        <w:tab w:val="left" w:pos="567"/>
      </w:tabs>
      <w:spacing w:after="0" w:line="360" w:lineRule="auto"/>
      <w:ind w:left="420" w:leftChars="200" w:firstLine="0" w:firstLineChars="0"/>
    </w:pPr>
    <w:rPr>
      <w:rFonts w:ascii="Verdana" w:hAnsi="Verdana" w:eastAsia="楷体_GB2312"/>
      <w:color w:val="000000"/>
      <w:spacing w:val="4"/>
      <w:sz w:val="24"/>
    </w:rPr>
  </w:style>
  <w:style w:type="paragraph" w:customStyle="1" w:styleId="510">
    <w:name w:val="_Style 44"/>
    <w:basedOn w:val="1"/>
    <w:next w:val="122"/>
    <w:qFormat/>
    <w:uiPriority w:val="34"/>
    <w:pPr>
      <w:ind w:firstLine="420" w:firstLineChars="200"/>
    </w:pPr>
    <w:rPr>
      <w:rFonts w:ascii="Times New Roman" w:hAnsi="Times New Roman"/>
      <w:szCs w:val="20"/>
    </w:rPr>
  </w:style>
  <w:style w:type="paragraph" w:customStyle="1" w:styleId="511">
    <w:name w:val="pa-8"/>
    <w:basedOn w:val="1"/>
    <w:qFormat/>
    <w:uiPriority w:val="0"/>
    <w:pPr>
      <w:widowControl/>
      <w:spacing w:before="150" w:after="150"/>
      <w:jc w:val="left"/>
    </w:pPr>
    <w:rPr>
      <w:rFonts w:ascii="宋体" w:hAnsi="宋体" w:cs="宋体"/>
      <w:kern w:val="0"/>
      <w:sz w:val="24"/>
    </w:rPr>
  </w:style>
  <w:style w:type="paragraph" w:customStyle="1" w:styleId="512">
    <w:name w:val="pa-3"/>
    <w:basedOn w:val="1"/>
    <w:qFormat/>
    <w:uiPriority w:val="0"/>
    <w:pPr>
      <w:spacing w:before="100" w:beforeAutospacing="1" w:after="100" w:afterAutospacing="1"/>
    </w:pPr>
    <w:rPr>
      <w:rFonts w:ascii="宋体" w:hAnsi="宋体" w:cs="宋体"/>
      <w:sz w:val="24"/>
    </w:rPr>
  </w:style>
  <w:style w:type="paragraph" w:customStyle="1" w:styleId="513">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514">
    <w:name w:val="默认段落字体 Para Char Char Char Char Char Char Char"/>
    <w:basedOn w:val="1"/>
    <w:qFormat/>
    <w:uiPriority w:val="0"/>
    <w:pPr>
      <w:adjustRightInd w:val="0"/>
      <w:spacing w:line="360" w:lineRule="auto"/>
      <w:ind w:left="200" w:hanging="200" w:hangingChars="200"/>
    </w:pPr>
    <w:rPr>
      <w:rFonts w:ascii="Times New Roman" w:hAnsi="Times New Roman"/>
      <w:szCs w:val="20"/>
    </w:rPr>
  </w:style>
  <w:style w:type="paragraph" w:customStyle="1" w:styleId="515">
    <w:name w:val="Title 3"/>
    <w:basedOn w:val="1"/>
    <w:qFormat/>
    <w:uiPriority w:val="99"/>
    <w:pPr>
      <w:widowControl/>
      <w:tabs>
        <w:tab w:val="left" w:pos="180"/>
      </w:tabs>
      <w:spacing w:line="280" w:lineRule="exact"/>
      <w:ind w:left="142" w:right="-692" w:hanging="142"/>
    </w:pPr>
    <w:rPr>
      <w:rFonts w:ascii="PMingLiU" w:hAnsi="PMingLiU" w:eastAsia="PMingLiU" w:cs="PMingLiU"/>
      <w:kern w:val="0"/>
      <w:sz w:val="20"/>
      <w:szCs w:val="20"/>
      <w:lang w:val="en-GB" w:eastAsia="zh-TW"/>
    </w:rPr>
  </w:style>
  <w:style w:type="paragraph" w:customStyle="1" w:styleId="516">
    <w:name w:val="pa-2"/>
    <w:basedOn w:val="1"/>
    <w:qFormat/>
    <w:uiPriority w:val="0"/>
    <w:pPr>
      <w:spacing w:before="100" w:beforeAutospacing="1" w:after="100" w:afterAutospacing="1"/>
    </w:pPr>
    <w:rPr>
      <w:rFonts w:ascii="宋体" w:hAnsi="宋体" w:cs="宋体"/>
      <w:sz w:val="24"/>
    </w:rPr>
  </w:style>
  <w:style w:type="paragraph" w:customStyle="1" w:styleId="517">
    <w:name w:val="_Style 11"/>
    <w:basedOn w:val="1"/>
    <w:qFormat/>
    <w:uiPriority w:val="34"/>
    <w:pPr>
      <w:ind w:firstLine="420" w:firstLineChars="200"/>
    </w:pPr>
    <w:rPr>
      <w:szCs w:val="22"/>
    </w:rPr>
  </w:style>
  <w:style w:type="paragraph" w:customStyle="1" w:styleId="518">
    <w:name w:val="p0"/>
    <w:basedOn w:val="1"/>
    <w:qFormat/>
    <w:uiPriority w:val="0"/>
    <w:pPr>
      <w:widowControl/>
    </w:pPr>
    <w:rPr>
      <w:rFonts w:ascii="Times New Roman" w:hAnsi="Times New Roman"/>
      <w:kern w:val="0"/>
      <w:szCs w:val="21"/>
    </w:rPr>
  </w:style>
  <w:style w:type="character" w:customStyle="1" w:styleId="519">
    <w:name w:val="无"/>
    <w:qFormat/>
    <w:uiPriority w:val="0"/>
  </w:style>
  <w:style w:type="character" w:customStyle="1" w:styleId="520">
    <w:name w:val="Hyperlink.0"/>
    <w:basedOn w:val="519"/>
    <w:qFormat/>
    <w:uiPriority w:val="0"/>
    <w:rPr>
      <w:rFonts w:ascii="仿宋" w:hAnsi="仿宋" w:eastAsia="仿宋" w:cs="仿宋"/>
      <w:sz w:val="24"/>
      <w:szCs w:val="24"/>
      <w:lang w:val="zh-TW" w:eastAsia="zh-TW"/>
    </w:rPr>
  </w:style>
  <w:style w:type="paragraph" w:customStyle="1" w:styleId="521">
    <w:name w:val="默认"/>
    <w:qFormat/>
    <w:uiPriority w:val="0"/>
    <w:pPr>
      <w:framePr w:wrap="around" w:vAnchor="margin" w:hAnchor="text" w:y="1"/>
      <w:spacing w:before="160"/>
    </w:pPr>
    <w:rPr>
      <w:rFonts w:ascii="Helvetica Neue" w:hAnsi="Helvetica Neue" w:eastAsia="Helvetica Neue" w:cs="Helvetica Neue"/>
      <w:color w:val="000000"/>
      <w:kern w:val="0"/>
      <w:sz w:val="24"/>
      <w:szCs w:val="24"/>
      <w:u w:color="000000"/>
      <w:lang w:val="en-US" w:eastAsia="zh-CN" w:bidi="ar-SA"/>
    </w:rPr>
  </w:style>
  <w:style w:type="character" w:customStyle="1" w:styleId="522">
    <w:name w:val="未处理的提及1"/>
    <w:basedOn w:val="66"/>
    <w:unhideWhenUsed/>
    <w:qFormat/>
    <w:uiPriority w:val="99"/>
    <w:rPr>
      <w:color w:val="605E5C"/>
      <w:shd w:val="clear" w:color="auto" w:fill="E1DFDD"/>
    </w:rPr>
  </w:style>
  <w:style w:type="paragraph" w:customStyle="1" w:styleId="523">
    <w:name w:val="彩色列表 - 强调文字颜色 11"/>
    <w:basedOn w:val="1"/>
    <w:link w:val="524"/>
    <w:qFormat/>
    <w:uiPriority w:val="34"/>
    <w:pPr>
      <w:ind w:firstLine="420" w:firstLineChars="200"/>
    </w:pPr>
    <w:rPr>
      <w:rFonts w:cs="Calibri"/>
      <w:szCs w:val="21"/>
    </w:rPr>
  </w:style>
  <w:style w:type="character" w:customStyle="1" w:styleId="524">
    <w:name w:val="彩色列表 - 强调文字颜色 1 Char"/>
    <w:link w:val="523"/>
    <w:qFormat/>
    <w:uiPriority w:val="34"/>
    <w:rPr>
      <w:rFonts w:ascii="Calibri" w:hAnsi="Calibri" w:eastAsia="宋体" w:cs="Calibri"/>
      <w:szCs w:val="21"/>
    </w:rPr>
  </w:style>
  <w:style w:type="paragraph" w:customStyle="1" w:styleId="525">
    <w:name w:val="修订21"/>
    <w:hidden/>
    <w:semiHidden/>
    <w:qFormat/>
    <w:uiPriority w:val="99"/>
    <w:rPr>
      <w:rFonts w:ascii="Times New Roman" w:hAnsi="Times New Roman" w:eastAsia="宋体" w:cs="Times New Roman"/>
      <w:kern w:val="2"/>
      <w:sz w:val="21"/>
      <w:szCs w:val="24"/>
      <w:lang w:val="en-US" w:eastAsia="zh-CN" w:bidi="ar-SA"/>
    </w:rPr>
  </w:style>
  <w:style w:type="paragraph" w:customStyle="1" w:styleId="526">
    <w:name w:val="修订3"/>
    <w:hidden/>
    <w:semiHidden/>
    <w:qFormat/>
    <w:uiPriority w:val="99"/>
    <w:rPr>
      <w:rFonts w:ascii="Times New Roman" w:hAnsi="Times New Roman" w:eastAsia="宋体" w:cs="Times New Roman"/>
      <w:kern w:val="2"/>
      <w:sz w:val="21"/>
      <w:szCs w:val="24"/>
      <w:lang w:val="en-US" w:eastAsia="zh-CN" w:bidi="ar-SA"/>
    </w:rPr>
  </w:style>
  <w:style w:type="character" w:customStyle="1" w:styleId="527">
    <w:name w:val="font91"/>
    <w:basedOn w:val="66"/>
    <w:qFormat/>
    <w:uiPriority w:val="0"/>
    <w:rPr>
      <w:rFonts w:hint="eastAsia" w:ascii="方正楷体_GBK" w:hAnsi="方正楷体_GBK" w:eastAsia="方正楷体_GBK" w:cs="方正楷体_GBK"/>
      <w:color w:val="FF0000"/>
      <w:sz w:val="24"/>
      <w:szCs w:val="24"/>
      <w:u w:val="none"/>
    </w:rPr>
  </w:style>
  <w:style w:type="paragraph" w:customStyle="1" w:styleId="528">
    <w:name w:val="修订4"/>
    <w:hidden/>
    <w:semiHidden/>
    <w:qFormat/>
    <w:uiPriority w:val="99"/>
    <w:rPr>
      <w:rFonts w:ascii="Times New Roman" w:hAnsi="Times New Roman" w:eastAsia="宋体" w:cs="Times New Roman"/>
      <w:kern w:val="2"/>
      <w:sz w:val="21"/>
      <w:szCs w:val="24"/>
      <w:lang w:val="en-US" w:eastAsia="zh-CN" w:bidi="ar-SA"/>
    </w:rPr>
  </w:style>
  <w:style w:type="paragraph" w:customStyle="1" w:styleId="529">
    <w:name w:val="修订5"/>
    <w:hidden/>
    <w:semiHidden/>
    <w:qFormat/>
    <w:uiPriority w:val="99"/>
    <w:rPr>
      <w:rFonts w:ascii="Times New Roman" w:hAnsi="Times New Roman" w:eastAsia="宋体" w:cs="Times New Roman"/>
      <w:kern w:val="2"/>
      <w:sz w:val="21"/>
      <w:szCs w:val="24"/>
      <w:lang w:val="en-US" w:eastAsia="zh-CN" w:bidi="ar-SA"/>
    </w:rPr>
  </w:style>
  <w:style w:type="table" w:customStyle="1" w:styleId="530">
    <w:name w:val="网格型1"/>
    <w:basedOn w:val="62"/>
    <w:qFormat/>
    <w:uiPriority w:val="39"/>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531">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532">
    <w:name w:val="xl63"/>
    <w:basedOn w:val="1"/>
    <w:qFormat/>
    <w:uiPriority w:val="0"/>
    <w:pPr>
      <w:widowControl/>
      <w:spacing w:before="100" w:beforeAutospacing="1" w:after="100" w:afterAutospacing="1"/>
      <w:jc w:val="center"/>
    </w:pPr>
    <w:rPr>
      <w:rFonts w:ascii="宋体" w:hAnsi="宋体" w:cs="宋体"/>
      <w:kern w:val="0"/>
      <w:sz w:val="24"/>
    </w:rPr>
  </w:style>
  <w:style w:type="paragraph" w:customStyle="1" w:styleId="533">
    <w:name w:val="xl64"/>
    <w:basedOn w:val="1"/>
    <w:qFormat/>
    <w:uiPriority w:val="0"/>
    <w:pPr>
      <w:widowControl/>
      <w:pBdr>
        <w:top w:val="single" w:color="auto" w:sz="4" w:space="0"/>
        <w:left w:val="single" w:color="auto" w:sz="4" w:space="0"/>
        <w:bottom w:val="single" w:color="auto" w:sz="4" w:space="0"/>
        <w:right w:val="single" w:color="auto" w:sz="4" w:space="0"/>
      </w:pBdr>
      <w:shd w:val="clear" w:color="000000" w:fill="D9D9D9"/>
      <w:spacing w:before="100" w:beforeAutospacing="1" w:after="100" w:afterAutospacing="1"/>
      <w:jc w:val="center"/>
    </w:pPr>
    <w:rPr>
      <w:rFonts w:ascii="宋体" w:hAnsi="宋体" w:cs="宋体"/>
      <w:b/>
      <w:bCs/>
      <w:kern w:val="0"/>
      <w:sz w:val="24"/>
    </w:rPr>
  </w:style>
  <w:style w:type="paragraph" w:customStyle="1" w:styleId="534">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535">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53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537">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538">
    <w:name w:val="xl69"/>
    <w:basedOn w:val="1"/>
    <w:qFormat/>
    <w:uiPriority w:val="0"/>
    <w:pPr>
      <w:widowControl/>
      <w:spacing w:before="100" w:beforeAutospacing="1" w:after="100" w:afterAutospacing="1"/>
      <w:jc w:val="center"/>
    </w:pPr>
    <w:rPr>
      <w:rFonts w:ascii="宋体" w:hAnsi="宋体" w:cs="宋体"/>
      <w:kern w:val="0"/>
      <w:sz w:val="24"/>
    </w:rPr>
  </w:style>
  <w:style w:type="character" w:customStyle="1" w:styleId="539">
    <w:name w:val="a正文小四 Char"/>
    <w:link w:val="540"/>
    <w:qFormat/>
    <w:uiPriority w:val="0"/>
    <w:rPr>
      <w:rFonts w:ascii="宋体" w:hAnsi="宋体"/>
      <w:color w:val="000000"/>
      <w:sz w:val="24"/>
      <w:szCs w:val="24"/>
    </w:rPr>
  </w:style>
  <w:style w:type="paragraph" w:customStyle="1" w:styleId="540">
    <w:name w:val="a正文小四"/>
    <w:basedOn w:val="1"/>
    <w:link w:val="539"/>
    <w:qFormat/>
    <w:uiPriority w:val="0"/>
    <w:pPr>
      <w:widowControl/>
      <w:spacing w:line="360" w:lineRule="auto"/>
      <w:ind w:firstLine="480" w:firstLineChars="200"/>
    </w:pPr>
    <w:rPr>
      <w:rFonts w:ascii="宋体" w:hAnsi="宋体" w:eastAsiaTheme="minorEastAsia" w:cstheme="minorBidi"/>
      <w:color w:val="000000"/>
      <w:sz w:val="24"/>
    </w:rPr>
  </w:style>
  <w:style w:type="character" w:customStyle="1" w:styleId="541">
    <w:name w:val="1级标题 Char"/>
    <w:link w:val="542"/>
    <w:qFormat/>
    <w:uiPriority w:val="0"/>
    <w:rPr>
      <w:rFonts w:ascii="黑体" w:hAnsi="黑体" w:eastAsia="黑体"/>
      <w:sz w:val="36"/>
      <w:szCs w:val="36"/>
      <w:lang w:eastAsia="en-US" w:bidi="en-US"/>
    </w:rPr>
  </w:style>
  <w:style w:type="paragraph" w:customStyle="1" w:styleId="542">
    <w:name w:val="1级标题"/>
    <w:basedOn w:val="543"/>
    <w:link w:val="541"/>
    <w:qFormat/>
    <w:uiPriority w:val="0"/>
    <w:pPr>
      <w:keepLines/>
      <w:pageBreakBefore/>
      <w:spacing w:before="240" w:after="240"/>
      <w:ind w:left="4543" w:firstLine="0" w:firstLineChars="0"/>
      <w:contextualSpacing/>
      <w:jc w:val="center"/>
      <w:outlineLvl w:val="0"/>
    </w:pPr>
    <w:rPr>
      <w:rFonts w:ascii="黑体" w:hAnsi="黑体" w:eastAsia="黑体" w:cstheme="minorBidi"/>
      <w:kern w:val="2"/>
      <w:sz w:val="36"/>
      <w:szCs w:val="36"/>
      <w:lang w:eastAsia="en-US" w:bidi="en-US"/>
    </w:rPr>
  </w:style>
  <w:style w:type="paragraph" w:customStyle="1" w:styleId="543">
    <w:name w:val="列出段落4"/>
    <w:basedOn w:val="1"/>
    <w:qFormat/>
    <w:uiPriority w:val="34"/>
    <w:pPr>
      <w:spacing w:line="360" w:lineRule="auto"/>
      <w:ind w:firstLine="420" w:firstLineChars="200"/>
    </w:pPr>
    <w:rPr>
      <w:kern w:val="0"/>
      <w:sz w:val="20"/>
      <w:szCs w:val="21"/>
    </w:rPr>
  </w:style>
  <w:style w:type="character" w:customStyle="1" w:styleId="544">
    <w:name w:val="标题4-2 Char"/>
    <w:link w:val="545"/>
    <w:semiHidden/>
    <w:qFormat/>
    <w:locked/>
    <w:uiPriority w:val="99"/>
    <w:rPr>
      <w:rFonts w:ascii="微软雅黑" w:hAnsi="微软雅黑" w:eastAsia="微软雅黑" w:cs="微软雅黑"/>
      <w:b/>
      <w:bCs/>
      <w:sz w:val="30"/>
      <w:szCs w:val="32"/>
    </w:rPr>
  </w:style>
  <w:style w:type="paragraph" w:customStyle="1" w:styleId="545">
    <w:name w:val="标题4-2"/>
    <w:basedOn w:val="7"/>
    <w:link w:val="544"/>
    <w:semiHidden/>
    <w:qFormat/>
    <w:locked/>
    <w:uiPriority w:val="99"/>
    <w:pPr>
      <w:keepNext w:val="0"/>
      <w:keepLines w:val="0"/>
      <w:widowControl/>
      <w:tabs>
        <w:tab w:val="left" w:pos="432"/>
        <w:tab w:val="left" w:pos="864"/>
        <w:tab w:val="left" w:pos="2100"/>
      </w:tabs>
      <w:adjustRightInd/>
      <w:spacing w:before="0" w:after="0" w:line="360" w:lineRule="auto"/>
      <w:jc w:val="left"/>
      <w:textAlignment w:val="auto"/>
    </w:pPr>
    <w:rPr>
      <w:rFonts w:ascii="微软雅黑" w:hAnsi="微软雅黑" w:eastAsia="微软雅黑" w:cs="微软雅黑"/>
      <w:bCs/>
      <w:kern w:val="2"/>
      <w:sz w:val="30"/>
      <w:szCs w:val="32"/>
    </w:rPr>
  </w:style>
  <w:style w:type="character" w:customStyle="1" w:styleId="546">
    <w:name w:val="标题5-3 Char"/>
    <w:link w:val="547"/>
    <w:qFormat/>
    <w:locked/>
    <w:uiPriority w:val="99"/>
    <w:rPr>
      <w:rFonts w:ascii="宋体" w:hAnsi="宋体"/>
      <w:b/>
      <w:sz w:val="28"/>
      <w:szCs w:val="24"/>
    </w:rPr>
  </w:style>
  <w:style w:type="paragraph" w:customStyle="1" w:styleId="547">
    <w:name w:val="标题5-3"/>
    <w:basedOn w:val="548"/>
    <w:link w:val="546"/>
    <w:qFormat/>
    <w:locked/>
    <w:uiPriority w:val="99"/>
    <w:pPr>
      <w:tabs>
        <w:tab w:val="left" w:pos="2093"/>
        <w:tab w:val="left" w:pos="2513"/>
      </w:tabs>
      <w:ind w:hanging="420"/>
    </w:pPr>
    <w:rPr>
      <w:rFonts w:eastAsiaTheme="minorEastAsia" w:cstheme="minorBidi"/>
    </w:rPr>
  </w:style>
  <w:style w:type="paragraph" w:customStyle="1" w:styleId="548">
    <w:name w:val="标题5-2"/>
    <w:basedOn w:val="549"/>
    <w:link w:val="551"/>
    <w:qFormat/>
    <w:locked/>
    <w:uiPriority w:val="0"/>
    <w:pPr>
      <w:tabs>
        <w:tab w:val="left" w:pos="2513"/>
      </w:tabs>
      <w:ind w:left="420" w:firstLine="0" w:firstLineChars="0"/>
      <w:jc w:val="left"/>
      <w:outlineLvl w:val="4"/>
    </w:pPr>
    <w:rPr>
      <w:b/>
      <w:kern w:val="2"/>
      <w:sz w:val="28"/>
    </w:rPr>
  </w:style>
  <w:style w:type="paragraph" w:customStyle="1" w:styleId="549">
    <w:name w:val="*正文"/>
    <w:basedOn w:val="1"/>
    <w:link w:val="550"/>
    <w:qFormat/>
    <w:locked/>
    <w:uiPriority w:val="0"/>
    <w:pPr>
      <w:spacing w:line="360" w:lineRule="auto"/>
      <w:ind w:firstLine="200" w:firstLineChars="200"/>
    </w:pPr>
    <w:rPr>
      <w:rFonts w:ascii="宋体" w:hAnsi="宋体"/>
      <w:kern w:val="0"/>
      <w:sz w:val="20"/>
    </w:rPr>
  </w:style>
  <w:style w:type="character" w:customStyle="1" w:styleId="550">
    <w:name w:val="*正文 Char"/>
    <w:link w:val="549"/>
    <w:qFormat/>
    <w:locked/>
    <w:uiPriority w:val="0"/>
    <w:rPr>
      <w:rFonts w:ascii="宋体" w:hAnsi="宋体" w:eastAsia="宋体" w:cs="Times New Roman"/>
      <w:kern w:val="0"/>
      <w:sz w:val="20"/>
      <w:szCs w:val="24"/>
    </w:rPr>
  </w:style>
  <w:style w:type="character" w:customStyle="1" w:styleId="551">
    <w:name w:val="标题5-2 Char"/>
    <w:link w:val="548"/>
    <w:qFormat/>
    <w:locked/>
    <w:uiPriority w:val="0"/>
    <w:rPr>
      <w:rFonts w:ascii="宋体" w:hAnsi="宋体" w:eastAsia="宋体" w:cs="Times New Roman"/>
      <w:b/>
      <w:sz w:val="28"/>
      <w:szCs w:val="24"/>
    </w:rPr>
  </w:style>
  <w:style w:type="character" w:customStyle="1" w:styleId="552">
    <w:name w:val="标题5-14 Char"/>
    <w:link w:val="553"/>
    <w:qFormat/>
    <w:locked/>
    <w:uiPriority w:val="99"/>
    <w:rPr>
      <w:b/>
      <w:bCs/>
      <w:sz w:val="28"/>
      <w:szCs w:val="32"/>
    </w:rPr>
  </w:style>
  <w:style w:type="paragraph" w:customStyle="1" w:styleId="553">
    <w:name w:val="标题5-14"/>
    <w:basedOn w:val="554"/>
    <w:link w:val="552"/>
    <w:qFormat/>
    <w:locked/>
    <w:uiPriority w:val="99"/>
    <w:pPr>
      <w:tabs>
        <w:tab w:val="left" w:pos="360"/>
        <w:tab w:val="left" w:pos="432"/>
        <w:tab w:val="left" w:pos="900"/>
        <w:tab w:val="left" w:pos="1008"/>
        <w:tab w:val="left" w:pos="2100"/>
        <w:tab w:val="left" w:pos="2520"/>
        <w:tab w:val="left" w:pos="5901"/>
      </w:tabs>
    </w:pPr>
    <w:rPr>
      <w:rFonts w:asciiTheme="minorHAnsi" w:hAnsiTheme="minorHAnsi"/>
    </w:rPr>
  </w:style>
  <w:style w:type="paragraph" w:customStyle="1" w:styleId="554">
    <w:name w:val="标题5-13"/>
    <w:basedOn w:val="555"/>
    <w:link w:val="561"/>
    <w:qFormat/>
    <w:locked/>
    <w:uiPriority w:val="99"/>
    <w:pPr>
      <w:tabs>
        <w:tab w:val="left" w:pos="360"/>
        <w:tab w:val="left" w:pos="432"/>
        <w:tab w:val="left" w:pos="1008"/>
        <w:tab w:val="left" w:pos="2100"/>
        <w:tab w:val="left" w:pos="2520"/>
        <w:tab w:val="left" w:pos="5901"/>
      </w:tabs>
    </w:pPr>
  </w:style>
  <w:style w:type="paragraph" w:customStyle="1" w:styleId="555">
    <w:name w:val="标题5-12"/>
    <w:basedOn w:val="556"/>
    <w:link w:val="560"/>
    <w:qFormat/>
    <w:locked/>
    <w:uiPriority w:val="99"/>
    <w:pPr>
      <w:tabs>
        <w:tab w:val="left" w:pos="360"/>
        <w:tab w:val="left" w:pos="432"/>
        <w:tab w:val="left" w:pos="1008"/>
        <w:tab w:val="left" w:pos="2100"/>
        <w:tab w:val="left" w:pos="2520"/>
      </w:tabs>
      <w:ind w:left="360"/>
    </w:pPr>
  </w:style>
  <w:style w:type="paragraph" w:customStyle="1" w:styleId="556">
    <w:name w:val="标题5-4"/>
    <w:basedOn w:val="557"/>
    <w:link w:val="559"/>
    <w:qFormat/>
    <w:locked/>
    <w:uiPriority w:val="99"/>
    <w:pPr>
      <w:tabs>
        <w:tab w:val="left" w:pos="360"/>
        <w:tab w:val="left" w:pos="432"/>
        <w:tab w:val="left" w:pos="1008"/>
        <w:tab w:val="left" w:pos="2100"/>
        <w:tab w:val="left" w:pos="2520"/>
      </w:tabs>
      <w:ind w:left="2100" w:hanging="360"/>
    </w:pPr>
  </w:style>
  <w:style w:type="paragraph" w:customStyle="1" w:styleId="557">
    <w:name w:val="标题5-1"/>
    <w:basedOn w:val="454"/>
    <w:link w:val="558"/>
    <w:qFormat/>
    <w:locked/>
    <w:uiPriority w:val="0"/>
    <w:pPr>
      <w:tabs>
        <w:tab w:val="left" w:pos="432"/>
        <w:tab w:val="left" w:pos="1008"/>
        <w:tab w:val="left" w:pos="2520"/>
      </w:tabs>
      <w:spacing w:before="0" w:after="0" w:line="180" w:lineRule="auto"/>
      <w:ind w:left="2520" w:hanging="420"/>
      <w:contextualSpacing/>
      <w:outlineLvl w:val="4"/>
    </w:pPr>
    <w:rPr>
      <w:rFonts w:ascii="Times New Roman" w:hAnsi="Times New Roman"/>
      <w:sz w:val="28"/>
    </w:rPr>
  </w:style>
  <w:style w:type="character" w:customStyle="1" w:styleId="558">
    <w:name w:val="标题5-1 Char"/>
    <w:link w:val="557"/>
    <w:qFormat/>
    <w:locked/>
    <w:uiPriority w:val="0"/>
    <w:rPr>
      <w:rFonts w:ascii="Times New Roman" w:hAnsi="Times New Roman"/>
      <w:b/>
      <w:bCs/>
      <w:sz w:val="28"/>
      <w:szCs w:val="32"/>
    </w:rPr>
  </w:style>
  <w:style w:type="character" w:customStyle="1" w:styleId="559">
    <w:name w:val="标题5-4 Char"/>
    <w:link w:val="556"/>
    <w:qFormat/>
    <w:locked/>
    <w:uiPriority w:val="99"/>
    <w:rPr>
      <w:rFonts w:ascii="Times New Roman" w:hAnsi="Times New Roman"/>
      <w:b/>
      <w:bCs/>
      <w:sz w:val="28"/>
      <w:szCs w:val="32"/>
    </w:rPr>
  </w:style>
  <w:style w:type="character" w:customStyle="1" w:styleId="560">
    <w:name w:val="标题5-12 Char"/>
    <w:link w:val="555"/>
    <w:qFormat/>
    <w:locked/>
    <w:uiPriority w:val="99"/>
    <w:rPr>
      <w:rFonts w:ascii="Times New Roman" w:hAnsi="Times New Roman"/>
      <w:b/>
      <w:bCs/>
      <w:sz w:val="28"/>
      <w:szCs w:val="32"/>
    </w:rPr>
  </w:style>
  <w:style w:type="character" w:customStyle="1" w:styleId="561">
    <w:name w:val="标题5-13 Char"/>
    <w:link w:val="554"/>
    <w:qFormat/>
    <w:locked/>
    <w:uiPriority w:val="99"/>
    <w:rPr>
      <w:rFonts w:ascii="Times New Roman" w:hAnsi="Times New Roman"/>
      <w:b/>
      <w:bCs/>
      <w:sz w:val="28"/>
      <w:szCs w:val="32"/>
    </w:rPr>
  </w:style>
  <w:style w:type="character" w:customStyle="1" w:styleId="562">
    <w:name w:val="副标题 字符1"/>
    <w:qFormat/>
    <w:uiPriority w:val="11"/>
    <w:rPr>
      <w:b/>
      <w:bCs/>
      <w:kern w:val="28"/>
      <w:sz w:val="32"/>
      <w:szCs w:val="32"/>
    </w:rPr>
  </w:style>
  <w:style w:type="character" w:customStyle="1" w:styleId="563">
    <w:name w:val="三级标题 Char"/>
    <w:qFormat/>
    <w:uiPriority w:val="0"/>
    <w:rPr>
      <w:rFonts w:ascii="黑体" w:hAnsi="黑体" w:eastAsia="黑体"/>
      <w:sz w:val="28"/>
      <w:szCs w:val="28"/>
      <w:lang w:bidi="en-US"/>
    </w:rPr>
  </w:style>
  <w:style w:type="character" w:customStyle="1" w:styleId="564">
    <w:name w:val="突出编号项 Char"/>
    <w:link w:val="565"/>
    <w:qFormat/>
    <w:uiPriority w:val="0"/>
    <w:rPr>
      <w:rFonts w:ascii="宋体" w:hAnsi="宋体"/>
      <w:b/>
      <w:sz w:val="24"/>
      <w:szCs w:val="24"/>
      <w:lang w:eastAsia="en-US" w:bidi="en-US"/>
    </w:rPr>
  </w:style>
  <w:style w:type="paragraph" w:customStyle="1" w:styleId="565">
    <w:name w:val="突出编号项"/>
    <w:basedOn w:val="566"/>
    <w:link w:val="564"/>
    <w:qFormat/>
    <w:uiPriority w:val="0"/>
    <w:pPr>
      <w:tabs>
        <w:tab w:val="left" w:pos="360"/>
        <w:tab w:val="left" w:pos="900"/>
      </w:tabs>
      <w:ind w:firstLine="0" w:firstLineChars="0"/>
    </w:pPr>
    <w:rPr>
      <w:rFonts w:eastAsiaTheme="minorEastAsia" w:cstheme="minorBidi"/>
      <w:b/>
      <w:kern w:val="2"/>
      <w:lang w:val="en-US"/>
    </w:rPr>
  </w:style>
  <w:style w:type="paragraph" w:customStyle="1" w:styleId="566">
    <w:name w:val="内容文本"/>
    <w:basedOn w:val="543"/>
    <w:link w:val="567"/>
    <w:qFormat/>
    <w:uiPriority w:val="0"/>
    <w:pPr>
      <w:ind w:firstLine="200"/>
      <w:contextualSpacing/>
      <w:jc w:val="left"/>
    </w:pPr>
    <w:rPr>
      <w:rFonts w:ascii="宋体" w:hAnsi="宋体"/>
      <w:sz w:val="24"/>
      <w:szCs w:val="24"/>
      <w:lang w:val="zh-CN" w:eastAsia="en-US" w:bidi="en-US"/>
    </w:rPr>
  </w:style>
  <w:style w:type="character" w:customStyle="1" w:styleId="567">
    <w:name w:val="内容文本 Char"/>
    <w:link w:val="566"/>
    <w:qFormat/>
    <w:uiPriority w:val="0"/>
    <w:rPr>
      <w:rFonts w:ascii="宋体" w:hAnsi="宋体" w:eastAsia="宋体" w:cs="Times New Roman"/>
      <w:kern w:val="0"/>
      <w:sz w:val="24"/>
      <w:szCs w:val="24"/>
      <w:lang w:val="zh-CN" w:eastAsia="en-US" w:bidi="en-US"/>
    </w:rPr>
  </w:style>
  <w:style w:type="character" w:customStyle="1" w:styleId="568">
    <w:name w:val="GW-正文 Char"/>
    <w:link w:val="569"/>
    <w:qFormat/>
    <w:locked/>
    <w:uiPriority w:val="0"/>
    <w:rPr>
      <w:rFonts w:ascii="Calibri" w:hAnsi="Calibri" w:eastAsia="仿宋_GB2312"/>
      <w:sz w:val="24"/>
    </w:rPr>
  </w:style>
  <w:style w:type="paragraph" w:customStyle="1" w:styleId="569">
    <w:name w:val="GW-正文"/>
    <w:link w:val="568"/>
    <w:qFormat/>
    <w:uiPriority w:val="0"/>
    <w:pPr>
      <w:spacing w:line="300" w:lineRule="auto"/>
      <w:ind w:firstLine="200" w:firstLineChars="200"/>
    </w:pPr>
    <w:rPr>
      <w:rFonts w:ascii="Calibri" w:hAnsi="Calibri" w:eastAsia="仿宋_GB2312" w:cstheme="minorBidi"/>
      <w:kern w:val="2"/>
      <w:sz w:val="24"/>
      <w:szCs w:val="22"/>
      <w:lang w:val="en-US" w:eastAsia="zh-CN" w:bidi="ar-SA"/>
    </w:rPr>
  </w:style>
  <w:style w:type="character" w:customStyle="1" w:styleId="570">
    <w:name w:val="可研正文 Char Char"/>
    <w:link w:val="571"/>
    <w:qFormat/>
    <w:locked/>
    <w:uiPriority w:val="99"/>
    <w:rPr>
      <w:rFonts w:ascii="仿宋_GB2312" w:hAnsi="宋体" w:eastAsia="仿宋_GB2312"/>
      <w:bCs/>
      <w:sz w:val="28"/>
      <w:szCs w:val="28"/>
    </w:rPr>
  </w:style>
  <w:style w:type="paragraph" w:customStyle="1" w:styleId="571">
    <w:name w:val="可研正文"/>
    <w:basedOn w:val="1"/>
    <w:link w:val="570"/>
    <w:qFormat/>
    <w:uiPriority w:val="99"/>
    <w:pPr>
      <w:tabs>
        <w:tab w:val="left" w:pos="987"/>
      </w:tabs>
      <w:spacing w:line="360" w:lineRule="auto"/>
      <w:ind w:firstLine="420"/>
    </w:pPr>
    <w:rPr>
      <w:rFonts w:ascii="仿宋_GB2312" w:hAnsi="宋体" w:eastAsia="仿宋_GB2312" w:cstheme="minorBidi"/>
      <w:bCs/>
      <w:sz w:val="28"/>
      <w:szCs w:val="28"/>
    </w:rPr>
  </w:style>
  <w:style w:type="character" w:customStyle="1" w:styleId="572">
    <w:name w:val="样式 首行缩进:  0 字符 Char"/>
    <w:link w:val="573"/>
    <w:qFormat/>
    <w:locked/>
    <w:uiPriority w:val="0"/>
    <w:rPr>
      <w:rFonts w:ascii="Arial" w:hAnsi="Arial" w:cs="宋体"/>
      <w:sz w:val="24"/>
    </w:rPr>
  </w:style>
  <w:style w:type="paragraph" w:customStyle="1" w:styleId="573">
    <w:name w:val="样式 首行缩进:  0 字符"/>
    <w:basedOn w:val="1"/>
    <w:link w:val="572"/>
    <w:qFormat/>
    <w:locked/>
    <w:uiPriority w:val="0"/>
    <w:pPr>
      <w:spacing w:beforeLines="50" w:line="360" w:lineRule="auto"/>
      <w:ind w:firstLine="200" w:firstLineChars="200"/>
    </w:pPr>
    <w:rPr>
      <w:rFonts w:ascii="Arial" w:hAnsi="Arial" w:cs="宋体" w:eastAsiaTheme="minorEastAsia"/>
      <w:sz w:val="24"/>
      <w:szCs w:val="22"/>
    </w:rPr>
  </w:style>
  <w:style w:type="character" w:customStyle="1" w:styleId="574">
    <w:name w:val="标题5-31 Char"/>
    <w:link w:val="575"/>
    <w:qFormat/>
    <w:locked/>
    <w:uiPriority w:val="99"/>
    <w:rPr>
      <w:b/>
      <w:bCs/>
      <w:sz w:val="28"/>
      <w:szCs w:val="32"/>
    </w:rPr>
  </w:style>
  <w:style w:type="paragraph" w:customStyle="1" w:styleId="575">
    <w:name w:val="标题5-31"/>
    <w:basedOn w:val="555"/>
    <w:link w:val="574"/>
    <w:qFormat/>
    <w:locked/>
    <w:uiPriority w:val="99"/>
    <w:pPr>
      <w:ind w:left="2100" w:hanging="420"/>
    </w:pPr>
    <w:rPr>
      <w:rFonts w:asciiTheme="minorHAnsi" w:hAnsiTheme="minorHAnsi"/>
    </w:rPr>
  </w:style>
  <w:style w:type="character" w:customStyle="1" w:styleId="576">
    <w:name w:val="一 Char"/>
    <w:link w:val="577"/>
    <w:qFormat/>
    <w:uiPriority w:val="0"/>
    <w:rPr>
      <w:rFonts w:ascii="黑体" w:hAnsi="黑体" w:eastAsia="黑体"/>
      <w:sz w:val="36"/>
      <w:szCs w:val="36"/>
    </w:rPr>
  </w:style>
  <w:style w:type="paragraph" w:customStyle="1" w:styleId="577">
    <w:name w:val="一"/>
    <w:basedOn w:val="578"/>
    <w:link w:val="576"/>
    <w:qFormat/>
    <w:uiPriority w:val="0"/>
    <w:pPr>
      <w:ind w:left="0" w:firstLine="0"/>
    </w:pPr>
    <w:rPr>
      <w:rFonts w:cstheme="minorBidi"/>
    </w:rPr>
  </w:style>
  <w:style w:type="paragraph" w:customStyle="1" w:styleId="578">
    <w:name w:val="一级标题"/>
    <w:basedOn w:val="543"/>
    <w:qFormat/>
    <w:uiPriority w:val="0"/>
    <w:pPr>
      <w:keepLines/>
      <w:pageBreakBefore/>
      <w:spacing w:after="240"/>
      <w:ind w:left="425" w:hanging="425" w:firstLineChars="0"/>
      <w:contextualSpacing/>
      <w:jc w:val="center"/>
      <w:outlineLvl w:val="0"/>
    </w:pPr>
    <w:rPr>
      <w:rFonts w:ascii="黑体" w:hAnsi="黑体" w:eastAsia="黑体"/>
      <w:kern w:val="2"/>
      <w:sz w:val="36"/>
      <w:szCs w:val="36"/>
    </w:rPr>
  </w:style>
  <w:style w:type="character" w:customStyle="1" w:styleId="579">
    <w:name w:val="Table Heading Char"/>
    <w:link w:val="580"/>
    <w:qFormat/>
    <w:locked/>
    <w:uiPriority w:val="0"/>
    <w:rPr>
      <w:rFonts w:ascii="Arial" w:hAnsi="Arial" w:eastAsia="黑体"/>
      <w:sz w:val="18"/>
      <w:szCs w:val="18"/>
    </w:rPr>
  </w:style>
  <w:style w:type="paragraph" w:customStyle="1" w:styleId="580">
    <w:name w:val="Table Heading"/>
    <w:link w:val="579"/>
    <w:qFormat/>
    <w:locked/>
    <w:uiPriority w:val="0"/>
    <w:pPr>
      <w:keepNext/>
      <w:tabs>
        <w:tab w:val="left" w:pos="360"/>
      </w:tabs>
      <w:spacing w:before="80" w:after="80"/>
      <w:jc w:val="center"/>
    </w:pPr>
    <w:rPr>
      <w:rFonts w:ascii="Arial" w:hAnsi="Arial" w:eastAsia="黑体" w:cstheme="minorBidi"/>
      <w:kern w:val="2"/>
      <w:sz w:val="18"/>
      <w:szCs w:val="18"/>
      <w:lang w:val="en-US" w:eastAsia="zh-CN" w:bidi="ar-SA"/>
    </w:rPr>
  </w:style>
  <w:style w:type="character" w:customStyle="1" w:styleId="581">
    <w:name w:val="样式20 Char"/>
    <w:link w:val="582"/>
    <w:qFormat/>
    <w:uiPriority w:val="0"/>
    <w:rPr>
      <w:szCs w:val="24"/>
    </w:rPr>
  </w:style>
  <w:style w:type="paragraph" w:customStyle="1" w:styleId="582">
    <w:name w:val="样式20"/>
    <w:basedOn w:val="1"/>
    <w:link w:val="581"/>
    <w:qFormat/>
    <w:uiPriority w:val="0"/>
    <w:pPr>
      <w:widowControl/>
      <w:spacing w:line="360" w:lineRule="auto"/>
      <w:jc w:val="center"/>
    </w:pPr>
    <w:rPr>
      <w:rFonts w:asciiTheme="minorHAnsi" w:hAnsiTheme="minorHAnsi" w:eastAsiaTheme="minorEastAsia" w:cstheme="minorBidi"/>
    </w:rPr>
  </w:style>
  <w:style w:type="character" w:customStyle="1" w:styleId="583">
    <w:name w:val="4号正文 Char"/>
    <w:link w:val="584"/>
    <w:qFormat/>
    <w:locked/>
    <w:uiPriority w:val="0"/>
    <w:rPr>
      <w:rFonts w:ascii="Arial" w:hAnsi="Arial"/>
      <w:spacing w:val="6"/>
      <w:sz w:val="24"/>
      <w:szCs w:val="28"/>
    </w:rPr>
  </w:style>
  <w:style w:type="paragraph" w:customStyle="1" w:styleId="584">
    <w:name w:val="4号正文"/>
    <w:basedOn w:val="2"/>
    <w:link w:val="583"/>
    <w:qFormat/>
    <w:locked/>
    <w:uiPriority w:val="0"/>
    <w:pPr>
      <w:widowControl/>
      <w:autoSpaceDE/>
      <w:autoSpaceDN/>
      <w:adjustRightInd/>
      <w:spacing w:before="30" w:line="360" w:lineRule="auto"/>
      <w:ind w:firstLine="200" w:firstLineChars="200"/>
    </w:pPr>
    <w:rPr>
      <w:rFonts w:ascii="Arial" w:hAnsi="Arial" w:eastAsiaTheme="minorEastAsia" w:cstheme="minorBidi"/>
      <w:spacing w:val="6"/>
      <w:szCs w:val="28"/>
    </w:rPr>
  </w:style>
  <w:style w:type="character" w:customStyle="1" w:styleId="585">
    <w:name w:val="_正文段落 Char"/>
    <w:link w:val="586"/>
    <w:semiHidden/>
    <w:qFormat/>
    <w:locked/>
    <w:uiPriority w:val="0"/>
    <w:rPr>
      <w:rFonts w:ascii="宋体" w:hAnsi="宋体"/>
      <w:sz w:val="24"/>
      <w:szCs w:val="24"/>
    </w:rPr>
  </w:style>
  <w:style w:type="paragraph" w:customStyle="1" w:styleId="586">
    <w:name w:val="_正文段落"/>
    <w:basedOn w:val="1"/>
    <w:link w:val="585"/>
    <w:semiHidden/>
    <w:qFormat/>
    <w:locked/>
    <w:uiPriority w:val="0"/>
    <w:pPr>
      <w:spacing w:line="360" w:lineRule="auto"/>
      <w:ind w:firstLine="480" w:firstLineChars="200"/>
    </w:pPr>
    <w:rPr>
      <w:rFonts w:ascii="宋体" w:hAnsi="宋体" w:eastAsiaTheme="minorEastAsia" w:cstheme="minorBidi"/>
      <w:sz w:val="24"/>
    </w:rPr>
  </w:style>
  <w:style w:type="character" w:customStyle="1" w:styleId="587">
    <w:name w:val="标题5-32 Char"/>
    <w:link w:val="588"/>
    <w:qFormat/>
    <w:locked/>
    <w:uiPriority w:val="99"/>
    <w:rPr>
      <w:b/>
      <w:bCs/>
      <w:sz w:val="28"/>
      <w:szCs w:val="32"/>
    </w:rPr>
  </w:style>
  <w:style w:type="paragraph" w:customStyle="1" w:styleId="588">
    <w:name w:val="标题5-32"/>
    <w:basedOn w:val="575"/>
    <w:link w:val="587"/>
    <w:qFormat/>
    <w:locked/>
    <w:uiPriority w:val="99"/>
    <w:pPr>
      <w:ind w:left="2100" w:hanging="420"/>
    </w:pPr>
  </w:style>
  <w:style w:type="character" w:customStyle="1" w:styleId="589">
    <w:name w:val="正文（缩进） Char1"/>
    <w:qFormat/>
    <w:locked/>
    <w:uiPriority w:val="0"/>
    <w:rPr>
      <w:rFonts w:hint="default" w:ascii="Times New Roman" w:hAnsi="Times New Roman" w:cs="Times New Roman"/>
      <w:sz w:val="24"/>
      <w:szCs w:val="24"/>
    </w:rPr>
  </w:style>
  <w:style w:type="character" w:customStyle="1" w:styleId="590">
    <w:name w:val="标题5-6 Char"/>
    <w:link w:val="591"/>
    <w:qFormat/>
    <w:locked/>
    <w:uiPriority w:val="99"/>
    <w:rPr>
      <w:b/>
      <w:bCs/>
      <w:sz w:val="28"/>
      <w:szCs w:val="32"/>
    </w:rPr>
  </w:style>
  <w:style w:type="paragraph" w:customStyle="1" w:styleId="591">
    <w:name w:val="标题5-6"/>
    <w:basedOn w:val="592"/>
    <w:link w:val="590"/>
    <w:qFormat/>
    <w:locked/>
    <w:uiPriority w:val="99"/>
    <w:pPr>
      <w:tabs>
        <w:tab w:val="left" w:pos="360"/>
        <w:tab w:val="left" w:pos="432"/>
        <w:tab w:val="left" w:pos="1008"/>
        <w:tab w:val="left" w:pos="2100"/>
        <w:tab w:val="left" w:pos="2520"/>
      </w:tabs>
      <w:ind w:hanging="420"/>
    </w:pPr>
    <w:rPr>
      <w:rFonts w:asciiTheme="minorHAnsi" w:hAnsiTheme="minorHAnsi"/>
    </w:rPr>
  </w:style>
  <w:style w:type="paragraph" w:customStyle="1" w:styleId="592">
    <w:name w:val="标题5-5"/>
    <w:basedOn w:val="556"/>
    <w:link w:val="593"/>
    <w:qFormat/>
    <w:locked/>
    <w:uiPriority w:val="99"/>
    <w:pPr>
      <w:ind w:hanging="720"/>
    </w:pPr>
  </w:style>
  <w:style w:type="character" w:customStyle="1" w:styleId="593">
    <w:name w:val="标题5-5 Char"/>
    <w:link w:val="592"/>
    <w:qFormat/>
    <w:locked/>
    <w:uiPriority w:val="99"/>
    <w:rPr>
      <w:rFonts w:ascii="Times New Roman" w:hAnsi="Times New Roman"/>
      <w:b/>
      <w:bCs/>
      <w:sz w:val="28"/>
      <w:szCs w:val="32"/>
    </w:rPr>
  </w:style>
  <w:style w:type="character" w:customStyle="1" w:styleId="594">
    <w:name w:val="标题5-25 Char"/>
    <w:link w:val="595"/>
    <w:qFormat/>
    <w:locked/>
    <w:uiPriority w:val="99"/>
    <w:rPr>
      <w:b/>
      <w:bCs/>
      <w:sz w:val="28"/>
      <w:szCs w:val="32"/>
    </w:rPr>
  </w:style>
  <w:style w:type="paragraph" w:customStyle="1" w:styleId="595">
    <w:name w:val="标题5-25"/>
    <w:basedOn w:val="596"/>
    <w:link w:val="594"/>
    <w:qFormat/>
    <w:locked/>
    <w:uiPriority w:val="99"/>
    <w:pPr>
      <w:tabs>
        <w:tab w:val="left" w:pos="360"/>
        <w:tab w:val="left" w:pos="432"/>
        <w:tab w:val="left" w:pos="510"/>
        <w:tab w:val="left" w:pos="900"/>
        <w:tab w:val="left" w:pos="1008"/>
        <w:tab w:val="left" w:pos="2100"/>
        <w:tab w:val="left" w:pos="2520"/>
      </w:tabs>
      <w:ind w:left="2526"/>
    </w:pPr>
    <w:rPr>
      <w:rFonts w:asciiTheme="minorHAnsi" w:hAnsiTheme="minorHAnsi"/>
    </w:rPr>
  </w:style>
  <w:style w:type="paragraph" w:customStyle="1" w:styleId="596">
    <w:name w:val="标题5-22"/>
    <w:basedOn w:val="597"/>
    <w:link w:val="601"/>
    <w:qFormat/>
    <w:locked/>
    <w:uiPriority w:val="99"/>
    <w:pPr>
      <w:tabs>
        <w:tab w:val="left" w:pos="360"/>
        <w:tab w:val="left" w:pos="432"/>
        <w:tab w:val="left" w:pos="510"/>
        <w:tab w:val="left" w:pos="900"/>
        <w:tab w:val="left" w:pos="1008"/>
        <w:tab w:val="left" w:pos="2100"/>
        <w:tab w:val="left" w:pos="2520"/>
      </w:tabs>
      <w:ind w:left="900" w:hanging="900"/>
    </w:pPr>
  </w:style>
  <w:style w:type="paragraph" w:customStyle="1" w:styleId="597">
    <w:name w:val="标题5-15"/>
    <w:basedOn w:val="598"/>
    <w:link w:val="600"/>
    <w:qFormat/>
    <w:locked/>
    <w:uiPriority w:val="99"/>
    <w:pPr>
      <w:tabs>
        <w:tab w:val="left" w:pos="360"/>
        <w:tab w:val="left" w:pos="432"/>
        <w:tab w:val="left" w:pos="1008"/>
        <w:tab w:val="left" w:pos="2100"/>
        <w:tab w:val="left" w:pos="2520"/>
      </w:tabs>
      <w:ind w:left="0"/>
    </w:pPr>
  </w:style>
  <w:style w:type="paragraph" w:customStyle="1" w:styleId="598">
    <w:name w:val="标题5-7"/>
    <w:basedOn w:val="592"/>
    <w:link w:val="599"/>
    <w:qFormat/>
    <w:locked/>
    <w:uiPriority w:val="99"/>
    <w:pPr>
      <w:ind w:firstLine="400"/>
    </w:pPr>
  </w:style>
  <w:style w:type="character" w:customStyle="1" w:styleId="599">
    <w:name w:val="标题5-7 Char"/>
    <w:link w:val="598"/>
    <w:qFormat/>
    <w:locked/>
    <w:uiPriority w:val="99"/>
    <w:rPr>
      <w:rFonts w:ascii="Times New Roman" w:hAnsi="Times New Roman"/>
      <w:b/>
      <w:bCs/>
      <w:sz w:val="28"/>
      <w:szCs w:val="32"/>
    </w:rPr>
  </w:style>
  <w:style w:type="character" w:customStyle="1" w:styleId="600">
    <w:name w:val="标题5-15 Char"/>
    <w:link w:val="597"/>
    <w:qFormat/>
    <w:locked/>
    <w:uiPriority w:val="99"/>
    <w:rPr>
      <w:rFonts w:ascii="Times New Roman" w:hAnsi="Times New Roman"/>
      <w:b/>
      <w:bCs/>
      <w:sz w:val="28"/>
      <w:szCs w:val="32"/>
    </w:rPr>
  </w:style>
  <w:style w:type="character" w:customStyle="1" w:styleId="601">
    <w:name w:val="标题5-22 Char"/>
    <w:link w:val="596"/>
    <w:qFormat/>
    <w:locked/>
    <w:uiPriority w:val="99"/>
    <w:rPr>
      <w:rFonts w:ascii="Times New Roman" w:hAnsi="Times New Roman"/>
      <w:b/>
      <w:bCs/>
      <w:sz w:val="28"/>
      <w:szCs w:val="32"/>
    </w:rPr>
  </w:style>
  <w:style w:type="character" w:customStyle="1" w:styleId="602">
    <w:name w:val="标题5-16 Char"/>
    <w:link w:val="603"/>
    <w:qFormat/>
    <w:locked/>
    <w:uiPriority w:val="99"/>
    <w:rPr>
      <w:b/>
      <w:bCs/>
      <w:sz w:val="28"/>
      <w:szCs w:val="32"/>
    </w:rPr>
  </w:style>
  <w:style w:type="paragraph" w:customStyle="1" w:styleId="603">
    <w:name w:val="标题5-16"/>
    <w:basedOn w:val="597"/>
    <w:link w:val="602"/>
    <w:qFormat/>
    <w:locked/>
    <w:uiPriority w:val="99"/>
    <w:rPr>
      <w:rFonts w:asciiTheme="minorHAnsi" w:hAnsiTheme="minorHAnsi"/>
    </w:rPr>
  </w:style>
  <w:style w:type="character" w:customStyle="1" w:styleId="604">
    <w:name w:val="c彩页■ Char"/>
    <w:link w:val="605"/>
    <w:qFormat/>
    <w:uiPriority w:val="0"/>
    <w:rPr>
      <w:rFonts w:ascii="等线" w:hAnsi="等线" w:eastAsia="等线"/>
      <w:b/>
      <w:szCs w:val="24"/>
    </w:rPr>
  </w:style>
  <w:style w:type="paragraph" w:customStyle="1" w:styleId="605">
    <w:name w:val="c彩页■"/>
    <w:basedOn w:val="280"/>
    <w:link w:val="604"/>
    <w:qFormat/>
    <w:uiPriority w:val="0"/>
    <w:pPr>
      <w:spacing w:line="360" w:lineRule="auto"/>
      <w:ind w:left="420" w:firstLine="0" w:firstLineChars="0"/>
    </w:pPr>
    <w:rPr>
      <w:rFonts w:ascii="等线" w:hAnsi="等线" w:eastAsia="等线" w:cstheme="minorBidi"/>
      <w:b/>
      <w:szCs w:val="24"/>
    </w:rPr>
  </w:style>
  <w:style w:type="character" w:customStyle="1" w:styleId="606">
    <w:name w:val="默认文本 Char"/>
    <w:link w:val="607"/>
    <w:qFormat/>
    <w:locked/>
    <w:uiPriority w:val="0"/>
    <w:rPr>
      <w:rFonts w:ascii="微软雅黑" w:hAnsi="微软雅黑" w:eastAsia="微软雅黑"/>
      <w:sz w:val="24"/>
      <w:szCs w:val="24"/>
    </w:rPr>
  </w:style>
  <w:style w:type="paragraph" w:customStyle="1" w:styleId="607">
    <w:name w:val="默认文本"/>
    <w:basedOn w:val="1"/>
    <w:link w:val="606"/>
    <w:qFormat/>
    <w:uiPriority w:val="0"/>
    <w:pPr>
      <w:ind w:firstLine="480" w:firstLineChars="200"/>
    </w:pPr>
    <w:rPr>
      <w:rFonts w:ascii="微软雅黑" w:hAnsi="微软雅黑" w:eastAsia="微软雅黑" w:cstheme="minorBidi"/>
      <w:sz w:val="24"/>
    </w:rPr>
  </w:style>
  <w:style w:type="character" w:customStyle="1" w:styleId="608">
    <w:name w:val="文字 Char"/>
    <w:link w:val="609"/>
    <w:qFormat/>
    <w:locked/>
    <w:uiPriority w:val="0"/>
    <w:rPr>
      <w:rFonts w:ascii="楷体_GB2312" w:eastAsia="楷体_GB2312"/>
      <w:sz w:val="28"/>
      <w:lang w:val="zh-CN"/>
    </w:rPr>
  </w:style>
  <w:style w:type="paragraph" w:customStyle="1" w:styleId="609">
    <w:name w:val="文字"/>
    <w:basedOn w:val="1"/>
    <w:link w:val="608"/>
    <w:qFormat/>
    <w:uiPriority w:val="0"/>
    <w:pPr>
      <w:tabs>
        <w:tab w:val="left" w:pos="8520"/>
      </w:tabs>
      <w:spacing w:line="312" w:lineRule="auto"/>
      <w:ind w:right="-210" w:firstLine="556"/>
    </w:pPr>
    <w:rPr>
      <w:rFonts w:ascii="楷体_GB2312" w:eastAsia="楷体_GB2312" w:hAnsiTheme="minorHAnsi" w:cstheme="minorBidi"/>
      <w:sz w:val="28"/>
      <w:szCs w:val="22"/>
      <w:lang w:val="zh-CN"/>
    </w:rPr>
  </w:style>
  <w:style w:type="character" w:customStyle="1" w:styleId="610">
    <w:name w:val="一一 Char"/>
    <w:link w:val="611"/>
    <w:qFormat/>
    <w:uiPriority w:val="0"/>
    <w:rPr>
      <w:rFonts w:ascii="黑体" w:hAnsi="黑体" w:eastAsia="黑体"/>
      <w:sz w:val="36"/>
      <w:szCs w:val="36"/>
    </w:rPr>
  </w:style>
  <w:style w:type="paragraph" w:customStyle="1" w:styleId="611">
    <w:name w:val="一一"/>
    <w:basedOn w:val="578"/>
    <w:link w:val="610"/>
    <w:qFormat/>
    <w:uiPriority w:val="0"/>
    <w:pPr>
      <w:ind w:left="0" w:firstLine="0"/>
    </w:pPr>
    <w:rPr>
      <w:rFonts w:cstheme="minorBidi"/>
    </w:rPr>
  </w:style>
  <w:style w:type="character" w:customStyle="1" w:styleId="612">
    <w:name w:val="规范正文 Char"/>
    <w:link w:val="613"/>
    <w:qFormat/>
    <w:locked/>
    <w:uiPriority w:val="0"/>
    <w:rPr>
      <w:sz w:val="24"/>
    </w:rPr>
  </w:style>
  <w:style w:type="paragraph" w:customStyle="1" w:styleId="613">
    <w:name w:val="规范正文"/>
    <w:basedOn w:val="1"/>
    <w:link w:val="612"/>
    <w:qFormat/>
    <w:locked/>
    <w:uiPriority w:val="0"/>
    <w:pPr>
      <w:adjustRightInd w:val="0"/>
      <w:snapToGrid w:val="0"/>
      <w:spacing w:line="360" w:lineRule="auto"/>
      <w:jc w:val="left"/>
    </w:pPr>
    <w:rPr>
      <w:rFonts w:asciiTheme="minorHAnsi" w:hAnsiTheme="minorHAnsi" w:eastAsiaTheme="minorEastAsia" w:cstheme="minorBidi"/>
      <w:sz w:val="24"/>
      <w:szCs w:val="22"/>
    </w:rPr>
  </w:style>
  <w:style w:type="character" w:customStyle="1" w:styleId="614">
    <w:name w:val="二级标题 Char"/>
    <w:link w:val="615"/>
    <w:qFormat/>
    <w:uiPriority w:val="0"/>
    <w:rPr>
      <w:rFonts w:ascii="黑体" w:hAnsi="黑体" w:eastAsia="黑体"/>
      <w:sz w:val="30"/>
      <w:szCs w:val="30"/>
    </w:rPr>
  </w:style>
  <w:style w:type="paragraph" w:customStyle="1" w:styleId="615">
    <w:name w:val="二级标题"/>
    <w:basedOn w:val="543"/>
    <w:link w:val="614"/>
    <w:qFormat/>
    <w:uiPriority w:val="0"/>
    <w:pPr>
      <w:keepLines/>
      <w:ind w:left="720" w:firstLine="0" w:firstLineChars="0"/>
      <w:contextualSpacing/>
      <w:outlineLvl w:val="1"/>
    </w:pPr>
    <w:rPr>
      <w:rFonts w:ascii="黑体" w:hAnsi="黑体" w:eastAsia="黑体" w:cstheme="minorBidi"/>
      <w:kern w:val="2"/>
      <w:sz w:val="30"/>
      <w:szCs w:val="30"/>
    </w:rPr>
  </w:style>
  <w:style w:type="character" w:customStyle="1" w:styleId="616">
    <w:name w:val="标题4-7 Char"/>
    <w:link w:val="617"/>
    <w:semiHidden/>
    <w:qFormat/>
    <w:locked/>
    <w:uiPriority w:val="99"/>
    <w:rPr>
      <w:rFonts w:ascii="微软雅黑" w:hAnsi="微软雅黑" w:eastAsia="微软雅黑" w:cs="微软雅黑"/>
      <w:b/>
      <w:bCs/>
      <w:sz w:val="28"/>
      <w:szCs w:val="32"/>
    </w:rPr>
  </w:style>
  <w:style w:type="paragraph" w:customStyle="1" w:styleId="617">
    <w:name w:val="标题4-7"/>
    <w:basedOn w:val="618"/>
    <w:link w:val="616"/>
    <w:semiHidden/>
    <w:qFormat/>
    <w:locked/>
    <w:uiPriority w:val="99"/>
    <w:pPr>
      <w:tabs>
        <w:tab w:val="left" w:pos="360"/>
        <w:tab w:val="left" w:pos="432"/>
        <w:tab w:val="left" w:pos="864"/>
        <w:tab w:val="left" w:pos="900"/>
        <w:tab w:val="left" w:pos="1984"/>
        <w:tab w:val="left" w:pos="2340"/>
      </w:tabs>
    </w:pPr>
  </w:style>
  <w:style w:type="paragraph" w:customStyle="1" w:styleId="618">
    <w:name w:val="标题4-6"/>
    <w:basedOn w:val="619"/>
    <w:link w:val="621"/>
    <w:semiHidden/>
    <w:qFormat/>
    <w:locked/>
    <w:uiPriority w:val="99"/>
    <w:pPr>
      <w:tabs>
        <w:tab w:val="left" w:pos="360"/>
        <w:tab w:val="left" w:pos="432"/>
        <w:tab w:val="left" w:pos="864"/>
        <w:tab w:val="left" w:pos="1984"/>
        <w:tab w:val="left" w:pos="2340"/>
      </w:tabs>
    </w:pPr>
  </w:style>
  <w:style w:type="paragraph" w:customStyle="1" w:styleId="619">
    <w:name w:val="标题4-1"/>
    <w:basedOn w:val="7"/>
    <w:link w:val="620"/>
    <w:semiHidden/>
    <w:qFormat/>
    <w:locked/>
    <w:uiPriority w:val="99"/>
    <w:pPr>
      <w:keepNext w:val="0"/>
      <w:keepLines w:val="0"/>
      <w:widowControl/>
      <w:tabs>
        <w:tab w:val="left" w:pos="432"/>
        <w:tab w:val="left" w:pos="864"/>
        <w:tab w:val="left" w:pos="1984"/>
        <w:tab w:val="left" w:pos="2340"/>
      </w:tabs>
      <w:adjustRightInd/>
      <w:spacing w:before="0" w:after="0" w:line="360" w:lineRule="auto"/>
      <w:ind w:left="1984" w:hanging="708"/>
      <w:jc w:val="left"/>
      <w:textAlignment w:val="auto"/>
    </w:pPr>
    <w:rPr>
      <w:rFonts w:ascii="微软雅黑" w:hAnsi="微软雅黑" w:eastAsia="微软雅黑" w:cs="微软雅黑"/>
      <w:bCs/>
      <w:kern w:val="2"/>
      <w:szCs w:val="32"/>
    </w:rPr>
  </w:style>
  <w:style w:type="character" w:customStyle="1" w:styleId="620">
    <w:name w:val="标题4-1 Char"/>
    <w:link w:val="619"/>
    <w:semiHidden/>
    <w:qFormat/>
    <w:locked/>
    <w:uiPriority w:val="99"/>
    <w:rPr>
      <w:rFonts w:ascii="微软雅黑" w:hAnsi="微软雅黑" w:eastAsia="微软雅黑" w:cs="微软雅黑"/>
      <w:b/>
      <w:bCs/>
      <w:sz w:val="28"/>
      <w:szCs w:val="32"/>
    </w:rPr>
  </w:style>
  <w:style w:type="character" w:customStyle="1" w:styleId="621">
    <w:name w:val="标题4-6 Char"/>
    <w:link w:val="618"/>
    <w:semiHidden/>
    <w:qFormat/>
    <w:locked/>
    <w:uiPriority w:val="99"/>
    <w:rPr>
      <w:rFonts w:ascii="微软雅黑" w:hAnsi="微软雅黑" w:eastAsia="微软雅黑" w:cs="微软雅黑"/>
      <w:b/>
      <w:bCs/>
      <w:sz w:val="28"/>
      <w:szCs w:val="32"/>
    </w:rPr>
  </w:style>
  <w:style w:type="character" w:customStyle="1" w:styleId="622">
    <w:name w:val="标题5-17 Char"/>
    <w:link w:val="623"/>
    <w:qFormat/>
    <w:locked/>
    <w:uiPriority w:val="99"/>
    <w:rPr>
      <w:b/>
      <w:bCs/>
      <w:sz w:val="28"/>
      <w:szCs w:val="32"/>
    </w:rPr>
  </w:style>
  <w:style w:type="paragraph" w:customStyle="1" w:styleId="623">
    <w:name w:val="标题5-17"/>
    <w:basedOn w:val="597"/>
    <w:link w:val="622"/>
    <w:qFormat/>
    <w:locked/>
    <w:uiPriority w:val="99"/>
    <w:pPr>
      <w:ind w:left="420" w:hanging="420"/>
    </w:pPr>
    <w:rPr>
      <w:rFonts w:asciiTheme="minorHAnsi" w:hAnsiTheme="minorHAnsi"/>
    </w:rPr>
  </w:style>
  <w:style w:type="character" w:customStyle="1" w:styleId="624">
    <w:name w:val="四级标题 Char"/>
    <w:link w:val="625"/>
    <w:qFormat/>
    <w:locked/>
    <w:uiPriority w:val="0"/>
    <w:rPr>
      <w:rFonts w:ascii="Arial" w:hAnsi="Arial" w:eastAsia="微软雅黑" w:cs="微软雅黑"/>
      <w:b/>
      <w:bCs/>
      <w:sz w:val="28"/>
      <w:szCs w:val="32"/>
    </w:rPr>
  </w:style>
  <w:style w:type="paragraph" w:customStyle="1" w:styleId="625">
    <w:name w:val="四级标题"/>
    <w:basedOn w:val="6"/>
    <w:link w:val="624"/>
    <w:qFormat/>
    <w:locked/>
    <w:uiPriority w:val="0"/>
    <w:pPr>
      <w:keepNext w:val="0"/>
      <w:keepLines w:val="0"/>
      <w:widowControl/>
      <w:tabs>
        <w:tab w:val="left" w:pos="432"/>
        <w:tab w:val="left" w:pos="720"/>
        <w:tab w:val="left" w:pos="851"/>
      </w:tabs>
      <w:autoSpaceDE/>
      <w:autoSpaceDN/>
      <w:adjustRightInd/>
      <w:spacing w:before="0" w:after="0" w:line="300" w:lineRule="auto"/>
      <w:ind w:left="851" w:right="100" w:rightChars="100" w:hanging="851"/>
    </w:pPr>
    <w:rPr>
      <w:rFonts w:ascii="Arial" w:hAnsi="Arial" w:eastAsia="微软雅黑" w:cs="微软雅黑"/>
      <w:bCs/>
      <w:kern w:val="2"/>
      <w:sz w:val="28"/>
      <w:szCs w:val="32"/>
      <w:u w:val="none"/>
    </w:rPr>
  </w:style>
  <w:style w:type="character" w:customStyle="1" w:styleId="626">
    <w:name w:val="标题4-8 Char"/>
    <w:link w:val="627"/>
    <w:semiHidden/>
    <w:qFormat/>
    <w:locked/>
    <w:uiPriority w:val="99"/>
    <w:rPr>
      <w:rFonts w:ascii="微软雅黑" w:hAnsi="微软雅黑" w:eastAsia="微软雅黑" w:cs="微软雅黑"/>
      <w:b/>
      <w:bCs/>
      <w:sz w:val="28"/>
      <w:szCs w:val="32"/>
    </w:rPr>
  </w:style>
  <w:style w:type="paragraph" w:customStyle="1" w:styleId="627">
    <w:name w:val="标题4-8"/>
    <w:basedOn w:val="628"/>
    <w:link w:val="626"/>
    <w:semiHidden/>
    <w:qFormat/>
    <w:locked/>
    <w:uiPriority w:val="99"/>
    <w:pPr>
      <w:tabs>
        <w:tab w:val="left" w:pos="360"/>
        <w:tab w:val="left" w:pos="420"/>
        <w:tab w:val="left" w:pos="864"/>
        <w:tab w:val="left" w:pos="1984"/>
        <w:tab w:val="left" w:pos="2340"/>
      </w:tabs>
    </w:pPr>
  </w:style>
  <w:style w:type="paragraph" w:customStyle="1" w:styleId="628">
    <w:name w:val="标题4-4"/>
    <w:basedOn w:val="619"/>
    <w:link w:val="629"/>
    <w:semiHidden/>
    <w:qFormat/>
    <w:locked/>
    <w:uiPriority w:val="99"/>
    <w:pPr>
      <w:ind w:left="420" w:hanging="420"/>
    </w:pPr>
  </w:style>
  <w:style w:type="character" w:customStyle="1" w:styleId="629">
    <w:name w:val="标题4-4 Char"/>
    <w:link w:val="628"/>
    <w:semiHidden/>
    <w:qFormat/>
    <w:locked/>
    <w:uiPriority w:val="99"/>
    <w:rPr>
      <w:rFonts w:ascii="微软雅黑" w:hAnsi="微软雅黑" w:eastAsia="微软雅黑" w:cs="微软雅黑"/>
      <w:b/>
      <w:bCs/>
      <w:sz w:val="28"/>
      <w:szCs w:val="32"/>
    </w:rPr>
  </w:style>
  <w:style w:type="character" w:customStyle="1" w:styleId="630">
    <w:name w:val="标题5-29 Char"/>
    <w:link w:val="631"/>
    <w:qFormat/>
    <w:locked/>
    <w:uiPriority w:val="99"/>
    <w:rPr>
      <w:b/>
      <w:bCs/>
      <w:sz w:val="28"/>
      <w:szCs w:val="32"/>
    </w:rPr>
  </w:style>
  <w:style w:type="paragraph" w:customStyle="1" w:styleId="631">
    <w:name w:val="标题5-29"/>
    <w:basedOn w:val="632"/>
    <w:link w:val="630"/>
    <w:qFormat/>
    <w:locked/>
    <w:uiPriority w:val="99"/>
    <w:pPr>
      <w:tabs>
        <w:tab w:val="left" w:pos="360"/>
        <w:tab w:val="left" w:pos="432"/>
        <w:tab w:val="left" w:pos="900"/>
        <w:tab w:val="left" w:pos="1008"/>
        <w:tab w:val="left" w:pos="2100"/>
        <w:tab w:val="left" w:pos="2520"/>
        <w:tab w:val="left" w:pos="5901"/>
      </w:tabs>
      <w:ind w:firstLine="420"/>
    </w:pPr>
  </w:style>
  <w:style w:type="paragraph" w:customStyle="1" w:styleId="632">
    <w:name w:val="标题5-28"/>
    <w:basedOn w:val="553"/>
    <w:link w:val="633"/>
    <w:qFormat/>
    <w:locked/>
    <w:uiPriority w:val="99"/>
    <w:pPr>
      <w:ind w:left="0" w:firstLine="0"/>
    </w:pPr>
  </w:style>
  <w:style w:type="character" w:customStyle="1" w:styleId="633">
    <w:name w:val="标题5-28 Char"/>
    <w:link w:val="632"/>
    <w:qFormat/>
    <w:locked/>
    <w:uiPriority w:val="99"/>
    <w:rPr>
      <w:b/>
      <w:bCs/>
      <w:sz w:val="28"/>
      <w:szCs w:val="32"/>
    </w:rPr>
  </w:style>
  <w:style w:type="character" w:customStyle="1" w:styleId="634">
    <w:name w:val="Table Text Char1"/>
    <w:qFormat/>
    <w:locked/>
    <w:uiPriority w:val="0"/>
    <w:rPr>
      <w:rFonts w:hint="default" w:ascii="Times New Roman" w:hAnsi="Times New Roman" w:cs="Times New Roman"/>
      <w:snapToGrid w:val="0"/>
    </w:rPr>
  </w:style>
  <w:style w:type="character" w:customStyle="1" w:styleId="635">
    <w:name w:val="MM Topic 3 Char"/>
    <w:link w:val="636"/>
    <w:semiHidden/>
    <w:qFormat/>
    <w:locked/>
    <w:uiPriority w:val="99"/>
    <w:rPr>
      <w:rFonts w:ascii="微软雅黑" w:hAnsi="微软雅黑" w:eastAsia="微软雅黑" w:cs="微软雅黑"/>
      <w:b/>
      <w:bCs/>
      <w:color w:val="000000"/>
      <w:kern w:val="44"/>
      <w:sz w:val="32"/>
      <w:szCs w:val="32"/>
    </w:rPr>
  </w:style>
  <w:style w:type="paragraph" w:customStyle="1" w:styleId="636">
    <w:name w:val="MM Topic 3"/>
    <w:basedOn w:val="6"/>
    <w:link w:val="635"/>
    <w:semiHidden/>
    <w:qFormat/>
    <w:locked/>
    <w:uiPriority w:val="99"/>
    <w:pPr>
      <w:keepNext w:val="0"/>
      <w:keepLines w:val="0"/>
      <w:widowControl/>
      <w:tabs>
        <w:tab w:val="left" w:pos="432"/>
        <w:tab w:val="left" w:pos="720"/>
      </w:tabs>
      <w:autoSpaceDE/>
      <w:autoSpaceDN/>
      <w:adjustRightInd/>
      <w:spacing w:before="0" w:after="0" w:line="415" w:lineRule="auto"/>
    </w:pPr>
    <w:rPr>
      <w:rFonts w:ascii="微软雅黑" w:hAnsi="微软雅黑" w:eastAsia="微软雅黑" w:cs="微软雅黑"/>
      <w:bCs/>
      <w:color w:val="000000"/>
      <w:kern w:val="44"/>
      <w:sz w:val="32"/>
      <w:szCs w:val="32"/>
      <w:u w:val="none"/>
    </w:rPr>
  </w:style>
  <w:style w:type="character" w:customStyle="1" w:styleId="637">
    <w:name w:val="标题5-30 Char"/>
    <w:link w:val="638"/>
    <w:qFormat/>
    <w:locked/>
    <w:uiPriority w:val="99"/>
    <w:rPr>
      <w:b/>
      <w:bCs/>
      <w:sz w:val="28"/>
      <w:szCs w:val="32"/>
    </w:rPr>
  </w:style>
  <w:style w:type="paragraph" w:customStyle="1" w:styleId="638">
    <w:name w:val="标题5-30"/>
    <w:basedOn w:val="596"/>
    <w:link w:val="637"/>
    <w:qFormat/>
    <w:locked/>
    <w:uiPriority w:val="99"/>
    <w:pPr>
      <w:ind w:left="2526" w:hanging="420"/>
    </w:pPr>
    <w:rPr>
      <w:rFonts w:asciiTheme="minorHAnsi" w:hAnsiTheme="minorHAnsi"/>
    </w:rPr>
  </w:style>
  <w:style w:type="character" w:customStyle="1" w:styleId="639">
    <w:name w:val="正文，段落，小四，22磅行距 Char"/>
    <w:link w:val="640"/>
    <w:qFormat/>
    <w:locked/>
    <w:uiPriority w:val="0"/>
    <w:rPr>
      <w:rFonts w:ascii="Calibri" w:hAnsi="Calibri"/>
      <w:sz w:val="24"/>
      <w:szCs w:val="24"/>
    </w:rPr>
  </w:style>
  <w:style w:type="paragraph" w:customStyle="1" w:styleId="640">
    <w:name w:val="正文，段落，小四，22磅行距"/>
    <w:basedOn w:val="1"/>
    <w:link w:val="639"/>
    <w:qFormat/>
    <w:uiPriority w:val="0"/>
    <w:pPr>
      <w:spacing w:line="440" w:lineRule="exact"/>
      <w:ind w:firstLine="420"/>
    </w:pPr>
    <w:rPr>
      <w:rFonts w:eastAsiaTheme="minorEastAsia" w:cstheme="minorBidi"/>
      <w:sz w:val="24"/>
    </w:rPr>
  </w:style>
  <w:style w:type="character" w:customStyle="1" w:styleId="641">
    <w:name w:val="正文（缩进） Char"/>
    <w:link w:val="642"/>
    <w:qFormat/>
    <w:locked/>
    <w:uiPriority w:val="0"/>
    <w:rPr>
      <w:sz w:val="24"/>
      <w:szCs w:val="24"/>
    </w:rPr>
  </w:style>
  <w:style w:type="paragraph" w:customStyle="1" w:styleId="642">
    <w:name w:val="正文（缩进）"/>
    <w:basedOn w:val="1"/>
    <w:link w:val="641"/>
    <w:qFormat/>
    <w:locked/>
    <w:uiPriority w:val="0"/>
    <w:pPr>
      <w:spacing w:beforeLines="50" w:afterLines="50" w:line="360" w:lineRule="auto"/>
      <w:ind w:firstLine="480" w:firstLineChars="200"/>
    </w:pPr>
    <w:rPr>
      <w:rFonts w:asciiTheme="minorHAnsi" w:hAnsiTheme="minorHAnsi" w:eastAsiaTheme="minorEastAsia" w:cstheme="minorBidi"/>
      <w:sz w:val="24"/>
    </w:rPr>
  </w:style>
  <w:style w:type="character" w:customStyle="1" w:styleId="643">
    <w:name w:val="江西-正文 Char"/>
    <w:link w:val="644"/>
    <w:qFormat/>
    <w:locked/>
    <w:uiPriority w:val="0"/>
    <w:rPr>
      <w:rFonts w:ascii="Calibri" w:hAnsi="Calibri" w:eastAsia="华文中宋"/>
      <w:sz w:val="24"/>
    </w:rPr>
  </w:style>
  <w:style w:type="paragraph" w:customStyle="1" w:styleId="644">
    <w:name w:val="江西-正文"/>
    <w:basedOn w:val="1"/>
    <w:link w:val="643"/>
    <w:qFormat/>
    <w:locked/>
    <w:uiPriority w:val="0"/>
    <w:pPr>
      <w:ind w:firstLine="200" w:firstLineChars="200"/>
    </w:pPr>
    <w:rPr>
      <w:rFonts w:eastAsia="华文中宋" w:cstheme="minorBidi"/>
      <w:sz w:val="24"/>
      <w:szCs w:val="22"/>
    </w:rPr>
  </w:style>
  <w:style w:type="character" w:customStyle="1" w:styleId="645">
    <w:name w:val="标题5-23 Char"/>
    <w:link w:val="646"/>
    <w:qFormat/>
    <w:locked/>
    <w:uiPriority w:val="99"/>
    <w:rPr>
      <w:b/>
      <w:bCs/>
      <w:sz w:val="28"/>
      <w:szCs w:val="32"/>
    </w:rPr>
  </w:style>
  <w:style w:type="paragraph" w:customStyle="1" w:styleId="646">
    <w:name w:val="标题5-23"/>
    <w:basedOn w:val="603"/>
    <w:link w:val="645"/>
    <w:qFormat/>
    <w:locked/>
    <w:uiPriority w:val="99"/>
    <w:pPr>
      <w:ind w:left="846" w:hanging="440"/>
    </w:pPr>
  </w:style>
  <w:style w:type="character" w:customStyle="1" w:styleId="647">
    <w:name w:val="顺序编号1 Char"/>
    <w:link w:val="648"/>
    <w:qFormat/>
    <w:locked/>
    <w:uiPriority w:val="0"/>
    <w:rPr>
      <w:rFonts w:ascii="Calibri" w:hAnsi="Calibri"/>
      <w:szCs w:val="21"/>
    </w:rPr>
  </w:style>
  <w:style w:type="paragraph" w:customStyle="1" w:styleId="648">
    <w:name w:val="顺序编号1"/>
    <w:basedOn w:val="1"/>
    <w:link w:val="647"/>
    <w:qFormat/>
    <w:uiPriority w:val="0"/>
    <w:pPr>
      <w:spacing w:line="360" w:lineRule="auto"/>
      <w:ind w:firstLine="200" w:firstLineChars="200"/>
    </w:pPr>
    <w:rPr>
      <w:rFonts w:eastAsiaTheme="minorEastAsia" w:cstheme="minorBidi"/>
      <w:szCs w:val="21"/>
    </w:rPr>
  </w:style>
  <w:style w:type="character" w:customStyle="1" w:styleId="649">
    <w:name w:val="标题5-33 Char"/>
    <w:link w:val="650"/>
    <w:qFormat/>
    <w:locked/>
    <w:uiPriority w:val="99"/>
    <w:rPr>
      <w:b/>
      <w:bCs/>
      <w:sz w:val="24"/>
      <w:szCs w:val="24"/>
    </w:rPr>
  </w:style>
  <w:style w:type="paragraph" w:customStyle="1" w:styleId="650">
    <w:name w:val="标题5-33"/>
    <w:basedOn w:val="557"/>
    <w:link w:val="649"/>
    <w:qFormat/>
    <w:locked/>
    <w:uiPriority w:val="99"/>
    <w:pPr>
      <w:ind w:left="2100" w:firstLine="420"/>
    </w:pPr>
    <w:rPr>
      <w:rFonts w:asciiTheme="minorHAnsi" w:hAnsiTheme="minorHAnsi"/>
      <w:sz w:val="24"/>
      <w:szCs w:val="24"/>
    </w:rPr>
  </w:style>
  <w:style w:type="character" w:customStyle="1" w:styleId="651">
    <w:name w:val="Default Char Char"/>
    <w:qFormat/>
    <w:uiPriority w:val="0"/>
    <w:rPr>
      <w:rFonts w:ascii="宋体" w:cs="宋体"/>
      <w:color w:val="000000"/>
      <w:sz w:val="24"/>
      <w:szCs w:val="24"/>
    </w:rPr>
  </w:style>
  <w:style w:type="character" w:customStyle="1" w:styleId="652">
    <w:name w:val="标题4-3 Char"/>
    <w:link w:val="653"/>
    <w:semiHidden/>
    <w:qFormat/>
    <w:locked/>
    <w:uiPriority w:val="99"/>
    <w:rPr>
      <w:rFonts w:ascii="微软雅黑" w:hAnsi="微软雅黑" w:eastAsia="微软雅黑" w:cs="微软雅黑"/>
      <w:b/>
      <w:bCs/>
      <w:sz w:val="28"/>
      <w:szCs w:val="32"/>
    </w:rPr>
  </w:style>
  <w:style w:type="paragraph" w:customStyle="1" w:styleId="653">
    <w:name w:val="标题4-3"/>
    <w:basedOn w:val="7"/>
    <w:link w:val="652"/>
    <w:semiHidden/>
    <w:qFormat/>
    <w:locked/>
    <w:uiPriority w:val="99"/>
    <w:pPr>
      <w:keepNext w:val="0"/>
      <w:keepLines w:val="0"/>
      <w:widowControl/>
      <w:tabs>
        <w:tab w:val="left" w:pos="432"/>
        <w:tab w:val="left" w:pos="864"/>
        <w:tab w:val="left" w:pos="1984"/>
      </w:tabs>
      <w:adjustRightInd/>
      <w:spacing w:before="0" w:after="0" w:line="360" w:lineRule="auto"/>
      <w:ind w:hanging="420"/>
      <w:jc w:val="left"/>
      <w:textAlignment w:val="auto"/>
      <w:outlineLvl w:val="4"/>
    </w:pPr>
    <w:rPr>
      <w:rFonts w:ascii="微软雅黑" w:hAnsi="微软雅黑" w:eastAsia="微软雅黑" w:cs="微软雅黑"/>
      <w:bCs/>
      <w:kern w:val="2"/>
      <w:szCs w:val="32"/>
    </w:rPr>
  </w:style>
  <w:style w:type="character" w:customStyle="1" w:styleId="654">
    <w:name w:val="表格正文 Char"/>
    <w:link w:val="655"/>
    <w:qFormat/>
    <w:locked/>
    <w:uiPriority w:val="0"/>
    <w:rPr>
      <w:rFonts w:ascii="Verdana" w:hAnsi="Verdana"/>
      <w:szCs w:val="28"/>
    </w:rPr>
  </w:style>
  <w:style w:type="paragraph" w:customStyle="1" w:styleId="655">
    <w:name w:val="表格正文"/>
    <w:basedOn w:val="1"/>
    <w:link w:val="654"/>
    <w:qFormat/>
    <w:locked/>
    <w:uiPriority w:val="0"/>
    <w:pPr>
      <w:spacing w:line="360" w:lineRule="auto"/>
      <w:jc w:val="left"/>
    </w:pPr>
    <w:rPr>
      <w:rFonts w:ascii="Verdana" w:hAnsi="Verdana" w:eastAsiaTheme="minorEastAsia" w:cstheme="minorBidi"/>
      <w:szCs w:val="28"/>
    </w:rPr>
  </w:style>
  <w:style w:type="character" w:customStyle="1" w:styleId="656">
    <w:name w:val="标题 字符1"/>
    <w:qFormat/>
    <w:uiPriority w:val="10"/>
    <w:rPr>
      <w:rFonts w:ascii="等线 Light" w:hAnsi="等线 Light" w:eastAsia="等线 Light" w:cs="Times New Roman"/>
      <w:b/>
      <w:bCs/>
      <w:sz w:val="32"/>
      <w:szCs w:val="32"/>
    </w:rPr>
  </w:style>
  <w:style w:type="character" w:customStyle="1" w:styleId="657">
    <w:name w:val="表1 Char"/>
    <w:link w:val="658"/>
    <w:qFormat/>
    <w:uiPriority w:val="0"/>
    <w:rPr>
      <w:rFonts w:eastAsia="黑体"/>
      <w:sz w:val="24"/>
      <w:szCs w:val="28"/>
    </w:rPr>
  </w:style>
  <w:style w:type="paragraph" w:customStyle="1" w:styleId="658">
    <w:name w:val="表1"/>
    <w:basedOn w:val="1"/>
    <w:link w:val="657"/>
    <w:qFormat/>
    <w:uiPriority w:val="0"/>
    <w:pPr>
      <w:spacing w:line="360" w:lineRule="auto"/>
      <w:jc w:val="center"/>
    </w:pPr>
    <w:rPr>
      <w:rFonts w:eastAsia="黑体" w:asciiTheme="minorHAnsi" w:hAnsiTheme="minorHAnsi" w:cstheme="minorBidi"/>
      <w:sz w:val="24"/>
      <w:szCs w:val="28"/>
    </w:rPr>
  </w:style>
  <w:style w:type="character" w:customStyle="1" w:styleId="659">
    <w:name w:val="四 Char"/>
    <w:link w:val="660"/>
    <w:qFormat/>
    <w:uiPriority w:val="0"/>
    <w:rPr>
      <w:rFonts w:ascii="黑体" w:hAnsi="黑体" w:eastAsia="黑体" w:cs="微软雅黑"/>
      <w:sz w:val="24"/>
      <w:szCs w:val="24"/>
    </w:rPr>
  </w:style>
  <w:style w:type="paragraph" w:customStyle="1" w:styleId="660">
    <w:name w:val="四"/>
    <w:basedOn w:val="625"/>
    <w:link w:val="659"/>
    <w:qFormat/>
    <w:uiPriority w:val="0"/>
    <w:pPr>
      <w:keepLines/>
      <w:widowControl w:val="0"/>
      <w:tabs>
        <w:tab w:val="clear" w:pos="432"/>
        <w:tab w:val="clear" w:pos="720"/>
        <w:tab w:val="clear" w:pos="851"/>
      </w:tabs>
      <w:spacing w:line="360" w:lineRule="auto"/>
      <w:ind w:left="1984" w:right="0" w:rightChars="0" w:hanging="1984"/>
      <w:contextualSpacing/>
      <w:jc w:val="both"/>
      <w:outlineLvl w:val="3"/>
    </w:pPr>
    <w:rPr>
      <w:rFonts w:ascii="黑体" w:hAnsi="黑体" w:eastAsia="黑体"/>
      <w:b w:val="0"/>
      <w:bCs w:val="0"/>
      <w:sz w:val="24"/>
      <w:szCs w:val="24"/>
    </w:rPr>
  </w:style>
  <w:style w:type="character" w:customStyle="1" w:styleId="661">
    <w:name w:val="3zw"/>
    <w:qFormat/>
    <w:uiPriority w:val="0"/>
  </w:style>
  <w:style w:type="character" w:customStyle="1" w:styleId="662">
    <w:name w:val="乌市-正文 Char Char"/>
    <w:link w:val="663"/>
    <w:qFormat/>
    <w:locked/>
    <w:uiPriority w:val="0"/>
    <w:rPr>
      <w:rFonts w:ascii="Calibri" w:hAnsi="Calibri" w:eastAsia="华文中宋"/>
      <w:sz w:val="24"/>
      <w:szCs w:val="21"/>
    </w:rPr>
  </w:style>
  <w:style w:type="paragraph" w:customStyle="1" w:styleId="663">
    <w:name w:val="乌市-正文"/>
    <w:basedOn w:val="1"/>
    <w:link w:val="662"/>
    <w:qFormat/>
    <w:locked/>
    <w:uiPriority w:val="0"/>
    <w:pPr>
      <w:ind w:firstLine="200" w:firstLineChars="200"/>
    </w:pPr>
    <w:rPr>
      <w:rFonts w:eastAsia="华文中宋" w:cstheme="minorBidi"/>
      <w:sz w:val="24"/>
      <w:szCs w:val="21"/>
    </w:rPr>
  </w:style>
  <w:style w:type="character" w:customStyle="1" w:styleId="664">
    <w:name w:val="hrefstyle"/>
    <w:qFormat/>
    <w:uiPriority w:val="0"/>
  </w:style>
  <w:style w:type="character" w:customStyle="1" w:styleId="665">
    <w:name w:val="标题6 Char"/>
    <w:link w:val="666"/>
    <w:qFormat/>
    <w:uiPriority w:val="0"/>
    <w:rPr>
      <w:rFonts w:eastAsia="黑体"/>
      <w:b/>
      <w:bCs/>
      <w:sz w:val="24"/>
      <w:szCs w:val="28"/>
    </w:rPr>
  </w:style>
  <w:style w:type="paragraph" w:customStyle="1" w:styleId="666">
    <w:name w:val="标题6"/>
    <w:basedOn w:val="9"/>
    <w:next w:val="1"/>
    <w:link w:val="665"/>
    <w:qFormat/>
    <w:uiPriority w:val="0"/>
    <w:pPr>
      <w:tabs>
        <w:tab w:val="left" w:pos="432"/>
      </w:tabs>
      <w:adjustRightInd/>
      <w:spacing w:line="320" w:lineRule="auto"/>
      <w:contextualSpacing/>
      <w:textAlignment w:val="auto"/>
    </w:pPr>
    <w:rPr>
      <w:rFonts w:asciiTheme="minorHAnsi" w:hAnsiTheme="minorHAnsi" w:cstheme="minorBidi"/>
      <w:bCs/>
      <w:kern w:val="2"/>
      <w:szCs w:val="28"/>
    </w:rPr>
  </w:style>
  <w:style w:type="character" w:customStyle="1" w:styleId="667">
    <w:name w:val="表格文本 Char"/>
    <w:link w:val="668"/>
    <w:qFormat/>
    <w:locked/>
    <w:uiPriority w:val="0"/>
    <w:rPr>
      <w:rFonts w:ascii="Arial" w:hAnsi="Arial"/>
      <w:szCs w:val="21"/>
      <w:lang w:eastAsia="en-US" w:bidi="en-US"/>
    </w:rPr>
  </w:style>
  <w:style w:type="paragraph" w:customStyle="1" w:styleId="668">
    <w:name w:val="表格文本"/>
    <w:link w:val="667"/>
    <w:qFormat/>
    <w:locked/>
    <w:uiPriority w:val="0"/>
    <w:pPr>
      <w:tabs>
        <w:tab w:val="decimal" w:pos="0"/>
      </w:tabs>
      <w:spacing w:after="200" w:line="276" w:lineRule="auto"/>
    </w:pPr>
    <w:rPr>
      <w:rFonts w:ascii="Arial" w:hAnsi="Arial" w:eastAsiaTheme="minorEastAsia" w:cstheme="minorBidi"/>
      <w:kern w:val="2"/>
      <w:sz w:val="21"/>
      <w:szCs w:val="21"/>
      <w:lang w:val="en-US" w:eastAsia="en-US" w:bidi="en-US"/>
    </w:rPr>
  </w:style>
  <w:style w:type="character" w:customStyle="1" w:styleId="669">
    <w:name w:val="4级标题 Char"/>
    <w:link w:val="670"/>
    <w:qFormat/>
    <w:locked/>
    <w:uiPriority w:val="0"/>
    <w:rPr>
      <w:rFonts w:ascii="Arial" w:hAnsi="Arial" w:eastAsia="等线"/>
      <w:b/>
      <w:bCs/>
      <w:sz w:val="24"/>
      <w:szCs w:val="32"/>
    </w:rPr>
  </w:style>
  <w:style w:type="paragraph" w:customStyle="1" w:styleId="670">
    <w:name w:val="4级标题"/>
    <w:basedOn w:val="7"/>
    <w:link w:val="669"/>
    <w:qFormat/>
    <w:locked/>
    <w:uiPriority w:val="0"/>
    <w:pPr>
      <w:keepNext w:val="0"/>
      <w:keepLines w:val="0"/>
      <w:widowControl/>
      <w:tabs>
        <w:tab w:val="left" w:pos="432"/>
        <w:tab w:val="left" w:pos="864"/>
        <w:tab w:val="left" w:pos="1944"/>
      </w:tabs>
      <w:adjustRightInd/>
      <w:spacing w:beforeLines="50" w:line="372" w:lineRule="auto"/>
      <w:ind w:left="864" w:hanging="864"/>
      <w:textAlignment w:val="auto"/>
    </w:pPr>
    <w:rPr>
      <w:rFonts w:eastAsia="等线" w:cstheme="minorBidi"/>
      <w:bCs/>
      <w:kern w:val="2"/>
      <w:sz w:val="24"/>
      <w:szCs w:val="32"/>
    </w:rPr>
  </w:style>
  <w:style w:type="character" w:customStyle="1" w:styleId="671">
    <w:name w:val="MM Topic 1 Char"/>
    <w:link w:val="672"/>
    <w:semiHidden/>
    <w:qFormat/>
    <w:locked/>
    <w:uiPriority w:val="99"/>
    <w:rPr>
      <w:rFonts w:ascii="Book Antiqua" w:hAnsi="Book Antiqua" w:eastAsia="微软雅黑" w:cs="Arial"/>
      <w:b/>
      <w:bCs/>
      <w:sz w:val="32"/>
      <w:szCs w:val="32"/>
    </w:rPr>
  </w:style>
  <w:style w:type="paragraph" w:customStyle="1" w:styleId="672">
    <w:name w:val="MM Topic 1"/>
    <w:basedOn w:val="4"/>
    <w:link w:val="671"/>
    <w:semiHidden/>
    <w:qFormat/>
    <w:locked/>
    <w:uiPriority w:val="99"/>
    <w:pPr>
      <w:keepNext w:val="0"/>
      <w:keepLines w:val="0"/>
      <w:widowControl/>
      <w:tabs>
        <w:tab w:val="left" w:pos="432"/>
      </w:tabs>
      <w:autoSpaceDE/>
      <w:autoSpaceDN/>
      <w:adjustRightInd/>
      <w:spacing w:before="0" w:after="0" w:line="360" w:lineRule="auto"/>
      <w:ind w:firstLine="400"/>
      <w:jc w:val="both"/>
    </w:pPr>
    <w:rPr>
      <w:rFonts w:ascii="Book Antiqua" w:hAnsi="Book Antiqua" w:eastAsia="微软雅黑" w:cs="Arial"/>
      <w:bCs/>
      <w:kern w:val="2"/>
      <w:szCs w:val="32"/>
    </w:rPr>
  </w:style>
  <w:style w:type="character" w:customStyle="1" w:styleId="673">
    <w:name w:val="3级标题 字符"/>
    <w:link w:val="674"/>
    <w:qFormat/>
    <w:locked/>
    <w:uiPriority w:val="0"/>
    <w:rPr>
      <w:rFonts w:ascii="Arial" w:hAnsi="Arial" w:eastAsia="仿宋"/>
      <w:b/>
      <w:bCs/>
      <w:sz w:val="28"/>
      <w:szCs w:val="28"/>
    </w:rPr>
  </w:style>
  <w:style w:type="paragraph" w:customStyle="1" w:styleId="674">
    <w:name w:val="3级标题"/>
    <w:basedOn w:val="6"/>
    <w:link w:val="673"/>
    <w:qFormat/>
    <w:locked/>
    <w:uiPriority w:val="0"/>
    <w:pPr>
      <w:keepNext w:val="0"/>
      <w:keepLines w:val="0"/>
      <w:widowControl/>
      <w:tabs>
        <w:tab w:val="left" w:pos="432"/>
        <w:tab w:val="left" w:pos="720"/>
      </w:tabs>
      <w:autoSpaceDE/>
      <w:autoSpaceDN/>
      <w:adjustRightInd/>
      <w:spacing w:beforeLines="30" w:after="0" w:line="300" w:lineRule="auto"/>
      <w:ind w:right="100" w:rightChars="100"/>
    </w:pPr>
    <w:rPr>
      <w:rFonts w:ascii="Arial" w:hAnsi="Arial" w:eastAsia="仿宋" w:cstheme="minorBidi"/>
      <w:bCs/>
      <w:kern w:val="2"/>
      <w:sz w:val="28"/>
      <w:szCs w:val="28"/>
      <w:u w:val="none"/>
    </w:rPr>
  </w:style>
  <w:style w:type="character" w:customStyle="1" w:styleId="675">
    <w:name w:val="标题5-24 Char"/>
    <w:link w:val="676"/>
    <w:qFormat/>
    <w:locked/>
    <w:uiPriority w:val="99"/>
    <w:rPr>
      <w:b/>
      <w:bCs/>
      <w:sz w:val="28"/>
      <w:szCs w:val="32"/>
    </w:rPr>
  </w:style>
  <w:style w:type="paragraph" w:customStyle="1" w:styleId="676">
    <w:name w:val="标题5-24"/>
    <w:basedOn w:val="596"/>
    <w:link w:val="675"/>
    <w:qFormat/>
    <w:locked/>
    <w:uiPriority w:val="99"/>
    <w:pPr>
      <w:ind w:left="2526"/>
    </w:pPr>
    <w:rPr>
      <w:rFonts w:asciiTheme="minorHAnsi" w:hAnsiTheme="minorHAnsi"/>
    </w:rPr>
  </w:style>
  <w:style w:type="character" w:customStyle="1" w:styleId="677">
    <w:name w:val="标题6 Char Char"/>
    <w:qFormat/>
    <w:uiPriority w:val="0"/>
    <w:rPr>
      <w:rFonts w:hint="eastAsia" w:ascii="宋体" w:hAnsi="宋体" w:eastAsia="宋体"/>
      <w:kern w:val="2"/>
      <w:sz w:val="24"/>
      <w:szCs w:val="24"/>
      <w:lang w:val="en-US" w:eastAsia="zh-CN" w:bidi="ar-SA"/>
    </w:rPr>
  </w:style>
  <w:style w:type="character" w:customStyle="1" w:styleId="678">
    <w:name w:val="图表批注 Char"/>
    <w:link w:val="679"/>
    <w:qFormat/>
    <w:uiPriority w:val="0"/>
    <w:rPr>
      <w:rFonts w:ascii="宋体" w:hAnsi="宋体"/>
      <w:szCs w:val="24"/>
      <w:lang w:eastAsia="en-US" w:bidi="en-US"/>
    </w:rPr>
  </w:style>
  <w:style w:type="paragraph" w:customStyle="1" w:styleId="679">
    <w:name w:val="图表批注"/>
    <w:basedOn w:val="566"/>
    <w:link w:val="678"/>
    <w:qFormat/>
    <w:uiPriority w:val="0"/>
    <w:pPr>
      <w:ind w:firstLine="0" w:firstLineChars="0"/>
      <w:jc w:val="center"/>
    </w:pPr>
    <w:rPr>
      <w:rFonts w:eastAsiaTheme="minorEastAsia" w:cstheme="minorBidi"/>
      <w:kern w:val="2"/>
      <w:sz w:val="21"/>
      <w:lang w:val="en-US"/>
    </w:rPr>
  </w:style>
  <w:style w:type="character" w:customStyle="1" w:styleId="680">
    <w:name w:val="宇视4 Char"/>
    <w:link w:val="681"/>
    <w:qFormat/>
    <w:locked/>
    <w:uiPriority w:val="0"/>
    <w:rPr>
      <w:rFonts w:ascii="Calibri" w:hAnsi="Calibri" w:eastAsia="微软雅黑" w:cs="微软雅黑"/>
      <w:b/>
      <w:bCs/>
      <w:sz w:val="24"/>
      <w:szCs w:val="24"/>
    </w:rPr>
  </w:style>
  <w:style w:type="paragraph" w:customStyle="1" w:styleId="681">
    <w:name w:val="宇视4"/>
    <w:basedOn w:val="7"/>
    <w:link w:val="680"/>
    <w:qFormat/>
    <w:locked/>
    <w:uiPriority w:val="0"/>
    <w:pPr>
      <w:keepNext w:val="0"/>
      <w:keepLines w:val="0"/>
      <w:widowControl/>
      <w:tabs>
        <w:tab w:val="left" w:pos="432"/>
        <w:tab w:val="left" w:pos="851"/>
      </w:tabs>
      <w:spacing w:before="0" w:after="40" w:line="240" w:lineRule="auto"/>
      <w:ind w:left="851" w:hanging="851"/>
      <w:jc w:val="left"/>
      <w:textAlignment w:val="auto"/>
    </w:pPr>
    <w:rPr>
      <w:rFonts w:ascii="Calibri" w:hAnsi="Calibri" w:eastAsia="微软雅黑" w:cs="微软雅黑"/>
      <w:bCs/>
      <w:kern w:val="2"/>
      <w:sz w:val="24"/>
      <w:szCs w:val="24"/>
    </w:rPr>
  </w:style>
  <w:style w:type="character" w:customStyle="1" w:styleId="682">
    <w:name w:val="Figure Description Char Char"/>
    <w:link w:val="683"/>
    <w:qFormat/>
    <w:locked/>
    <w:uiPriority w:val="0"/>
    <w:rPr>
      <w:rFonts w:ascii="Arial" w:hAnsi="Arial" w:eastAsia="黑体" w:cs="Arial Narrow"/>
    </w:rPr>
  </w:style>
  <w:style w:type="paragraph" w:customStyle="1" w:styleId="683">
    <w:name w:val="Figure Description"/>
    <w:next w:val="1"/>
    <w:link w:val="682"/>
    <w:qFormat/>
    <w:uiPriority w:val="0"/>
    <w:pPr>
      <w:keepNext/>
      <w:keepLines/>
      <w:spacing w:before="40" w:after="40" w:line="360" w:lineRule="exact"/>
      <w:ind w:firstLine="624"/>
    </w:pPr>
    <w:rPr>
      <w:rFonts w:ascii="Arial" w:hAnsi="Arial" w:eastAsia="黑体" w:cs="Arial Narrow"/>
      <w:kern w:val="2"/>
      <w:sz w:val="21"/>
      <w:szCs w:val="22"/>
      <w:lang w:val="en-US" w:eastAsia="zh-CN" w:bidi="ar-SA"/>
    </w:rPr>
  </w:style>
  <w:style w:type="character" w:customStyle="1" w:styleId="684">
    <w:name w:val="内容文本 Char Char"/>
    <w:qFormat/>
    <w:uiPriority w:val="0"/>
    <w:rPr>
      <w:rFonts w:ascii="宋体" w:hAnsi="宋体" w:cs="Times New Roman"/>
      <w:sz w:val="24"/>
      <w:szCs w:val="24"/>
      <w:lang w:eastAsia="en-US" w:bidi="en-US"/>
    </w:rPr>
  </w:style>
  <w:style w:type="character" w:customStyle="1" w:styleId="685">
    <w:name w:val="题注(图注) Char1"/>
    <w:qFormat/>
    <w:uiPriority w:val="0"/>
    <w:rPr>
      <w:rFonts w:ascii="Cambria" w:hAnsi="Cambria" w:eastAsia="黑体"/>
      <w:kern w:val="2"/>
      <w:sz w:val="21"/>
      <w:lang w:val="zh-CN" w:eastAsia="zh-CN"/>
    </w:rPr>
  </w:style>
  <w:style w:type="character" w:customStyle="1" w:styleId="686">
    <w:name w:val="my正文 Char"/>
    <w:link w:val="687"/>
    <w:semiHidden/>
    <w:qFormat/>
    <w:locked/>
    <w:uiPriority w:val="0"/>
    <w:rPr>
      <w:sz w:val="24"/>
      <w:szCs w:val="24"/>
    </w:rPr>
  </w:style>
  <w:style w:type="paragraph" w:customStyle="1" w:styleId="687">
    <w:name w:val="my正文"/>
    <w:basedOn w:val="1"/>
    <w:link w:val="686"/>
    <w:semiHidden/>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688">
    <w:name w:val="d编一、 Char"/>
    <w:link w:val="689"/>
    <w:qFormat/>
    <w:uiPriority w:val="0"/>
    <w:rPr>
      <w:rFonts w:ascii="等线" w:hAnsi="等线" w:eastAsia="等线"/>
      <w:b/>
      <w:sz w:val="24"/>
      <w:szCs w:val="24"/>
    </w:rPr>
  </w:style>
  <w:style w:type="paragraph" w:customStyle="1" w:styleId="689">
    <w:name w:val="d编一、"/>
    <w:basedOn w:val="690"/>
    <w:link w:val="688"/>
    <w:qFormat/>
    <w:uiPriority w:val="0"/>
    <w:pPr>
      <w:tabs>
        <w:tab w:val="left" w:pos="567"/>
      </w:tabs>
      <w:ind w:hanging="420"/>
    </w:pPr>
    <w:rPr>
      <w:rFonts w:cstheme="minorBidi"/>
      <w:sz w:val="24"/>
    </w:rPr>
  </w:style>
  <w:style w:type="paragraph" w:customStyle="1" w:styleId="690">
    <w:name w:val="c彩页▲"/>
    <w:basedOn w:val="280"/>
    <w:link w:val="691"/>
    <w:qFormat/>
    <w:uiPriority w:val="0"/>
    <w:pPr>
      <w:spacing w:line="360" w:lineRule="auto"/>
      <w:ind w:left="420" w:firstLine="0" w:firstLineChars="0"/>
    </w:pPr>
    <w:rPr>
      <w:rFonts w:ascii="等线" w:hAnsi="等线" w:eastAsia="等线"/>
      <w:b/>
      <w:szCs w:val="24"/>
    </w:rPr>
  </w:style>
  <w:style w:type="character" w:customStyle="1" w:styleId="691">
    <w:name w:val="c彩页▲ Char"/>
    <w:link w:val="690"/>
    <w:qFormat/>
    <w:uiPriority w:val="0"/>
    <w:rPr>
      <w:rFonts w:ascii="等线" w:hAnsi="等线" w:eastAsia="等线" w:cs="Times New Roman"/>
      <w:b/>
      <w:szCs w:val="24"/>
    </w:rPr>
  </w:style>
  <w:style w:type="character" w:customStyle="1" w:styleId="692">
    <w:name w:val="z-窗体底端 Char"/>
    <w:link w:val="693"/>
    <w:qFormat/>
    <w:uiPriority w:val="0"/>
    <w:rPr>
      <w:rFonts w:ascii="Arial" w:hAnsi="Arial" w:cs="Arial"/>
      <w:vanish/>
      <w:sz w:val="16"/>
      <w:szCs w:val="16"/>
    </w:rPr>
  </w:style>
  <w:style w:type="paragraph" w:customStyle="1" w:styleId="693">
    <w:name w:val="z-窗体底端1"/>
    <w:basedOn w:val="1"/>
    <w:next w:val="1"/>
    <w:link w:val="692"/>
    <w:unhideWhenUsed/>
    <w:qFormat/>
    <w:uiPriority w:val="0"/>
    <w:pPr>
      <w:pBdr>
        <w:top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694">
    <w:name w:val="格式正文 Char"/>
    <w:link w:val="695"/>
    <w:qFormat/>
    <w:uiPriority w:val="0"/>
    <w:rPr>
      <w:sz w:val="24"/>
      <w:szCs w:val="28"/>
    </w:rPr>
  </w:style>
  <w:style w:type="paragraph" w:customStyle="1" w:styleId="695">
    <w:name w:val="格式正文"/>
    <w:basedOn w:val="1"/>
    <w:link w:val="694"/>
    <w:qFormat/>
    <w:uiPriority w:val="0"/>
    <w:pPr>
      <w:spacing w:before="60" w:after="60" w:line="360" w:lineRule="auto"/>
      <w:ind w:firstLine="482"/>
    </w:pPr>
    <w:rPr>
      <w:rFonts w:asciiTheme="minorHAnsi" w:hAnsiTheme="minorHAnsi" w:eastAsiaTheme="minorEastAsia" w:cstheme="minorBidi"/>
      <w:sz w:val="24"/>
      <w:szCs w:val="28"/>
    </w:rPr>
  </w:style>
  <w:style w:type="character" w:customStyle="1" w:styleId="696">
    <w:name w:val="样式4 Char"/>
    <w:link w:val="697"/>
    <w:qFormat/>
    <w:locked/>
    <w:uiPriority w:val="99"/>
    <w:rPr>
      <w:rFonts w:ascii="宋体" w:hAnsi="宋体"/>
      <w:b/>
      <w:sz w:val="24"/>
      <w:szCs w:val="24"/>
    </w:rPr>
  </w:style>
  <w:style w:type="paragraph" w:customStyle="1" w:styleId="697">
    <w:name w:val="样式4"/>
    <w:basedOn w:val="698"/>
    <w:link w:val="696"/>
    <w:qFormat/>
    <w:locked/>
    <w:uiPriority w:val="99"/>
    <w:pPr>
      <w:tabs>
        <w:tab w:val="left" w:pos="360"/>
        <w:tab w:val="left" w:pos="635"/>
        <w:tab w:val="left" w:pos="2093"/>
        <w:tab w:val="left" w:pos="2520"/>
      </w:tabs>
    </w:pPr>
    <w:rPr>
      <w:sz w:val="24"/>
    </w:rPr>
  </w:style>
  <w:style w:type="paragraph" w:customStyle="1" w:styleId="698">
    <w:name w:val="标题5-19"/>
    <w:basedOn w:val="547"/>
    <w:link w:val="699"/>
    <w:qFormat/>
    <w:locked/>
    <w:uiPriority w:val="99"/>
    <w:pPr>
      <w:tabs>
        <w:tab w:val="left" w:pos="635"/>
      </w:tabs>
      <w:ind w:left="635" w:hanging="425"/>
    </w:pPr>
  </w:style>
  <w:style w:type="character" w:customStyle="1" w:styleId="699">
    <w:name w:val="标题5-19 Char"/>
    <w:link w:val="698"/>
    <w:qFormat/>
    <w:locked/>
    <w:uiPriority w:val="99"/>
    <w:rPr>
      <w:rFonts w:ascii="宋体" w:hAnsi="宋体"/>
      <w:b/>
      <w:sz w:val="28"/>
      <w:szCs w:val="24"/>
    </w:rPr>
  </w:style>
  <w:style w:type="character" w:customStyle="1" w:styleId="700">
    <w:name w:val="标题5 Char"/>
    <w:qFormat/>
    <w:locked/>
    <w:uiPriority w:val="0"/>
    <w:rPr>
      <w:b/>
      <w:bCs/>
      <w:kern w:val="2"/>
      <w:sz w:val="24"/>
      <w:szCs w:val="32"/>
    </w:rPr>
  </w:style>
  <w:style w:type="character" w:customStyle="1" w:styleId="701">
    <w:name w:val="样式5 Char"/>
    <w:link w:val="702"/>
    <w:qFormat/>
    <w:uiPriority w:val="0"/>
    <w:rPr>
      <w:rFonts w:ascii="宋体" w:hAnsi="宋体"/>
      <w:sz w:val="24"/>
      <w:szCs w:val="24"/>
      <w:lang w:eastAsia="en-US" w:bidi="en-US"/>
    </w:rPr>
  </w:style>
  <w:style w:type="paragraph" w:customStyle="1" w:styleId="702">
    <w:name w:val="样式5"/>
    <w:basedOn w:val="543"/>
    <w:link w:val="701"/>
    <w:qFormat/>
    <w:uiPriority w:val="0"/>
    <w:pPr>
      <w:keepLines/>
      <w:ind w:firstLine="480"/>
      <w:contextualSpacing/>
      <w:jc w:val="left"/>
    </w:pPr>
    <w:rPr>
      <w:rFonts w:ascii="宋体" w:hAnsi="宋体" w:eastAsiaTheme="minorEastAsia" w:cstheme="minorBidi"/>
      <w:kern w:val="2"/>
      <w:sz w:val="24"/>
      <w:szCs w:val="24"/>
      <w:lang w:eastAsia="en-US" w:bidi="en-US"/>
    </w:rPr>
  </w:style>
  <w:style w:type="character" w:customStyle="1" w:styleId="703">
    <w:name w:val="标题5-26 Char"/>
    <w:link w:val="704"/>
    <w:qFormat/>
    <w:locked/>
    <w:uiPriority w:val="99"/>
    <w:rPr>
      <w:b/>
      <w:bCs/>
      <w:sz w:val="28"/>
      <w:szCs w:val="32"/>
    </w:rPr>
  </w:style>
  <w:style w:type="paragraph" w:customStyle="1" w:styleId="704">
    <w:name w:val="标题5-26"/>
    <w:basedOn w:val="591"/>
    <w:link w:val="703"/>
    <w:qFormat/>
    <w:locked/>
    <w:uiPriority w:val="99"/>
    <w:pPr>
      <w:tabs>
        <w:tab w:val="left" w:pos="1134"/>
      </w:tabs>
    </w:pPr>
  </w:style>
  <w:style w:type="character" w:customStyle="1" w:styleId="705">
    <w:name w:val="标准正文 Char"/>
    <w:link w:val="706"/>
    <w:qFormat/>
    <w:locked/>
    <w:uiPriority w:val="0"/>
    <w:rPr>
      <w:sz w:val="24"/>
    </w:rPr>
  </w:style>
  <w:style w:type="paragraph" w:customStyle="1" w:styleId="706">
    <w:name w:val="标准正文"/>
    <w:basedOn w:val="1"/>
    <w:link w:val="705"/>
    <w:qFormat/>
    <w:locked/>
    <w:uiPriority w:val="0"/>
    <w:pPr>
      <w:spacing w:line="360" w:lineRule="auto"/>
      <w:ind w:firstLine="480" w:firstLineChars="200"/>
    </w:pPr>
    <w:rPr>
      <w:rFonts w:asciiTheme="minorHAnsi" w:hAnsiTheme="minorHAnsi" w:eastAsiaTheme="minorEastAsia" w:cstheme="minorBidi"/>
      <w:sz w:val="24"/>
      <w:szCs w:val="22"/>
    </w:rPr>
  </w:style>
  <w:style w:type="character" w:customStyle="1" w:styleId="707">
    <w:name w:val="标题3 Char"/>
    <w:link w:val="708"/>
    <w:qFormat/>
    <w:uiPriority w:val="0"/>
    <w:rPr>
      <w:sz w:val="28"/>
      <w:szCs w:val="28"/>
      <w:lang w:val="zh-CN"/>
    </w:rPr>
  </w:style>
  <w:style w:type="paragraph" w:customStyle="1" w:styleId="708">
    <w:name w:val="标题3"/>
    <w:basedOn w:val="1"/>
    <w:link w:val="707"/>
    <w:qFormat/>
    <w:uiPriority w:val="0"/>
    <w:pPr>
      <w:spacing w:beforeLines="50" w:afterLines="50" w:line="360" w:lineRule="auto"/>
      <w:ind w:left="709" w:hanging="709"/>
      <w:outlineLvl w:val="2"/>
    </w:pPr>
    <w:rPr>
      <w:rFonts w:asciiTheme="minorHAnsi" w:hAnsiTheme="minorHAnsi" w:eastAsiaTheme="minorEastAsia" w:cstheme="minorBidi"/>
      <w:sz w:val="28"/>
      <w:szCs w:val="28"/>
      <w:lang w:val="zh-CN"/>
    </w:rPr>
  </w:style>
  <w:style w:type="character" w:customStyle="1" w:styleId="709">
    <w:name w:val="样式12 Char"/>
    <w:link w:val="710"/>
    <w:qFormat/>
    <w:locked/>
    <w:uiPriority w:val="0"/>
    <w:rPr>
      <w:rFonts w:ascii="宋体" w:hAnsi="宋体"/>
      <w:sz w:val="24"/>
      <w:szCs w:val="28"/>
    </w:rPr>
  </w:style>
  <w:style w:type="paragraph" w:customStyle="1" w:styleId="710">
    <w:name w:val="样式12"/>
    <w:basedOn w:val="280"/>
    <w:link w:val="709"/>
    <w:qFormat/>
    <w:locked/>
    <w:uiPriority w:val="0"/>
    <w:pPr>
      <w:spacing w:before="151" w:line="360" w:lineRule="auto"/>
      <w:ind w:firstLine="480"/>
    </w:pPr>
    <w:rPr>
      <w:rFonts w:ascii="宋体" w:hAnsi="宋体" w:eastAsiaTheme="minorEastAsia" w:cstheme="minorBidi"/>
      <w:sz w:val="24"/>
      <w:szCs w:val="28"/>
    </w:rPr>
  </w:style>
  <w:style w:type="character" w:customStyle="1" w:styleId="711">
    <w:name w:val="正文(首行缩进) Char"/>
    <w:link w:val="712"/>
    <w:qFormat/>
    <w:uiPriority w:val="0"/>
    <w:rPr>
      <w:szCs w:val="21"/>
    </w:rPr>
  </w:style>
  <w:style w:type="paragraph" w:customStyle="1" w:styleId="712">
    <w:name w:val="正文(首行缩进)"/>
    <w:basedOn w:val="1"/>
    <w:link w:val="711"/>
    <w:qFormat/>
    <w:uiPriority w:val="0"/>
    <w:pPr>
      <w:spacing w:line="360" w:lineRule="auto"/>
      <w:ind w:firstLine="420" w:firstLineChars="200"/>
      <w:jc w:val="left"/>
    </w:pPr>
    <w:rPr>
      <w:rFonts w:asciiTheme="minorHAnsi" w:hAnsiTheme="minorHAnsi" w:eastAsiaTheme="minorEastAsia" w:cstheme="minorBidi"/>
      <w:szCs w:val="21"/>
    </w:rPr>
  </w:style>
  <w:style w:type="character" w:customStyle="1" w:styleId="713">
    <w:name w:val="MM Title Char"/>
    <w:link w:val="714"/>
    <w:semiHidden/>
    <w:qFormat/>
    <w:locked/>
    <w:uiPriority w:val="0"/>
    <w:rPr>
      <w:rFonts w:ascii="Cambria" w:hAnsi="Cambria"/>
      <w:b/>
      <w:bCs/>
      <w:sz w:val="32"/>
      <w:szCs w:val="32"/>
    </w:rPr>
  </w:style>
  <w:style w:type="paragraph" w:customStyle="1" w:styleId="714">
    <w:name w:val="MM Title"/>
    <w:basedOn w:val="58"/>
    <w:link w:val="713"/>
    <w:semiHidden/>
    <w:qFormat/>
    <w:locked/>
    <w:uiPriority w:val="0"/>
    <w:pPr>
      <w:widowControl/>
      <w:spacing w:before="240" w:after="60" w:line="360" w:lineRule="auto"/>
      <w:ind w:firstLine="200" w:firstLineChars="200"/>
      <w:contextualSpacing/>
    </w:pPr>
    <w:rPr>
      <w:rFonts w:ascii="Cambria" w:hAnsi="Cambria" w:eastAsiaTheme="minorEastAsia" w:cstheme="minorBidi"/>
      <w:bCs/>
      <w:szCs w:val="32"/>
    </w:rPr>
  </w:style>
  <w:style w:type="character" w:customStyle="1" w:styleId="715">
    <w:name w:val="html_txt1"/>
    <w:qFormat/>
    <w:uiPriority w:val="0"/>
    <w:rPr>
      <w:color w:val="000000"/>
    </w:rPr>
  </w:style>
  <w:style w:type="character" w:customStyle="1" w:styleId="716">
    <w:name w:val="标题5-27 Char"/>
    <w:link w:val="717"/>
    <w:qFormat/>
    <w:locked/>
    <w:uiPriority w:val="99"/>
    <w:rPr>
      <w:rFonts w:ascii="宋体" w:hAnsi="宋体"/>
      <w:b/>
      <w:sz w:val="28"/>
      <w:szCs w:val="24"/>
    </w:rPr>
  </w:style>
  <w:style w:type="paragraph" w:customStyle="1" w:styleId="717">
    <w:name w:val="标题5-27"/>
    <w:basedOn w:val="718"/>
    <w:link w:val="716"/>
    <w:qFormat/>
    <w:locked/>
    <w:uiPriority w:val="99"/>
    <w:pPr>
      <w:tabs>
        <w:tab w:val="left" w:pos="360"/>
        <w:tab w:val="left" w:pos="425"/>
        <w:tab w:val="left" w:pos="635"/>
        <w:tab w:val="left" w:pos="2093"/>
        <w:tab w:val="left" w:pos="2520"/>
      </w:tabs>
      <w:ind w:left="0" w:firstLine="400"/>
    </w:pPr>
  </w:style>
  <w:style w:type="paragraph" w:customStyle="1" w:styleId="718">
    <w:name w:val="标题5-21"/>
    <w:basedOn w:val="698"/>
    <w:link w:val="719"/>
    <w:qFormat/>
    <w:locked/>
    <w:uiPriority w:val="99"/>
    <w:pPr>
      <w:tabs>
        <w:tab w:val="left" w:pos="360"/>
        <w:tab w:val="left" w:pos="425"/>
      </w:tabs>
    </w:pPr>
  </w:style>
  <w:style w:type="character" w:customStyle="1" w:styleId="719">
    <w:name w:val="标题5-21 Char"/>
    <w:link w:val="718"/>
    <w:qFormat/>
    <w:locked/>
    <w:uiPriority w:val="99"/>
    <w:rPr>
      <w:rFonts w:ascii="宋体" w:hAnsi="宋体"/>
      <w:b/>
      <w:sz w:val="28"/>
      <w:szCs w:val="24"/>
    </w:rPr>
  </w:style>
  <w:style w:type="character" w:customStyle="1" w:styleId="720">
    <w:name w:val="明显参考2"/>
    <w:qFormat/>
    <w:uiPriority w:val="32"/>
    <w:rPr>
      <w:b/>
      <w:bCs/>
      <w:smallCaps/>
      <w:color w:val="C0504D"/>
      <w:spacing w:val="5"/>
      <w:u w:val="single"/>
    </w:rPr>
  </w:style>
  <w:style w:type="character" w:customStyle="1" w:styleId="721">
    <w:name w:val="宇视1 Char"/>
    <w:link w:val="722"/>
    <w:qFormat/>
    <w:locked/>
    <w:uiPriority w:val="99"/>
    <w:rPr>
      <w:rFonts w:ascii="Arial" w:hAnsi="Arial" w:eastAsia="微软雅黑" w:cs="微软雅黑"/>
      <w:b/>
      <w:bCs/>
      <w:kern w:val="44"/>
      <w:sz w:val="32"/>
      <w:szCs w:val="24"/>
    </w:rPr>
  </w:style>
  <w:style w:type="paragraph" w:customStyle="1" w:styleId="722">
    <w:name w:val="宇视1"/>
    <w:basedOn w:val="5"/>
    <w:link w:val="721"/>
    <w:qFormat/>
    <w:locked/>
    <w:uiPriority w:val="99"/>
    <w:pPr>
      <w:keepNext w:val="0"/>
      <w:keepLines w:val="0"/>
      <w:widowControl/>
      <w:tabs>
        <w:tab w:val="left" w:pos="432"/>
        <w:tab w:val="left" w:pos="576"/>
      </w:tabs>
      <w:autoSpaceDE/>
      <w:autoSpaceDN/>
      <w:adjustRightInd/>
      <w:spacing w:beforeLines="200" w:line="360" w:lineRule="auto"/>
      <w:ind w:left="900"/>
      <w:jc w:val="left"/>
      <w:outlineLvl w:val="0"/>
    </w:pPr>
    <w:rPr>
      <w:rFonts w:eastAsia="微软雅黑" w:cs="微软雅黑"/>
      <w:bCs/>
      <w:kern w:val="44"/>
      <w:sz w:val="32"/>
      <w:szCs w:val="24"/>
    </w:rPr>
  </w:style>
  <w:style w:type="character" w:customStyle="1" w:styleId="723">
    <w:name w:val="标题5-9 Char"/>
    <w:link w:val="724"/>
    <w:qFormat/>
    <w:locked/>
    <w:uiPriority w:val="99"/>
    <w:rPr>
      <w:b/>
      <w:bCs/>
      <w:sz w:val="28"/>
      <w:szCs w:val="32"/>
    </w:rPr>
  </w:style>
  <w:style w:type="paragraph" w:customStyle="1" w:styleId="724">
    <w:name w:val="标题5-9"/>
    <w:basedOn w:val="725"/>
    <w:link w:val="723"/>
    <w:qFormat/>
    <w:locked/>
    <w:uiPriority w:val="99"/>
    <w:pPr>
      <w:tabs>
        <w:tab w:val="left" w:pos="360"/>
        <w:tab w:val="left" w:pos="432"/>
        <w:tab w:val="left" w:pos="1008"/>
        <w:tab w:val="left" w:pos="2100"/>
        <w:tab w:val="left" w:pos="2520"/>
      </w:tabs>
      <w:ind w:left="0" w:firstLine="400"/>
    </w:pPr>
  </w:style>
  <w:style w:type="paragraph" w:customStyle="1" w:styleId="725">
    <w:name w:val="标题5-8"/>
    <w:basedOn w:val="591"/>
    <w:link w:val="726"/>
    <w:qFormat/>
    <w:locked/>
    <w:uiPriority w:val="99"/>
    <w:pPr>
      <w:tabs>
        <w:tab w:val="left" w:pos="420"/>
        <w:tab w:val="clear" w:pos="432"/>
      </w:tabs>
      <w:ind w:left="420"/>
    </w:pPr>
  </w:style>
  <w:style w:type="character" w:customStyle="1" w:styleId="726">
    <w:name w:val="标题5-8 Char"/>
    <w:link w:val="725"/>
    <w:qFormat/>
    <w:locked/>
    <w:uiPriority w:val="99"/>
    <w:rPr>
      <w:b/>
      <w:bCs/>
      <w:sz w:val="28"/>
      <w:szCs w:val="32"/>
    </w:rPr>
  </w:style>
  <w:style w:type="character" w:customStyle="1" w:styleId="727">
    <w:name w:val="标题1 Char"/>
    <w:link w:val="728"/>
    <w:qFormat/>
    <w:uiPriority w:val="0"/>
    <w:rPr>
      <w:b/>
      <w:sz w:val="32"/>
      <w:szCs w:val="32"/>
    </w:rPr>
  </w:style>
  <w:style w:type="paragraph" w:customStyle="1" w:styleId="728">
    <w:name w:val="标题1"/>
    <w:basedOn w:val="1"/>
    <w:link w:val="727"/>
    <w:qFormat/>
    <w:uiPriority w:val="0"/>
    <w:pPr>
      <w:spacing w:beforeLines="50" w:afterLines="50" w:line="360" w:lineRule="auto"/>
      <w:outlineLvl w:val="0"/>
    </w:pPr>
    <w:rPr>
      <w:rFonts w:asciiTheme="minorHAnsi" w:hAnsiTheme="minorHAnsi" w:eastAsiaTheme="minorEastAsia" w:cstheme="minorBidi"/>
      <w:b/>
      <w:sz w:val="32"/>
      <w:szCs w:val="32"/>
    </w:rPr>
  </w:style>
  <w:style w:type="character" w:customStyle="1" w:styleId="729">
    <w:name w:val="标题2 Char"/>
    <w:link w:val="730"/>
    <w:qFormat/>
    <w:uiPriority w:val="0"/>
    <w:rPr>
      <w:rFonts w:hAnsi="宋体"/>
      <w:b/>
      <w:sz w:val="30"/>
      <w:szCs w:val="30"/>
      <w:lang w:val="zh-CN"/>
    </w:rPr>
  </w:style>
  <w:style w:type="paragraph" w:customStyle="1" w:styleId="730">
    <w:name w:val="标题2"/>
    <w:basedOn w:val="1"/>
    <w:link w:val="729"/>
    <w:qFormat/>
    <w:uiPriority w:val="0"/>
    <w:pPr>
      <w:spacing w:beforeLines="50" w:afterLines="50" w:line="360" w:lineRule="auto"/>
      <w:ind w:left="567" w:hanging="567"/>
      <w:outlineLvl w:val="1"/>
    </w:pPr>
    <w:rPr>
      <w:rFonts w:hAnsi="宋体" w:asciiTheme="minorHAnsi" w:eastAsiaTheme="minorEastAsia" w:cstheme="minorBidi"/>
      <w:b/>
      <w:sz w:val="30"/>
      <w:szCs w:val="30"/>
      <w:lang w:val="zh-CN"/>
    </w:rPr>
  </w:style>
  <w:style w:type="character" w:customStyle="1" w:styleId="731">
    <w:name w:val="标题5-18 Char"/>
    <w:link w:val="732"/>
    <w:qFormat/>
    <w:locked/>
    <w:uiPriority w:val="99"/>
    <w:rPr>
      <w:b/>
      <w:bCs/>
      <w:sz w:val="28"/>
      <w:szCs w:val="32"/>
    </w:rPr>
  </w:style>
  <w:style w:type="paragraph" w:customStyle="1" w:styleId="732">
    <w:name w:val="标题5-18"/>
    <w:basedOn w:val="597"/>
    <w:link w:val="731"/>
    <w:qFormat/>
    <w:locked/>
    <w:uiPriority w:val="99"/>
    <w:pPr>
      <w:ind w:firstLine="288"/>
    </w:pPr>
    <w:rPr>
      <w:rFonts w:asciiTheme="minorHAnsi" w:hAnsiTheme="minorHAnsi"/>
    </w:rPr>
  </w:style>
  <w:style w:type="character" w:customStyle="1" w:styleId="733">
    <w:name w:val="图片格式 Char"/>
    <w:link w:val="734"/>
    <w:qFormat/>
    <w:uiPriority w:val="0"/>
    <w:rPr>
      <w:rFonts w:ascii="宋体" w:hAnsi="宋体"/>
      <w:sz w:val="24"/>
      <w:szCs w:val="24"/>
      <w:lang w:val="zh-CN" w:eastAsia="en-US" w:bidi="en-US"/>
    </w:rPr>
  </w:style>
  <w:style w:type="paragraph" w:customStyle="1" w:styleId="734">
    <w:name w:val="图片格式"/>
    <w:basedOn w:val="566"/>
    <w:link w:val="733"/>
    <w:qFormat/>
    <w:uiPriority w:val="0"/>
    <w:pPr>
      <w:ind w:firstLine="0" w:firstLineChars="0"/>
      <w:jc w:val="center"/>
    </w:pPr>
    <w:rPr>
      <w:rFonts w:eastAsiaTheme="minorEastAsia" w:cstheme="minorBidi"/>
      <w:kern w:val="2"/>
    </w:rPr>
  </w:style>
  <w:style w:type="character" w:customStyle="1" w:styleId="735">
    <w:name w:val="正文内容格式 Char"/>
    <w:link w:val="736"/>
    <w:qFormat/>
    <w:locked/>
    <w:uiPriority w:val="0"/>
    <w:rPr>
      <w:color w:val="000000"/>
      <w:sz w:val="24"/>
    </w:rPr>
  </w:style>
  <w:style w:type="paragraph" w:customStyle="1" w:styleId="736">
    <w:name w:val="正文内容格式"/>
    <w:basedOn w:val="1"/>
    <w:link w:val="735"/>
    <w:qFormat/>
    <w:locked/>
    <w:uiPriority w:val="0"/>
    <w:pPr>
      <w:widowControl/>
      <w:adjustRightInd w:val="0"/>
      <w:snapToGrid w:val="0"/>
      <w:spacing w:line="300" w:lineRule="auto"/>
      <w:ind w:firstLine="480" w:firstLineChars="200"/>
    </w:pPr>
    <w:rPr>
      <w:rFonts w:asciiTheme="minorHAnsi" w:hAnsiTheme="minorHAnsi" w:eastAsiaTheme="minorEastAsia" w:cstheme="minorBidi"/>
      <w:color w:val="000000"/>
      <w:sz w:val="24"/>
      <w:szCs w:val="22"/>
    </w:rPr>
  </w:style>
  <w:style w:type="character" w:customStyle="1" w:styleId="737">
    <w:name w:val="11-正文 Char"/>
    <w:link w:val="738"/>
    <w:semiHidden/>
    <w:qFormat/>
    <w:locked/>
    <w:uiPriority w:val="0"/>
    <w:rPr>
      <w:rFonts w:ascii="宋体" w:hAnsi="宋体"/>
      <w:lang w:bidi="he-IL"/>
    </w:rPr>
  </w:style>
  <w:style w:type="paragraph" w:customStyle="1" w:styleId="738">
    <w:name w:val="11-正文"/>
    <w:basedOn w:val="1"/>
    <w:link w:val="737"/>
    <w:semiHidden/>
    <w:qFormat/>
    <w:locked/>
    <w:uiPriority w:val="0"/>
    <w:pPr>
      <w:spacing w:beforeLines="50" w:line="360" w:lineRule="auto"/>
      <w:ind w:firstLine="480" w:firstLineChars="200"/>
    </w:pPr>
    <w:rPr>
      <w:rFonts w:ascii="宋体" w:hAnsi="宋体" w:eastAsiaTheme="minorEastAsia" w:cstheme="minorBidi"/>
      <w:szCs w:val="22"/>
      <w:lang w:bidi="he-IL"/>
    </w:rPr>
  </w:style>
  <w:style w:type="character" w:customStyle="1" w:styleId="739">
    <w:name w:val="投标文件 正文首行缩进 Char"/>
    <w:link w:val="740"/>
    <w:qFormat/>
    <w:uiPriority w:val="0"/>
    <w:rPr>
      <w:szCs w:val="24"/>
    </w:rPr>
  </w:style>
  <w:style w:type="paragraph" w:customStyle="1" w:styleId="740">
    <w:name w:val="投标文件 正文首行缩进"/>
    <w:basedOn w:val="61"/>
    <w:link w:val="739"/>
    <w:qFormat/>
    <w:uiPriority w:val="0"/>
    <w:pPr>
      <w:spacing w:after="220" w:line="360" w:lineRule="auto"/>
      <w:ind w:left="0" w:leftChars="0" w:firstLine="200"/>
    </w:pPr>
    <w:rPr>
      <w:rFonts w:asciiTheme="minorHAnsi" w:hAnsiTheme="minorHAnsi" w:eastAsiaTheme="minorEastAsia" w:cstheme="minorBidi"/>
      <w:sz w:val="21"/>
      <w:szCs w:val="24"/>
    </w:rPr>
  </w:style>
  <w:style w:type="character" w:customStyle="1" w:styleId="741">
    <w:name w:val="c彩页● Char"/>
    <w:link w:val="742"/>
    <w:qFormat/>
    <w:uiPriority w:val="0"/>
    <w:rPr>
      <w:rFonts w:ascii="等线" w:hAnsi="等线" w:eastAsia="等线"/>
      <w:szCs w:val="24"/>
    </w:rPr>
  </w:style>
  <w:style w:type="paragraph" w:customStyle="1" w:styleId="742">
    <w:name w:val="c彩页●"/>
    <w:basedOn w:val="280"/>
    <w:link w:val="741"/>
    <w:qFormat/>
    <w:uiPriority w:val="0"/>
    <w:pPr>
      <w:spacing w:line="360" w:lineRule="auto"/>
      <w:ind w:left="709" w:hanging="278" w:firstLineChars="0"/>
    </w:pPr>
    <w:rPr>
      <w:rFonts w:ascii="等线" w:hAnsi="等线" w:eastAsia="等线" w:cstheme="minorBidi"/>
      <w:szCs w:val="24"/>
    </w:rPr>
  </w:style>
  <w:style w:type="character" w:customStyle="1" w:styleId="743">
    <w:name w:val="样式 正文缩进 + 首行缩进:  2 字符 Char"/>
    <w:link w:val="744"/>
    <w:qFormat/>
    <w:locked/>
    <w:uiPriority w:val="0"/>
    <w:rPr>
      <w:rFonts w:ascii="宋体" w:hAnsi="宋体"/>
      <w:bCs/>
      <w:sz w:val="24"/>
    </w:rPr>
  </w:style>
  <w:style w:type="paragraph" w:customStyle="1" w:styleId="744">
    <w:name w:val="样式 正文缩进 + 首行缩进:  2 字符"/>
    <w:basedOn w:val="2"/>
    <w:link w:val="743"/>
    <w:qFormat/>
    <w:uiPriority w:val="0"/>
    <w:pPr>
      <w:autoSpaceDE/>
      <w:autoSpaceDN/>
      <w:snapToGrid w:val="0"/>
      <w:spacing w:line="360" w:lineRule="auto"/>
      <w:ind w:firstLine="480" w:firstLineChars="200"/>
    </w:pPr>
    <w:rPr>
      <w:rFonts w:hAnsi="宋体" w:eastAsiaTheme="minorEastAsia" w:cstheme="minorBidi"/>
      <w:bCs/>
      <w:szCs w:val="22"/>
    </w:rPr>
  </w:style>
  <w:style w:type="character" w:customStyle="1" w:styleId="745">
    <w:name w:val="d编(1) Char"/>
    <w:link w:val="746"/>
    <w:qFormat/>
    <w:uiPriority w:val="0"/>
    <w:rPr>
      <w:rFonts w:ascii="等线" w:hAnsi="等线" w:eastAsia="等线"/>
      <w:b/>
      <w:sz w:val="24"/>
      <w:szCs w:val="24"/>
    </w:rPr>
  </w:style>
  <w:style w:type="paragraph" w:customStyle="1" w:styleId="746">
    <w:name w:val="d编(1)"/>
    <w:link w:val="745"/>
    <w:qFormat/>
    <w:uiPriority w:val="0"/>
    <w:pPr>
      <w:spacing w:line="360" w:lineRule="auto"/>
      <w:ind w:left="420" w:hanging="420"/>
    </w:pPr>
    <w:rPr>
      <w:rFonts w:ascii="等线" w:hAnsi="等线" w:eastAsia="等线" w:cstheme="minorBidi"/>
      <w:b/>
      <w:kern w:val="2"/>
      <w:sz w:val="24"/>
      <w:szCs w:val="24"/>
      <w:lang w:val="en-US" w:eastAsia="zh-CN" w:bidi="ar-SA"/>
    </w:rPr>
  </w:style>
  <w:style w:type="character" w:customStyle="1" w:styleId="747">
    <w:name w:val="标题5-10 Char"/>
    <w:link w:val="748"/>
    <w:qFormat/>
    <w:locked/>
    <w:uiPriority w:val="99"/>
    <w:rPr>
      <w:b/>
      <w:bCs/>
      <w:sz w:val="28"/>
      <w:szCs w:val="32"/>
    </w:rPr>
  </w:style>
  <w:style w:type="paragraph" w:customStyle="1" w:styleId="748">
    <w:name w:val="标题5-10"/>
    <w:basedOn w:val="724"/>
    <w:link w:val="747"/>
    <w:qFormat/>
    <w:locked/>
    <w:uiPriority w:val="99"/>
    <w:pPr>
      <w:tabs>
        <w:tab w:val="left" w:pos="833"/>
        <w:tab w:val="left" w:pos="900"/>
      </w:tabs>
      <w:ind w:left="900" w:hanging="900"/>
    </w:pPr>
  </w:style>
  <w:style w:type="character" w:customStyle="1" w:styleId="749">
    <w:name w:val="info4"/>
    <w:qFormat/>
    <w:uiPriority w:val="0"/>
  </w:style>
  <w:style w:type="character" w:customStyle="1" w:styleId="750">
    <w:name w:val="A6 Char"/>
    <w:link w:val="751"/>
    <w:qFormat/>
    <w:locked/>
    <w:uiPriority w:val="0"/>
    <w:rPr>
      <w:sz w:val="24"/>
      <w:szCs w:val="24"/>
    </w:rPr>
  </w:style>
  <w:style w:type="paragraph" w:customStyle="1" w:styleId="751">
    <w:name w:val="A6"/>
    <w:basedOn w:val="1"/>
    <w:link w:val="750"/>
    <w:qFormat/>
    <w:locked/>
    <w:uiPriority w:val="0"/>
    <w:pPr>
      <w:spacing w:line="360" w:lineRule="auto"/>
      <w:ind w:firstLine="480" w:firstLineChars="200"/>
    </w:pPr>
    <w:rPr>
      <w:rFonts w:asciiTheme="minorHAnsi" w:hAnsiTheme="minorHAnsi" w:eastAsiaTheme="minorEastAsia" w:cstheme="minorBidi"/>
      <w:sz w:val="24"/>
    </w:rPr>
  </w:style>
  <w:style w:type="character" w:customStyle="1" w:styleId="752">
    <w:name w:val="正文1103 Char"/>
    <w:link w:val="753"/>
    <w:qFormat/>
    <w:locked/>
    <w:uiPriority w:val="0"/>
    <w:rPr>
      <w:rFonts w:ascii="宋体" w:hAnsi="宋体"/>
      <w:szCs w:val="21"/>
    </w:rPr>
  </w:style>
  <w:style w:type="paragraph" w:customStyle="1" w:styleId="753">
    <w:name w:val="正文1103"/>
    <w:basedOn w:val="1"/>
    <w:link w:val="752"/>
    <w:qFormat/>
    <w:locked/>
    <w:uiPriority w:val="0"/>
    <w:pPr>
      <w:spacing w:line="360" w:lineRule="auto"/>
      <w:ind w:firstLine="420"/>
    </w:pPr>
    <w:rPr>
      <w:rFonts w:ascii="宋体" w:hAnsi="宋体" w:eastAsiaTheme="minorEastAsia" w:cstheme="minorBidi"/>
      <w:szCs w:val="21"/>
    </w:rPr>
  </w:style>
  <w:style w:type="character" w:customStyle="1" w:styleId="754">
    <w:name w:val="正文2 Char"/>
    <w:link w:val="755"/>
    <w:qFormat/>
    <w:locked/>
    <w:uiPriority w:val="0"/>
  </w:style>
  <w:style w:type="paragraph" w:customStyle="1" w:styleId="755">
    <w:name w:val="正文2"/>
    <w:basedOn w:val="1"/>
    <w:link w:val="754"/>
    <w:qFormat/>
    <w:uiPriority w:val="0"/>
    <w:pPr>
      <w:widowControl/>
      <w:topLinePunct/>
      <w:adjustRightInd w:val="0"/>
      <w:snapToGrid w:val="0"/>
      <w:spacing w:before="160" w:line="240" w:lineRule="atLeast"/>
      <w:jc w:val="left"/>
    </w:pPr>
    <w:rPr>
      <w:rFonts w:asciiTheme="minorHAnsi" w:hAnsiTheme="minorHAnsi" w:eastAsiaTheme="minorEastAsia" w:cstheme="minorBidi"/>
      <w:szCs w:val="22"/>
    </w:rPr>
  </w:style>
  <w:style w:type="character" w:customStyle="1" w:styleId="756">
    <w:name w:val="1 Char"/>
    <w:qFormat/>
    <w:uiPriority w:val="0"/>
    <w:rPr>
      <w:rFonts w:ascii="黑体" w:hAnsi="黑体" w:eastAsia="黑体"/>
      <w:sz w:val="36"/>
      <w:szCs w:val="36"/>
    </w:rPr>
  </w:style>
  <w:style w:type="character" w:customStyle="1" w:styleId="757">
    <w:name w:val="2级标题 Char"/>
    <w:link w:val="758"/>
    <w:qFormat/>
    <w:uiPriority w:val="0"/>
    <w:rPr>
      <w:rFonts w:ascii="黑体" w:hAnsi="黑体" w:eastAsia="黑体"/>
      <w:sz w:val="32"/>
      <w:szCs w:val="36"/>
      <w:lang w:eastAsia="en-US" w:bidi="en-US"/>
    </w:rPr>
  </w:style>
  <w:style w:type="paragraph" w:customStyle="1" w:styleId="758">
    <w:name w:val="2级标题"/>
    <w:basedOn w:val="543"/>
    <w:link w:val="757"/>
    <w:qFormat/>
    <w:uiPriority w:val="0"/>
    <w:pPr>
      <w:keepLines/>
      <w:spacing w:before="240" w:after="120"/>
      <w:ind w:left="1407" w:hanging="567" w:firstLineChars="0"/>
      <w:contextualSpacing/>
      <w:jc w:val="left"/>
      <w:outlineLvl w:val="1"/>
    </w:pPr>
    <w:rPr>
      <w:rFonts w:ascii="黑体" w:hAnsi="黑体" w:eastAsia="黑体" w:cstheme="minorBidi"/>
      <w:kern w:val="2"/>
      <w:sz w:val="32"/>
      <w:szCs w:val="36"/>
      <w:lang w:eastAsia="en-US" w:bidi="en-US"/>
    </w:rPr>
  </w:style>
  <w:style w:type="character" w:customStyle="1" w:styleId="759">
    <w:name w:val="z-窗体顶端 Char"/>
    <w:link w:val="760"/>
    <w:qFormat/>
    <w:uiPriority w:val="0"/>
    <w:rPr>
      <w:rFonts w:ascii="Arial" w:hAnsi="Arial" w:cs="Arial"/>
      <w:vanish/>
      <w:sz w:val="16"/>
      <w:szCs w:val="16"/>
    </w:rPr>
  </w:style>
  <w:style w:type="paragraph" w:customStyle="1" w:styleId="760">
    <w:name w:val="z-窗体顶端1"/>
    <w:basedOn w:val="1"/>
    <w:next w:val="1"/>
    <w:link w:val="759"/>
    <w:unhideWhenUsed/>
    <w:qFormat/>
    <w:uiPriority w:val="0"/>
    <w:pPr>
      <w:pBdr>
        <w:bottom w:val="single" w:color="auto" w:sz="6" w:space="1"/>
      </w:pBdr>
      <w:spacing w:line="360" w:lineRule="auto"/>
      <w:ind w:firstLine="200" w:firstLineChars="200"/>
      <w:jc w:val="center"/>
    </w:pPr>
    <w:rPr>
      <w:rFonts w:ascii="Arial" w:hAnsi="Arial" w:cs="Arial" w:eastAsiaTheme="minorEastAsia"/>
      <w:vanish/>
      <w:sz w:val="16"/>
      <w:szCs w:val="16"/>
    </w:rPr>
  </w:style>
  <w:style w:type="character" w:customStyle="1" w:styleId="761">
    <w:name w:val="样式11 Char"/>
    <w:link w:val="762"/>
    <w:qFormat/>
    <w:locked/>
    <w:uiPriority w:val="99"/>
    <w:rPr>
      <w:rFonts w:ascii="宋体" w:hAnsi="宋体" w:eastAsia="微软雅黑" w:cs="微软雅黑"/>
      <w:b/>
      <w:bCs/>
      <w:sz w:val="32"/>
      <w:szCs w:val="32"/>
    </w:rPr>
  </w:style>
  <w:style w:type="paragraph" w:customStyle="1" w:styleId="762">
    <w:name w:val="样式11"/>
    <w:basedOn w:val="5"/>
    <w:link w:val="761"/>
    <w:qFormat/>
    <w:locked/>
    <w:uiPriority w:val="99"/>
    <w:pPr>
      <w:keepNext w:val="0"/>
      <w:keepLines w:val="0"/>
      <w:widowControl/>
      <w:tabs>
        <w:tab w:val="left" w:pos="432"/>
        <w:tab w:val="left" w:pos="576"/>
      </w:tabs>
      <w:autoSpaceDE/>
      <w:autoSpaceDN/>
      <w:adjustRightInd/>
      <w:spacing w:beforeLines="50" w:line="360" w:lineRule="auto"/>
      <w:ind w:left="576" w:hanging="576"/>
      <w:jc w:val="left"/>
    </w:pPr>
    <w:rPr>
      <w:rFonts w:ascii="宋体" w:hAnsi="宋体" w:eastAsia="微软雅黑" w:cs="微软雅黑"/>
      <w:bCs/>
      <w:kern w:val="2"/>
      <w:sz w:val="32"/>
      <w:szCs w:val="32"/>
    </w:rPr>
  </w:style>
  <w:style w:type="character" w:customStyle="1" w:styleId="763">
    <w:name w:val="明显强调2"/>
    <w:qFormat/>
    <w:uiPriority w:val="21"/>
    <w:rPr>
      <w:b/>
      <w:bCs/>
      <w:i/>
      <w:iCs/>
      <w:color w:val="4F81BD"/>
    </w:rPr>
  </w:style>
  <w:style w:type="character" w:customStyle="1" w:styleId="764">
    <w:name w:val="Item List Char Char"/>
    <w:link w:val="765"/>
    <w:qFormat/>
    <w:locked/>
    <w:uiPriority w:val="0"/>
    <w:rPr>
      <w:rFonts w:ascii="Arial" w:hAnsi="Arial"/>
    </w:rPr>
  </w:style>
  <w:style w:type="paragraph" w:customStyle="1" w:styleId="765">
    <w:name w:val="Item List"/>
    <w:link w:val="764"/>
    <w:qFormat/>
    <w:locked/>
    <w:uiPriority w:val="0"/>
    <w:pPr>
      <w:tabs>
        <w:tab w:val="left" w:pos="312"/>
      </w:tabs>
      <w:spacing w:line="300" w:lineRule="auto"/>
    </w:pPr>
    <w:rPr>
      <w:rFonts w:ascii="Arial" w:hAnsi="Arial" w:eastAsiaTheme="minorEastAsia" w:cstheme="minorBidi"/>
      <w:kern w:val="2"/>
      <w:sz w:val="21"/>
      <w:szCs w:val="22"/>
      <w:lang w:val="en-US" w:eastAsia="zh-CN" w:bidi="ar-SA"/>
    </w:rPr>
  </w:style>
  <w:style w:type="character" w:customStyle="1" w:styleId="766">
    <w:name w:val="样式19 Char"/>
    <w:link w:val="767"/>
    <w:qFormat/>
    <w:uiPriority w:val="0"/>
    <w:rPr>
      <w:color w:val="000000"/>
      <w:sz w:val="24"/>
      <w:szCs w:val="24"/>
    </w:rPr>
  </w:style>
  <w:style w:type="paragraph" w:customStyle="1" w:styleId="767">
    <w:name w:val="样式19"/>
    <w:basedOn w:val="1"/>
    <w:link w:val="766"/>
    <w:qFormat/>
    <w:uiPriority w:val="0"/>
    <w:pPr>
      <w:widowControl/>
      <w:tabs>
        <w:tab w:val="left" w:pos="0"/>
      </w:tabs>
      <w:spacing w:line="360" w:lineRule="auto"/>
      <w:ind w:firstLine="480" w:firstLineChars="200"/>
    </w:pPr>
    <w:rPr>
      <w:rFonts w:asciiTheme="minorHAnsi" w:hAnsiTheme="minorHAnsi" w:eastAsiaTheme="minorEastAsia" w:cstheme="minorBidi"/>
      <w:color w:val="000000"/>
      <w:sz w:val="24"/>
    </w:rPr>
  </w:style>
  <w:style w:type="character" w:customStyle="1" w:styleId="768">
    <w:name w:val="批注文字 字符1"/>
    <w:semiHidden/>
    <w:qFormat/>
    <w:uiPriority w:val="99"/>
    <w:rPr>
      <w:rFonts w:ascii="Calibri" w:hAnsi="Calibri" w:eastAsia="宋体" w:cs="Times New Roman"/>
      <w:szCs w:val="21"/>
    </w:rPr>
  </w:style>
  <w:style w:type="character" w:customStyle="1" w:styleId="769">
    <w:name w:val="def正文 Char"/>
    <w:link w:val="770"/>
    <w:qFormat/>
    <w:uiPriority w:val="0"/>
    <w:rPr>
      <w:rFonts w:ascii="黑体" w:hAnsi="黑体" w:eastAsia="黑体"/>
      <w:szCs w:val="24"/>
    </w:rPr>
  </w:style>
  <w:style w:type="paragraph" w:customStyle="1" w:styleId="770">
    <w:name w:val="def正文"/>
    <w:basedOn w:val="26"/>
    <w:link w:val="769"/>
    <w:qFormat/>
    <w:uiPriority w:val="0"/>
    <w:pPr>
      <w:widowControl/>
      <w:tabs>
        <w:tab w:val="clear" w:pos="567"/>
      </w:tabs>
      <w:spacing w:before="0" w:line="276" w:lineRule="auto"/>
      <w:jc w:val="center"/>
    </w:pPr>
    <w:rPr>
      <w:rFonts w:ascii="黑体" w:hAnsi="黑体" w:eastAsia="黑体" w:cstheme="minorBidi"/>
      <w:sz w:val="21"/>
    </w:rPr>
  </w:style>
  <w:style w:type="character" w:customStyle="1" w:styleId="771">
    <w:name w:val="*正文 Char Char"/>
    <w:qFormat/>
    <w:uiPriority w:val="0"/>
    <w:rPr>
      <w:rFonts w:ascii="仿宋_GB2312" w:hAnsi="Times New Roman" w:eastAsia="仿宋_GB2312" w:cs="Times New Roman"/>
      <w:kern w:val="2"/>
      <w:sz w:val="24"/>
      <w:szCs w:val="28"/>
    </w:rPr>
  </w:style>
  <w:style w:type="character" w:customStyle="1" w:styleId="772">
    <w:name w:val="并列项 Char"/>
    <w:link w:val="773"/>
    <w:qFormat/>
    <w:uiPriority w:val="0"/>
    <w:rPr>
      <w:rFonts w:ascii="宋体" w:hAnsi="宋体"/>
      <w:sz w:val="24"/>
      <w:szCs w:val="24"/>
      <w:lang w:val="zh-CN" w:eastAsia="en-US" w:bidi="en-US"/>
    </w:rPr>
  </w:style>
  <w:style w:type="paragraph" w:customStyle="1" w:styleId="773">
    <w:name w:val="并列项"/>
    <w:basedOn w:val="566"/>
    <w:link w:val="772"/>
    <w:qFormat/>
    <w:uiPriority w:val="0"/>
    <w:pPr>
      <w:tabs>
        <w:tab w:val="left" w:pos="360"/>
        <w:tab w:val="left" w:pos="1260"/>
      </w:tabs>
      <w:ind w:firstLine="0" w:firstLineChars="0"/>
    </w:pPr>
    <w:rPr>
      <w:rFonts w:eastAsiaTheme="minorEastAsia" w:cstheme="minorBidi"/>
      <w:kern w:val="2"/>
    </w:rPr>
  </w:style>
  <w:style w:type="character" w:customStyle="1" w:styleId="774">
    <w:name w:val="标题 4 Char1"/>
    <w:qFormat/>
    <w:uiPriority w:val="0"/>
    <w:rPr>
      <w:rFonts w:ascii="等线 Light" w:hAnsi="等线 Light" w:eastAsia="等线 Light" w:cs="Times New Roman"/>
      <w:b/>
      <w:bCs/>
      <w:kern w:val="2"/>
      <w:sz w:val="28"/>
      <w:szCs w:val="28"/>
    </w:rPr>
  </w:style>
  <w:style w:type="character" w:customStyle="1" w:styleId="775">
    <w:name w:val="样式16 Char"/>
    <w:link w:val="776"/>
    <w:qFormat/>
    <w:locked/>
    <w:uiPriority w:val="0"/>
    <w:rPr>
      <w:rFonts w:ascii="Calibri" w:hAnsi="Calibri"/>
      <w:sz w:val="24"/>
      <w:szCs w:val="28"/>
    </w:rPr>
  </w:style>
  <w:style w:type="paragraph" w:customStyle="1" w:styleId="776">
    <w:name w:val="样式16"/>
    <w:basedOn w:val="280"/>
    <w:link w:val="775"/>
    <w:qFormat/>
    <w:locked/>
    <w:uiPriority w:val="0"/>
    <w:pPr>
      <w:tabs>
        <w:tab w:val="left" w:pos="1260"/>
      </w:tabs>
      <w:spacing w:before="120" w:after="120"/>
      <w:ind w:left="1260" w:firstLine="0" w:firstLineChars="0"/>
    </w:pPr>
    <w:rPr>
      <w:rFonts w:eastAsiaTheme="minorEastAsia" w:cstheme="minorBidi"/>
      <w:sz w:val="24"/>
      <w:szCs w:val="28"/>
    </w:rPr>
  </w:style>
  <w:style w:type="character" w:customStyle="1" w:styleId="777">
    <w:name w:val="标题4-5 Char"/>
    <w:link w:val="778"/>
    <w:semiHidden/>
    <w:qFormat/>
    <w:locked/>
    <w:uiPriority w:val="99"/>
    <w:rPr>
      <w:rFonts w:ascii="微软雅黑" w:hAnsi="微软雅黑" w:eastAsia="微软雅黑" w:cs="微软雅黑"/>
      <w:b/>
      <w:bCs/>
      <w:sz w:val="28"/>
      <w:szCs w:val="32"/>
    </w:rPr>
  </w:style>
  <w:style w:type="paragraph" w:customStyle="1" w:styleId="778">
    <w:name w:val="标题4-5"/>
    <w:basedOn w:val="628"/>
    <w:link w:val="777"/>
    <w:semiHidden/>
    <w:qFormat/>
    <w:locked/>
    <w:uiPriority w:val="99"/>
    <w:pPr>
      <w:ind w:left="0" w:firstLine="0"/>
    </w:pPr>
  </w:style>
  <w:style w:type="character" w:customStyle="1" w:styleId="779">
    <w:name w:val="5级标题 Char"/>
    <w:link w:val="780"/>
    <w:qFormat/>
    <w:uiPriority w:val="0"/>
    <w:rPr>
      <w:rFonts w:ascii="Arial" w:hAnsi="Arial" w:cs="宋体"/>
      <w:sz w:val="28"/>
    </w:rPr>
  </w:style>
  <w:style w:type="paragraph" w:customStyle="1" w:styleId="780">
    <w:name w:val="5级标题"/>
    <w:basedOn w:val="573"/>
    <w:link w:val="779"/>
    <w:qFormat/>
    <w:uiPriority w:val="0"/>
    <w:pPr>
      <w:tabs>
        <w:tab w:val="left" w:pos="420"/>
      </w:tabs>
      <w:spacing w:beforeLines="0"/>
      <w:ind w:left="420" w:firstLine="0" w:firstLineChars="0"/>
      <w:outlineLvl w:val="4"/>
    </w:pPr>
    <w:rPr>
      <w:sz w:val="28"/>
    </w:rPr>
  </w:style>
  <w:style w:type="character" w:customStyle="1" w:styleId="781">
    <w:name w:val="MM Topic 2 Char"/>
    <w:link w:val="782"/>
    <w:semiHidden/>
    <w:qFormat/>
    <w:locked/>
    <w:uiPriority w:val="99"/>
    <w:rPr>
      <w:rFonts w:ascii="Cambria" w:hAnsi="Cambria" w:eastAsia="微软雅黑" w:cs="微软雅黑"/>
      <w:b/>
      <w:bCs/>
      <w:sz w:val="32"/>
      <w:szCs w:val="32"/>
    </w:rPr>
  </w:style>
  <w:style w:type="paragraph" w:customStyle="1" w:styleId="782">
    <w:name w:val="MM Topic 2"/>
    <w:basedOn w:val="5"/>
    <w:link w:val="781"/>
    <w:semiHidden/>
    <w:qFormat/>
    <w:locked/>
    <w:uiPriority w:val="99"/>
    <w:pPr>
      <w:keepNext w:val="0"/>
      <w:keepLines w:val="0"/>
      <w:widowControl/>
      <w:tabs>
        <w:tab w:val="left" w:pos="432"/>
        <w:tab w:val="left" w:pos="576"/>
      </w:tabs>
      <w:autoSpaceDE/>
      <w:autoSpaceDN/>
      <w:adjustRightInd/>
      <w:spacing w:before="0" w:line="415" w:lineRule="auto"/>
      <w:ind w:firstLine="400"/>
      <w:jc w:val="left"/>
    </w:pPr>
    <w:rPr>
      <w:rFonts w:ascii="Cambria" w:hAnsi="Cambria" w:eastAsia="微软雅黑" w:cs="微软雅黑"/>
      <w:bCs/>
      <w:kern w:val="2"/>
      <w:sz w:val="32"/>
      <w:szCs w:val="32"/>
    </w:rPr>
  </w:style>
  <w:style w:type="character" w:customStyle="1" w:styleId="783">
    <w:name w:val="正文文本 字符1"/>
    <w:semiHidden/>
    <w:qFormat/>
    <w:uiPriority w:val="99"/>
    <w:rPr>
      <w:rFonts w:ascii="Calibri" w:hAnsi="Calibri" w:eastAsia="宋体" w:cs="Times New Roman"/>
      <w:szCs w:val="21"/>
    </w:rPr>
  </w:style>
  <w:style w:type="character" w:customStyle="1" w:styleId="784">
    <w:name w:val="不明显强调2"/>
    <w:qFormat/>
    <w:uiPriority w:val="19"/>
    <w:rPr>
      <w:i/>
      <w:iCs/>
      <w:color w:val="808080"/>
    </w:rPr>
  </w:style>
  <w:style w:type="character" w:customStyle="1" w:styleId="785">
    <w:name w:val="d编1） Char"/>
    <w:link w:val="786"/>
    <w:qFormat/>
    <w:uiPriority w:val="0"/>
    <w:rPr>
      <w:rFonts w:ascii="等线" w:hAnsi="等线" w:eastAsia="等线"/>
      <w:sz w:val="24"/>
      <w:szCs w:val="24"/>
    </w:rPr>
  </w:style>
  <w:style w:type="paragraph" w:customStyle="1" w:styleId="786">
    <w:name w:val="d编1）"/>
    <w:basedOn w:val="689"/>
    <w:link w:val="785"/>
    <w:qFormat/>
    <w:uiPriority w:val="0"/>
    <w:rPr>
      <w:b w:val="0"/>
    </w:rPr>
  </w:style>
  <w:style w:type="character" w:customStyle="1" w:styleId="787">
    <w:name w:val="三 Char"/>
    <w:link w:val="788"/>
    <w:qFormat/>
    <w:uiPriority w:val="0"/>
    <w:rPr>
      <w:rFonts w:ascii="黑体" w:hAnsi="黑体" w:eastAsia="黑体"/>
      <w:sz w:val="28"/>
      <w:szCs w:val="28"/>
      <w:lang w:bidi="en-US"/>
    </w:rPr>
  </w:style>
  <w:style w:type="paragraph" w:customStyle="1" w:styleId="788">
    <w:name w:val="三"/>
    <w:basedOn w:val="12"/>
    <w:link w:val="787"/>
    <w:qFormat/>
    <w:uiPriority w:val="0"/>
    <w:pPr>
      <w:keepNext w:val="0"/>
      <w:keepLines w:val="0"/>
      <w:tabs>
        <w:tab w:val="left" w:pos="432"/>
      </w:tabs>
      <w:adjustRightInd/>
      <w:spacing w:after="120" w:line="360" w:lineRule="auto"/>
      <w:contextualSpacing/>
      <w:textAlignment w:val="auto"/>
      <w:outlineLvl w:val="2"/>
    </w:pPr>
    <w:rPr>
      <w:rFonts w:ascii="黑体" w:hAnsi="黑体" w:cstheme="minorBidi"/>
      <w:kern w:val="2"/>
      <w:sz w:val="28"/>
      <w:szCs w:val="28"/>
      <w:lang w:bidi="en-US"/>
    </w:rPr>
  </w:style>
  <w:style w:type="character" w:customStyle="1" w:styleId="789">
    <w:name w:val="标题4-10 Char"/>
    <w:link w:val="790"/>
    <w:semiHidden/>
    <w:qFormat/>
    <w:locked/>
    <w:uiPriority w:val="99"/>
    <w:rPr>
      <w:rFonts w:ascii="微软雅黑" w:hAnsi="微软雅黑" w:eastAsia="微软雅黑" w:cs="微软雅黑"/>
      <w:b/>
      <w:bCs/>
      <w:sz w:val="28"/>
      <w:szCs w:val="32"/>
    </w:rPr>
  </w:style>
  <w:style w:type="paragraph" w:customStyle="1" w:styleId="790">
    <w:name w:val="标题4-10"/>
    <w:basedOn w:val="778"/>
    <w:link w:val="789"/>
    <w:semiHidden/>
    <w:qFormat/>
    <w:locked/>
    <w:uiPriority w:val="99"/>
    <w:pPr>
      <w:ind w:left="420" w:hanging="420"/>
    </w:pPr>
  </w:style>
  <w:style w:type="character" w:customStyle="1" w:styleId="791">
    <w:name w:val="正文（首行缩进2字符） Char"/>
    <w:link w:val="792"/>
    <w:qFormat/>
    <w:uiPriority w:val="0"/>
    <w:rPr>
      <w:sz w:val="24"/>
      <w:szCs w:val="24"/>
    </w:rPr>
  </w:style>
  <w:style w:type="paragraph" w:customStyle="1" w:styleId="792">
    <w:name w:val="正文（首行缩进2字符）"/>
    <w:basedOn w:val="1"/>
    <w:link w:val="791"/>
    <w:qFormat/>
    <w:uiPriority w:val="0"/>
    <w:pPr>
      <w:ind w:firstLine="200" w:firstLineChars="200"/>
    </w:pPr>
    <w:rPr>
      <w:rFonts w:asciiTheme="minorHAnsi" w:hAnsiTheme="minorHAnsi" w:eastAsiaTheme="minorEastAsia" w:cstheme="minorBidi"/>
      <w:sz w:val="24"/>
    </w:rPr>
  </w:style>
  <w:style w:type="character" w:customStyle="1" w:styleId="793">
    <w:name w:val="一般编号项 Char"/>
    <w:link w:val="794"/>
    <w:qFormat/>
    <w:uiPriority w:val="0"/>
    <w:rPr>
      <w:rFonts w:ascii="宋体" w:hAnsi="宋体"/>
      <w:sz w:val="24"/>
      <w:szCs w:val="24"/>
      <w:lang w:val="zh-CN" w:eastAsia="en-US" w:bidi="en-US"/>
    </w:rPr>
  </w:style>
  <w:style w:type="paragraph" w:customStyle="1" w:styleId="794">
    <w:name w:val="一般编号项"/>
    <w:basedOn w:val="566"/>
    <w:link w:val="793"/>
    <w:qFormat/>
    <w:uiPriority w:val="0"/>
    <w:pPr>
      <w:tabs>
        <w:tab w:val="left" w:pos="3300"/>
      </w:tabs>
      <w:ind w:left="3300" w:firstLine="0" w:firstLineChars="0"/>
    </w:pPr>
    <w:rPr>
      <w:rFonts w:eastAsiaTheme="minorEastAsia" w:cstheme="minorBidi"/>
      <w:kern w:val="2"/>
    </w:rPr>
  </w:style>
  <w:style w:type="character" w:customStyle="1" w:styleId="795">
    <w:name w:val="ksfind_class_select"/>
    <w:qFormat/>
    <w:uiPriority w:val="0"/>
  </w:style>
  <w:style w:type="character" w:customStyle="1" w:styleId="796">
    <w:name w:val="ZX-正文 Char"/>
    <w:link w:val="797"/>
    <w:semiHidden/>
    <w:qFormat/>
    <w:locked/>
    <w:uiPriority w:val="0"/>
    <w:rPr>
      <w:rFonts w:ascii="Trebuchet MS" w:hAnsi="FuturaA Bk BT" w:eastAsia="Times New Roman"/>
      <w:sz w:val="24"/>
      <w:szCs w:val="21"/>
    </w:rPr>
  </w:style>
  <w:style w:type="paragraph" w:customStyle="1" w:styleId="797">
    <w:name w:val="ZX-正文"/>
    <w:link w:val="796"/>
    <w:semiHidden/>
    <w:qFormat/>
    <w:locked/>
    <w:uiPriority w:val="0"/>
    <w:pPr>
      <w:spacing w:beforeLines="50"/>
      <w:ind w:firstLine="480" w:firstLineChars="200"/>
    </w:pPr>
    <w:rPr>
      <w:rFonts w:ascii="Trebuchet MS" w:hAnsi="FuturaA Bk BT" w:eastAsia="Times New Roman" w:cstheme="minorBidi"/>
      <w:kern w:val="2"/>
      <w:sz w:val="24"/>
      <w:szCs w:val="21"/>
      <w:lang w:val="en-US" w:eastAsia="zh-CN" w:bidi="ar-SA"/>
    </w:rPr>
  </w:style>
  <w:style w:type="character" w:customStyle="1" w:styleId="798">
    <w:name w:val="Item Step Char"/>
    <w:link w:val="799"/>
    <w:qFormat/>
    <w:locked/>
    <w:uiPriority w:val="0"/>
    <w:rPr>
      <w:rFonts w:ascii="Arial" w:hAnsi="Arial"/>
      <w:szCs w:val="24"/>
      <w:lang w:eastAsia="en-US"/>
    </w:rPr>
  </w:style>
  <w:style w:type="paragraph" w:customStyle="1" w:styleId="799">
    <w:name w:val="Item Step"/>
    <w:basedOn w:val="1"/>
    <w:link w:val="798"/>
    <w:qFormat/>
    <w:uiPriority w:val="0"/>
    <w:pPr>
      <w:widowControl/>
      <w:tabs>
        <w:tab w:val="left" w:pos="1134"/>
      </w:tabs>
      <w:spacing w:before="40"/>
      <w:ind w:left="1134" w:hanging="510"/>
      <w:jc w:val="left"/>
      <w:outlineLvl w:val="6"/>
    </w:pPr>
    <w:rPr>
      <w:rFonts w:ascii="Arial" w:hAnsi="Arial" w:eastAsiaTheme="minorEastAsia" w:cstheme="minorBidi"/>
      <w:lang w:eastAsia="en-US"/>
    </w:rPr>
  </w:style>
  <w:style w:type="character" w:customStyle="1" w:styleId="800">
    <w:name w:val="a正文5号 Char"/>
    <w:link w:val="801"/>
    <w:qFormat/>
    <w:uiPriority w:val="0"/>
    <w:rPr>
      <w:rFonts w:ascii="宋体" w:hAnsi="宋体"/>
      <w:color w:val="000000"/>
      <w:szCs w:val="24"/>
    </w:rPr>
  </w:style>
  <w:style w:type="paragraph" w:customStyle="1" w:styleId="801">
    <w:name w:val="a正文5号"/>
    <w:link w:val="800"/>
    <w:qFormat/>
    <w:uiPriority w:val="0"/>
    <w:pPr>
      <w:spacing w:line="360" w:lineRule="auto"/>
      <w:ind w:firstLine="420" w:firstLineChars="200"/>
    </w:pPr>
    <w:rPr>
      <w:rFonts w:ascii="宋体" w:hAnsi="宋体" w:eastAsiaTheme="minorEastAsia" w:cstheme="minorBidi"/>
      <w:color w:val="000000"/>
      <w:kern w:val="2"/>
      <w:sz w:val="21"/>
      <w:szCs w:val="24"/>
      <w:lang w:val="en-US" w:eastAsia="zh-CN" w:bidi="ar-SA"/>
    </w:rPr>
  </w:style>
  <w:style w:type="character" w:customStyle="1" w:styleId="802">
    <w:name w:val="b图下标 Char"/>
    <w:link w:val="803"/>
    <w:qFormat/>
    <w:uiPriority w:val="0"/>
    <w:rPr>
      <w:rFonts w:ascii="宋体" w:hAnsi="宋体"/>
      <w:szCs w:val="21"/>
    </w:rPr>
  </w:style>
  <w:style w:type="paragraph" w:customStyle="1" w:styleId="803">
    <w:name w:val="b图下标"/>
    <w:basedOn w:val="1"/>
    <w:next w:val="540"/>
    <w:link w:val="802"/>
    <w:qFormat/>
    <w:uiPriority w:val="0"/>
    <w:pPr>
      <w:spacing w:line="360" w:lineRule="auto"/>
      <w:jc w:val="center"/>
    </w:pPr>
    <w:rPr>
      <w:rFonts w:ascii="宋体" w:hAnsi="宋体" w:eastAsiaTheme="minorEastAsia" w:cstheme="minorBidi"/>
      <w:szCs w:val="21"/>
    </w:rPr>
  </w:style>
  <w:style w:type="character" w:customStyle="1" w:styleId="804">
    <w:name w:val="ksfind_class"/>
    <w:qFormat/>
    <w:uiPriority w:val="0"/>
  </w:style>
  <w:style w:type="character" w:customStyle="1" w:styleId="805">
    <w:name w:val="编号，小四 Char"/>
    <w:link w:val="806"/>
    <w:qFormat/>
    <w:uiPriority w:val="0"/>
    <w:rPr>
      <w:rFonts w:ascii="Arial" w:hAnsi="Arial" w:cs="宋体"/>
      <w:sz w:val="24"/>
    </w:rPr>
  </w:style>
  <w:style w:type="paragraph" w:customStyle="1" w:styleId="806">
    <w:name w:val="编号，小四"/>
    <w:basedOn w:val="1"/>
    <w:link w:val="805"/>
    <w:qFormat/>
    <w:locked/>
    <w:uiPriority w:val="0"/>
    <w:pPr>
      <w:spacing w:beforeLines="50" w:line="360" w:lineRule="auto"/>
      <w:ind w:left="980" w:hanging="420"/>
    </w:pPr>
    <w:rPr>
      <w:rFonts w:ascii="Arial" w:hAnsi="Arial" w:cs="宋体" w:eastAsiaTheme="minorEastAsia"/>
      <w:sz w:val="24"/>
      <w:szCs w:val="22"/>
    </w:rPr>
  </w:style>
  <w:style w:type="character" w:customStyle="1" w:styleId="807">
    <w:name w:val="细小编号项 Char"/>
    <w:link w:val="808"/>
    <w:qFormat/>
    <w:uiPriority w:val="0"/>
    <w:rPr>
      <w:rFonts w:ascii="宋体" w:hAnsi="宋体"/>
      <w:sz w:val="24"/>
      <w:szCs w:val="24"/>
      <w:lang w:val="zh-CN" w:eastAsia="en-US" w:bidi="en-US"/>
    </w:rPr>
  </w:style>
  <w:style w:type="paragraph" w:customStyle="1" w:styleId="808">
    <w:name w:val="细小编号项"/>
    <w:basedOn w:val="566"/>
    <w:link w:val="807"/>
    <w:qFormat/>
    <w:uiPriority w:val="0"/>
    <w:pPr>
      <w:ind w:left="846" w:firstLine="0" w:firstLineChars="0"/>
    </w:pPr>
    <w:rPr>
      <w:rFonts w:eastAsiaTheme="minorEastAsia" w:cstheme="minorBidi"/>
      <w:kern w:val="2"/>
    </w:rPr>
  </w:style>
  <w:style w:type="character" w:customStyle="1" w:styleId="809">
    <w:name w:val="正文（标记） Char"/>
    <w:link w:val="810"/>
    <w:qFormat/>
    <w:uiPriority w:val="0"/>
    <w:rPr>
      <w:sz w:val="24"/>
      <w:szCs w:val="24"/>
    </w:rPr>
  </w:style>
  <w:style w:type="paragraph" w:customStyle="1" w:styleId="810">
    <w:name w:val="正文（标记）"/>
    <w:basedOn w:val="1"/>
    <w:link w:val="809"/>
    <w:qFormat/>
    <w:uiPriority w:val="0"/>
    <w:pPr>
      <w:spacing w:beforeLines="50" w:afterLines="50"/>
      <w:ind w:left="720"/>
    </w:pPr>
    <w:rPr>
      <w:rFonts w:asciiTheme="minorHAnsi" w:hAnsiTheme="minorHAnsi" w:eastAsiaTheme="minorEastAsia" w:cstheme="minorBidi"/>
      <w:sz w:val="24"/>
    </w:rPr>
  </w:style>
  <w:style w:type="character" w:customStyle="1" w:styleId="811">
    <w:name w:val="编写建议 Char"/>
    <w:link w:val="812"/>
    <w:semiHidden/>
    <w:qFormat/>
    <w:locked/>
    <w:uiPriority w:val="0"/>
    <w:rPr>
      <w:i/>
      <w:iCs/>
      <w:color w:val="0000FF"/>
      <w:szCs w:val="21"/>
    </w:rPr>
  </w:style>
  <w:style w:type="paragraph" w:customStyle="1" w:styleId="812">
    <w:name w:val="编写建议"/>
    <w:basedOn w:val="1"/>
    <w:link w:val="811"/>
    <w:semiHidden/>
    <w:qFormat/>
    <w:locked/>
    <w:uiPriority w:val="0"/>
    <w:pPr>
      <w:autoSpaceDE w:val="0"/>
      <w:autoSpaceDN w:val="0"/>
      <w:adjustRightInd w:val="0"/>
      <w:spacing w:line="300" w:lineRule="auto"/>
      <w:ind w:left="200" w:leftChars="200"/>
      <w:jc w:val="left"/>
    </w:pPr>
    <w:rPr>
      <w:rFonts w:asciiTheme="minorHAnsi" w:hAnsiTheme="minorHAnsi" w:eastAsiaTheme="minorEastAsia" w:cstheme="minorBidi"/>
      <w:i/>
      <w:iCs/>
      <w:color w:val="0000FF"/>
      <w:szCs w:val="21"/>
    </w:rPr>
  </w:style>
  <w:style w:type="character" w:customStyle="1" w:styleId="813">
    <w:name w:val="标题5-11 Char"/>
    <w:link w:val="814"/>
    <w:qFormat/>
    <w:locked/>
    <w:uiPriority w:val="99"/>
    <w:rPr>
      <w:b/>
      <w:bCs/>
      <w:sz w:val="28"/>
      <w:szCs w:val="32"/>
    </w:rPr>
  </w:style>
  <w:style w:type="paragraph" w:customStyle="1" w:styleId="814">
    <w:name w:val="标题5-11"/>
    <w:basedOn w:val="724"/>
    <w:link w:val="813"/>
    <w:qFormat/>
    <w:locked/>
    <w:uiPriority w:val="99"/>
    <w:pPr>
      <w:tabs>
        <w:tab w:val="left" w:pos="1260"/>
      </w:tabs>
      <w:ind w:left="1260" w:hanging="420"/>
    </w:pPr>
  </w:style>
  <w:style w:type="character" w:customStyle="1" w:styleId="815">
    <w:name w:val="表格非标题文字 Char"/>
    <w:link w:val="816"/>
    <w:qFormat/>
    <w:locked/>
    <w:uiPriority w:val="0"/>
    <w:rPr>
      <w:rFonts w:ascii="Arial" w:hAnsi="Arial"/>
      <w:sz w:val="18"/>
      <w:szCs w:val="21"/>
    </w:rPr>
  </w:style>
  <w:style w:type="paragraph" w:customStyle="1" w:styleId="816">
    <w:name w:val="表格非标题文字"/>
    <w:link w:val="815"/>
    <w:qFormat/>
    <w:locked/>
    <w:uiPriority w:val="0"/>
    <w:pPr>
      <w:snapToGrid w:val="0"/>
      <w:spacing w:before="80" w:after="40"/>
    </w:pPr>
    <w:rPr>
      <w:rFonts w:ascii="Arial" w:hAnsi="Arial" w:eastAsiaTheme="minorEastAsia" w:cstheme="minorBidi"/>
      <w:kern w:val="2"/>
      <w:sz w:val="18"/>
      <w:szCs w:val="21"/>
      <w:lang w:val="en-US" w:eastAsia="zh-CN" w:bidi="ar-SA"/>
    </w:rPr>
  </w:style>
  <w:style w:type="character" w:customStyle="1" w:styleId="817">
    <w:name w:val="1）样式 Char"/>
    <w:link w:val="818"/>
    <w:qFormat/>
    <w:uiPriority w:val="0"/>
    <w:rPr>
      <w:sz w:val="24"/>
      <w:szCs w:val="24"/>
      <w:lang w:val="zh-CN"/>
    </w:rPr>
  </w:style>
  <w:style w:type="paragraph" w:customStyle="1" w:styleId="818">
    <w:name w:val="1）样式"/>
    <w:basedOn w:val="1"/>
    <w:link w:val="817"/>
    <w:qFormat/>
    <w:uiPriority w:val="0"/>
    <w:pPr>
      <w:spacing w:line="360" w:lineRule="auto"/>
      <w:ind w:left="420"/>
    </w:pPr>
    <w:rPr>
      <w:rFonts w:asciiTheme="minorHAnsi" w:hAnsiTheme="minorHAnsi" w:eastAsiaTheme="minorEastAsia" w:cstheme="minorBidi"/>
      <w:sz w:val="24"/>
      <w:lang w:val="zh-CN"/>
    </w:rPr>
  </w:style>
  <w:style w:type="paragraph" w:customStyle="1" w:styleId="819">
    <w:name w:val="CM51"/>
    <w:basedOn w:val="222"/>
    <w:next w:val="222"/>
    <w:qFormat/>
    <w:uiPriority w:val="0"/>
    <w:pPr>
      <w:spacing w:after="103"/>
    </w:pPr>
    <w:rPr>
      <w:rFonts w:ascii="黑体" w:hAnsi="Calibri" w:eastAsia="黑体" w:cs="Times New Roman"/>
      <w:color w:val="auto"/>
      <w:kern w:val="2"/>
    </w:rPr>
  </w:style>
  <w:style w:type="paragraph" w:customStyle="1" w:styleId="820">
    <w:name w:val="符号1"/>
    <w:basedOn w:val="1"/>
    <w:qFormat/>
    <w:locked/>
    <w:uiPriority w:val="99"/>
    <w:pPr>
      <w:tabs>
        <w:tab w:val="left" w:pos="420"/>
      </w:tabs>
      <w:spacing w:line="360" w:lineRule="auto"/>
    </w:pPr>
    <w:rPr>
      <w:rFonts w:ascii="宋体" w:hAnsi="宋体"/>
      <w:bCs/>
      <w:kern w:val="0"/>
      <w:sz w:val="24"/>
    </w:rPr>
  </w:style>
  <w:style w:type="paragraph" w:customStyle="1" w:styleId="821">
    <w:name w:val="Char Char2 Char"/>
    <w:basedOn w:val="1"/>
    <w:qFormat/>
    <w:uiPriority w:val="0"/>
    <w:pPr>
      <w:keepNext/>
      <w:keepLines/>
      <w:pageBreakBefore/>
      <w:tabs>
        <w:tab w:val="left" w:pos="845"/>
      </w:tabs>
      <w:ind w:left="845" w:hanging="420"/>
    </w:pPr>
    <w:rPr>
      <w:rFonts w:ascii="Tahoma" w:hAnsi="Tahoma"/>
      <w:sz w:val="24"/>
      <w:szCs w:val="20"/>
    </w:rPr>
  </w:style>
  <w:style w:type="paragraph" w:customStyle="1" w:styleId="822">
    <w:name w:val="xl98"/>
    <w:basedOn w:val="1"/>
    <w:qFormat/>
    <w:uiPriority w:val="99"/>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23">
    <w:name w:val="xl101"/>
    <w:basedOn w:val="1"/>
    <w:qFormat/>
    <w:uiPriority w:val="99"/>
    <w:pPr>
      <w:widowControl/>
      <w:pBdr>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24">
    <w:name w:val="Pa21"/>
    <w:basedOn w:val="1"/>
    <w:next w:val="1"/>
    <w:qFormat/>
    <w:uiPriority w:val="99"/>
    <w:pPr>
      <w:autoSpaceDE w:val="0"/>
      <w:autoSpaceDN w:val="0"/>
      <w:adjustRightInd w:val="0"/>
      <w:spacing w:line="161" w:lineRule="atLeast"/>
      <w:jc w:val="left"/>
    </w:pPr>
    <w:rPr>
      <w:rFonts w:ascii="黑体g" w:eastAsia="黑体g"/>
      <w:kern w:val="0"/>
      <w:sz w:val="24"/>
    </w:rPr>
  </w:style>
  <w:style w:type="paragraph" w:customStyle="1" w:styleId="825">
    <w:name w:val="xl100"/>
    <w:basedOn w:val="1"/>
    <w:qFormat/>
    <w:uiPriority w:val="99"/>
    <w:pPr>
      <w:widowControl/>
      <w:pBdr>
        <w:left w:val="single" w:color="auto" w:sz="4" w:space="0"/>
      </w:pBdr>
      <w:spacing w:before="100" w:beforeAutospacing="1" w:after="100" w:afterAutospacing="1"/>
      <w:jc w:val="center"/>
    </w:pPr>
    <w:rPr>
      <w:rFonts w:ascii="宋体" w:hAnsi="宋体" w:cs="宋体"/>
      <w:kern w:val="0"/>
      <w:sz w:val="20"/>
      <w:szCs w:val="21"/>
    </w:rPr>
  </w:style>
  <w:style w:type="paragraph" w:customStyle="1" w:styleId="826">
    <w:name w:val="样式14"/>
    <w:basedOn w:val="1"/>
    <w:qFormat/>
    <w:uiPriority w:val="0"/>
    <w:pPr>
      <w:widowControl/>
      <w:tabs>
        <w:tab w:val="left" w:pos="567"/>
      </w:tabs>
      <w:spacing w:line="360" w:lineRule="auto"/>
      <w:jc w:val="left"/>
      <w:outlineLvl w:val="1"/>
    </w:pPr>
    <w:rPr>
      <w:rFonts w:ascii="Times New Roman" w:hAnsi="Times New Roman"/>
      <w:b/>
      <w:kern w:val="0"/>
      <w:sz w:val="32"/>
      <w:szCs w:val="32"/>
    </w:rPr>
  </w:style>
  <w:style w:type="character" w:customStyle="1" w:styleId="827">
    <w:name w:val="脚注文本 字符"/>
    <w:basedOn w:val="66"/>
    <w:qFormat/>
    <w:uiPriority w:val="0"/>
    <w:rPr>
      <w:kern w:val="2"/>
      <w:sz w:val="18"/>
      <w:szCs w:val="18"/>
    </w:rPr>
  </w:style>
  <w:style w:type="paragraph" w:customStyle="1" w:styleId="828">
    <w:name w:val="xl90"/>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29">
    <w:name w:val="列表样式(一级)"/>
    <w:basedOn w:val="1"/>
    <w:qFormat/>
    <w:uiPriority w:val="99"/>
    <w:pPr>
      <w:spacing w:before="160" w:line="280" w:lineRule="exact"/>
      <w:ind w:left="420" w:hanging="420"/>
      <w:jc w:val="left"/>
    </w:pPr>
    <w:rPr>
      <w:rFonts w:ascii="Arial" w:hAnsi="Arial" w:eastAsia="华文细黑"/>
      <w:color w:val="505050"/>
      <w:kern w:val="0"/>
      <w:sz w:val="16"/>
      <w:szCs w:val="16"/>
    </w:rPr>
  </w:style>
  <w:style w:type="paragraph" w:customStyle="1" w:styleId="830">
    <w:name w:val="TOC 标题2"/>
    <w:basedOn w:val="4"/>
    <w:next w:val="1"/>
    <w:unhideWhenUsed/>
    <w:qFormat/>
    <w:uiPriority w:val="39"/>
    <w:pPr>
      <w:widowControl/>
      <w:tabs>
        <w:tab w:val="center" w:pos="0"/>
        <w:tab w:val="left" w:pos="3402"/>
        <w:tab w:val="left" w:pos="3828"/>
      </w:tabs>
      <w:autoSpaceDE/>
      <w:autoSpaceDN/>
      <w:adjustRightInd/>
      <w:spacing w:before="480" w:after="0" w:line="276" w:lineRule="auto"/>
      <w:jc w:val="left"/>
      <w:outlineLvl w:val="9"/>
    </w:pPr>
    <w:rPr>
      <w:rFonts w:ascii="Cambria" w:hAnsi="Cambria" w:eastAsia="微软雅黑"/>
      <w:b w:val="0"/>
      <w:bCs/>
      <w:color w:val="365F91"/>
      <w:kern w:val="0"/>
      <w:sz w:val="28"/>
      <w:szCs w:val="28"/>
    </w:rPr>
  </w:style>
  <w:style w:type="paragraph" w:customStyle="1" w:styleId="831">
    <w:name w:val="xl8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832">
    <w:name w:val="Item Step_2"/>
    <w:qFormat/>
    <w:uiPriority w:val="99"/>
    <w:pPr>
      <w:tabs>
        <w:tab w:val="left" w:pos="1418"/>
      </w:tabs>
      <w:spacing w:before="40" w:after="40"/>
      <w:ind w:left="1418" w:hanging="284"/>
      <w:outlineLvl w:val="7"/>
    </w:pPr>
    <w:rPr>
      <w:rFonts w:ascii="Arial" w:hAnsi="Arial" w:eastAsia="宋体" w:cs="Times New Roman"/>
      <w:kern w:val="0"/>
      <w:sz w:val="20"/>
      <w:szCs w:val="20"/>
      <w:lang w:val="en-US" w:eastAsia="en-US" w:bidi="ar-SA"/>
    </w:rPr>
  </w:style>
  <w:style w:type="paragraph" w:customStyle="1" w:styleId="833">
    <w:name w:val="正文（编号）"/>
    <w:basedOn w:val="642"/>
    <w:qFormat/>
    <w:uiPriority w:val="0"/>
    <w:pPr>
      <w:tabs>
        <w:tab w:val="left" w:pos="360"/>
      </w:tabs>
      <w:spacing w:before="156" w:after="156"/>
      <w:ind w:firstLine="0" w:firstLineChars="0"/>
    </w:pPr>
  </w:style>
  <w:style w:type="paragraph" w:customStyle="1" w:styleId="834">
    <w:name w:val="正文段"/>
    <w:basedOn w:val="1"/>
    <w:qFormat/>
    <w:locked/>
    <w:uiPriority w:val="0"/>
    <w:pPr>
      <w:widowControl/>
      <w:adjustRightInd w:val="0"/>
      <w:spacing w:line="360" w:lineRule="atLeast"/>
    </w:pPr>
    <w:rPr>
      <w:rFonts w:ascii="宋体" w:hAnsi="Times New Roman"/>
      <w:kern w:val="0"/>
      <w:sz w:val="24"/>
      <w:szCs w:val="20"/>
    </w:rPr>
  </w:style>
  <w:style w:type="paragraph" w:customStyle="1" w:styleId="835">
    <w:name w:val="正文 首行缩进:  2 字符 Char"/>
    <w:basedOn w:val="1"/>
    <w:qFormat/>
    <w:locked/>
    <w:uiPriority w:val="99"/>
    <w:pPr>
      <w:spacing w:line="360" w:lineRule="auto"/>
      <w:ind w:firstLine="480"/>
    </w:pPr>
    <w:rPr>
      <w:rFonts w:ascii="Times New Roman" w:hAnsi="Times New Roman"/>
      <w:kern w:val="0"/>
      <w:sz w:val="24"/>
      <w:szCs w:val="20"/>
    </w:rPr>
  </w:style>
  <w:style w:type="paragraph" w:customStyle="1" w:styleId="836">
    <w:name w:val="标题7"/>
    <w:basedOn w:val="10"/>
    <w:next w:val="1"/>
    <w:qFormat/>
    <w:uiPriority w:val="99"/>
    <w:pPr>
      <w:tabs>
        <w:tab w:val="left" w:pos="432"/>
      </w:tabs>
      <w:adjustRightInd/>
      <w:spacing w:beforeLines="50" w:afterLines="50" w:line="360" w:lineRule="auto"/>
      <w:ind w:left="2940" w:hanging="420"/>
      <w:contextualSpacing/>
      <w:jc w:val="left"/>
      <w:textAlignment w:val="auto"/>
    </w:pPr>
    <w:rPr>
      <w:rFonts w:ascii="Times New Roman" w:hAnsi="Times New Roman" w:eastAsia="黑体"/>
      <w:bCs/>
      <w:kern w:val="2"/>
    </w:rPr>
  </w:style>
  <w:style w:type="paragraph" w:customStyle="1" w:styleId="837">
    <w:name w:val="样式 标题 9 +"/>
    <w:basedOn w:val="838"/>
    <w:qFormat/>
    <w:uiPriority w:val="0"/>
    <w:pPr>
      <w:tabs>
        <w:tab w:val="left" w:pos="432"/>
      </w:tabs>
    </w:pPr>
  </w:style>
  <w:style w:type="paragraph" w:customStyle="1" w:styleId="838">
    <w:name w:val="标题9"/>
    <w:basedOn w:val="12"/>
    <w:next w:val="1"/>
    <w:qFormat/>
    <w:uiPriority w:val="0"/>
    <w:pPr>
      <w:tabs>
        <w:tab w:val="left" w:pos="432"/>
      </w:tabs>
      <w:adjustRightInd/>
      <w:spacing w:line="320" w:lineRule="auto"/>
      <w:contextualSpacing/>
      <w:textAlignment w:val="auto"/>
    </w:pPr>
    <w:rPr>
      <w:rFonts w:ascii="Cambria" w:hAnsi="Cambria" w:eastAsia="宋体"/>
      <w:kern w:val="2"/>
      <w:szCs w:val="21"/>
      <w:lang w:eastAsia="en-US"/>
    </w:rPr>
  </w:style>
  <w:style w:type="paragraph" w:customStyle="1" w:styleId="839">
    <w:name w:val="Figure Step"/>
    <w:basedOn w:val="1"/>
    <w:qFormat/>
    <w:uiPriority w:val="99"/>
    <w:pPr>
      <w:tabs>
        <w:tab w:val="left" w:pos="284"/>
      </w:tabs>
      <w:adjustRightInd w:val="0"/>
      <w:snapToGrid w:val="0"/>
      <w:spacing w:before="80"/>
      <w:ind w:left="227" w:hanging="227"/>
    </w:pPr>
    <w:rPr>
      <w:rFonts w:ascii="Arial" w:hAnsi="Arial" w:cs="Arial"/>
      <w:kern w:val="0"/>
      <w:sz w:val="20"/>
      <w:szCs w:val="15"/>
    </w:rPr>
  </w:style>
  <w:style w:type="paragraph" w:customStyle="1" w:styleId="840">
    <w:name w:val="符号 箭头"/>
    <w:basedOn w:val="1"/>
    <w:qFormat/>
    <w:uiPriority w:val="0"/>
    <w:pPr>
      <w:spacing w:line="360" w:lineRule="auto"/>
      <w:ind w:firstLine="420"/>
    </w:pPr>
    <w:rPr>
      <w:rFonts w:ascii="Arial" w:hAnsi="Arial" w:cs="宋体"/>
      <w:sz w:val="24"/>
      <w:szCs w:val="20"/>
    </w:rPr>
  </w:style>
  <w:style w:type="paragraph" w:customStyle="1" w:styleId="841">
    <w:name w:val="InfoBlue"/>
    <w:basedOn w:val="1"/>
    <w:next w:val="26"/>
    <w:qFormat/>
    <w:uiPriority w:val="0"/>
    <w:pPr>
      <w:widowControl/>
      <w:spacing w:after="120" w:line="240" w:lineRule="atLeast"/>
      <w:ind w:left="720"/>
      <w:jc w:val="left"/>
    </w:pPr>
    <w:rPr>
      <w:rFonts w:ascii="Times New Roman" w:hAnsi="Times New Roman"/>
      <w:i/>
      <w:color w:val="0000FF"/>
      <w:kern w:val="0"/>
      <w:sz w:val="20"/>
      <w:szCs w:val="20"/>
      <w:lang w:eastAsia="en-US"/>
    </w:rPr>
  </w:style>
  <w:style w:type="paragraph" w:customStyle="1" w:styleId="842">
    <w:name w:val="p18"/>
    <w:basedOn w:val="1"/>
    <w:qFormat/>
    <w:uiPriority w:val="0"/>
    <w:pPr>
      <w:widowControl/>
      <w:ind w:firstLine="420"/>
      <w:jc w:val="left"/>
    </w:pPr>
    <w:rPr>
      <w:rFonts w:ascii="Times New Roman" w:hAnsi="Times New Roman"/>
      <w:kern w:val="0"/>
      <w:szCs w:val="21"/>
    </w:rPr>
  </w:style>
  <w:style w:type="paragraph" w:customStyle="1" w:styleId="843">
    <w:name w:val="text"/>
    <w:basedOn w:val="1"/>
    <w:qFormat/>
    <w:uiPriority w:val="99"/>
    <w:pPr>
      <w:widowControl/>
      <w:ind w:firstLine="200" w:firstLineChars="200"/>
      <w:jc w:val="left"/>
    </w:pPr>
    <w:rPr>
      <w:rFonts w:ascii="Arial" w:hAnsi="Arial"/>
      <w:kern w:val="0"/>
      <w:sz w:val="24"/>
      <w:szCs w:val="20"/>
      <w:lang w:eastAsia="en-US"/>
    </w:rPr>
  </w:style>
  <w:style w:type="paragraph" w:customStyle="1" w:styleId="844">
    <w:name w:val="默认段落字体 Para Char Char Char Char Char Char Char Char Char Char"/>
    <w:basedOn w:val="1"/>
    <w:qFormat/>
    <w:uiPriority w:val="0"/>
    <w:rPr>
      <w:rFonts w:ascii="Times New Roman" w:hAnsi="Times New Roman"/>
      <w:szCs w:val="20"/>
    </w:rPr>
  </w:style>
  <w:style w:type="paragraph" w:customStyle="1" w:styleId="845">
    <w:name w:val="正文首行缩进1"/>
    <w:basedOn w:val="26"/>
    <w:qFormat/>
    <w:locked/>
    <w:uiPriority w:val="99"/>
    <w:pPr>
      <w:widowControl/>
      <w:tabs>
        <w:tab w:val="clear" w:pos="567"/>
      </w:tabs>
      <w:spacing w:before="0" w:line="240" w:lineRule="auto"/>
      <w:ind w:firstLine="100" w:firstLineChars="100"/>
    </w:pPr>
    <w:rPr>
      <w:rFonts w:ascii="Arial" w:hAnsi="Arial" w:cs="Arial"/>
      <w:kern w:val="0"/>
      <w:sz w:val="20"/>
    </w:rPr>
  </w:style>
  <w:style w:type="paragraph" w:customStyle="1" w:styleId="846">
    <w:name w:val="无间隔2"/>
    <w:qFormat/>
    <w:uiPriority w:val="0"/>
    <w:pPr>
      <w:widowControl w:val="0"/>
      <w:jc w:val="both"/>
    </w:pPr>
    <w:rPr>
      <w:rFonts w:ascii="Times New Roman" w:hAnsi="Times New Roman" w:eastAsia="宋体" w:cs="Times New Roman"/>
      <w:kern w:val="2"/>
      <w:sz w:val="24"/>
      <w:szCs w:val="21"/>
      <w:lang w:val="en-US" w:eastAsia="zh-CN" w:bidi="ar-SA"/>
    </w:rPr>
  </w:style>
  <w:style w:type="paragraph" w:customStyle="1" w:styleId="847">
    <w:name w:val="HS-正文3"/>
    <w:semiHidden/>
    <w:qFormat/>
    <w:locked/>
    <w:uiPriority w:val="99"/>
    <w:pPr>
      <w:spacing w:beforeLines="50" w:line="300" w:lineRule="auto"/>
      <w:ind w:firstLine="420"/>
      <w:jc w:val="both"/>
    </w:pPr>
    <w:rPr>
      <w:rFonts w:ascii="Times New Roman" w:hAnsi="Times New Roman" w:eastAsia="宋体" w:cs="Times New Roman"/>
      <w:kern w:val="0"/>
      <w:sz w:val="24"/>
      <w:szCs w:val="20"/>
      <w:lang w:val="en-US" w:eastAsia="zh-CN" w:bidi="ar-SA"/>
    </w:rPr>
  </w:style>
  <w:style w:type="paragraph" w:customStyle="1" w:styleId="848">
    <w:name w:val="目录 11"/>
    <w:basedOn w:val="1"/>
    <w:next w:val="1"/>
    <w:qFormat/>
    <w:locked/>
    <w:uiPriority w:val="99"/>
    <w:pPr>
      <w:widowControl/>
      <w:shd w:val="pct10" w:color="auto" w:fill="FFFFFF"/>
      <w:tabs>
        <w:tab w:val="left" w:pos="840"/>
        <w:tab w:val="right" w:leader="dot" w:pos="8296"/>
      </w:tabs>
      <w:spacing w:before="120" w:line="360" w:lineRule="auto"/>
      <w:ind w:firstLine="643"/>
      <w:jc w:val="left"/>
    </w:pPr>
    <w:rPr>
      <w:rFonts w:ascii="宋体" w:hAnsi="宋体" w:cs="Calibri"/>
      <w:b/>
      <w:bCs/>
      <w:caps/>
      <w:kern w:val="0"/>
      <w:sz w:val="16"/>
    </w:rPr>
  </w:style>
  <w:style w:type="paragraph" w:customStyle="1" w:styleId="849">
    <w:name w:val="正文四号"/>
    <w:basedOn w:val="1"/>
    <w:qFormat/>
    <w:uiPriority w:val="0"/>
    <w:pPr>
      <w:spacing w:line="360" w:lineRule="auto"/>
      <w:ind w:firstLine="200" w:firstLineChars="200"/>
    </w:pPr>
    <w:rPr>
      <w:rFonts w:ascii="Times New Roman" w:hAnsi="Times New Roman"/>
      <w:sz w:val="28"/>
      <w:szCs w:val="28"/>
    </w:rPr>
  </w:style>
  <w:style w:type="paragraph" w:customStyle="1" w:styleId="850">
    <w:name w:val="列表段落2"/>
    <w:basedOn w:val="1"/>
    <w:qFormat/>
    <w:uiPriority w:val="99"/>
    <w:pPr>
      <w:ind w:firstLine="420" w:firstLineChars="200"/>
    </w:pPr>
    <w:rPr>
      <w:rFonts w:ascii="Times New Roman" w:hAnsi="Times New Roman"/>
      <w:szCs w:val="20"/>
    </w:rPr>
  </w:style>
  <w:style w:type="paragraph" w:customStyle="1" w:styleId="851">
    <w:name w:val="xl10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cs="宋体"/>
      <w:b/>
      <w:bCs/>
      <w:kern w:val="0"/>
      <w:sz w:val="20"/>
      <w:szCs w:val="21"/>
    </w:rPr>
  </w:style>
  <w:style w:type="paragraph" w:customStyle="1" w:styleId="852">
    <w:name w:val="xl88"/>
    <w:basedOn w:val="1"/>
    <w:qFormat/>
    <w:uiPriority w:val="99"/>
    <w:pPr>
      <w:widowControl/>
      <w:pBdr>
        <w:left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53">
    <w:name w:val="样式18"/>
    <w:basedOn w:val="1"/>
    <w:qFormat/>
    <w:uiPriority w:val="0"/>
    <w:pPr>
      <w:widowControl/>
      <w:tabs>
        <w:tab w:val="left" w:pos="992"/>
      </w:tabs>
      <w:spacing w:line="360" w:lineRule="auto"/>
      <w:ind w:left="992"/>
      <w:jc w:val="left"/>
      <w:outlineLvl w:val="4"/>
    </w:pPr>
    <w:rPr>
      <w:rFonts w:ascii="Times New Roman" w:hAnsi="Times New Roman"/>
      <w:b/>
      <w:kern w:val="0"/>
      <w:sz w:val="28"/>
      <w:szCs w:val="28"/>
    </w:rPr>
  </w:style>
  <w:style w:type="paragraph" w:customStyle="1" w:styleId="854">
    <w:name w:val="样式 首行缩进:  0.74 厘米"/>
    <w:basedOn w:val="1"/>
    <w:qFormat/>
    <w:uiPriority w:val="0"/>
    <w:pPr>
      <w:spacing w:line="360" w:lineRule="auto"/>
      <w:ind w:firstLine="200" w:firstLineChars="200"/>
    </w:pPr>
    <w:rPr>
      <w:rFonts w:ascii="Times New Roman" w:hAnsi="Times New Roman" w:eastAsia="仿宋" w:cs="宋体"/>
      <w:sz w:val="24"/>
      <w:szCs w:val="20"/>
    </w:rPr>
  </w:style>
  <w:style w:type="paragraph" w:customStyle="1" w:styleId="855">
    <w:name w:val="itemlist"/>
    <w:basedOn w:val="1"/>
    <w:qFormat/>
    <w:uiPriority w:val="99"/>
    <w:pPr>
      <w:widowControl/>
      <w:spacing w:before="100" w:beforeAutospacing="1" w:after="100" w:afterAutospacing="1"/>
      <w:jc w:val="left"/>
    </w:pPr>
    <w:rPr>
      <w:rFonts w:ascii="宋体" w:hAnsi="宋体" w:cs="宋体"/>
      <w:kern w:val="0"/>
      <w:sz w:val="24"/>
    </w:rPr>
  </w:style>
  <w:style w:type="paragraph" w:customStyle="1" w:styleId="856">
    <w:name w:val="首行缩进: 2字符"/>
    <w:basedOn w:val="1"/>
    <w:qFormat/>
    <w:locked/>
    <w:uiPriority w:val="99"/>
    <w:pPr>
      <w:spacing w:line="300" w:lineRule="auto"/>
      <w:ind w:left="720"/>
    </w:pPr>
    <w:rPr>
      <w:rFonts w:ascii="Arial" w:hAnsi="Arial" w:cs="宋体"/>
      <w:kern w:val="0"/>
      <w:sz w:val="24"/>
      <w:szCs w:val="20"/>
    </w:rPr>
  </w:style>
  <w:style w:type="paragraph" w:customStyle="1" w:styleId="857">
    <w:name w:val="xl91"/>
    <w:basedOn w:val="1"/>
    <w:qFormat/>
    <w:uiPriority w:val="99"/>
    <w:pPr>
      <w:widowControl/>
      <w:pBdr>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1"/>
    </w:rPr>
  </w:style>
  <w:style w:type="paragraph" w:customStyle="1" w:styleId="858">
    <w:name w:val="方案正文"/>
    <w:basedOn w:val="1"/>
    <w:qFormat/>
    <w:uiPriority w:val="0"/>
    <w:pPr>
      <w:adjustRightInd w:val="0"/>
      <w:snapToGrid w:val="0"/>
      <w:spacing w:line="360" w:lineRule="auto"/>
      <w:ind w:left="840"/>
      <w:jc w:val="left"/>
      <w:textAlignment w:val="baseline"/>
    </w:pPr>
    <w:rPr>
      <w:rFonts w:ascii="宋体" w:hAnsi="宋体" w:cs="Arial"/>
      <w:snapToGrid w:val="0"/>
      <w:kern w:val="0"/>
      <w:sz w:val="24"/>
      <w:szCs w:val="21"/>
    </w:rPr>
  </w:style>
  <w:style w:type="paragraph" w:customStyle="1" w:styleId="859">
    <w:name w:val="王越的副标"/>
    <w:basedOn w:val="860"/>
    <w:qFormat/>
    <w:uiPriority w:val="0"/>
    <w:pPr>
      <w:ind w:firstLine="482"/>
    </w:pPr>
    <w:rPr>
      <w:b/>
    </w:rPr>
  </w:style>
  <w:style w:type="paragraph" w:customStyle="1" w:styleId="860">
    <w:name w:val="王越的正文"/>
    <w:basedOn w:val="1"/>
    <w:qFormat/>
    <w:uiPriority w:val="0"/>
    <w:pPr>
      <w:spacing w:line="360" w:lineRule="auto"/>
      <w:ind w:firstLine="480" w:firstLineChars="200"/>
      <w:jc w:val="left"/>
    </w:pPr>
    <w:rPr>
      <w:rFonts w:ascii="Courier New" w:hAnsi="Courier New" w:cs="Wingdings"/>
    </w:rPr>
  </w:style>
  <w:style w:type="paragraph" w:customStyle="1" w:styleId="861">
    <w:name w:val="xl95"/>
    <w:basedOn w:val="1"/>
    <w:qFormat/>
    <w:uiPriority w:val="99"/>
    <w:pPr>
      <w:widowControl/>
      <w:spacing w:before="100" w:beforeAutospacing="1" w:after="100" w:afterAutospacing="1"/>
      <w:jc w:val="left"/>
    </w:pPr>
    <w:rPr>
      <w:rFonts w:ascii="宋体" w:hAnsi="宋体" w:cs="宋体"/>
      <w:kern w:val="0"/>
      <w:sz w:val="20"/>
      <w:szCs w:val="21"/>
    </w:rPr>
  </w:style>
  <w:style w:type="paragraph" w:customStyle="1" w:styleId="862">
    <w:name w:val="Item List in Table"/>
    <w:basedOn w:val="1"/>
    <w:qFormat/>
    <w:uiPriority w:val="0"/>
    <w:pPr>
      <w:widowControl/>
      <w:tabs>
        <w:tab w:val="left" w:pos="284"/>
        <w:tab w:val="left" w:pos="510"/>
      </w:tabs>
      <w:spacing w:before="80"/>
      <w:ind w:left="284"/>
      <w:jc w:val="left"/>
    </w:pPr>
    <w:rPr>
      <w:rFonts w:ascii="Arial" w:hAnsi="Arial" w:cs="Arial"/>
      <w:kern w:val="0"/>
      <w:sz w:val="18"/>
      <w:szCs w:val="18"/>
      <w:lang w:eastAsia="en-US"/>
    </w:rPr>
  </w:style>
  <w:style w:type="paragraph" w:customStyle="1" w:styleId="863">
    <w:name w:val="样式 标题 7 +"/>
    <w:basedOn w:val="10"/>
    <w:qFormat/>
    <w:uiPriority w:val="0"/>
    <w:pPr>
      <w:tabs>
        <w:tab w:val="left" w:pos="432"/>
      </w:tabs>
      <w:adjustRightInd/>
      <w:spacing w:before="120" w:line="360" w:lineRule="auto"/>
      <w:contextualSpacing/>
      <w:jc w:val="center"/>
      <w:textAlignment w:val="auto"/>
    </w:pPr>
    <w:rPr>
      <w:rFonts w:ascii="Times New Roman" w:hAnsi="Times New Roman"/>
      <w:bCs/>
      <w:kern w:val="2"/>
      <w:szCs w:val="24"/>
      <w:lang w:eastAsia="en-US"/>
    </w:rPr>
  </w:style>
  <w:style w:type="character" w:customStyle="1" w:styleId="864">
    <w:name w:val="宏文本 字符"/>
    <w:basedOn w:val="66"/>
    <w:qFormat/>
    <w:uiPriority w:val="0"/>
    <w:rPr>
      <w:rFonts w:ascii="Courier New" w:hAnsi="Courier New" w:cs="Courier New"/>
      <w:kern w:val="2"/>
      <w:sz w:val="24"/>
      <w:szCs w:val="24"/>
    </w:rPr>
  </w:style>
  <w:style w:type="paragraph" w:customStyle="1" w:styleId="865">
    <w:name w:val="编号，四号"/>
    <w:basedOn w:val="806"/>
    <w:qFormat/>
    <w:uiPriority w:val="0"/>
    <w:pPr>
      <w:tabs>
        <w:tab w:val="left" w:pos="360"/>
        <w:tab w:val="left" w:pos="425"/>
      </w:tabs>
      <w:spacing w:beforeLines="0"/>
      <w:ind w:firstLine="0"/>
    </w:pPr>
    <w:rPr>
      <w:rFonts w:ascii="Times New Roman" w:hAnsi="Times New Roman" w:cs="Times New Roman"/>
      <w:sz w:val="28"/>
      <w:szCs w:val="28"/>
    </w:rPr>
  </w:style>
  <w:style w:type="paragraph" w:customStyle="1" w:styleId="866">
    <w:name w:val="附件圈"/>
    <w:basedOn w:val="867"/>
    <w:qFormat/>
    <w:uiPriority w:val="0"/>
    <w:pPr>
      <w:ind w:left="1080" w:hanging="720"/>
    </w:pPr>
  </w:style>
  <w:style w:type="paragraph" w:customStyle="1" w:styleId="867">
    <w:name w:val="附件(1)"/>
    <w:basedOn w:val="1"/>
    <w:qFormat/>
    <w:uiPriority w:val="0"/>
    <w:pPr>
      <w:spacing w:line="360" w:lineRule="auto"/>
      <w:ind w:firstLine="400"/>
    </w:pPr>
    <w:rPr>
      <w:rFonts w:ascii="Times New Roman" w:hAnsi="Times New Roman"/>
      <w:sz w:val="24"/>
    </w:rPr>
  </w:style>
  <w:style w:type="paragraph" w:customStyle="1" w:styleId="868">
    <w:name w:val="xl97"/>
    <w:basedOn w:val="1"/>
    <w:qFormat/>
    <w:uiPriority w:val="99"/>
    <w:pPr>
      <w:widowControl/>
      <w:pBdr>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869">
    <w:name w:val="xl96"/>
    <w:basedOn w:val="1"/>
    <w:qFormat/>
    <w:uiPriority w:val="99"/>
    <w:pPr>
      <w:widowControl/>
      <w:spacing w:before="100" w:beforeAutospacing="1" w:after="100" w:afterAutospacing="1"/>
      <w:jc w:val="left"/>
    </w:pPr>
    <w:rPr>
      <w:rFonts w:ascii="宋体" w:hAnsi="宋体" w:cs="宋体"/>
      <w:kern w:val="0"/>
      <w:sz w:val="24"/>
    </w:rPr>
  </w:style>
  <w:style w:type="paragraph" w:customStyle="1" w:styleId="870">
    <w:name w:val="图号"/>
    <w:basedOn w:val="1"/>
    <w:qFormat/>
    <w:locked/>
    <w:uiPriority w:val="99"/>
    <w:pPr>
      <w:tabs>
        <w:tab w:val="left" w:pos="900"/>
      </w:tabs>
      <w:autoSpaceDE w:val="0"/>
      <w:autoSpaceDN w:val="0"/>
      <w:adjustRightInd w:val="0"/>
      <w:snapToGrid w:val="0"/>
      <w:spacing w:before="105" w:line="360" w:lineRule="auto"/>
      <w:ind w:firstLine="200" w:firstLineChars="200"/>
      <w:jc w:val="center"/>
    </w:pPr>
    <w:rPr>
      <w:rFonts w:ascii="Arial" w:hAnsi="Arial"/>
      <w:kern w:val="0"/>
      <w:sz w:val="18"/>
      <w:szCs w:val="18"/>
    </w:rPr>
  </w:style>
  <w:style w:type="paragraph" w:customStyle="1" w:styleId="871">
    <w:name w:val="样式 样式 标题 3 + 段前: 6 磅 段后: 6 磅 + 首行缩进:  1 字符"/>
    <w:basedOn w:val="1"/>
    <w:qFormat/>
    <w:locked/>
    <w:uiPriority w:val="99"/>
    <w:pPr>
      <w:keepNext/>
      <w:keepLines/>
      <w:spacing w:before="120" w:line="500" w:lineRule="exact"/>
      <w:ind w:left="740" w:firstLine="200" w:firstLineChars="200"/>
      <w:outlineLvl w:val="2"/>
    </w:pPr>
    <w:rPr>
      <w:rFonts w:ascii="宋体" w:hAnsi="宋体" w:cs="宋体"/>
      <w:b/>
      <w:bCs/>
      <w:kern w:val="0"/>
      <w:sz w:val="20"/>
      <w:szCs w:val="21"/>
    </w:rPr>
  </w:style>
  <w:style w:type="paragraph" w:customStyle="1" w:styleId="872">
    <w:name w:val="正文黑体"/>
    <w:basedOn w:val="573"/>
    <w:qFormat/>
    <w:uiPriority w:val="0"/>
    <w:pPr>
      <w:spacing w:beforeLines="0"/>
      <w:ind w:firstLine="480"/>
    </w:pPr>
    <w:rPr>
      <w:rFonts w:ascii="黑体" w:hAnsi="黑体" w:eastAsia="黑体"/>
    </w:rPr>
  </w:style>
  <w:style w:type="paragraph" w:customStyle="1" w:styleId="873">
    <w:name w:val="样式 标题 3 + 段前: 6 磅 段后: 6 磅"/>
    <w:basedOn w:val="6"/>
    <w:qFormat/>
    <w:locked/>
    <w:uiPriority w:val="99"/>
    <w:pPr>
      <w:keepNext w:val="0"/>
      <w:keepLines w:val="0"/>
      <w:widowControl/>
      <w:tabs>
        <w:tab w:val="left" w:pos="432"/>
        <w:tab w:val="left" w:pos="720"/>
      </w:tabs>
      <w:autoSpaceDE/>
      <w:autoSpaceDN/>
      <w:adjustRightInd/>
      <w:spacing w:before="120" w:line="500" w:lineRule="exact"/>
      <w:ind w:firstLine="361" w:firstLineChars="100"/>
    </w:pPr>
    <w:rPr>
      <w:rFonts w:ascii="微软雅黑" w:hAnsi="微软雅黑" w:eastAsia="楷体_GB2312" w:cs="宋体"/>
      <w:sz w:val="36"/>
      <w:szCs w:val="36"/>
      <w:u w:val="none"/>
    </w:rPr>
  </w:style>
  <w:style w:type="paragraph" w:customStyle="1" w:styleId="874">
    <w:name w:val="表号"/>
    <w:basedOn w:val="1"/>
    <w:next w:val="60"/>
    <w:qFormat/>
    <w:locked/>
    <w:uiPriority w:val="99"/>
    <w:pPr>
      <w:keepLines/>
      <w:tabs>
        <w:tab w:val="left" w:pos="2424"/>
      </w:tabs>
      <w:autoSpaceDE w:val="0"/>
      <w:autoSpaceDN w:val="0"/>
      <w:adjustRightInd w:val="0"/>
      <w:snapToGrid w:val="0"/>
      <w:spacing w:line="360" w:lineRule="auto"/>
      <w:ind w:left="2424" w:firstLine="200" w:firstLineChars="200"/>
      <w:jc w:val="center"/>
    </w:pPr>
    <w:rPr>
      <w:rFonts w:ascii="Arial" w:hAnsi="Arial"/>
      <w:kern w:val="0"/>
      <w:sz w:val="18"/>
      <w:szCs w:val="18"/>
    </w:rPr>
  </w:style>
  <w:style w:type="paragraph" w:customStyle="1" w:styleId="875">
    <w:name w:val="图格式"/>
    <w:basedOn w:val="1"/>
    <w:qFormat/>
    <w:locked/>
    <w:uiPriority w:val="99"/>
    <w:pPr>
      <w:jc w:val="center"/>
    </w:pPr>
    <w:rPr>
      <w:rFonts w:ascii="Arial" w:hAnsi="Arial" w:eastAsia="微软雅黑"/>
      <w:kern w:val="0"/>
      <w:sz w:val="20"/>
    </w:rPr>
  </w:style>
  <w:style w:type="paragraph" w:customStyle="1" w:styleId="876">
    <w:name w:val="xl86"/>
    <w:basedOn w:val="1"/>
    <w:qFormat/>
    <w:uiPriority w:val="99"/>
    <w:pPr>
      <w:widowControl/>
      <w:pBdr>
        <w:top w:val="single" w:color="auto" w:sz="4" w:space="0"/>
        <w:left w:val="single" w:color="auto" w:sz="4" w:space="0"/>
        <w:bottom w:val="single" w:color="auto" w:sz="4" w:space="0"/>
      </w:pBdr>
      <w:spacing w:before="100" w:beforeAutospacing="1" w:after="100" w:afterAutospacing="1"/>
      <w:jc w:val="center"/>
    </w:pPr>
    <w:rPr>
      <w:rFonts w:ascii="宋体" w:hAnsi="宋体" w:cs="宋体"/>
      <w:kern w:val="0"/>
      <w:sz w:val="20"/>
      <w:szCs w:val="21"/>
    </w:rPr>
  </w:style>
  <w:style w:type="paragraph" w:customStyle="1" w:styleId="877">
    <w:name w:val="xl99"/>
    <w:basedOn w:val="1"/>
    <w:qFormat/>
    <w:uiPriority w:val="99"/>
    <w:pPr>
      <w:widowControl/>
      <w:pBdr>
        <w:top w:val="single" w:color="auto" w:sz="4" w:space="0"/>
        <w:left w:val="single" w:color="auto" w:sz="4" w:space="0"/>
      </w:pBdr>
      <w:spacing w:before="100" w:beforeAutospacing="1" w:after="100" w:afterAutospacing="1"/>
      <w:jc w:val="center"/>
    </w:pPr>
    <w:rPr>
      <w:rFonts w:ascii="宋体" w:hAnsi="宋体" w:cs="宋体"/>
      <w:kern w:val="0"/>
      <w:sz w:val="20"/>
      <w:szCs w:val="21"/>
    </w:rPr>
  </w:style>
  <w:style w:type="paragraph" w:customStyle="1" w:styleId="878">
    <w:name w:val="xl89"/>
    <w:basedOn w:val="1"/>
    <w:qFormat/>
    <w:uiPriority w:val="99"/>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879">
    <w:name w:val="xl8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880">
    <w:name w:val="标题 41"/>
    <w:basedOn w:val="322"/>
    <w:next w:val="322"/>
    <w:semiHidden/>
    <w:qFormat/>
    <w:locked/>
    <w:uiPriority w:val="99"/>
    <w:pPr>
      <w:keepNext/>
      <w:keepLines/>
      <w:framePr w:wrap="around" w:vAnchor="margin" w:hAnchor="text" w:y="1"/>
      <w:tabs>
        <w:tab w:val="left" w:pos="360"/>
      </w:tabs>
      <w:spacing w:beforeLines="50" w:line="300" w:lineRule="auto"/>
      <w:jc w:val="left"/>
      <w:outlineLvl w:val="3"/>
    </w:pPr>
    <w:rPr>
      <w:rFonts w:ascii="Times New Roman" w:hAnsi="Times New Roman" w:eastAsia="黑体" w:cs="Times New Roman"/>
      <w:spacing w:val="6"/>
      <w:kern w:val="0"/>
      <w:sz w:val="24"/>
      <w:szCs w:val="28"/>
      <w:u w:color="000000"/>
    </w:rPr>
  </w:style>
  <w:style w:type="paragraph" w:customStyle="1" w:styleId="881">
    <w:name w:val="正文-带编号1)"/>
    <w:basedOn w:val="1"/>
    <w:qFormat/>
    <w:uiPriority w:val="99"/>
    <w:pPr>
      <w:tabs>
        <w:tab w:val="left" w:pos="840"/>
      </w:tabs>
      <w:spacing w:beforeLines="50" w:line="400" w:lineRule="exact"/>
    </w:pPr>
    <w:rPr>
      <w:rFonts w:ascii="Arial" w:hAnsi="Arial"/>
      <w:kern w:val="0"/>
      <w:sz w:val="24"/>
    </w:rPr>
  </w:style>
  <w:style w:type="paragraph" w:customStyle="1" w:styleId="882">
    <w:name w:val="Item List_3"/>
    <w:basedOn w:val="883"/>
    <w:qFormat/>
    <w:uiPriority w:val="0"/>
    <w:pPr>
      <w:tabs>
        <w:tab w:val="left" w:pos="312"/>
        <w:tab w:val="left" w:pos="360"/>
      </w:tabs>
    </w:pPr>
  </w:style>
  <w:style w:type="paragraph" w:customStyle="1" w:styleId="883">
    <w:name w:val="Item List_2"/>
    <w:basedOn w:val="765"/>
    <w:qFormat/>
    <w:uiPriority w:val="0"/>
    <w:pPr>
      <w:tabs>
        <w:tab w:val="left" w:pos="360"/>
      </w:tabs>
      <w:spacing w:before="40" w:after="40" w:line="240" w:lineRule="auto"/>
      <w:ind w:left="1134" w:hanging="510"/>
      <w:jc w:val="both"/>
    </w:pPr>
    <w:rPr>
      <w:rFonts w:cs="Arial"/>
      <w:lang w:eastAsia="en-US"/>
    </w:rPr>
  </w:style>
  <w:style w:type="paragraph" w:customStyle="1" w:styleId="884">
    <w:name w:val="首行缩进"/>
    <w:basedOn w:val="1"/>
    <w:qFormat/>
    <w:uiPriority w:val="99"/>
    <w:pPr>
      <w:autoSpaceDE w:val="0"/>
      <w:autoSpaceDN w:val="0"/>
      <w:adjustRightInd w:val="0"/>
      <w:spacing w:line="360" w:lineRule="auto"/>
      <w:ind w:firstLine="720"/>
      <w:jc w:val="left"/>
    </w:pPr>
    <w:rPr>
      <w:rFonts w:ascii="Times New Roman" w:hAnsi="Times New Roman"/>
      <w:kern w:val="0"/>
      <w:sz w:val="20"/>
      <w:szCs w:val="21"/>
    </w:rPr>
  </w:style>
  <w:style w:type="paragraph" w:customStyle="1" w:styleId="885">
    <w:name w:val="正文（黑体）"/>
    <w:basedOn w:val="1"/>
    <w:next w:val="1"/>
    <w:qFormat/>
    <w:uiPriority w:val="0"/>
    <w:pPr>
      <w:spacing w:beforeLines="50" w:afterLines="50" w:line="360" w:lineRule="auto"/>
      <w:ind w:firstLine="480" w:firstLineChars="200"/>
    </w:pPr>
    <w:rPr>
      <w:rFonts w:ascii="黑体" w:hAnsi="Times New Roman" w:eastAsia="黑体"/>
      <w:color w:val="000080"/>
      <w:sz w:val="24"/>
    </w:rPr>
  </w:style>
  <w:style w:type="paragraph" w:customStyle="1" w:styleId="886">
    <w:name w:val="样式 标题 2H2Heading 2 HiddenHeading 2 CCBSheading 22nd levelh...1"/>
    <w:basedOn w:val="5"/>
    <w:qFormat/>
    <w:uiPriority w:val="0"/>
    <w:pPr>
      <w:autoSpaceDE/>
      <w:autoSpaceDN/>
      <w:adjustRightInd/>
      <w:spacing w:before="240" w:after="240" w:line="240" w:lineRule="auto"/>
      <w:ind w:left="576" w:hanging="576"/>
      <w:jc w:val="both"/>
    </w:pPr>
    <w:rPr>
      <w:rFonts w:ascii="宋体" w:hAnsi="宋体" w:eastAsia="微软雅黑"/>
      <w:b w:val="0"/>
      <w:kern w:val="2"/>
      <w:sz w:val="36"/>
      <w:szCs w:val="28"/>
    </w:rPr>
  </w:style>
  <w:style w:type="paragraph" w:customStyle="1" w:styleId="887">
    <w:name w:val="纯文本1"/>
    <w:basedOn w:val="1"/>
    <w:qFormat/>
    <w:locked/>
    <w:uiPriority w:val="0"/>
    <w:pPr>
      <w:widowControl/>
      <w:autoSpaceDE w:val="0"/>
      <w:autoSpaceDN w:val="0"/>
      <w:adjustRightInd w:val="0"/>
      <w:spacing w:before="80"/>
      <w:ind w:firstLine="202" w:firstLineChars="202"/>
    </w:pPr>
    <w:rPr>
      <w:rFonts w:ascii="宋体" w:hAnsi="Courier New"/>
      <w:kern w:val="0"/>
      <w:sz w:val="24"/>
      <w:szCs w:val="21"/>
    </w:rPr>
  </w:style>
  <w:style w:type="paragraph" w:customStyle="1" w:styleId="888">
    <w:name w:val="样式 标题 2h2sect 1.2H22nd level2Header 2UNDERRUBRIK 1-2章标题...1"/>
    <w:basedOn w:val="5"/>
    <w:qFormat/>
    <w:uiPriority w:val="99"/>
    <w:pPr>
      <w:keepNext w:val="0"/>
      <w:keepLines w:val="0"/>
      <w:widowControl/>
      <w:tabs>
        <w:tab w:val="left" w:pos="432"/>
        <w:tab w:val="left" w:pos="576"/>
        <w:tab w:val="left" w:pos="900"/>
      </w:tabs>
      <w:autoSpaceDE/>
      <w:autoSpaceDN/>
      <w:adjustRightInd/>
      <w:spacing w:after="120" w:line="520" w:lineRule="atLeast"/>
      <w:jc w:val="both"/>
    </w:pPr>
    <w:rPr>
      <w:rFonts w:ascii="微软雅黑" w:hAnsi="微软雅黑" w:eastAsia="微软雅黑" w:cs="宋体"/>
      <w:bCs/>
      <w:sz w:val="24"/>
    </w:rPr>
  </w:style>
  <w:style w:type="paragraph" w:customStyle="1" w:styleId="889">
    <w:name w:val="插图题注"/>
    <w:next w:val="1"/>
    <w:qFormat/>
    <w:locked/>
    <w:uiPriority w:val="99"/>
    <w:pPr>
      <w:spacing w:line="276" w:lineRule="auto"/>
      <w:ind w:left="1089" w:hanging="369"/>
      <w:jc w:val="center"/>
    </w:pPr>
    <w:rPr>
      <w:rFonts w:ascii="Arial" w:hAnsi="Arial" w:eastAsia="宋体" w:cs="Times New Roman"/>
      <w:kern w:val="0"/>
      <w:sz w:val="18"/>
      <w:szCs w:val="18"/>
      <w:lang w:val="en-US" w:eastAsia="en-US" w:bidi="en-US"/>
    </w:rPr>
  </w:style>
  <w:style w:type="paragraph" w:customStyle="1" w:styleId="890">
    <w:name w:val="段落正文"/>
    <w:qFormat/>
    <w:uiPriority w:val="0"/>
    <w:pPr>
      <w:spacing w:before="60" w:after="60"/>
      <w:ind w:firstLine="200" w:firstLineChars="200"/>
      <w:jc w:val="both"/>
    </w:pPr>
    <w:rPr>
      <w:rFonts w:ascii="Arial" w:hAnsi="Arial" w:eastAsia="宋体" w:cs="Times New Roman"/>
      <w:kern w:val="2"/>
      <w:sz w:val="24"/>
      <w:szCs w:val="24"/>
      <w:lang w:val="en-US" w:eastAsia="zh-CN" w:bidi="ar-SA"/>
    </w:rPr>
  </w:style>
  <w:style w:type="paragraph" w:customStyle="1" w:styleId="891">
    <w:name w:val="题注1"/>
    <w:basedOn w:val="322"/>
    <w:next w:val="322"/>
    <w:qFormat/>
    <w:locked/>
    <w:uiPriority w:val="99"/>
    <w:pPr>
      <w:framePr w:wrap="around" w:vAnchor="margin" w:hAnchor="text" w:y="1"/>
      <w:widowControl w:val="0"/>
      <w:spacing w:line="360" w:lineRule="auto"/>
      <w:ind w:firstLine="420" w:firstLineChars="200"/>
    </w:pPr>
    <w:rPr>
      <w:rFonts w:ascii="Cambria" w:hAnsi="Cambria" w:eastAsia="黑体" w:cs="黑体"/>
      <w:kern w:val="0"/>
      <w:sz w:val="20"/>
      <w:szCs w:val="20"/>
      <w:u w:color="000000"/>
    </w:rPr>
  </w:style>
  <w:style w:type="paragraph" w:customStyle="1" w:styleId="89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1"/>
    </w:rPr>
  </w:style>
  <w:style w:type="paragraph" w:customStyle="1" w:styleId="893">
    <w:name w:val="Body Text First Indent1"/>
    <w:basedOn w:val="1"/>
    <w:qFormat/>
    <w:uiPriority w:val="0"/>
    <w:pPr>
      <w:ind w:firstLine="200" w:firstLineChars="200"/>
    </w:pPr>
    <w:rPr>
      <w:rFonts w:ascii="Times New Roman" w:hAnsi="Times New Roman"/>
      <w:color w:val="000000"/>
    </w:rPr>
  </w:style>
  <w:style w:type="paragraph" w:customStyle="1" w:styleId="894">
    <w:name w:val="表格标题1"/>
    <w:basedOn w:val="1"/>
    <w:qFormat/>
    <w:uiPriority w:val="99"/>
    <w:pPr>
      <w:tabs>
        <w:tab w:val="left" w:pos="900"/>
      </w:tabs>
      <w:spacing w:line="400" w:lineRule="exact"/>
      <w:jc w:val="center"/>
    </w:pPr>
    <w:rPr>
      <w:rFonts w:ascii="Arial" w:hAnsi="Arial" w:cs="宋体"/>
      <w:b/>
      <w:bCs/>
      <w:kern w:val="0"/>
      <w:sz w:val="20"/>
      <w:szCs w:val="21"/>
    </w:rPr>
  </w:style>
  <w:style w:type="paragraph" w:customStyle="1" w:styleId="895">
    <w:name w:val="样式 标题 8 +"/>
    <w:basedOn w:val="11"/>
    <w:qFormat/>
    <w:uiPriority w:val="0"/>
    <w:pPr>
      <w:tabs>
        <w:tab w:val="left" w:pos="432"/>
      </w:tabs>
      <w:adjustRightInd/>
      <w:spacing w:line="319" w:lineRule="auto"/>
      <w:contextualSpacing/>
      <w:jc w:val="left"/>
      <w:textAlignment w:val="auto"/>
    </w:pPr>
    <w:rPr>
      <w:rFonts w:ascii="Cambria" w:hAnsi="Cambria" w:eastAsia="宋体"/>
      <w:kern w:val="2"/>
      <w:szCs w:val="24"/>
      <w:lang w:eastAsia="en-US"/>
    </w:rPr>
  </w:style>
  <w:style w:type="paragraph" w:customStyle="1" w:styleId="896">
    <w:name w:val="默认段落字体 Para Char Char Char Char Char Char"/>
    <w:basedOn w:val="1"/>
    <w:qFormat/>
    <w:uiPriority w:val="99"/>
    <w:rPr>
      <w:rFonts w:ascii="Tahoma" w:hAnsi="Tahoma"/>
      <w:kern w:val="0"/>
      <w:sz w:val="24"/>
      <w:szCs w:val="20"/>
    </w:rPr>
  </w:style>
  <w:style w:type="paragraph" w:customStyle="1" w:styleId="897">
    <w:name w:val="xl103"/>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hAnsi="宋体" w:cs="宋体"/>
      <w:kern w:val="0"/>
      <w:sz w:val="20"/>
      <w:szCs w:val="21"/>
    </w:rPr>
  </w:style>
  <w:style w:type="paragraph" w:customStyle="1" w:styleId="898">
    <w:name w:val="IN Step"/>
    <w:qFormat/>
    <w:uiPriority w:val="99"/>
    <w:pPr>
      <w:keepLines/>
      <w:tabs>
        <w:tab w:val="left" w:pos="737"/>
      </w:tabs>
      <w:spacing w:before="40" w:after="40"/>
      <w:ind w:left="737" w:hanging="737"/>
      <w:outlineLvl w:val="8"/>
    </w:pPr>
    <w:rPr>
      <w:rFonts w:ascii="Arial" w:hAnsi="Arial" w:eastAsia="宋体" w:cs="Arial"/>
      <w:kern w:val="0"/>
      <w:sz w:val="20"/>
      <w:szCs w:val="20"/>
      <w:lang w:val="en-US" w:eastAsia="zh-CN" w:bidi="ar-SA"/>
    </w:rPr>
  </w:style>
  <w:style w:type="paragraph" w:customStyle="1" w:styleId="899">
    <w:name w:val="图样式"/>
    <w:basedOn w:val="1"/>
    <w:qFormat/>
    <w:locked/>
    <w:uiPriority w:val="99"/>
    <w:pPr>
      <w:widowControl/>
      <w:autoSpaceDE w:val="0"/>
      <w:autoSpaceDN w:val="0"/>
      <w:adjustRightInd w:val="0"/>
      <w:spacing w:before="80" w:line="360" w:lineRule="auto"/>
      <w:ind w:firstLine="400"/>
      <w:jc w:val="center"/>
    </w:pPr>
    <w:rPr>
      <w:rFonts w:ascii="Times New Roman" w:hAnsi="Times New Roman"/>
      <w:kern w:val="0"/>
      <w:sz w:val="20"/>
      <w:szCs w:val="20"/>
    </w:rPr>
  </w:style>
  <w:style w:type="paragraph" w:customStyle="1" w:styleId="900">
    <w:name w:val="标题6-1"/>
    <w:basedOn w:val="58"/>
    <w:qFormat/>
    <w:uiPriority w:val="0"/>
    <w:pPr>
      <w:spacing w:beforeLines="50" w:afterLines="50" w:line="360" w:lineRule="auto"/>
      <w:ind w:left="1134" w:hanging="1134"/>
      <w:contextualSpacing/>
      <w:jc w:val="both"/>
      <w:outlineLvl w:val="3"/>
    </w:pPr>
    <w:rPr>
      <w:rFonts w:ascii="Times New Roman" w:hAnsi="Times New Roman"/>
      <w:b w:val="0"/>
      <w:sz w:val="24"/>
      <w:szCs w:val="24"/>
      <w:lang w:val="zh-CN"/>
    </w:rPr>
  </w:style>
  <w:style w:type="paragraph" w:customStyle="1" w:styleId="901">
    <w:name w:val="有符号正文"/>
    <w:basedOn w:val="1"/>
    <w:qFormat/>
    <w:locked/>
    <w:uiPriority w:val="99"/>
    <w:pPr>
      <w:spacing w:line="400" w:lineRule="exact"/>
      <w:ind w:left="426"/>
    </w:pPr>
    <w:rPr>
      <w:rFonts w:ascii="Arial" w:hAnsi="Arial" w:eastAsia="微软雅黑"/>
      <w:kern w:val="0"/>
      <w:sz w:val="20"/>
    </w:rPr>
  </w:style>
  <w:style w:type="paragraph" w:customStyle="1" w:styleId="902">
    <w:name w:val="文件标题"/>
    <w:next w:val="1"/>
    <w:qFormat/>
    <w:uiPriority w:val="0"/>
    <w:pPr>
      <w:jc w:val="center"/>
    </w:pPr>
    <w:rPr>
      <w:rFonts w:ascii="Times New Roman" w:hAnsi="Times New Roman" w:eastAsia="黑体" w:cs="Times New Roman"/>
      <w:b/>
      <w:kern w:val="0"/>
      <w:sz w:val="44"/>
      <w:szCs w:val="20"/>
      <w:lang w:val="en-US" w:eastAsia="zh-CN" w:bidi="ar-SA"/>
    </w:rPr>
  </w:style>
  <w:style w:type="paragraph" w:customStyle="1" w:styleId="903">
    <w:name w:val="5"/>
    <w:basedOn w:val="1"/>
    <w:qFormat/>
    <w:uiPriority w:val="0"/>
    <w:pPr>
      <w:spacing w:line="360" w:lineRule="auto"/>
    </w:pPr>
    <w:rPr>
      <w:rFonts w:ascii="Times New Roman" w:hAnsi="Times New Roman"/>
      <w:sz w:val="24"/>
    </w:rPr>
  </w:style>
  <w:style w:type="paragraph" w:customStyle="1" w:styleId="904">
    <w:name w:val="样式 首行缩进:  2 字符 段前: 0.5 行 段后: 0.5 行"/>
    <w:basedOn w:val="1"/>
    <w:qFormat/>
    <w:uiPriority w:val="0"/>
    <w:pPr>
      <w:spacing w:beforeLines="50" w:afterLines="50" w:line="300" w:lineRule="auto"/>
      <w:ind w:firstLine="200" w:firstLineChars="200"/>
    </w:pPr>
    <w:rPr>
      <w:rFonts w:ascii="Times New Roman" w:hAnsi="Times New Roman"/>
      <w:sz w:val="24"/>
      <w:szCs w:val="28"/>
    </w:rPr>
  </w:style>
  <w:style w:type="paragraph" w:customStyle="1" w:styleId="905">
    <w:name w:val="正文1.25"/>
    <w:basedOn w:val="1"/>
    <w:qFormat/>
    <w:locked/>
    <w:uiPriority w:val="99"/>
    <w:pPr>
      <w:spacing w:line="300" w:lineRule="auto"/>
      <w:ind w:firstLine="480" w:firstLineChars="200"/>
    </w:pPr>
    <w:rPr>
      <w:rFonts w:ascii="Times New Roman" w:hAnsi="Times New Roman"/>
      <w:kern w:val="0"/>
      <w:sz w:val="24"/>
      <w:szCs w:val="20"/>
    </w:rPr>
  </w:style>
  <w:style w:type="paragraph" w:customStyle="1" w:styleId="906">
    <w:name w:val="无间隔3"/>
    <w:qFormat/>
    <w:uiPriority w:val="1"/>
    <w:pPr>
      <w:widowControl w:val="0"/>
      <w:spacing w:line="360" w:lineRule="auto"/>
      <w:jc w:val="both"/>
    </w:pPr>
    <w:rPr>
      <w:rFonts w:ascii="Times New Roman" w:hAnsi="Times New Roman" w:eastAsia="宋体" w:cs="Times New Roman"/>
      <w:kern w:val="2"/>
      <w:sz w:val="21"/>
      <w:szCs w:val="22"/>
      <w:lang w:val="en-US" w:eastAsia="zh-CN" w:bidi="ar-SA"/>
    </w:rPr>
  </w:style>
  <w:style w:type="paragraph" w:customStyle="1" w:styleId="907">
    <w:name w:val="xl105"/>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08">
    <w:name w:val="标题 31"/>
    <w:basedOn w:val="322"/>
    <w:next w:val="322"/>
    <w:semiHidden/>
    <w:qFormat/>
    <w:locked/>
    <w:uiPriority w:val="99"/>
    <w:pPr>
      <w:keepNext/>
      <w:keepLines/>
      <w:framePr w:wrap="around" w:vAnchor="margin" w:hAnchor="text" w:y="1"/>
      <w:spacing w:beforeLines="50" w:line="360" w:lineRule="auto"/>
      <w:ind w:left="142"/>
      <w:jc w:val="left"/>
      <w:outlineLvl w:val="2"/>
    </w:pPr>
    <w:rPr>
      <w:rFonts w:ascii="Times New Roman" w:hAnsi="Times New Roman" w:eastAsia="黑体" w:cs="Times New Roman"/>
      <w:color w:val="000000"/>
      <w:kern w:val="44"/>
      <w:sz w:val="28"/>
      <w:szCs w:val="32"/>
      <w:u w:color="000000"/>
    </w:rPr>
  </w:style>
  <w:style w:type="paragraph" w:customStyle="1" w:styleId="909">
    <w:name w:val="引用2"/>
    <w:basedOn w:val="1"/>
    <w:next w:val="1"/>
    <w:qFormat/>
    <w:uiPriority w:val="29"/>
    <w:pPr>
      <w:spacing w:line="360" w:lineRule="auto"/>
    </w:pPr>
    <w:rPr>
      <w:rFonts w:ascii="Times New Roman" w:hAnsi="Times New Roman"/>
      <w:i/>
      <w:iCs/>
      <w:color w:val="000000"/>
      <w:sz w:val="24"/>
      <w:szCs w:val="21"/>
    </w:rPr>
  </w:style>
  <w:style w:type="paragraph" w:customStyle="1" w:styleId="910">
    <w:name w:val="xl93"/>
    <w:basedOn w:val="1"/>
    <w:qFormat/>
    <w:uiPriority w:val="99"/>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cs="宋体"/>
      <w:kern w:val="0"/>
      <w:sz w:val="20"/>
      <w:szCs w:val="21"/>
    </w:rPr>
  </w:style>
  <w:style w:type="paragraph" w:customStyle="1" w:styleId="911">
    <w:name w:val="TOC 标题3"/>
    <w:basedOn w:val="4"/>
    <w:next w:val="1"/>
    <w:qFormat/>
    <w:uiPriority w:val="39"/>
    <w:pPr>
      <w:autoSpaceDE/>
      <w:autoSpaceDN/>
      <w:adjustRightInd/>
      <w:spacing w:before="340" w:after="330" w:line="578" w:lineRule="auto"/>
      <w:jc w:val="both"/>
      <w:outlineLvl w:val="9"/>
    </w:pPr>
    <w:rPr>
      <w:rFonts w:ascii="Times New Roman" w:hAnsi="Times New Roman"/>
      <w:bCs/>
      <w:sz w:val="44"/>
      <w:szCs w:val="44"/>
    </w:rPr>
  </w:style>
  <w:style w:type="paragraph" w:customStyle="1" w:styleId="912">
    <w:name w:val="样式 标题8 + 段前: 0.5 行 段后: 0.5 行"/>
    <w:basedOn w:val="913"/>
    <w:next w:val="1"/>
    <w:qFormat/>
    <w:uiPriority w:val="0"/>
    <w:pPr>
      <w:tabs>
        <w:tab w:val="left" w:pos="360"/>
        <w:tab w:val="left" w:pos="432"/>
      </w:tabs>
      <w:ind w:left="0" w:firstLine="0"/>
    </w:pPr>
    <w:rPr>
      <w:rFonts w:cs="宋体"/>
    </w:rPr>
  </w:style>
  <w:style w:type="paragraph" w:customStyle="1" w:styleId="913">
    <w:name w:val="标题8"/>
    <w:basedOn w:val="11"/>
    <w:next w:val="1"/>
    <w:qFormat/>
    <w:uiPriority w:val="0"/>
    <w:pPr>
      <w:tabs>
        <w:tab w:val="left" w:pos="360"/>
        <w:tab w:val="left" w:pos="432"/>
      </w:tabs>
      <w:adjustRightInd/>
      <w:spacing w:beforeLines="50" w:afterLines="50" w:line="360" w:lineRule="auto"/>
      <w:ind w:left="360" w:hanging="360"/>
      <w:contextualSpacing/>
      <w:jc w:val="left"/>
      <w:textAlignment w:val="auto"/>
    </w:pPr>
    <w:rPr>
      <w:kern w:val="2"/>
      <w:sz w:val="21"/>
    </w:rPr>
  </w:style>
  <w:style w:type="paragraph" w:customStyle="1" w:styleId="914">
    <w:name w:val="标识1"/>
    <w:basedOn w:val="26"/>
    <w:qFormat/>
    <w:uiPriority w:val="0"/>
    <w:pPr>
      <w:tabs>
        <w:tab w:val="clear" w:pos="567"/>
      </w:tabs>
      <w:spacing w:before="0" w:after="120" w:line="240" w:lineRule="auto"/>
    </w:pPr>
    <w:rPr>
      <w:rFonts w:hAnsi="Times New Roman"/>
      <w:sz w:val="21"/>
      <w:lang w:val="zh-CN"/>
    </w:rPr>
  </w:style>
  <w:style w:type="paragraph" w:customStyle="1" w:styleId="915">
    <w:name w:val="正文小四"/>
    <w:basedOn w:val="1"/>
    <w:qFormat/>
    <w:uiPriority w:val="0"/>
    <w:pPr>
      <w:spacing w:beforeLines="50" w:afterLines="50" w:line="360" w:lineRule="auto"/>
      <w:ind w:firstLine="360" w:firstLineChars="200"/>
      <w:jc w:val="left"/>
    </w:pPr>
    <w:rPr>
      <w:rFonts w:ascii="Times New Roman" w:hAnsi="Times New Roman"/>
      <w:sz w:val="18"/>
      <w:szCs w:val="18"/>
    </w:rPr>
  </w:style>
  <w:style w:type="paragraph" w:customStyle="1" w:styleId="916">
    <w:name w:val="xl94"/>
    <w:basedOn w:val="1"/>
    <w:qFormat/>
    <w:uiPriority w:val="99"/>
    <w:pPr>
      <w:widowControl/>
      <w:pBdr>
        <w:left w:val="single" w:color="auto" w:sz="4" w:space="0"/>
      </w:pBdr>
      <w:spacing w:before="100" w:beforeAutospacing="1" w:after="100" w:afterAutospacing="1"/>
      <w:ind w:firstLine="420"/>
      <w:jc w:val="left"/>
    </w:pPr>
    <w:rPr>
      <w:rFonts w:ascii="宋体" w:hAnsi="宋体" w:cs="宋体"/>
      <w:kern w:val="0"/>
      <w:sz w:val="20"/>
      <w:szCs w:val="21"/>
    </w:rPr>
  </w:style>
  <w:style w:type="paragraph" w:customStyle="1" w:styleId="917">
    <w:name w:val="xl104"/>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pPr>
    <w:rPr>
      <w:rFonts w:ascii="宋体" w:hAnsi="宋体" w:cs="宋体"/>
      <w:kern w:val="0"/>
      <w:sz w:val="20"/>
      <w:szCs w:val="21"/>
    </w:rPr>
  </w:style>
  <w:style w:type="paragraph" w:customStyle="1" w:styleId="918">
    <w:name w:val="xl106"/>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kern w:val="0"/>
      <w:sz w:val="20"/>
      <w:szCs w:val="21"/>
    </w:rPr>
  </w:style>
  <w:style w:type="paragraph" w:customStyle="1" w:styleId="919">
    <w:name w:val="3.2.变"/>
    <w:basedOn w:val="1"/>
    <w:semiHidden/>
    <w:qFormat/>
    <w:locked/>
    <w:uiPriority w:val="99"/>
    <w:pPr>
      <w:spacing w:beforeLines="50" w:line="360" w:lineRule="auto"/>
      <w:ind w:left="420" w:firstLine="200" w:firstLineChars="200"/>
    </w:pPr>
    <w:rPr>
      <w:rFonts w:ascii="Times New Roman" w:hAnsi="Times New Roman"/>
      <w:b/>
      <w:kern w:val="0"/>
      <w:sz w:val="24"/>
    </w:rPr>
  </w:style>
  <w:style w:type="paragraph" w:customStyle="1" w:styleId="920">
    <w:name w:val="LLLL3"/>
    <w:basedOn w:val="6"/>
    <w:semiHidden/>
    <w:qFormat/>
    <w:locked/>
    <w:uiPriority w:val="99"/>
    <w:pPr>
      <w:keepNext w:val="0"/>
      <w:keepLines w:val="0"/>
      <w:widowControl/>
      <w:tabs>
        <w:tab w:val="left" w:pos="432"/>
        <w:tab w:val="left" w:pos="720"/>
      </w:tabs>
      <w:autoSpaceDE/>
      <w:autoSpaceDN/>
      <w:adjustRightInd/>
      <w:spacing w:before="260" w:after="260" w:line="415" w:lineRule="auto"/>
      <w:ind w:left="1260" w:right="100" w:rightChars="100" w:hanging="420"/>
    </w:pPr>
    <w:rPr>
      <w:rFonts w:ascii="微软雅黑" w:hAnsi="微软雅黑" w:eastAsia="微软雅黑" w:cs="微软雅黑"/>
      <w:bCs/>
      <w:sz w:val="28"/>
      <w:szCs w:val="32"/>
      <w:u w:val="none"/>
    </w:rPr>
  </w:style>
  <w:style w:type="paragraph" w:customStyle="1" w:styleId="921">
    <w:name w:val="表格标题"/>
    <w:basedOn w:val="1"/>
    <w:qFormat/>
    <w:uiPriority w:val="0"/>
    <w:pPr>
      <w:spacing w:before="40" w:line="220" w:lineRule="exact"/>
    </w:pPr>
    <w:rPr>
      <w:rFonts w:ascii="Arial" w:hAnsi="Arial" w:eastAsia="黑体"/>
      <w:color w:val="007CA8"/>
      <w:kern w:val="0"/>
      <w:sz w:val="18"/>
      <w:szCs w:val="13"/>
    </w:rPr>
  </w:style>
  <w:style w:type="paragraph" w:customStyle="1" w:styleId="922">
    <w:name w:val="xl107"/>
    <w:basedOn w:val="1"/>
    <w:qFormat/>
    <w:uiPriority w:val="99"/>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s="宋体"/>
      <w:b/>
      <w:bCs/>
      <w:kern w:val="0"/>
      <w:sz w:val="20"/>
      <w:szCs w:val="21"/>
    </w:rPr>
  </w:style>
  <w:style w:type="paragraph" w:customStyle="1" w:styleId="923">
    <w:name w:val="样式 目录 1 + 五号 黑色 行距: 多倍行距 1.1 字行1"/>
    <w:basedOn w:val="42"/>
    <w:qFormat/>
    <w:locked/>
    <w:uiPriority w:val="99"/>
    <w:pPr>
      <w:widowControl/>
      <w:tabs>
        <w:tab w:val="right" w:leader="dot" w:pos="9174"/>
        <w:tab w:val="clear" w:pos="1050"/>
        <w:tab w:val="clear" w:pos="8937"/>
      </w:tabs>
      <w:spacing w:before="120" w:after="120" w:line="264" w:lineRule="auto"/>
      <w:ind w:left="200" w:leftChars="100" w:right="200" w:rightChars="100" w:firstLine="306" w:firstLineChars="145"/>
      <w:jc w:val="left"/>
    </w:pPr>
    <w:rPr>
      <w:rFonts w:ascii="黑体" w:hAnsi="Calibri" w:eastAsia="黑体" w:cs="宋体"/>
      <w:bCs/>
      <w:color w:val="000000"/>
      <w:kern w:val="0"/>
      <w:szCs w:val="20"/>
    </w:rPr>
  </w:style>
  <w:style w:type="paragraph" w:customStyle="1" w:styleId="924">
    <w:name w:val="样式 正文文本缩进 2 + Century Gothic 四号 行距: 多倍行距 1.75 字行"/>
    <w:basedOn w:val="1"/>
    <w:qFormat/>
    <w:uiPriority w:val="0"/>
    <w:pPr>
      <w:adjustRightInd w:val="0"/>
      <w:snapToGrid w:val="0"/>
      <w:spacing w:line="396" w:lineRule="auto"/>
      <w:ind w:firstLine="207" w:firstLineChars="207"/>
    </w:pPr>
    <w:rPr>
      <w:rFonts w:ascii="Century Gothic" w:hAnsi="Times New Roman" w:cs="宋体"/>
      <w:sz w:val="28"/>
      <w:szCs w:val="20"/>
    </w:rPr>
  </w:style>
  <w:style w:type="paragraph" w:customStyle="1" w:styleId="925">
    <w:name w:val="GP正文(首行缩进)"/>
    <w:basedOn w:val="1"/>
    <w:qFormat/>
    <w:uiPriority w:val="0"/>
    <w:pPr>
      <w:spacing w:line="360" w:lineRule="auto"/>
      <w:ind w:firstLine="200" w:firstLineChars="200"/>
      <w:jc w:val="left"/>
    </w:pPr>
    <w:rPr>
      <w:rFonts w:ascii="Times New Roman" w:hAnsi="Times New Roman"/>
      <w:sz w:val="24"/>
      <w:szCs w:val="21"/>
    </w:rPr>
  </w:style>
  <w:style w:type="paragraph" w:customStyle="1" w:styleId="926">
    <w:name w:val="表格题注"/>
    <w:next w:val="1"/>
    <w:qFormat/>
    <w:locked/>
    <w:uiPriority w:val="99"/>
    <w:pPr>
      <w:keepLines/>
      <w:tabs>
        <w:tab w:val="left" w:pos="780"/>
      </w:tabs>
      <w:spacing w:beforeLines="100" w:after="200" w:line="276" w:lineRule="auto"/>
      <w:ind w:left="1089" w:hanging="369"/>
      <w:jc w:val="center"/>
    </w:pPr>
    <w:rPr>
      <w:rFonts w:ascii="Arial" w:hAnsi="Arial" w:eastAsia="宋体" w:cs="Times New Roman"/>
      <w:kern w:val="0"/>
      <w:sz w:val="18"/>
      <w:szCs w:val="18"/>
      <w:lang w:val="en-US" w:eastAsia="en-US" w:bidi="en-US"/>
    </w:rPr>
  </w:style>
  <w:style w:type="paragraph" w:customStyle="1" w:styleId="927">
    <w:name w:val="附件标题"/>
    <w:basedOn w:val="1"/>
    <w:qFormat/>
    <w:uiPriority w:val="0"/>
    <w:pPr>
      <w:spacing w:line="360" w:lineRule="auto"/>
      <w:jc w:val="center"/>
    </w:pPr>
    <w:rPr>
      <w:rFonts w:ascii="Arial" w:hAnsi="Arial" w:eastAsia="黑体"/>
      <w:sz w:val="24"/>
    </w:rPr>
  </w:style>
  <w:style w:type="paragraph" w:customStyle="1" w:styleId="928">
    <w:name w:val="Table Description"/>
    <w:qFormat/>
    <w:uiPriority w:val="99"/>
    <w:pPr>
      <w:keepNext/>
      <w:keepLines/>
      <w:spacing w:before="40" w:after="40" w:line="360" w:lineRule="exact"/>
      <w:ind w:left="1134" w:hanging="510"/>
    </w:pPr>
    <w:rPr>
      <w:rFonts w:ascii="Arial" w:hAnsi="Arial" w:eastAsia="微软雅黑" w:cs="Arial Narrow"/>
      <w:kern w:val="0"/>
      <w:sz w:val="20"/>
      <w:szCs w:val="20"/>
      <w:lang w:val="en-US" w:eastAsia="zh-CN" w:bidi="ar-SA"/>
    </w:rPr>
  </w:style>
  <w:style w:type="paragraph" w:customStyle="1" w:styleId="929">
    <w:name w:val="标题 51"/>
    <w:basedOn w:val="322"/>
    <w:next w:val="322"/>
    <w:semiHidden/>
    <w:qFormat/>
    <w:locked/>
    <w:uiPriority w:val="99"/>
    <w:pPr>
      <w:keepNext/>
      <w:keepLines/>
      <w:framePr w:wrap="around" w:vAnchor="margin" w:hAnchor="text" w:y="1"/>
      <w:tabs>
        <w:tab w:val="left" w:pos="1008"/>
      </w:tabs>
      <w:spacing w:line="360" w:lineRule="auto"/>
      <w:ind w:left="113"/>
      <w:jc w:val="left"/>
      <w:outlineLvl w:val="4"/>
    </w:pPr>
    <w:rPr>
      <w:rFonts w:cs="Times New Roman"/>
      <w:b/>
      <w:spacing w:val="6"/>
      <w:kern w:val="0"/>
      <w:sz w:val="24"/>
      <w:u w:color="000000"/>
    </w:rPr>
  </w:style>
  <w:style w:type="paragraph" w:customStyle="1" w:styleId="930">
    <w:name w:val="样式 正文首行缩进 + 首行缩进:  1 字符"/>
    <w:basedOn w:val="60"/>
    <w:qFormat/>
    <w:uiPriority w:val="0"/>
    <w:pPr>
      <w:widowControl/>
      <w:tabs>
        <w:tab w:val="left" w:pos="567"/>
      </w:tabs>
      <w:spacing w:after="40"/>
      <w:ind w:left="420" w:firstLine="200" w:firstLineChars="200"/>
      <w:jc w:val="left"/>
    </w:pPr>
    <w:rPr>
      <w:rFonts w:cs="宋体"/>
      <w:szCs w:val="20"/>
      <w:lang w:val="zh-CN"/>
    </w:rPr>
  </w:style>
  <w:style w:type="paragraph" w:customStyle="1" w:styleId="931">
    <w:name w:val="附件1."/>
    <w:basedOn w:val="4"/>
    <w:qFormat/>
    <w:uiPriority w:val="0"/>
    <w:pPr>
      <w:keepNext w:val="0"/>
      <w:keepLines w:val="0"/>
      <w:tabs>
        <w:tab w:val="left" w:pos="360"/>
        <w:tab w:val="left" w:pos="420"/>
      </w:tabs>
      <w:autoSpaceDE/>
      <w:autoSpaceDN/>
      <w:adjustRightInd/>
      <w:spacing w:before="0" w:after="0" w:line="360" w:lineRule="auto"/>
      <w:ind w:left="567" w:hanging="567"/>
      <w:jc w:val="both"/>
    </w:pPr>
    <w:rPr>
      <w:rFonts w:ascii="微软雅黑" w:hAnsi="微软雅黑" w:eastAsia="微软雅黑"/>
      <w:b w:val="0"/>
      <w:bCs/>
      <w:sz w:val="24"/>
      <w:szCs w:val="44"/>
    </w:rPr>
  </w:style>
  <w:style w:type="paragraph" w:customStyle="1" w:styleId="932">
    <w:name w:val="样式15"/>
    <w:basedOn w:val="1"/>
    <w:qFormat/>
    <w:uiPriority w:val="0"/>
    <w:pPr>
      <w:widowControl/>
      <w:tabs>
        <w:tab w:val="left" w:pos="709"/>
      </w:tabs>
      <w:spacing w:line="360" w:lineRule="auto"/>
      <w:ind w:left="709"/>
      <w:jc w:val="left"/>
      <w:outlineLvl w:val="2"/>
    </w:pPr>
    <w:rPr>
      <w:rFonts w:ascii="Times New Roman" w:hAnsi="Times New Roman"/>
      <w:b/>
      <w:kern w:val="0"/>
      <w:sz w:val="30"/>
      <w:szCs w:val="30"/>
    </w:rPr>
  </w:style>
  <w:style w:type="paragraph" w:customStyle="1" w:styleId="933">
    <w:name w:val="样式 首行缩进:  2 字符"/>
    <w:basedOn w:val="1"/>
    <w:qFormat/>
    <w:uiPriority w:val="0"/>
    <w:pPr>
      <w:spacing w:line="360" w:lineRule="auto"/>
      <w:ind w:firstLine="480" w:firstLineChars="200"/>
    </w:pPr>
    <w:rPr>
      <w:rFonts w:ascii="Arial" w:hAnsi="Arial" w:cs="宋体"/>
      <w:kern w:val="0"/>
      <w:sz w:val="24"/>
      <w:szCs w:val="20"/>
    </w:rPr>
  </w:style>
  <w:style w:type="paragraph" w:customStyle="1" w:styleId="934">
    <w:name w:val="正文（首行不缩进）"/>
    <w:basedOn w:val="1"/>
    <w:qFormat/>
    <w:uiPriority w:val="99"/>
    <w:rPr>
      <w:rFonts w:ascii="Times New Roman" w:hAnsi="Times New Roman"/>
      <w:kern w:val="0"/>
      <w:sz w:val="20"/>
    </w:rPr>
  </w:style>
  <w:style w:type="paragraph" w:customStyle="1" w:styleId="935">
    <w:name w:val="王越的标题"/>
    <w:basedOn w:val="1"/>
    <w:qFormat/>
    <w:uiPriority w:val="0"/>
    <w:pPr>
      <w:spacing w:line="360" w:lineRule="auto"/>
      <w:ind w:firstLine="200" w:firstLineChars="200"/>
      <w:jc w:val="center"/>
    </w:pPr>
    <w:rPr>
      <w:rFonts w:ascii="Courier New" w:hAnsi="Courier New" w:cs="Wingdings"/>
      <w:b/>
      <w:sz w:val="32"/>
    </w:rPr>
  </w:style>
  <w:style w:type="paragraph" w:customStyle="1" w:styleId="936">
    <w:name w:val="样式 标题 3 + 楷体_GB2312"/>
    <w:basedOn w:val="6"/>
    <w:qFormat/>
    <w:locked/>
    <w:uiPriority w:val="99"/>
    <w:pPr>
      <w:keepNext w:val="0"/>
      <w:keepLines w:val="0"/>
      <w:widowControl/>
      <w:tabs>
        <w:tab w:val="left" w:pos="432"/>
        <w:tab w:val="left" w:pos="720"/>
      </w:tabs>
      <w:autoSpaceDE/>
      <w:autoSpaceDN/>
      <w:adjustRightInd/>
      <w:spacing w:before="120" w:line="300" w:lineRule="auto"/>
      <w:ind w:left="840" w:firstLine="200" w:firstLineChars="200"/>
    </w:pPr>
    <w:rPr>
      <w:rFonts w:ascii="楷体_GB2312" w:hAnsi="楷体_GB2312" w:eastAsia="楷体_GB2312" w:cs="微软雅黑"/>
      <w:bCs/>
      <w:sz w:val="32"/>
      <w:szCs w:val="32"/>
      <w:u w:val="none"/>
    </w:rPr>
  </w:style>
  <w:style w:type="paragraph" w:customStyle="1" w:styleId="937">
    <w:name w:val="王越的表格"/>
    <w:basedOn w:val="860"/>
    <w:qFormat/>
    <w:uiPriority w:val="0"/>
    <w:pPr>
      <w:spacing w:line="240" w:lineRule="auto"/>
      <w:ind w:firstLine="0" w:firstLineChars="0"/>
    </w:pPr>
  </w:style>
  <w:style w:type="paragraph" w:customStyle="1" w:styleId="938">
    <w:name w:val="正文缩进4"/>
    <w:basedOn w:val="1"/>
    <w:qFormat/>
    <w:uiPriority w:val="0"/>
    <w:pPr>
      <w:widowControl/>
      <w:ind w:firstLine="420"/>
      <w:jc w:val="left"/>
    </w:pPr>
    <w:rPr>
      <w:rFonts w:ascii="Times New Roman" w:hAnsi="Times New Roman"/>
      <w:szCs w:val="21"/>
    </w:rPr>
  </w:style>
  <w:style w:type="paragraph" w:customStyle="1" w:styleId="939">
    <w:name w:val="小点说明"/>
    <w:basedOn w:val="1"/>
    <w:next w:val="1"/>
    <w:qFormat/>
    <w:locked/>
    <w:uiPriority w:val="99"/>
    <w:pPr>
      <w:adjustRightInd w:val="0"/>
      <w:snapToGrid w:val="0"/>
      <w:spacing w:beforeLines="50" w:line="360" w:lineRule="auto"/>
      <w:ind w:left="420" w:firstLine="200" w:firstLineChars="200"/>
    </w:pPr>
    <w:rPr>
      <w:rFonts w:ascii="宋体" w:hAnsi="宋体"/>
      <w:b/>
      <w:bCs/>
      <w:color w:val="3366FF"/>
      <w:kern w:val="0"/>
      <w:sz w:val="24"/>
    </w:rPr>
  </w:style>
  <w:style w:type="paragraph" w:customStyle="1" w:styleId="940">
    <w:name w:val="样式13"/>
    <w:basedOn w:val="1"/>
    <w:qFormat/>
    <w:uiPriority w:val="0"/>
    <w:pPr>
      <w:widowControl/>
      <w:tabs>
        <w:tab w:val="left" w:pos="425"/>
      </w:tabs>
      <w:spacing w:line="360" w:lineRule="auto"/>
      <w:jc w:val="center"/>
      <w:outlineLvl w:val="0"/>
    </w:pPr>
    <w:rPr>
      <w:rFonts w:ascii="Times New Roman" w:hAnsi="Times New Roman"/>
      <w:b/>
      <w:kern w:val="0"/>
      <w:sz w:val="44"/>
      <w:szCs w:val="44"/>
    </w:rPr>
  </w:style>
  <w:style w:type="paragraph" w:customStyle="1" w:styleId="941">
    <w:name w:val="xl8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942">
    <w:name w:val="reader-word-layer"/>
    <w:basedOn w:val="1"/>
    <w:qFormat/>
    <w:uiPriority w:val="0"/>
    <w:pPr>
      <w:widowControl/>
      <w:spacing w:before="100" w:beforeAutospacing="1" w:after="100" w:afterAutospacing="1"/>
      <w:jc w:val="left"/>
    </w:pPr>
    <w:rPr>
      <w:rFonts w:ascii="宋体" w:hAnsi="宋体" w:cs="宋体"/>
      <w:kern w:val="0"/>
      <w:sz w:val="24"/>
    </w:rPr>
  </w:style>
  <w:style w:type="paragraph" w:customStyle="1" w:styleId="943">
    <w:name w:val="列表项"/>
    <w:basedOn w:val="1"/>
    <w:qFormat/>
    <w:locked/>
    <w:uiPriority w:val="99"/>
    <w:pPr>
      <w:tabs>
        <w:tab w:val="left" w:pos="1020"/>
        <w:tab w:val="left" w:pos="3300"/>
      </w:tabs>
      <w:snapToGrid w:val="0"/>
      <w:spacing w:line="400" w:lineRule="exact"/>
      <w:ind w:left="3300" w:firstLine="200" w:firstLineChars="200"/>
      <w:jc w:val="left"/>
    </w:pPr>
    <w:rPr>
      <w:rFonts w:ascii="宋体" w:hAnsi="宋体" w:eastAsia="楷体_GB2312"/>
      <w:bCs/>
      <w:color w:val="000000"/>
      <w:kern w:val="0"/>
      <w:sz w:val="24"/>
    </w:rPr>
  </w:style>
  <w:style w:type="paragraph" w:customStyle="1" w:styleId="944">
    <w:name w:val="王越的表头"/>
    <w:basedOn w:val="860"/>
    <w:qFormat/>
    <w:uiPriority w:val="0"/>
    <w:pPr>
      <w:spacing w:line="240" w:lineRule="auto"/>
      <w:ind w:firstLine="0" w:firstLineChars="0"/>
      <w:jc w:val="center"/>
    </w:pPr>
    <w:rPr>
      <w:b/>
    </w:rPr>
  </w:style>
  <w:style w:type="paragraph" w:customStyle="1" w:styleId="945">
    <w:name w:val="表格标题文字"/>
    <w:qFormat/>
    <w:locked/>
    <w:uiPriority w:val="99"/>
    <w:pPr>
      <w:snapToGrid w:val="0"/>
      <w:spacing w:before="120" w:line="240" w:lineRule="exact"/>
      <w:ind w:hanging="420"/>
    </w:pPr>
    <w:rPr>
      <w:rFonts w:ascii="Arial" w:hAnsi="Arial" w:eastAsia="黑体" w:cs="Times New Roman"/>
      <w:kern w:val="0"/>
      <w:sz w:val="18"/>
      <w:szCs w:val="21"/>
      <w:lang w:val="en-US" w:eastAsia="zh-CN" w:bidi="ar-SA"/>
    </w:rPr>
  </w:style>
  <w:style w:type="paragraph" w:customStyle="1" w:styleId="946">
    <w:name w:val="标题 11"/>
    <w:basedOn w:val="322"/>
    <w:next w:val="322"/>
    <w:semiHidden/>
    <w:qFormat/>
    <w:locked/>
    <w:uiPriority w:val="99"/>
    <w:pPr>
      <w:keepNext/>
      <w:pageBreakBefore/>
      <w:framePr w:wrap="around" w:vAnchor="margin" w:hAnchor="text" w:y="1"/>
      <w:pBdr>
        <w:bottom w:val="single" w:color="auto" w:sz="12" w:space="1"/>
      </w:pBdr>
      <w:topLinePunct/>
      <w:adjustRightInd w:val="0"/>
      <w:snapToGrid w:val="0"/>
      <w:spacing w:before="800" w:line="312" w:lineRule="auto"/>
      <w:jc w:val="right"/>
      <w:outlineLvl w:val="0"/>
    </w:pPr>
    <w:rPr>
      <w:rFonts w:ascii="Book Antiqua" w:hAnsi="Book Antiqua" w:eastAsia="黑体" w:cs="Times New Roman"/>
      <w:b/>
      <w:bCs/>
      <w:kern w:val="0"/>
      <w:sz w:val="44"/>
      <w:szCs w:val="44"/>
      <w:u w:color="000000"/>
    </w:rPr>
  </w:style>
  <w:style w:type="paragraph" w:customStyle="1" w:styleId="947">
    <w:name w:val="_Style 41"/>
    <w:basedOn w:val="1"/>
    <w:next w:val="1"/>
    <w:unhideWhenUsed/>
    <w:qFormat/>
    <w:uiPriority w:val="99"/>
    <w:rPr>
      <w:rFonts w:ascii="Times New Roman" w:hAnsi="Times New Roman"/>
      <w:szCs w:val="20"/>
    </w:rPr>
  </w:style>
  <w:style w:type="paragraph" w:customStyle="1" w:styleId="948">
    <w:name w:val="xl9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49">
    <w:name w:val="表格表头"/>
    <w:basedOn w:val="1"/>
    <w:qFormat/>
    <w:uiPriority w:val="0"/>
    <w:pPr>
      <w:spacing w:line="360" w:lineRule="auto"/>
      <w:jc w:val="center"/>
      <w:outlineLvl w:val="0"/>
    </w:pPr>
    <w:rPr>
      <w:rFonts w:ascii="宋体" w:hAnsi="宋体" w:eastAsia="黑体"/>
      <w:sz w:val="24"/>
      <w:szCs w:val="21"/>
    </w:rPr>
  </w:style>
  <w:style w:type="paragraph" w:customStyle="1" w:styleId="950">
    <w:name w:val="a2"/>
    <w:basedOn w:val="1"/>
    <w:qFormat/>
    <w:locked/>
    <w:uiPriority w:val="0"/>
    <w:pPr>
      <w:widowControl/>
      <w:spacing w:before="100" w:beforeAutospacing="1" w:after="100" w:afterAutospacing="1"/>
      <w:jc w:val="left"/>
    </w:pPr>
    <w:rPr>
      <w:rFonts w:ascii="宋体" w:hAnsi="宋体" w:cs="宋体"/>
      <w:kern w:val="0"/>
      <w:sz w:val="24"/>
    </w:rPr>
  </w:style>
  <w:style w:type="paragraph" w:customStyle="1" w:styleId="951">
    <w:name w:val="01 标题-封面"/>
    <w:next w:val="35"/>
    <w:qFormat/>
    <w:uiPriority w:val="0"/>
    <w:pPr>
      <w:spacing w:line="312" w:lineRule="auto"/>
      <w:ind w:left="721" w:hanging="420"/>
      <w:jc w:val="right"/>
    </w:pPr>
    <w:rPr>
      <w:rFonts w:ascii="Arial" w:hAnsi="Arial" w:eastAsia="黑体" w:cs="Times New Roman"/>
      <w:b/>
      <w:color w:val="800000"/>
      <w:kern w:val="2"/>
      <w:sz w:val="72"/>
      <w:szCs w:val="20"/>
      <w:lang w:val="en-US" w:eastAsia="zh-CN" w:bidi="ar-SA"/>
    </w:rPr>
  </w:style>
  <w:style w:type="paragraph" w:customStyle="1" w:styleId="952">
    <w:name w:val="修订6"/>
    <w:qFormat/>
    <w:uiPriority w:val="99"/>
    <w:rPr>
      <w:rFonts w:ascii="Calibri" w:hAnsi="Calibri" w:eastAsia="宋体" w:cs="Times New Roman"/>
      <w:kern w:val="2"/>
      <w:sz w:val="21"/>
      <w:szCs w:val="22"/>
      <w:lang w:val="en-US" w:eastAsia="zh-CN" w:bidi="ar-SA"/>
    </w:rPr>
  </w:style>
  <w:style w:type="paragraph" w:customStyle="1" w:styleId="953">
    <w:name w:val="Item List in Table_2"/>
    <w:basedOn w:val="1"/>
    <w:qFormat/>
    <w:uiPriority w:val="0"/>
    <w:pPr>
      <w:widowControl/>
      <w:tabs>
        <w:tab w:val="left" w:pos="510"/>
        <w:tab w:val="left" w:pos="3300"/>
      </w:tabs>
      <w:spacing w:before="80"/>
      <w:ind w:left="510"/>
      <w:jc w:val="left"/>
    </w:pPr>
    <w:rPr>
      <w:rFonts w:ascii="Arial" w:hAnsi="Arial" w:cs="Arial"/>
      <w:kern w:val="0"/>
      <w:sz w:val="18"/>
      <w:szCs w:val="18"/>
      <w:lang w:eastAsia="en-US"/>
    </w:rPr>
  </w:style>
  <w:style w:type="paragraph" w:customStyle="1" w:styleId="954">
    <w:name w:val="xl71"/>
    <w:basedOn w:val="1"/>
    <w:qFormat/>
    <w:locked/>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955">
    <w:name w:val="Notes Text List in Table"/>
    <w:qFormat/>
    <w:uiPriority w:val="0"/>
    <w:pPr>
      <w:tabs>
        <w:tab w:val="left" w:pos="312"/>
      </w:tabs>
      <w:spacing w:before="80" w:after="80"/>
    </w:pPr>
    <w:rPr>
      <w:rFonts w:ascii="Arial" w:hAnsi="Arial" w:eastAsia="楷体_GB2312" w:cs="楷体_GB2312"/>
      <w:kern w:val="0"/>
      <w:sz w:val="18"/>
      <w:szCs w:val="18"/>
      <w:lang w:val="en-US" w:eastAsia="zh-CN" w:bidi="ar-SA"/>
    </w:rPr>
  </w:style>
  <w:style w:type="paragraph" w:customStyle="1" w:styleId="956">
    <w:name w:val="标题 21"/>
    <w:basedOn w:val="322"/>
    <w:next w:val="322"/>
    <w:semiHidden/>
    <w:qFormat/>
    <w:locked/>
    <w:uiPriority w:val="99"/>
    <w:pPr>
      <w:keepNext/>
      <w:framePr w:wrap="around" w:vAnchor="margin" w:hAnchor="text" w:y="1"/>
      <w:widowControl w:val="0"/>
      <w:tabs>
        <w:tab w:val="left" w:pos="360"/>
        <w:tab w:val="left" w:pos="1200"/>
      </w:tabs>
      <w:spacing w:before="120" w:line="360" w:lineRule="auto"/>
      <w:ind w:firstLine="420"/>
      <w:jc w:val="left"/>
      <w:outlineLvl w:val="1"/>
    </w:pPr>
    <w:rPr>
      <w:rFonts w:eastAsia="黑体" w:cs="Times New Roman"/>
      <w:bCs/>
      <w:kern w:val="0"/>
      <w:sz w:val="30"/>
      <w:szCs w:val="28"/>
      <w:u w:color="000000"/>
    </w:rPr>
  </w:style>
  <w:style w:type="paragraph" w:customStyle="1" w:styleId="957">
    <w:name w:val="样式 标题 3 + 四号 段前: 6 磅 段后: 6 磅 行距: 多倍行距 1.72 字行"/>
    <w:basedOn w:val="6"/>
    <w:qFormat/>
    <w:uiPriority w:val="0"/>
    <w:pPr>
      <w:keepNext w:val="0"/>
      <w:keepLines w:val="0"/>
      <w:widowControl/>
      <w:autoSpaceDE/>
      <w:autoSpaceDN/>
      <w:adjustRightInd/>
      <w:spacing w:before="240" w:line="413" w:lineRule="auto"/>
    </w:pPr>
    <w:rPr>
      <w:rFonts w:ascii="黑体" w:hAnsi="黑体" w:eastAsia="微软雅黑" w:cs="宋体"/>
      <w:b w:val="0"/>
      <w:kern w:val="2"/>
      <w:sz w:val="28"/>
      <w:u w:val="none"/>
    </w:rPr>
  </w:style>
  <w:style w:type="paragraph" w:customStyle="1" w:styleId="958">
    <w:name w:val="明显引用2"/>
    <w:basedOn w:val="1"/>
    <w:next w:val="1"/>
    <w:qFormat/>
    <w:uiPriority w:val="30"/>
    <w:pPr>
      <w:pBdr>
        <w:bottom w:val="single" w:color="4F81BD" w:sz="4" w:space="4"/>
      </w:pBdr>
      <w:spacing w:before="200" w:after="280" w:line="360" w:lineRule="auto"/>
      <w:ind w:left="936" w:right="936"/>
    </w:pPr>
    <w:rPr>
      <w:rFonts w:ascii="Times New Roman" w:hAnsi="Times New Roman"/>
      <w:b/>
      <w:bCs/>
      <w:i/>
      <w:iCs/>
      <w:color w:val="4F81BD"/>
      <w:sz w:val="24"/>
      <w:szCs w:val="21"/>
    </w:rPr>
  </w:style>
  <w:style w:type="paragraph" w:customStyle="1" w:styleId="959">
    <w:name w:val="样式 标题 8 + 左"/>
    <w:basedOn w:val="11"/>
    <w:qFormat/>
    <w:uiPriority w:val="0"/>
    <w:pPr>
      <w:tabs>
        <w:tab w:val="left" w:pos="432"/>
      </w:tabs>
      <w:adjustRightInd/>
      <w:spacing w:line="319" w:lineRule="auto"/>
      <w:contextualSpacing/>
      <w:jc w:val="left"/>
      <w:textAlignment w:val="auto"/>
    </w:pPr>
    <w:rPr>
      <w:rFonts w:ascii="Cambria" w:hAnsi="Cambria" w:eastAsia="宋体" w:cs="宋体"/>
      <w:kern w:val="2"/>
      <w:lang w:eastAsia="en-US"/>
    </w:rPr>
  </w:style>
  <w:style w:type="paragraph" w:customStyle="1" w:styleId="960">
    <w:name w:val="表格内文字"/>
    <w:basedOn w:val="1"/>
    <w:qFormat/>
    <w:locked/>
    <w:uiPriority w:val="99"/>
    <w:rPr>
      <w:rFonts w:ascii="Times New Roman" w:hAnsi="Times New Roman"/>
      <w:kern w:val="0"/>
      <w:sz w:val="24"/>
    </w:rPr>
  </w:style>
  <w:style w:type="paragraph" w:customStyle="1" w:styleId="961">
    <w:name w:val="样式 列出段落 + 首行缩进:  2 字符"/>
    <w:basedOn w:val="1"/>
    <w:qFormat/>
    <w:locked/>
    <w:uiPriority w:val="99"/>
    <w:pPr>
      <w:spacing w:line="300" w:lineRule="auto"/>
      <w:ind w:firstLine="200" w:firstLineChars="200"/>
    </w:pPr>
    <w:rPr>
      <w:rFonts w:ascii="Times New Roman" w:hAnsi="Times New Roman" w:cs="宋体"/>
      <w:kern w:val="0"/>
      <w:sz w:val="24"/>
      <w:szCs w:val="20"/>
    </w:rPr>
  </w:style>
  <w:style w:type="paragraph" w:customStyle="1" w:styleId="962">
    <w:name w:val="列表项目符号-其他2"/>
    <w:basedOn w:val="14"/>
    <w:qFormat/>
    <w:uiPriority w:val="0"/>
    <w:pPr>
      <w:tabs>
        <w:tab w:val="left" w:pos="794"/>
      </w:tabs>
      <w:spacing w:line="312" w:lineRule="auto"/>
    </w:pPr>
    <w:rPr>
      <w:sz w:val="21"/>
      <w:szCs w:val="24"/>
    </w:rPr>
  </w:style>
  <w:style w:type="paragraph" w:customStyle="1" w:styleId="963">
    <w:name w:val="xl83"/>
    <w:basedOn w:val="1"/>
    <w:qFormat/>
    <w:uiPriority w:val="0"/>
    <w:pPr>
      <w:widowControl/>
      <w:pBdr>
        <w:left w:val="single" w:color="auto" w:sz="4" w:space="0"/>
        <w:right w:val="single" w:color="auto" w:sz="4" w:space="0"/>
      </w:pBdr>
      <w:spacing w:before="100" w:beforeAutospacing="1" w:after="100" w:afterAutospacing="1"/>
      <w:jc w:val="left"/>
    </w:pPr>
    <w:rPr>
      <w:rFonts w:ascii="宋体" w:hAnsi="宋体" w:cs="宋体"/>
      <w:b/>
      <w:bCs/>
      <w:kern w:val="0"/>
      <w:sz w:val="20"/>
      <w:szCs w:val="21"/>
    </w:rPr>
  </w:style>
  <w:style w:type="paragraph" w:customStyle="1" w:styleId="964">
    <w:name w:val="正文缩进3"/>
    <w:basedOn w:val="1"/>
    <w:qFormat/>
    <w:uiPriority w:val="0"/>
    <w:pPr>
      <w:widowControl/>
      <w:ind w:firstLine="420"/>
      <w:jc w:val="left"/>
    </w:pPr>
    <w:rPr>
      <w:rFonts w:ascii="Times New Roman" w:hAnsi="Times New Roman"/>
      <w:szCs w:val="21"/>
    </w:rPr>
  </w:style>
  <w:style w:type="paragraph" w:customStyle="1" w:styleId="965">
    <w:name w:val="font10"/>
    <w:basedOn w:val="1"/>
    <w:qFormat/>
    <w:uiPriority w:val="0"/>
    <w:pPr>
      <w:widowControl/>
      <w:tabs>
        <w:tab w:val="left" w:pos="900"/>
      </w:tabs>
      <w:spacing w:before="100" w:beforeAutospacing="1" w:after="100" w:afterAutospacing="1"/>
      <w:jc w:val="left"/>
    </w:pPr>
    <w:rPr>
      <w:rFonts w:ascii="Times New Roman" w:hAnsi="Times New Roman"/>
      <w:kern w:val="0"/>
      <w:sz w:val="20"/>
      <w:szCs w:val="21"/>
    </w:rPr>
  </w:style>
  <w:style w:type="paragraph" w:customStyle="1" w:styleId="966">
    <w:name w:val="表头文本"/>
    <w:qFormat/>
    <w:locked/>
    <w:uiPriority w:val="99"/>
    <w:pPr>
      <w:spacing w:after="200" w:line="276" w:lineRule="auto"/>
      <w:jc w:val="center"/>
    </w:pPr>
    <w:rPr>
      <w:rFonts w:ascii="Arial" w:hAnsi="Arial" w:eastAsia="宋体" w:cs="Times New Roman"/>
      <w:b/>
      <w:kern w:val="0"/>
      <w:sz w:val="20"/>
      <w:szCs w:val="21"/>
      <w:lang w:val="en-US" w:eastAsia="en-US" w:bidi="en-US"/>
    </w:rPr>
  </w:style>
  <w:style w:type="paragraph" w:customStyle="1" w:styleId="967">
    <w:name w:val="样式 标题 2H2Heading 2 HiddenHeading 2 CCBSheading 22nd levelh..."/>
    <w:basedOn w:val="5"/>
    <w:qFormat/>
    <w:uiPriority w:val="0"/>
    <w:pPr>
      <w:tabs>
        <w:tab w:val="left" w:pos="1200"/>
      </w:tabs>
      <w:autoSpaceDE/>
      <w:autoSpaceDN/>
      <w:adjustRightInd/>
      <w:spacing w:after="120" w:line="240" w:lineRule="auto"/>
      <w:ind w:left="576" w:hanging="576"/>
      <w:jc w:val="both"/>
    </w:pPr>
    <w:rPr>
      <w:rFonts w:cs="宋体"/>
      <w:b w:val="0"/>
      <w:kern w:val="2"/>
      <w:sz w:val="36"/>
      <w:szCs w:val="28"/>
    </w:rPr>
  </w:style>
  <w:style w:type="paragraph" w:customStyle="1" w:styleId="968">
    <w:name w:val="表格内文"/>
    <w:basedOn w:val="1"/>
    <w:qFormat/>
    <w:uiPriority w:val="0"/>
    <w:pPr>
      <w:spacing w:before="80" w:line="220" w:lineRule="exact"/>
      <w:jc w:val="left"/>
    </w:pPr>
    <w:rPr>
      <w:rFonts w:ascii="Arial" w:hAnsi="Arial"/>
      <w:kern w:val="0"/>
      <w:sz w:val="18"/>
      <w:szCs w:val="13"/>
    </w:rPr>
  </w:style>
  <w:style w:type="paragraph" w:customStyle="1" w:styleId="969">
    <w:name w:val="样式 标题6 + 左"/>
    <w:basedOn w:val="666"/>
    <w:qFormat/>
    <w:uiPriority w:val="0"/>
    <w:pPr>
      <w:spacing w:line="319" w:lineRule="auto"/>
      <w:jc w:val="left"/>
    </w:pPr>
  </w:style>
  <w:style w:type="character" w:customStyle="1" w:styleId="970">
    <w:name w:val="日期 Char2"/>
    <w:qFormat/>
    <w:uiPriority w:val="0"/>
    <w:rPr>
      <w:kern w:val="2"/>
      <w:sz w:val="21"/>
    </w:rPr>
  </w:style>
  <w:style w:type="character" w:customStyle="1" w:styleId="971">
    <w:name w:val="页脚 Char2"/>
    <w:qFormat/>
    <w:uiPriority w:val="99"/>
    <w:rPr>
      <w:kern w:val="2"/>
      <w:sz w:val="18"/>
    </w:rPr>
  </w:style>
  <w:style w:type="character" w:customStyle="1" w:styleId="972">
    <w:name w:val="页眉 Char2"/>
    <w:qFormat/>
    <w:uiPriority w:val="0"/>
    <w:rPr>
      <w:kern w:val="2"/>
      <w:sz w:val="18"/>
    </w:rPr>
  </w:style>
  <w:style w:type="character" w:customStyle="1" w:styleId="973">
    <w:name w:val="标题 3 字符2"/>
    <w:qFormat/>
    <w:uiPriority w:val="9"/>
    <w:rPr>
      <w:b/>
      <w:bCs/>
      <w:kern w:val="2"/>
      <w:sz w:val="32"/>
      <w:szCs w:val="32"/>
    </w:rPr>
  </w:style>
  <w:style w:type="character" w:customStyle="1" w:styleId="974">
    <w:name w:val="标题 4 字符1"/>
    <w:qFormat/>
    <w:uiPriority w:val="9"/>
    <w:rPr>
      <w:rFonts w:ascii="宋体" w:hAnsi="宋体"/>
      <w:bCs/>
      <w:sz w:val="24"/>
    </w:rPr>
  </w:style>
  <w:style w:type="character" w:customStyle="1" w:styleId="975">
    <w:name w:val="标题 5 字符2"/>
    <w:qFormat/>
    <w:uiPriority w:val="9"/>
    <w:rPr>
      <w:rFonts w:ascii="Calibri" w:hAnsi="Calibri"/>
      <w:b/>
      <w:bCs/>
      <w:kern w:val="2"/>
      <w:sz w:val="28"/>
      <w:szCs w:val="28"/>
    </w:rPr>
  </w:style>
  <w:style w:type="character" w:customStyle="1" w:styleId="976">
    <w:name w:val="标题 6 字符2"/>
    <w:unhideWhenUsed/>
    <w:qFormat/>
    <w:locked/>
    <w:uiPriority w:val="9"/>
    <w:rPr>
      <w:rFonts w:ascii="Cambria" w:hAnsi="Cambria"/>
      <w:b/>
      <w:sz w:val="24"/>
    </w:rPr>
  </w:style>
  <w:style w:type="character" w:customStyle="1" w:styleId="977">
    <w:name w:val="标题 7 字符2"/>
    <w:qFormat/>
    <w:uiPriority w:val="9"/>
    <w:rPr>
      <w:rFonts w:ascii="Calibri" w:hAnsi="Calibri"/>
      <w:b/>
      <w:bCs/>
      <w:kern w:val="2"/>
      <w:sz w:val="24"/>
      <w:szCs w:val="24"/>
    </w:rPr>
  </w:style>
  <w:style w:type="character" w:customStyle="1" w:styleId="978">
    <w:name w:val="标题 8 字符2"/>
    <w:qFormat/>
    <w:uiPriority w:val="9"/>
    <w:rPr>
      <w:rFonts w:ascii="等线 Light" w:hAnsi="等线 Light" w:eastAsia="等线 Light"/>
      <w:kern w:val="2"/>
      <w:sz w:val="24"/>
      <w:szCs w:val="24"/>
    </w:rPr>
  </w:style>
  <w:style w:type="character" w:customStyle="1" w:styleId="979">
    <w:name w:val="HTML 预设格式 字符2"/>
    <w:qFormat/>
    <w:uiPriority w:val="99"/>
    <w:rPr>
      <w:rFonts w:ascii="宋体" w:hAnsi="宋体" w:cs="宋体"/>
      <w:sz w:val="24"/>
      <w:szCs w:val="24"/>
    </w:rPr>
  </w:style>
  <w:style w:type="character" w:customStyle="1" w:styleId="980">
    <w:name w:val="正文文本首行缩进 2 字符1"/>
    <w:semiHidden/>
    <w:qFormat/>
    <w:uiPriority w:val="0"/>
    <w:rPr>
      <w:rFonts w:ascii="楷体_GB2312" w:eastAsia="楷体_GB2312"/>
      <w:kern w:val="2"/>
      <w:sz w:val="21"/>
    </w:rPr>
  </w:style>
  <w:style w:type="character" w:customStyle="1" w:styleId="981">
    <w:name w:val="正文首行缩进 2 Char2"/>
    <w:unhideWhenUsed/>
    <w:qFormat/>
    <w:locked/>
    <w:uiPriority w:val="99"/>
    <w:rPr>
      <w:rFonts w:hint="default" w:ascii="Times New Roman"/>
      <w:sz w:val="21"/>
    </w:rPr>
  </w:style>
  <w:style w:type="character" w:customStyle="1" w:styleId="982">
    <w:name w:val="列表段落 字符1"/>
    <w:qFormat/>
    <w:uiPriority w:val="1"/>
    <w:rPr>
      <w:kern w:val="2"/>
      <w:sz w:val="21"/>
    </w:rPr>
  </w:style>
  <w:style w:type="character" w:customStyle="1" w:styleId="983">
    <w:name w:val="Body text (2) + Spacing 0 pt"/>
    <w:qFormat/>
    <w:uiPriority w:val="0"/>
    <w:rPr>
      <w:rFonts w:ascii="宋体" w:hAnsi="宋体" w:eastAsia="宋体" w:cs="宋体"/>
      <w:color w:val="000000"/>
      <w:spacing w:val="-10"/>
      <w:w w:val="100"/>
      <w:position w:val="0"/>
      <w:sz w:val="22"/>
      <w:szCs w:val="22"/>
      <w:u w:val="none"/>
      <w:lang w:val="en-US" w:eastAsia="en-US" w:bidi="en-US"/>
    </w:rPr>
  </w:style>
  <w:style w:type="character" w:customStyle="1" w:styleId="984">
    <w:name w:val="正文首行缩进 字符1"/>
    <w:unhideWhenUsed/>
    <w:qFormat/>
    <w:locked/>
    <w:uiPriority w:val="99"/>
    <w:rPr>
      <w:sz w:val="21"/>
    </w:rPr>
  </w:style>
  <w:style w:type="character" w:customStyle="1" w:styleId="985">
    <w:name w:val="列出段落 字符"/>
    <w:qFormat/>
    <w:uiPriority w:val="1"/>
    <w:rPr>
      <w:kern w:val="2"/>
      <w:sz w:val="21"/>
    </w:rPr>
  </w:style>
  <w:style w:type="character" w:customStyle="1" w:styleId="986">
    <w:name w:val="正文文本 Char2"/>
    <w:unhideWhenUsed/>
    <w:qFormat/>
    <w:locked/>
    <w:uiPriority w:val="99"/>
    <w:rPr>
      <w:rFonts w:hint="default" w:ascii="Times New Roman"/>
      <w:sz w:val="21"/>
    </w:rPr>
  </w:style>
  <w:style w:type="character" w:customStyle="1" w:styleId="987">
    <w:name w:val="Body text (2) + Spacing 2 pt"/>
    <w:qFormat/>
    <w:uiPriority w:val="0"/>
    <w:rPr>
      <w:rFonts w:ascii="宋体" w:hAnsi="宋体" w:eastAsia="宋体" w:cs="宋体"/>
      <w:color w:val="000000"/>
      <w:spacing w:val="50"/>
      <w:w w:val="100"/>
      <w:position w:val="0"/>
      <w:sz w:val="22"/>
      <w:szCs w:val="22"/>
      <w:u w:val="none"/>
      <w:lang w:val="zh-TW" w:eastAsia="zh-TW" w:bidi="zh-TW"/>
    </w:rPr>
  </w:style>
  <w:style w:type="character" w:customStyle="1" w:styleId="988">
    <w:name w:val="正文首行缩进 2 Char1"/>
    <w:unhideWhenUsed/>
    <w:qFormat/>
    <w:locked/>
    <w:uiPriority w:val="99"/>
    <w:rPr>
      <w:rFonts w:hint="default" w:ascii="Times New Roman"/>
      <w:sz w:val="21"/>
    </w:rPr>
  </w:style>
  <w:style w:type="character" w:customStyle="1" w:styleId="989">
    <w:name w:val="font131"/>
    <w:qFormat/>
    <w:uiPriority w:val="0"/>
    <w:rPr>
      <w:rFonts w:hint="eastAsia" w:ascii="宋体" w:hAnsi="宋体" w:eastAsia="宋体" w:cs="宋体"/>
      <w:color w:val="000000"/>
      <w:sz w:val="22"/>
      <w:szCs w:val="22"/>
      <w:u w:val="none"/>
    </w:rPr>
  </w:style>
  <w:style w:type="character" w:customStyle="1" w:styleId="990">
    <w:name w:val="Body text (7)_"/>
    <w:link w:val="991"/>
    <w:qFormat/>
    <w:uiPriority w:val="0"/>
    <w:rPr>
      <w:rFonts w:eastAsia="Times New Roman"/>
      <w:b/>
      <w:bCs/>
      <w:sz w:val="22"/>
      <w:shd w:val="clear" w:color="auto" w:fill="FFFFFF"/>
      <w:lang w:eastAsia="en-US" w:bidi="en-US"/>
    </w:rPr>
  </w:style>
  <w:style w:type="paragraph" w:customStyle="1" w:styleId="991">
    <w:name w:val="Body text (7)"/>
    <w:basedOn w:val="1"/>
    <w:link w:val="990"/>
    <w:qFormat/>
    <w:uiPriority w:val="0"/>
    <w:pPr>
      <w:shd w:val="clear" w:color="auto" w:fill="FFFFFF"/>
      <w:spacing w:line="466" w:lineRule="exact"/>
      <w:jc w:val="left"/>
    </w:pPr>
    <w:rPr>
      <w:rFonts w:eastAsia="Times New Roman" w:asciiTheme="minorHAnsi" w:hAnsiTheme="minorHAnsi" w:cstheme="minorBidi"/>
      <w:b/>
      <w:bCs/>
      <w:sz w:val="22"/>
      <w:szCs w:val="22"/>
      <w:lang w:eastAsia="en-US" w:bidi="en-US"/>
    </w:rPr>
  </w:style>
  <w:style w:type="character" w:customStyle="1" w:styleId="992">
    <w:name w:val="标题 8 字符1"/>
    <w:qFormat/>
    <w:uiPriority w:val="9"/>
    <w:rPr>
      <w:rFonts w:ascii="等线 Light" w:hAnsi="等线 Light" w:eastAsia="等线 Light"/>
      <w:kern w:val="2"/>
      <w:sz w:val="24"/>
      <w:szCs w:val="24"/>
    </w:rPr>
  </w:style>
  <w:style w:type="character" w:customStyle="1" w:styleId="993">
    <w:name w:val="Body text (2) + Spacing 3 pt"/>
    <w:qFormat/>
    <w:uiPriority w:val="0"/>
    <w:rPr>
      <w:rFonts w:ascii="宋体" w:hAnsi="宋体" w:eastAsia="宋体" w:cs="宋体"/>
      <w:color w:val="000000"/>
      <w:spacing w:val="60"/>
      <w:w w:val="100"/>
      <w:position w:val="0"/>
      <w:sz w:val="22"/>
      <w:szCs w:val="22"/>
      <w:u w:val="none"/>
      <w:lang w:val="zh-TW" w:eastAsia="zh-TW" w:bidi="zh-TW"/>
    </w:rPr>
  </w:style>
  <w:style w:type="character" w:customStyle="1" w:styleId="994">
    <w:name w:val="Body text (2) + Times New Roman"/>
    <w:qFormat/>
    <w:uiPriority w:val="0"/>
    <w:rPr>
      <w:rFonts w:ascii="Times New Roman" w:hAnsi="Times New Roman" w:eastAsia="Times New Roman" w:cs="Times New Roman"/>
      <w:b/>
      <w:bCs/>
      <w:color w:val="000000"/>
      <w:spacing w:val="0"/>
      <w:w w:val="100"/>
      <w:position w:val="0"/>
      <w:sz w:val="22"/>
      <w:szCs w:val="22"/>
      <w:u w:val="none"/>
      <w:lang w:val="en-US" w:eastAsia="en-US" w:bidi="en-US"/>
    </w:rPr>
  </w:style>
  <w:style w:type="character" w:customStyle="1" w:styleId="995">
    <w:name w:val="Body text (2)"/>
    <w:qFormat/>
    <w:uiPriority w:val="0"/>
    <w:rPr>
      <w:rFonts w:ascii="宋体" w:hAnsi="宋体" w:eastAsia="宋体" w:cs="宋体"/>
      <w:color w:val="000000"/>
      <w:spacing w:val="20"/>
      <w:w w:val="100"/>
      <w:position w:val="0"/>
      <w:sz w:val="22"/>
      <w:szCs w:val="22"/>
      <w:u w:val="none"/>
      <w:lang w:val="zh-TW" w:eastAsia="zh-TW" w:bidi="zh-TW"/>
    </w:rPr>
  </w:style>
  <w:style w:type="character" w:customStyle="1" w:styleId="996">
    <w:name w:val="Body text (6)_"/>
    <w:link w:val="997"/>
    <w:qFormat/>
    <w:uiPriority w:val="0"/>
    <w:rPr>
      <w:rFonts w:ascii="宋体" w:hAnsi="宋体" w:cs="宋体"/>
      <w:b/>
      <w:bCs/>
      <w:sz w:val="22"/>
      <w:shd w:val="clear" w:color="auto" w:fill="FFFFFF"/>
    </w:rPr>
  </w:style>
  <w:style w:type="paragraph" w:customStyle="1" w:styleId="997">
    <w:name w:val="Body text (6)"/>
    <w:basedOn w:val="1"/>
    <w:link w:val="996"/>
    <w:qFormat/>
    <w:uiPriority w:val="0"/>
    <w:pPr>
      <w:shd w:val="clear" w:color="auto" w:fill="FFFFFF"/>
      <w:spacing w:before="240" w:line="466" w:lineRule="exact"/>
      <w:jc w:val="left"/>
    </w:pPr>
    <w:rPr>
      <w:rFonts w:ascii="宋体" w:hAnsi="宋体" w:cs="宋体" w:eastAsiaTheme="minorEastAsia"/>
      <w:b/>
      <w:bCs/>
      <w:sz w:val="22"/>
      <w:szCs w:val="22"/>
    </w:rPr>
  </w:style>
  <w:style w:type="paragraph" w:customStyle="1" w:styleId="998">
    <w:name w:val="_Style 86"/>
    <w:basedOn w:val="1"/>
    <w:next w:val="122"/>
    <w:qFormat/>
    <w:uiPriority w:val="34"/>
    <w:pPr>
      <w:ind w:firstLine="420" w:firstLineChars="200"/>
    </w:pPr>
    <w:rPr>
      <w:rFonts w:ascii="Times New Roman" w:hAnsi="Times New Roman"/>
      <w:kern w:val="0"/>
      <w:sz w:val="20"/>
      <w:szCs w:val="20"/>
    </w:rPr>
  </w:style>
  <w:style w:type="character" w:customStyle="1" w:styleId="999">
    <w:name w:val="Body text (6) + Not Bold"/>
    <w:qFormat/>
    <w:uiPriority w:val="0"/>
    <w:rPr>
      <w:rFonts w:ascii="宋体" w:hAnsi="宋体" w:eastAsia="宋体" w:cs="宋体"/>
      <w:b/>
      <w:bCs/>
      <w:color w:val="000000"/>
      <w:spacing w:val="20"/>
      <w:w w:val="100"/>
      <w:position w:val="0"/>
      <w:sz w:val="22"/>
      <w:shd w:val="clear" w:color="auto" w:fill="FFFFFF"/>
      <w:lang w:val="zh-TW" w:eastAsia="zh-TW" w:bidi="zh-TW"/>
    </w:rPr>
  </w:style>
  <w:style w:type="character" w:customStyle="1" w:styleId="1000">
    <w:name w:val="标题 3 字符1"/>
    <w:qFormat/>
    <w:uiPriority w:val="9"/>
    <w:rPr>
      <w:b/>
      <w:bCs/>
      <w:kern w:val="2"/>
      <w:sz w:val="32"/>
      <w:szCs w:val="32"/>
    </w:rPr>
  </w:style>
  <w:style w:type="character" w:customStyle="1" w:styleId="1001">
    <w:name w:val="A2 Char"/>
    <w:link w:val="1002"/>
    <w:qFormat/>
    <w:uiPriority w:val="0"/>
    <w:rPr>
      <w:rFonts w:ascii="Calibri Light" w:hAnsi="Calibri Light"/>
      <w:b/>
      <w:bCs/>
      <w:sz w:val="28"/>
      <w:szCs w:val="32"/>
    </w:rPr>
  </w:style>
  <w:style w:type="paragraph" w:customStyle="1" w:styleId="1002">
    <w:name w:val="A2"/>
    <w:basedOn w:val="5"/>
    <w:link w:val="1001"/>
    <w:qFormat/>
    <w:uiPriority w:val="0"/>
    <w:pPr>
      <w:numPr>
        <w:ilvl w:val="1"/>
        <w:numId w:val="1"/>
      </w:numPr>
      <w:tabs>
        <w:tab w:val="left" w:pos="720"/>
      </w:tabs>
      <w:autoSpaceDE/>
      <w:autoSpaceDN/>
      <w:adjustRightInd/>
      <w:spacing w:before="260" w:after="260" w:line="360" w:lineRule="auto"/>
      <w:jc w:val="both"/>
    </w:pPr>
    <w:rPr>
      <w:rFonts w:ascii="Calibri Light" w:hAnsi="Calibri Light" w:eastAsiaTheme="minorEastAsia" w:cstheme="minorBidi"/>
      <w:bCs/>
      <w:kern w:val="2"/>
      <w:sz w:val="28"/>
      <w:szCs w:val="32"/>
    </w:rPr>
  </w:style>
  <w:style w:type="character" w:customStyle="1" w:styleId="1003">
    <w:name w:val="HTML 预设格式 字符1"/>
    <w:qFormat/>
    <w:uiPriority w:val="99"/>
    <w:rPr>
      <w:rFonts w:ascii="宋体" w:hAnsi="宋体" w:cs="宋体"/>
      <w:sz w:val="24"/>
      <w:szCs w:val="24"/>
    </w:rPr>
  </w:style>
  <w:style w:type="character" w:customStyle="1" w:styleId="1004">
    <w:name w:val="正文首行缩进 字符"/>
    <w:qFormat/>
    <w:uiPriority w:val="0"/>
    <w:rPr>
      <w:kern w:val="2"/>
      <w:sz w:val="21"/>
    </w:rPr>
  </w:style>
  <w:style w:type="character" w:customStyle="1" w:styleId="1005">
    <w:name w:val="style32"/>
    <w:qFormat/>
    <w:uiPriority w:val="0"/>
    <w:rPr>
      <w:rFonts w:hint="eastAsia" w:ascii="微软雅黑" w:hAnsi="微软雅黑" w:eastAsia="微软雅黑"/>
      <w:b/>
      <w:bCs/>
      <w:color w:val="FF0000"/>
      <w:sz w:val="24"/>
      <w:szCs w:val="24"/>
    </w:rPr>
  </w:style>
  <w:style w:type="character" w:customStyle="1" w:styleId="1006">
    <w:name w:val="标题 7 字符1"/>
    <w:qFormat/>
    <w:uiPriority w:val="9"/>
    <w:rPr>
      <w:rFonts w:ascii="Calibri" w:hAnsi="Calibri"/>
      <w:b/>
      <w:bCs/>
      <w:kern w:val="2"/>
      <w:sz w:val="24"/>
      <w:szCs w:val="24"/>
    </w:rPr>
  </w:style>
  <w:style w:type="character" w:customStyle="1" w:styleId="1007">
    <w:name w:val="Heading #5_"/>
    <w:link w:val="1008"/>
    <w:qFormat/>
    <w:uiPriority w:val="0"/>
    <w:rPr>
      <w:rFonts w:ascii="宋体" w:hAnsi="宋体" w:cs="宋体"/>
      <w:b/>
      <w:bCs/>
      <w:sz w:val="22"/>
      <w:shd w:val="clear" w:color="auto" w:fill="FFFFFF"/>
    </w:rPr>
  </w:style>
  <w:style w:type="paragraph" w:customStyle="1" w:styleId="1008">
    <w:name w:val="Heading #5"/>
    <w:basedOn w:val="1"/>
    <w:link w:val="1007"/>
    <w:qFormat/>
    <w:uiPriority w:val="0"/>
    <w:pPr>
      <w:shd w:val="clear" w:color="auto" w:fill="FFFFFF"/>
      <w:spacing w:line="466" w:lineRule="exact"/>
      <w:outlineLvl w:val="4"/>
    </w:pPr>
    <w:rPr>
      <w:rFonts w:ascii="宋体" w:hAnsi="宋体" w:cs="宋体" w:eastAsiaTheme="minorEastAsia"/>
      <w:b/>
      <w:bCs/>
      <w:sz w:val="22"/>
      <w:szCs w:val="22"/>
    </w:rPr>
  </w:style>
  <w:style w:type="character" w:customStyle="1" w:styleId="1009">
    <w:name w:val="A3 Char"/>
    <w:link w:val="1010"/>
    <w:qFormat/>
    <w:uiPriority w:val="0"/>
    <w:rPr>
      <w:rFonts w:ascii="Calibri Light" w:hAnsi="Calibri Light"/>
      <w:b/>
      <w:bCs/>
      <w:sz w:val="24"/>
      <w:szCs w:val="32"/>
    </w:rPr>
  </w:style>
  <w:style w:type="paragraph" w:customStyle="1" w:styleId="1010">
    <w:name w:val="A3"/>
    <w:basedOn w:val="6"/>
    <w:link w:val="1009"/>
    <w:qFormat/>
    <w:uiPriority w:val="0"/>
    <w:pPr>
      <w:widowControl/>
      <w:autoSpaceDE/>
      <w:autoSpaceDN/>
      <w:adjustRightInd/>
      <w:spacing w:before="260" w:after="260" w:line="360" w:lineRule="auto"/>
      <w:jc w:val="both"/>
    </w:pPr>
    <w:rPr>
      <w:rFonts w:ascii="Calibri Light" w:hAnsi="Calibri Light" w:eastAsiaTheme="minorEastAsia" w:cstheme="minorBidi"/>
      <w:bCs/>
      <w:kern w:val="2"/>
      <w:szCs w:val="32"/>
      <w:u w:val="none"/>
    </w:rPr>
  </w:style>
  <w:style w:type="paragraph" w:customStyle="1" w:styleId="1011">
    <w:name w:val="列表段落3"/>
    <w:basedOn w:val="1"/>
    <w:qFormat/>
    <w:uiPriority w:val="0"/>
    <w:pPr>
      <w:suppressAutoHyphens/>
      <w:spacing w:after="200" w:line="276" w:lineRule="auto"/>
      <w:ind w:left="720"/>
      <w:jc w:val="left"/>
    </w:pPr>
    <w:rPr>
      <w:rFonts w:ascii="Times New Roman" w:hAnsi="Times New Roman"/>
      <w:kern w:val="0"/>
      <w:sz w:val="20"/>
      <w:szCs w:val="20"/>
    </w:rPr>
  </w:style>
  <w:style w:type="character" w:customStyle="1" w:styleId="1012">
    <w:name w:val="未处理的提及2"/>
    <w:unhideWhenUsed/>
    <w:qFormat/>
    <w:uiPriority w:val="99"/>
    <w:rPr>
      <w:color w:val="605E5C"/>
      <w:shd w:val="clear" w:color="auto" w:fill="E1DFDD"/>
    </w:rPr>
  </w:style>
  <w:style w:type="character" w:customStyle="1" w:styleId="1013">
    <w:name w:val="标题 5 字符1"/>
    <w:qFormat/>
    <w:uiPriority w:val="9"/>
    <w:rPr>
      <w:rFonts w:ascii="Calibri" w:hAnsi="Calibri"/>
      <w:b/>
      <w:bCs/>
      <w:kern w:val="2"/>
      <w:sz w:val="28"/>
      <w:szCs w:val="28"/>
    </w:rPr>
  </w:style>
  <w:style w:type="character" w:customStyle="1" w:styleId="1014">
    <w:name w:val="标题 1 Char2"/>
    <w:qFormat/>
    <w:uiPriority w:val="0"/>
    <w:rPr>
      <w:rFonts w:ascii="Times New Roman" w:hAnsi="Times New Roman" w:eastAsia="宋体" w:cs="Times New Roman"/>
      <w:sz w:val="32"/>
    </w:rPr>
  </w:style>
  <w:style w:type="character" w:customStyle="1" w:styleId="1015">
    <w:name w:val="标题 6 字符1"/>
    <w:unhideWhenUsed/>
    <w:qFormat/>
    <w:locked/>
    <w:uiPriority w:val="9"/>
    <w:rPr>
      <w:rFonts w:ascii="Cambria" w:hAnsi="Cambria"/>
      <w:b/>
      <w:sz w:val="24"/>
    </w:rPr>
  </w:style>
  <w:style w:type="paragraph" w:customStyle="1" w:styleId="1016">
    <w:name w:val="彩色底纹 - 强调文字颜色 11"/>
    <w:unhideWhenUsed/>
    <w:qFormat/>
    <w:uiPriority w:val="99"/>
    <w:rPr>
      <w:rFonts w:ascii="Times New Roman" w:hAnsi="Times New Roman" w:eastAsia="宋体" w:cs="Times New Roman"/>
      <w:kern w:val="2"/>
      <w:sz w:val="21"/>
      <w:szCs w:val="20"/>
      <w:lang w:val="en-US" w:eastAsia="zh-CN" w:bidi="ar-SA"/>
    </w:rPr>
  </w:style>
  <w:style w:type="paragraph" w:customStyle="1" w:styleId="1017">
    <w:name w:val="Char Char Char Char Char Char Char Char Char Char Char Char"/>
    <w:basedOn w:val="1"/>
    <w:qFormat/>
    <w:uiPriority w:val="0"/>
    <w:pPr>
      <w:spacing w:line="300" w:lineRule="auto"/>
    </w:pPr>
    <w:rPr>
      <w:rFonts w:ascii="宋体" w:hAnsi="宋体"/>
      <w:b/>
      <w:bCs/>
      <w:color w:val="000000"/>
      <w:spacing w:val="8"/>
      <w:kern w:val="0"/>
      <w:sz w:val="24"/>
    </w:rPr>
  </w:style>
  <w:style w:type="paragraph" w:customStyle="1" w:styleId="1018">
    <w:name w:val="Pa17"/>
    <w:basedOn w:val="1"/>
    <w:next w:val="1"/>
    <w:qFormat/>
    <w:uiPriority w:val="99"/>
    <w:pPr>
      <w:autoSpaceDE w:val="0"/>
      <w:autoSpaceDN w:val="0"/>
      <w:adjustRightInd w:val="0"/>
      <w:spacing w:line="161" w:lineRule="atLeast"/>
      <w:jc w:val="left"/>
    </w:pPr>
    <w:rPr>
      <w:rFonts w:ascii="Franklin Gothic Book" w:hAnsi="Franklin Gothic Book"/>
      <w:kern w:val="0"/>
      <w:sz w:val="24"/>
    </w:rPr>
  </w:style>
  <w:style w:type="paragraph" w:customStyle="1" w:styleId="1019">
    <w:name w:val="A7"/>
    <w:basedOn w:val="10"/>
    <w:next w:val="1"/>
    <w:qFormat/>
    <w:uiPriority w:val="0"/>
    <w:pPr>
      <w:widowControl/>
      <w:tabs>
        <w:tab w:val="left" w:pos="360"/>
        <w:tab w:val="left" w:pos="1296"/>
      </w:tabs>
      <w:adjustRightInd/>
      <w:spacing w:line="300" w:lineRule="auto"/>
      <w:ind w:hanging="420"/>
      <w:textAlignment w:val="auto"/>
    </w:pPr>
    <w:rPr>
      <w:bCs/>
      <w:kern w:val="2"/>
      <w:szCs w:val="24"/>
    </w:rPr>
  </w:style>
  <w:style w:type="paragraph" w:customStyle="1" w:styleId="1020">
    <w:name w:val="Normal no space after"/>
    <w:basedOn w:val="1"/>
    <w:qFormat/>
    <w:uiPriority w:val="0"/>
    <w:pPr>
      <w:widowControl/>
      <w:tabs>
        <w:tab w:val="left" w:pos="284"/>
        <w:tab w:val="left" w:pos="567"/>
      </w:tabs>
      <w:spacing w:line="280" w:lineRule="atLeast"/>
      <w:jc w:val="left"/>
    </w:pPr>
    <w:rPr>
      <w:rFonts w:ascii="Frutiger Roman" w:hAnsi="Frutiger Roman"/>
      <w:kern w:val="0"/>
      <w:sz w:val="20"/>
      <w:szCs w:val="20"/>
      <w:lang w:eastAsia="en-US"/>
    </w:rPr>
  </w:style>
  <w:style w:type="paragraph" w:customStyle="1" w:styleId="1021">
    <w:name w:val="A1"/>
    <w:basedOn w:val="4"/>
    <w:qFormat/>
    <w:uiPriority w:val="0"/>
    <w:pPr>
      <w:numPr>
        <w:ilvl w:val="0"/>
        <w:numId w:val="1"/>
      </w:numPr>
      <w:tabs>
        <w:tab w:val="left" w:pos="360"/>
      </w:tabs>
      <w:autoSpaceDE/>
      <w:autoSpaceDN/>
      <w:adjustRightInd/>
      <w:spacing w:before="340" w:after="330" w:line="360" w:lineRule="auto"/>
      <w:jc w:val="both"/>
    </w:pPr>
    <w:rPr>
      <w:rFonts w:ascii="Calibri Light" w:hAnsi="Calibri Light"/>
      <w:bCs/>
      <w:sz w:val="30"/>
      <w:szCs w:val="44"/>
    </w:rPr>
  </w:style>
  <w:style w:type="paragraph" w:customStyle="1" w:styleId="1022">
    <w:name w:val="Indent"/>
    <w:basedOn w:val="1"/>
    <w:qFormat/>
    <w:uiPriority w:val="0"/>
    <w:pPr>
      <w:widowControl/>
      <w:ind w:left="900"/>
      <w:jc w:val="left"/>
    </w:pPr>
    <w:rPr>
      <w:rFonts w:ascii="Arial" w:hAnsi="Arial" w:cs="Arial"/>
      <w:kern w:val="0"/>
      <w:sz w:val="24"/>
      <w:szCs w:val="20"/>
      <w:lang w:eastAsia="en-US"/>
    </w:rPr>
  </w:style>
  <w:style w:type="paragraph" w:customStyle="1" w:styleId="1023">
    <w:name w:val="中等深浅网格 1 - 着色 21"/>
    <w:basedOn w:val="1"/>
    <w:qFormat/>
    <w:uiPriority w:val="34"/>
    <w:pPr>
      <w:ind w:firstLine="420" w:firstLineChars="200"/>
    </w:pPr>
    <w:rPr>
      <w:szCs w:val="20"/>
    </w:rPr>
  </w:style>
  <w:style w:type="paragraph" w:customStyle="1" w:styleId="1024">
    <w:name w:val="line"/>
    <w:basedOn w:val="1"/>
    <w:qFormat/>
    <w:uiPriority w:val="0"/>
    <w:pPr>
      <w:widowControl/>
      <w:spacing w:before="100" w:beforeAutospacing="1" w:after="100" w:afterAutospacing="1"/>
      <w:jc w:val="left"/>
    </w:pPr>
    <w:rPr>
      <w:rFonts w:ascii="宋体" w:hAnsi="宋体" w:cs="宋体"/>
      <w:kern w:val="0"/>
      <w:sz w:val="24"/>
    </w:rPr>
  </w:style>
  <w:style w:type="paragraph" w:customStyle="1" w:styleId="1025">
    <w:name w:val="_Style 8"/>
    <w:basedOn w:val="27"/>
    <w:next w:val="61"/>
    <w:unhideWhenUsed/>
    <w:qFormat/>
    <w:uiPriority w:val="99"/>
    <w:pPr>
      <w:widowControl/>
      <w:spacing w:after="120" w:line="240" w:lineRule="auto"/>
      <w:ind w:left="420" w:leftChars="200" w:firstLine="420" w:firstLineChars="200"/>
    </w:pPr>
    <w:rPr>
      <w:rFonts w:ascii="Times New Roman" w:hAnsi="Times New Roman"/>
      <w:kern w:val="0"/>
      <w:sz w:val="21"/>
      <w:szCs w:val="20"/>
    </w:rPr>
  </w:style>
  <w:style w:type="paragraph" w:customStyle="1" w:styleId="1026">
    <w:name w:val="A5"/>
    <w:basedOn w:val="8"/>
    <w:qFormat/>
    <w:uiPriority w:val="0"/>
    <w:pPr>
      <w:widowControl/>
      <w:tabs>
        <w:tab w:val="left" w:pos="360"/>
        <w:tab w:val="left" w:pos="1008"/>
      </w:tabs>
      <w:adjustRightInd/>
      <w:spacing w:line="360" w:lineRule="auto"/>
      <w:ind w:hanging="420"/>
      <w:textAlignment w:val="auto"/>
    </w:pPr>
    <w:rPr>
      <w:rFonts w:ascii="Calibri Light" w:hAnsi="Calibri Light"/>
      <w:bCs/>
      <w:kern w:val="2"/>
      <w:sz w:val="24"/>
      <w:szCs w:val="28"/>
    </w:rPr>
  </w:style>
  <w:style w:type="paragraph" w:customStyle="1" w:styleId="1027">
    <w:name w:val="Document 1"/>
    <w:qFormat/>
    <w:uiPriority w:val="0"/>
    <w:pPr>
      <w:keepNext/>
      <w:keepLines/>
      <w:tabs>
        <w:tab w:val="left" w:pos="-720"/>
      </w:tabs>
      <w:suppressAutoHyphens/>
      <w:overflowPunct w:val="0"/>
      <w:autoSpaceDE w:val="0"/>
      <w:autoSpaceDN w:val="0"/>
      <w:adjustRightInd w:val="0"/>
      <w:textAlignment w:val="baseline"/>
    </w:pPr>
    <w:rPr>
      <w:rFonts w:ascii="Courier New" w:hAnsi="Courier New" w:eastAsia="宋体" w:cs="Times New Roman"/>
      <w:kern w:val="0"/>
      <w:sz w:val="24"/>
      <w:szCs w:val="20"/>
      <w:lang w:val="en-US" w:eastAsia="zh-CN" w:bidi="ar-SA"/>
    </w:rPr>
  </w:style>
  <w:style w:type="paragraph" w:customStyle="1" w:styleId="1028">
    <w:name w:val="正文-标准"/>
    <w:basedOn w:val="1"/>
    <w:qFormat/>
    <w:uiPriority w:val="0"/>
    <w:pPr>
      <w:autoSpaceDE w:val="0"/>
      <w:autoSpaceDN w:val="0"/>
      <w:adjustRightInd w:val="0"/>
      <w:spacing w:line="360" w:lineRule="exact"/>
      <w:jc w:val="left"/>
      <w:textAlignment w:val="baseline"/>
    </w:pPr>
    <w:rPr>
      <w:rFonts w:ascii="Times New Roman" w:hAnsi="Times New Roman"/>
      <w:kern w:val="21"/>
      <w:szCs w:val="20"/>
    </w:rPr>
  </w:style>
  <w:style w:type="paragraph" w:customStyle="1" w:styleId="1029">
    <w:name w:val="A4"/>
    <w:basedOn w:val="7"/>
    <w:qFormat/>
    <w:uiPriority w:val="0"/>
    <w:pPr>
      <w:widowControl/>
      <w:numPr>
        <w:ilvl w:val="3"/>
        <w:numId w:val="1"/>
      </w:numPr>
      <w:tabs>
        <w:tab w:val="left" w:pos="360"/>
        <w:tab w:val="left" w:pos="864"/>
        <w:tab w:val="left" w:pos="3501"/>
      </w:tabs>
      <w:adjustRightInd/>
      <w:spacing w:line="360" w:lineRule="auto"/>
      <w:ind w:left="0"/>
      <w:textAlignment w:val="auto"/>
    </w:pPr>
    <w:rPr>
      <w:rFonts w:ascii="Calibri Light" w:hAnsi="Calibri Light" w:eastAsia="宋体"/>
      <w:bCs/>
      <w:sz w:val="24"/>
      <w:szCs w:val="28"/>
    </w:rPr>
  </w:style>
  <w:style w:type="paragraph" w:customStyle="1" w:styleId="1030">
    <w:name w:val="western"/>
    <w:basedOn w:val="1"/>
    <w:qFormat/>
    <w:uiPriority w:val="0"/>
    <w:pPr>
      <w:widowControl/>
      <w:spacing w:before="100" w:beforeAutospacing="1" w:after="100" w:afterAutospacing="1"/>
      <w:jc w:val="left"/>
    </w:pPr>
    <w:rPr>
      <w:rFonts w:ascii="宋体" w:hAnsi="宋体" w:cs="宋体"/>
      <w:kern w:val="0"/>
      <w:sz w:val="24"/>
    </w:rPr>
  </w:style>
  <w:style w:type="paragraph" w:customStyle="1" w:styleId="1031">
    <w:name w:val="p2"/>
    <w:basedOn w:val="1"/>
    <w:qFormat/>
    <w:uiPriority w:val="0"/>
    <w:pPr>
      <w:widowControl/>
      <w:jc w:val="left"/>
    </w:pPr>
    <w:rPr>
      <w:rFonts w:ascii="Helvetica" w:hAnsi="Helvetica" w:cs="宋体"/>
      <w:kern w:val="0"/>
      <w:sz w:val="18"/>
      <w:szCs w:val="18"/>
    </w:rPr>
  </w:style>
  <w:style w:type="character" w:customStyle="1" w:styleId="1032">
    <w:name w:val="font101"/>
    <w:basedOn w:val="66"/>
    <w:qFormat/>
    <w:uiPriority w:val="0"/>
    <w:rPr>
      <w:rFonts w:hint="eastAsia" w:ascii="宋体" w:hAnsi="宋体" w:eastAsia="宋体" w:cs="宋体"/>
      <w:b/>
      <w:bCs/>
      <w:color w:val="FF0000"/>
      <w:sz w:val="22"/>
      <w:szCs w:val="22"/>
      <w:u w:val="none"/>
    </w:rPr>
  </w:style>
  <w:style w:type="paragraph" w:customStyle="1" w:styleId="1033">
    <w:name w:val="列表1"/>
    <w:basedOn w:val="1"/>
    <w:next w:val="122"/>
    <w:qFormat/>
    <w:uiPriority w:val="34"/>
    <w:pPr>
      <w:ind w:firstLine="420" w:firstLineChars="200"/>
    </w:pPr>
    <w:rPr>
      <w:szCs w:val="22"/>
    </w:rPr>
  </w:style>
  <w:style w:type="paragraph" w:customStyle="1" w:styleId="1034">
    <w:name w:val="修订7"/>
    <w:hidden/>
    <w:unhideWhenUsed/>
    <w:qFormat/>
    <w:uiPriority w:val="99"/>
    <w:rPr>
      <w:rFonts w:ascii="Calibri" w:hAnsi="Calibri" w:eastAsia="宋体" w:cs="Times New Roman"/>
      <w:kern w:val="2"/>
      <w:sz w:val="21"/>
      <w:szCs w:val="24"/>
      <w:lang w:val="en-US" w:eastAsia="zh-CN" w:bidi="ar-SA"/>
    </w:rPr>
  </w:style>
  <w:style w:type="paragraph" w:customStyle="1" w:styleId="1035">
    <w:name w:val="修订8"/>
    <w:hidden/>
    <w:unhideWhenUsed/>
    <w:qFormat/>
    <w:uiPriority w:val="99"/>
    <w:rPr>
      <w:rFonts w:ascii="Calibri" w:hAnsi="Calibri" w:eastAsia="宋体" w:cs="Times New Roman"/>
      <w:kern w:val="2"/>
      <w:sz w:val="21"/>
      <w:szCs w:val="24"/>
      <w:lang w:val="en-US" w:eastAsia="zh-CN" w:bidi="ar-SA"/>
    </w:rPr>
  </w:style>
  <w:style w:type="paragraph" w:customStyle="1" w:styleId="1036">
    <w:name w:val="修订9"/>
    <w:hidden/>
    <w:unhideWhenUsed/>
    <w:qFormat/>
    <w:uiPriority w:val="99"/>
    <w:rPr>
      <w:rFonts w:ascii="Calibri" w:hAnsi="Calibri" w:eastAsia="宋体" w:cs="Times New Roman"/>
      <w:kern w:val="2"/>
      <w:sz w:val="21"/>
      <w:szCs w:val="24"/>
      <w:lang w:val="en-US" w:eastAsia="zh-CN" w:bidi="ar-SA"/>
    </w:rPr>
  </w:style>
  <w:style w:type="paragraph" w:customStyle="1" w:styleId="1037">
    <w:name w:val="中等深浅底纹 1 - 强调文字颜色 11"/>
    <w:qFormat/>
    <w:uiPriority w:val="1"/>
    <w:rPr>
      <w:rFonts w:ascii="Calibri" w:hAnsi="Calibri" w:eastAsia="宋体" w:cs="Times New Roman"/>
      <w:kern w:val="0"/>
      <w:sz w:val="22"/>
      <w:szCs w:val="22"/>
      <w:lang w:val="en-US" w:eastAsia="zh-CN" w:bidi="ar-SA"/>
    </w:rPr>
  </w:style>
  <w:style w:type="paragraph" w:customStyle="1" w:styleId="1038">
    <w:name w:val="NormalIndent"/>
    <w:basedOn w:val="1"/>
    <w:qFormat/>
    <w:uiPriority w:val="0"/>
    <w:pPr>
      <w:ind w:firstLine="420" w:firstLineChars="200"/>
      <w:textAlignment w:val="baseline"/>
    </w:pPr>
  </w:style>
  <w:style w:type="paragraph" w:customStyle="1" w:styleId="1039">
    <w:name w:val="Revision"/>
    <w:hidden/>
    <w:unhideWhenUsed/>
    <w:uiPriority w:val="99"/>
    <w:rPr>
      <w:rFonts w:ascii="Calibri" w:hAnsi="Calibri" w:eastAsia="宋体" w:cs="Times New Roman"/>
      <w:kern w:val="2"/>
      <w:sz w:val="21"/>
      <w:szCs w:val="24"/>
      <w:lang w:val="en-US" w:eastAsia="zh-CN" w:bidi="ar-SA"/>
    </w:rPr>
  </w:style>
  <w:style w:type="paragraph" w:customStyle="1" w:styleId="1040">
    <w:name w:val="pf0"/>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HP</Company>
  <Pages>22</Pages>
  <Words>8377</Words>
  <Characters>9278</Characters>
  <Lines>71</Lines>
  <Paragraphs>20</Paragraphs>
  <TotalTime>0</TotalTime>
  <ScaleCrop>false</ScaleCrop>
  <LinksUpToDate>false</LinksUpToDate>
  <CharactersWithSpaces>9332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2026-01-12T01:38:00Z</dcterms:created>
  <dc:creator>Estela</dc:creator>
  <cp:lastModifiedBy>Estela</cp:lastModifiedBy>
  <dcterms:modified xsi:type="dcterms:W3CDTF">2026-09-21T04:16:21Z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eyJoZGlkIjoiMWJmYmVhMGQ2YWQwOTc0ZDFkYmVkZTE0NzFkNThlYzIiLCJ1c2VySWQiOiIyNDc5MzkxNzUifQ==</vt:lpwstr>
  </property>
  <property fmtid="{D5CDD505-2E9C-101B-9397-08002B2CF9AE}" pid="3" name="KSOProductBuildVer">
    <vt:lpwstr>2052-12.1.0.28505</vt:lpwstr>
  </property>
  <property fmtid="{D5CDD505-2E9C-101B-9397-08002B2CF9AE}" pid="4" name="ICV">
    <vt:lpwstr>2C568F1462334925A647D9CD37AE634B_12</vt:lpwstr>
  </property>
</Properties>
</file>