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4D6AB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default" w:ascii="华文中宋" w:hAnsi="华文中宋" w:eastAsia="华文中宋"/>
          <w:sz w:val="36"/>
          <w:szCs w:val="36"/>
          <w:lang w:val="en-US" w:eastAsia="zh-CN"/>
        </w:rPr>
      </w:pPr>
      <w:bookmarkStart w:id="0" w:name="_Toc28359022"/>
      <w:bookmarkStart w:id="1" w:name="_Toc35393809"/>
      <w:r>
        <w:rPr>
          <w:rFonts w:hint="default" w:ascii="华文中宋" w:hAnsi="华文中宋" w:eastAsia="华文中宋"/>
          <w:sz w:val="36"/>
          <w:szCs w:val="36"/>
          <w:lang w:val="en-US" w:eastAsia="zh-CN"/>
        </w:rPr>
        <w:t>2025年国债设备更新-新农科产教融合平台建设项目-生化检测平台微生物研究设备购置项目</w:t>
      </w:r>
    </w:p>
    <w:p w14:paraId="02A0D894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中标</w:t>
      </w:r>
      <w:r>
        <w:rPr>
          <w:rFonts w:hint="eastAsia" w:ascii="华文中宋" w:hAnsi="华文中宋" w:eastAsia="华文中宋"/>
          <w:sz w:val="36"/>
          <w:szCs w:val="36"/>
        </w:rPr>
        <w:t>公告</w:t>
      </w:r>
      <w:bookmarkEnd w:id="0"/>
      <w:bookmarkEnd w:id="1"/>
    </w:p>
    <w:p w14:paraId="67CD1530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招标</w:t>
      </w:r>
      <w:r>
        <w:rPr>
          <w:rFonts w:hint="eastAsia" w:ascii="黑体" w:hAnsi="黑体" w:eastAsia="黑体"/>
          <w:sz w:val="28"/>
          <w:szCs w:val="28"/>
        </w:rPr>
        <w:t>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ZYZB-2025-0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851</w:t>
      </w:r>
    </w:p>
    <w:p w14:paraId="02E2D2F2">
      <w:pPr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2025年国债设备更新-新农科产教融合平台建设项目-生化检测平台微生物研究设备购置项目</w:t>
      </w:r>
    </w:p>
    <w:p w14:paraId="797EC2B7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黑体" w:hAnsi="黑体" w:eastAsia="黑体"/>
          <w:sz w:val="28"/>
          <w:szCs w:val="28"/>
          <w:highlight w:val="none"/>
        </w:rPr>
        <w:t>信息</w:t>
      </w:r>
    </w:p>
    <w:p w14:paraId="20C99598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北京中润汇宝科技发展有限公司</w:t>
      </w:r>
    </w:p>
    <w:p w14:paraId="7C4B434E">
      <w:pPr>
        <w:ind w:firstLine="560" w:firstLineChars="200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/>
          <w:sz w:val="28"/>
          <w:szCs w:val="28"/>
          <w:highlight w:val="none"/>
        </w:rPr>
        <w:t>地址：北京市海淀区复兴路12号43号楼八层816、818、820室</w:t>
      </w:r>
    </w:p>
    <w:p w14:paraId="750FC136">
      <w:pP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</w:t>
      </w:r>
      <w:r>
        <w:rPr>
          <w:rFonts w:hint="eastAsia" w:ascii="仿宋" w:hAnsi="仿宋" w:eastAsia="仿宋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755.7840</w:t>
      </w:r>
      <w:r>
        <w:rPr>
          <w:rFonts w:hint="eastAsia" w:ascii="仿宋" w:hAnsi="仿宋" w:eastAsia="仿宋"/>
          <w:sz w:val="28"/>
          <w:szCs w:val="28"/>
          <w:highlight w:val="none"/>
        </w:rPr>
        <w:t>万元</w:t>
      </w:r>
    </w:p>
    <w:p w14:paraId="690CAC3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p w14:paraId="236A02DB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项目用途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详见招标文件。</w:t>
      </w:r>
      <w:bookmarkStart w:id="14" w:name="_GoBack"/>
      <w:bookmarkEnd w:id="14"/>
    </w:p>
    <w:p w14:paraId="43D9B701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简要技术要求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详见招标文件。</w:t>
      </w:r>
    </w:p>
    <w:p w14:paraId="6ED4858C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合同履行期限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合同签订后，气相色谱离子迁移谱联用仪和联合发酵系统60日内，全自动微生物分离系统60日内完成供货、安装、调试等交付采购人使用前的一切工作，并具备验收条件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7AC0C69C">
      <w:pPr>
        <w:rPr>
          <w:rFonts w:hint="default" w:ascii="仿宋" w:hAnsi="仿宋" w:eastAsia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李建平（组长）、唐燕、张养军、胡越、张道山、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王宗义、徐申健</w:t>
      </w:r>
    </w:p>
    <w:p w14:paraId="6F75A71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详见招标文件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。金额：</w:t>
      </w:r>
      <w:r>
        <w:rPr>
          <w:rFonts w:hint="eastAsia" w:ascii="仿宋" w:hAnsi="仿宋" w:eastAsia="仿宋"/>
          <w:kern w:val="0"/>
          <w:sz w:val="28"/>
          <w:szCs w:val="28"/>
          <w:highlight w:val="none"/>
          <w:lang w:val="en-US" w:eastAsia="zh-CN"/>
        </w:rPr>
        <w:t>7.151645</w:t>
      </w:r>
      <w:r>
        <w:rPr>
          <w:rFonts w:hint="eastAsia" w:ascii="仿宋" w:hAnsi="仿宋" w:eastAsia="仿宋"/>
          <w:kern w:val="0"/>
          <w:sz w:val="28"/>
          <w:szCs w:val="28"/>
          <w:highlight w:val="none"/>
        </w:rPr>
        <w:t>万元</w:t>
      </w:r>
    </w:p>
    <w:p w14:paraId="3E0AAA6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77B30928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DBCCF12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61BD828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中标单位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名称：北京中润汇宝科技发展有限公司</w:t>
      </w:r>
    </w:p>
    <w:p w14:paraId="2AFB90BE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综合得分：89.50</w:t>
      </w:r>
    </w:p>
    <w:p w14:paraId="162C5C22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01AF349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35393810"/>
      <w:bookmarkStart w:id="3" w:name="_Toc35393641"/>
      <w:bookmarkStart w:id="4" w:name="_Toc2835910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79C31B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北京农学院</w:t>
      </w:r>
    </w:p>
    <w:p w14:paraId="2AB89F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    址：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北京市昌平区史各庄街道北农路7号</w:t>
      </w:r>
    </w:p>
    <w:p w14:paraId="72D21D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联系方式：李老师,010-80799475，15600779710</w:t>
      </w:r>
    </w:p>
    <w:p w14:paraId="193121A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2.采购代理机构信息</w:t>
      </w:r>
      <w:bookmarkEnd w:id="6"/>
      <w:bookmarkEnd w:id="7"/>
      <w:bookmarkEnd w:id="8"/>
      <w:bookmarkEnd w:id="9"/>
    </w:p>
    <w:p w14:paraId="1792D6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名    称：中钰招标有限公司</w:t>
      </w:r>
    </w:p>
    <w:p w14:paraId="0169B3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地　  址：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北京市丰台区四合庄路2号院4号楼1至17层101内17层1701</w:t>
      </w:r>
    </w:p>
    <w:p w14:paraId="4B5AEA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联系方式：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崔鹏、刘晶晶、李倩、朱艳梅、马俊影、金俐成、郭玉婷、卢雪、张书玲010-60624505转810/816</w:t>
      </w:r>
    </w:p>
    <w:p w14:paraId="4BAE69DC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  <w:u w:val="none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  <w:u w:val="none"/>
        </w:rPr>
        <w:t>3.项目</w:t>
      </w:r>
      <w:r>
        <w:rPr>
          <w:rFonts w:ascii="仿宋" w:hAnsi="仿宋" w:eastAsia="仿宋" w:cs="宋体"/>
          <w:b w:val="0"/>
          <w:sz w:val="28"/>
          <w:szCs w:val="28"/>
          <w:u w:val="none"/>
        </w:rPr>
        <w:t>联系方式</w:t>
      </w:r>
      <w:bookmarkEnd w:id="10"/>
      <w:bookmarkEnd w:id="11"/>
      <w:bookmarkEnd w:id="12"/>
      <w:bookmarkEnd w:id="13"/>
    </w:p>
    <w:p w14:paraId="44B152D0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项目联系人：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崔鹏、刘晶晶、李倩、朱艳梅、马俊影、金俐成、郭玉婷、卢雪、张书玲</w:t>
      </w:r>
    </w:p>
    <w:p w14:paraId="54E6408D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电　    话：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010-60624505转810/816</w:t>
      </w:r>
    </w:p>
    <w:p w14:paraId="1001F819">
      <w:pPr>
        <w:pStyle w:val="6"/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</w:p>
    <w:p w14:paraId="37D96734">
      <w:pPr>
        <w:pStyle w:val="6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中钰招标有限公司</w:t>
      </w:r>
    </w:p>
    <w:p w14:paraId="1CE0B3F6">
      <w:pPr>
        <w:pStyle w:val="6"/>
        <w:spacing w:line="360" w:lineRule="auto"/>
        <w:ind w:firstLine="840" w:firstLineChars="3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zEwNTM5NzYwMDRjMzkwZTVkZjY2ODkwMGIxNGU0OTUifQ=="/>
  </w:docVars>
  <w:rsids>
    <w:rsidRoot w:val="006B225F"/>
    <w:rsid w:val="00006B6F"/>
    <w:rsid w:val="000213B8"/>
    <w:rsid w:val="000616A7"/>
    <w:rsid w:val="00063AF8"/>
    <w:rsid w:val="000A07D4"/>
    <w:rsid w:val="000A231D"/>
    <w:rsid w:val="000C5D2A"/>
    <w:rsid w:val="000C76EC"/>
    <w:rsid w:val="000E495B"/>
    <w:rsid w:val="000F1548"/>
    <w:rsid w:val="001337D2"/>
    <w:rsid w:val="001552CE"/>
    <w:rsid w:val="00185661"/>
    <w:rsid w:val="001D2046"/>
    <w:rsid w:val="00201479"/>
    <w:rsid w:val="0023750B"/>
    <w:rsid w:val="0024342D"/>
    <w:rsid w:val="00247912"/>
    <w:rsid w:val="00264D5B"/>
    <w:rsid w:val="002703C7"/>
    <w:rsid w:val="00290BAB"/>
    <w:rsid w:val="002C2AE4"/>
    <w:rsid w:val="002E642F"/>
    <w:rsid w:val="002F1D3D"/>
    <w:rsid w:val="00304F3D"/>
    <w:rsid w:val="003166AC"/>
    <w:rsid w:val="00322D03"/>
    <w:rsid w:val="003318FE"/>
    <w:rsid w:val="003551F3"/>
    <w:rsid w:val="003846F8"/>
    <w:rsid w:val="003C1F2F"/>
    <w:rsid w:val="00413C59"/>
    <w:rsid w:val="00490317"/>
    <w:rsid w:val="004D4EDC"/>
    <w:rsid w:val="004E431F"/>
    <w:rsid w:val="004F7B09"/>
    <w:rsid w:val="00502DD6"/>
    <w:rsid w:val="0054249A"/>
    <w:rsid w:val="005B05FC"/>
    <w:rsid w:val="005D37E4"/>
    <w:rsid w:val="00652B65"/>
    <w:rsid w:val="006B225F"/>
    <w:rsid w:val="00750F01"/>
    <w:rsid w:val="00762D1A"/>
    <w:rsid w:val="007B35C3"/>
    <w:rsid w:val="007D5D47"/>
    <w:rsid w:val="008030DD"/>
    <w:rsid w:val="0080766B"/>
    <w:rsid w:val="00812C95"/>
    <w:rsid w:val="008626FB"/>
    <w:rsid w:val="00874915"/>
    <w:rsid w:val="008A792B"/>
    <w:rsid w:val="00905075"/>
    <w:rsid w:val="0094759A"/>
    <w:rsid w:val="0096079D"/>
    <w:rsid w:val="00981B2E"/>
    <w:rsid w:val="009965D3"/>
    <w:rsid w:val="009D188D"/>
    <w:rsid w:val="00A21F39"/>
    <w:rsid w:val="00A279C4"/>
    <w:rsid w:val="00A555ED"/>
    <w:rsid w:val="00A7322F"/>
    <w:rsid w:val="00AC2AA2"/>
    <w:rsid w:val="00AD0C5C"/>
    <w:rsid w:val="00AD16AD"/>
    <w:rsid w:val="00AF3E06"/>
    <w:rsid w:val="00B12C95"/>
    <w:rsid w:val="00B32ECE"/>
    <w:rsid w:val="00B6036F"/>
    <w:rsid w:val="00B65DA9"/>
    <w:rsid w:val="00B82925"/>
    <w:rsid w:val="00BA3922"/>
    <w:rsid w:val="00BC6FBC"/>
    <w:rsid w:val="00C65D4A"/>
    <w:rsid w:val="00C8569C"/>
    <w:rsid w:val="00C977A5"/>
    <w:rsid w:val="00CF77A8"/>
    <w:rsid w:val="00D23D20"/>
    <w:rsid w:val="00D303F9"/>
    <w:rsid w:val="00D45AAA"/>
    <w:rsid w:val="00D630CE"/>
    <w:rsid w:val="00D94FC5"/>
    <w:rsid w:val="00DA65F0"/>
    <w:rsid w:val="00DD267C"/>
    <w:rsid w:val="00DD4A65"/>
    <w:rsid w:val="00E15934"/>
    <w:rsid w:val="00E67789"/>
    <w:rsid w:val="00EA321A"/>
    <w:rsid w:val="00EB1917"/>
    <w:rsid w:val="00F71585"/>
    <w:rsid w:val="00F724F5"/>
    <w:rsid w:val="00FA03EE"/>
    <w:rsid w:val="00FD0469"/>
    <w:rsid w:val="00FD5FC0"/>
    <w:rsid w:val="00FD6F5A"/>
    <w:rsid w:val="00FF69C6"/>
    <w:rsid w:val="099058CE"/>
    <w:rsid w:val="10255334"/>
    <w:rsid w:val="1CFF72B0"/>
    <w:rsid w:val="226D777A"/>
    <w:rsid w:val="26BC26AD"/>
    <w:rsid w:val="3B853B19"/>
    <w:rsid w:val="5563028F"/>
    <w:rsid w:val="67E7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spacing w:line="240" w:lineRule="auto"/>
      <w:jc w:val="left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批注文字 Char"/>
    <w:basedOn w:val="12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7">
    <w:name w:val="纯文本 Char"/>
    <w:basedOn w:val="12"/>
    <w:link w:val="6"/>
    <w:qFormat/>
    <w:uiPriority w:val="0"/>
    <w:rPr>
      <w:rFonts w:ascii="宋体" w:hAnsi="Courier New"/>
    </w:rPr>
  </w:style>
  <w:style w:type="character" w:customStyle="1" w:styleId="18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文档结构图 Char"/>
    <w:basedOn w:val="12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683</Words>
  <Characters>804</Characters>
  <Lines>4</Lines>
  <Paragraphs>1</Paragraphs>
  <TotalTime>0</TotalTime>
  <ScaleCrop>false</ScaleCrop>
  <LinksUpToDate>false</LinksUpToDate>
  <CharactersWithSpaces>888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中钰招标</cp:lastModifiedBy>
  <dcterms:modified xsi:type="dcterms:W3CDTF">2025-10-23T04:00:17Z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45E3B496C263498EBAB48F7A43F51A59</vt:lpwstr>
  </property>
  <property fmtid="{D5CDD505-2E9C-101B-9397-08002B2CF9AE}" pid="4" name="KSOTemplateDocerSaveRecord">
    <vt:lpwstr>eyJoZGlkIjoiOTcxZmJjNWE0OThiZDNiZjg0OTkzNzMwM2FkZTUwMDEiLCJ1c2VySWQiOiI5NDY0NzY0MzEifQ==</vt:lpwstr>
  </property>
</Properties>
</file>