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B47ED8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lang w:eastAsia="zh-CN"/>
        </w:rPr>
        <w:t>首都医科大学附属北京朝阳医院本部和石景山院区物业服务（非办公区域）采购项目</w:t>
      </w:r>
    </w:p>
    <w:p w14:paraId="0784806D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7ABCE6E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0686-2511BI042222Z</w:t>
      </w:r>
    </w:p>
    <w:p w14:paraId="6AB966E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首都医科大学附属北京朝阳医院本部和石景山院区物业服务（非办公区域）采购项目</w:t>
      </w:r>
    </w:p>
    <w:p w14:paraId="11144262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62"/>
        <w:gridCol w:w="2935"/>
        <w:gridCol w:w="1776"/>
        <w:gridCol w:w="2294"/>
      </w:tblGrid>
      <w:tr w14:paraId="5D1A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Merge w:val="restart"/>
            <w:vAlign w:val="center"/>
          </w:tcPr>
          <w:p w14:paraId="6CA1E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包号</w:t>
            </w:r>
          </w:p>
        </w:tc>
        <w:tc>
          <w:tcPr>
            <w:tcW w:w="2162" w:type="dxa"/>
            <w:vMerge w:val="restart"/>
            <w:vAlign w:val="center"/>
          </w:tcPr>
          <w:p w14:paraId="78EF1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供应商名称</w:t>
            </w:r>
          </w:p>
        </w:tc>
        <w:tc>
          <w:tcPr>
            <w:tcW w:w="2935" w:type="dxa"/>
            <w:vMerge w:val="restart"/>
            <w:vAlign w:val="center"/>
          </w:tcPr>
          <w:p w14:paraId="221BA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供应商地址</w:t>
            </w:r>
          </w:p>
        </w:tc>
        <w:tc>
          <w:tcPr>
            <w:tcW w:w="4070" w:type="dxa"/>
            <w:gridSpan w:val="2"/>
            <w:vAlign w:val="center"/>
          </w:tcPr>
          <w:p w14:paraId="38BEB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中标金额</w:t>
            </w:r>
          </w:p>
        </w:tc>
      </w:tr>
      <w:tr w14:paraId="5FA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17D46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24713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</w:p>
        </w:tc>
        <w:tc>
          <w:tcPr>
            <w:tcW w:w="2935" w:type="dxa"/>
            <w:vMerge w:val="continue"/>
            <w:vAlign w:val="center"/>
          </w:tcPr>
          <w:p w14:paraId="79ACF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</w:p>
        </w:tc>
        <w:tc>
          <w:tcPr>
            <w:tcW w:w="1776" w:type="dxa"/>
            <w:vAlign w:val="center"/>
          </w:tcPr>
          <w:p w14:paraId="5E216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小写</w:t>
            </w:r>
          </w:p>
        </w:tc>
        <w:tc>
          <w:tcPr>
            <w:tcW w:w="2294" w:type="dxa"/>
            <w:vAlign w:val="center"/>
          </w:tcPr>
          <w:p w14:paraId="57B29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大写</w:t>
            </w:r>
          </w:p>
        </w:tc>
      </w:tr>
      <w:tr w14:paraId="6F69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384C6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01</w:t>
            </w:r>
          </w:p>
        </w:tc>
        <w:tc>
          <w:tcPr>
            <w:tcW w:w="2162" w:type="dxa"/>
            <w:vAlign w:val="center"/>
          </w:tcPr>
          <w:p w14:paraId="41AAC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highlight w:val="none"/>
              </w:rPr>
              <w:t>北京国天健宇物业管理发展有限公司</w:t>
            </w:r>
          </w:p>
        </w:tc>
        <w:tc>
          <w:tcPr>
            <w:tcW w:w="2935" w:type="dxa"/>
            <w:vAlign w:val="center"/>
          </w:tcPr>
          <w:p w14:paraId="45E18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highlight w:val="none"/>
              </w:rPr>
              <w:t>北京市东城区和平里六区5号楼501</w:t>
            </w:r>
          </w:p>
        </w:tc>
        <w:tc>
          <w:tcPr>
            <w:tcW w:w="1776" w:type="dxa"/>
            <w:vAlign w:val="center"/>
          </w:tcPr>
          <w:p w14:paraId="0B336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highlight w:val="none"/>
              </w:rPr>
              <w:t>¥26,238,900.36</w:t>
            </w:r>
          </w:p>
        </w:tc>
        <w:tc>
          <w:tcPr>
            <w:tcW w:w="2294" w:type="dxa"/>
            <w:vAlign w:val="center"/>
          </w:tcPr>
          <w:p w14:paraId="66119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highlight w:val="none"/>
              </w:rPr>
              <w:t>贰仟陆佰贰拾叁万捌仟玖佰元叁角陆分</w:t>
            </w:r>
          </w:p>
        </w:tc>
      </w:tr>
      <w:tr w14:paraId="5DF5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26C09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03</w:t>
            </w:r>
          </w:p>
        </w:tc>
        <w:tc>
          <w:tcPr>
            <w:tcW w:w="2162" w:type="dxa"/>
            <w:vAlign w:val="center"/>
          </w:tcPr>
          <w:p w14:paraId="398C8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北京住总北宇物业服务有限责任公司</w:t>
            </w:r>
          </w:p>
        </w:tc>
        <w:tc>
          <w:tcPr>
            <w:tcW w:w="2935" w:type="dxa"/>
            <w:vAlign w:val="center"/>
          </w:tcPr>
          <w:p w14:paraId="2A203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highlight w:val="none"/>
              </w:rPr>
              <w:t>北京市朝阳区慧忠里小区421楼</w:t>
            </w:r>
          </w:p>
        </w:tc>
        <w:tc>
          <w:tcPr>
            <w:tcW w:w="1776" w:type="dxa"/>
            <w:vAlign w:val="center"/>
          </w:tcPr>
          <w:p w14:paraId="3D4B1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¥13,664,256.48</w:t>
            </w:r>
          </w:p>
        </w:tc>
        <w:tc>
          <w:tcPr>
            <w:tcW w:w="2294" w:type="dxa"/>
            <w:vAlign w:val="center"/>
          </w:tcPr>
          <w:p w14:paraId="04088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壹仟叁佰陆拾陆万肆仟贰佰伍拾陆元肆角捌分</w:t>
            </w:r>
          </w:p>
        </w:tc>
      </w:tr>
    </w:tbl>
    <w:p w14:paraId="29D56AD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800"/>
        <w:gridCol w:w="1683"/>
        <w:gridCol w:w="1683"/>
        <w:gridCol w:w="1683"/>
        <w:gridCol w:w="1686"/>
      </w:tblGrid>
      <w:tr w14:paraId="3CE6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 w14:paraId="6691A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包号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0F5A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CCDE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服务范围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0565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服务要求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0D559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服务时间 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1CCA3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服务标准</w:t>
            </w:r>
          </w:p>
        </w:tc>
      </w:tr>
      <w:tr w14:paraId="0F89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9B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01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55C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本部物业综合服务项目（非办公区域）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89E5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10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C7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按采购人要求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AE1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按采购人要求</w:t>
            </w:r>
          </w:p>
        </w:tc>
      </w:tr>
      <w:tr w14:paraId="4261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4F1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03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55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石景山院区物业综合服务项目（非办公区域）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F2FE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18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5A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按采购人要求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1CC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按采购人要求</w:t>
            </w:r>
          </w:p>
        </w:tc>
      </w:tr>
    </w:tbl>
    <w:p w14:paraId="7C19AD01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</w:t>
      </w:r>
      <w:r>
        <w:rPr>
          <w:rFonts w:hint="eastAsia" w:ascii="宋体" w:hAnsi="宋体" w:cs="宋体"/>
          <w:b/>
          <w:bCs/>
          <w:highlight w:val="none"/>
        </w:rPr>
        <w:t>：芦前凤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蒋正杰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姚尚武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欧丽桃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张立青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郝庆君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杨娜</w:t>
      </w:r>
    </w:p>
    <w:p w14:paraId="6EAFB798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6189D8BE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</w:t>
      </w:r>
      <w:r>
        <w:rPr>
          <w:rFonts w:hint="eastAsia" w:ascii="宋体" w:hAnsi="宋体" w:cs="宋体"/>
          <w:highlight w:val="none"/>
        </w:rPr>
        <w:t>家发展改革委办公厅关于招标代理服务收费有关问题的通知（发改办价格[2003]857号）执行。</w:t>
      </w:r>
      <w:r>
        <w:rPr>
          <w:rFonts w:hint="eastAsia" w:ascii="宋体" w:hAnsi="宋体" w:cs="宋体"/>
          <w:highlight w:val="none"/>
          <w:lang w:val="en-US" w:eastAsia="zh-CN"/>
        </w:rPr>
        <w:t>01包：11.009725 万元，03包：7.866064 万元。</w:t>
      </w:r>
    </w:p>
    <w:p w14:paraId="2E31AF9A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18.875789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7C53D9A7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716D033B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</w:rPr>
        <w:t>自本公告发布之日起1个工</w:t>
      </w:r>
      <w:r>
        <w:rPr>
          <w:rFonts w:hint="eastAsia" w:ascii="宋体" w:hAnsi="宋体" w:cs="宋体"/>
          <w:kern w:val="0"/>
          <w:highlight w:val="none"/>
        </w:rPr>
        <w:t>作日。</w:t>
      </w:r>
    </w:p>
    <w:p w14:paraId="31377C07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75480DFC">
      <w:pPr>
        <w:widowControl w:val="0"/>
        <w:spacing w:after="0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01包：北京国天健宇物业管理发展有限公司评审总得分(总平均分):92.29 。</w:t>
      </w:r>
    </w:p>
    <w:p w14:paraId="5001E98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包：北京住总北宇物业服务有限责任公司评审总得分(总平均分):86.38 。</w:t>
      </w:r>
    </w:p>
    <w:p w14:paraId="2C6523F1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356C5BF">
      <w:pPr>
        <w:pStyle w:val="10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023"/>
      <w:bookmarkStart w:id="4" w:name="_Toc28359100"/>
      <w:bookmarkStart w:id="5" w:name="_Toc19952"/>
      <w:bookmarkStart w:id="6" w:name="_Toc35393810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  <w:bookmarkStart w:id="18" w:name="_GoBack"/>
      <w:bookmarkEnd w:id="18"/>
    </w:p>
    <w:p w14:paraId="0300209A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30495"/>
      <w:bookmarkStart w:id="9" w:name="_Toc28359101"/>
      <w:bookmarkStart w:id="10" w:name="_Toc28359024"/>
      <w:bookmarkStart w:id="11" w:name="_Toc35393642"/>
      <w:bookmarkStart w:id="12" w:name="_Toc35393811"/>
      <w:r>
        <w:rPr>
          <w:rFonts w:hint="eastAsia" w:ascii="宋体" w:hAnsi="宋体" w:cs="宋体"/>
        </w:rPr>
        <w:t>名    称：首都医科大学附属北京朝阳医院</w:t>
      </w:r>
    </w:p>
    <w:p w14:paraId="7CD57DC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址：北京市朝阳区工人体育场南路8号</w:t>
      </w:r>
    </w:p>
    <w:p w14:paraId="3EE61051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联系方式：010-85231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30</w:t>
      </w:r>
    </w:p>
    <w:p w14:paraId="2A14300F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17FF40A9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5C93DFDF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2B3A3A3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 w14:paraId="42857386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025"/>
      <w:bookmarkStart w:id="14" w:name="_Toc35393812"/>
      <w:bookmarkStart w:id="15" w:name="_Toc35393643"/>
      <w:bookmarkStart w:id="16" w:name="_Toc28359102"/>
      <w:bookmarkStart w:id="17" w:name="_Toc23427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0BE6208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lang w:eastAsia="zh-CN"/>
        </w:rPr>
        <w:t>张娇、张珊、梁潇</w:t>
      </w:r>
    </w:p>
    <w:p w14:paraId="36636BA9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电   话：010-85343456</w:t>
      </w:r>
    </w:p>
    <w:p w14:paraId="6E2EB754">
      <w:pPr>
        <w:spacing w:line="360" w:lineRule="auto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DBiNDc4ZTg0Zjc3NWU4ZDIxY2VhMWFmZjQxZGM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AE30B0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6245DD"/>
    <w:rsid w:val="0276451A"/>
    <w:rsid w:val="028B667F"/>
    <w:rsid w:val="03312FA5"/>
    <w:rsid w:val="03695E25"/>
    <w:rsid w:val="04B76F0B"/>
    <w:rsid w:val="04EB6322"/>
    <w:rsid w:val="05482E38"/>
    <w:rsid w:val="0592309F"/>
    <w:rsid w:val="060C4B01"/>
    <w:rsid w:val="078375C5"/>
    <w:rsid w:val="07B25830"/>
    <w:rsid w:val="07E331B7"/>
    <w:rsid w:val="08A4283A"/>
    <w:rsid w:val="08E2122C"/>
    <w:rsid w:val="09B35377"/>
    <w:rsid w:val="0A283ED3"/>
    <w:rsid w:val="0A894972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D15990"/>
    <w:rsid w:val="14243297"/>
    <w:rsid w:val="142A16A8"/>
    <w:rsid w:val="14A82170"/>
    <w:rsid w:val="152467E1"/>
    <w:rsid w:val="16B17D25"/>
    <w:rsid w:val="1B86476A"/>
    <w:rsid w:val="1BDC7FC4"/>
    <w:rsid w:val="1D357BC2"/>
    <w:rsid w:val="1E2F665C"/>
    <w:rsid w:val="1E775389"/>
    <w:rsid w:val="1EA87CD0"/>
    <w:rsid w:val="1F1E24A2"/>
    <w:rsid w:val="1F7D7510"/>
    <w:rsid w:val="1FDE0154"/>
    <w:rsid w:val="1FDE43C2"/>
    <w:rsid w:val="20270625"/>
    <w:rsid w:val="20545F82"/>
    <w:rsid w:val="23151909"/>
    <w:rsid w:val="248D1853"/>
    <w:rsid w:val="256B4972"/>
    <w:rsid w:val="25A53853"/>
    <w:rsid w:val="261B3491"/>
    <w:rsid w:val="265213ED"/>
    <w:rsid w:val="26CA69A6"/>
    <w:rsid w:val="26D1773D"/>
    <w:rsid w:val="27781B9E"/>
    <w:rsid w:val="27C371A7"/>
    <w:rsid w:val="281D3DF0"/>
    <w:rsid w:val="28A60136"/>
    <w:rsid w:val="28E6501B"/>
    <w:rsid w:val="28FB4F40"/>
    <w:rsid w:val="29AA01EA"/>
    <w:rsid w:val="2B396377"/>
    <w:rsid w:val="2BA81E59"/>
    <w:rsid w:val="2CD15DCE"/>
    <w:rsid w:val="2DAE77E9"/>
    <w:rsid w:val="2DF216DA"/>
    <w:rsid w:val="32976E60"/>
    <w:rsid w:val="331E5FF2"/>
    <w:rsid w:val="333D6679"/>
    <w:rsid w:val="33471930"/>
    <w:rsid w:val="339B13BA"/>
    <w:rsid w:val="34010499"/>
    <w:rsid w:val="34D23C26"/>
    <w:rsid w:val="352112E7"/>
    <w:rsid w:val="35A47211"/>
    <w:rsid w:val="3734217F"/>
    <w:rsid w:val="38650F93"/>
    <w:rsid w:val="38C369F1"/>
    <w:rsid w:val="39711FA9"/>
    <w:rsid w:val="3B407142"/>
    <w:rsid w:val="3C373E57"/>
    <w:rsid w:val="3CAA13B2"/>
    <w:rsid w:val="3CAF79B9"/>
    <w:rsid w:val="3D7D3613"/>
    <w:rsid w:val="3DCF1196"/>
    <w:rsid w:val="40C10651"/>
    <w:rsid w:val="40CF1F2C"/>
    <w:rsid w:val="40EC1FA8"/>
    <w:rsid w:val="41032ED8"/>
    <w:rsid w:val="42424E28"/>
    <w:rsid w:val="42EE5922"/>
    <w:rsid w:val="45B27966"/>
    <w:rsid w:val="4636352C"/>
    <w:rsid w:val="46DC0D97"/>
    <w:rsid w:val="472B71D3"/>
    <w:rsid w:val="4968013D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225468"/>
    <w:rsid w:val="4F4F218D"/>
    <w:rsid w:val="4F8B568E"/>
    <w:rsid w:val="507408A5"/>
    <w:rsid w:val="51030DE0"/>
    <w:rsid w:val="512F0C70"/>
    <w:rsid w:val="517F4BC4"/>
    <w:rsid w:val="53584606"/>
    <w:rsid w:val="538D185D"/>
    <w:rsid w:val="53A26B6F"/>
    <w:rsid w:val="54494ACA"/>
    <w:rsid w:val="54673E6B"/>
    <w:rsid w:val="548C0FC4"/>
    <w:rsid w:val="54AE49FC"/>
    <w:rsid w:val="55C761E3"/>
    <w:rsid w:val="55F31810"/>
    <w:rsid w:val="56B90783"/>
    <w:rsid w:val="57D91A30"/>
    <w:rsid w:val="58373FB5"/>
    <w:rsid w:val="596C2A61"/>
    <w:rsid w:val="5A322702"/>
    <w:rsid w:val="5AEE543B"/>
    <w:rsid w:val="5C6043D4"/>
    <w:rsid w:val="5D9C47EC"/>
    <w:rsid w:val="5E5D76E0"/>
    <w:rsid w:val="5F053CC6"/>
    <w:rsid w:val="609D069B"/>
    <w:rsid w:val="60D10C16"/>
    <w:rsid w:val="627633DD"/>
    <w:rsid w:val="64235F78"/>
    <w:rsid w:val="64F102BF"/>
    <w:rsid w:val="65345C7B"/>
    <w:rsid w:val="656E0126"/>
    <w:rsid w:val="65B37C68"/>
    <w:rsid w:val="65C60B1F"/>
    <w:rsid w:val="66187ACD"/>
    <w:rsid w:val="66865A41"/>
    <w:rsid w:val="66940880"/>
    <w:rsid w:val="673234F1"/>
    <w:rsid w:val="675A17A6"/>
    <w:rsid w:val="675D7CA3"/>
    <w:rsid w:val="682E257A"/>
    <w:rsid w:val="68860A0A"/>
    <w:rsid w:val="68CD19CD"/>
    <w:rsid w:val="69B83CD2"/>
    <w:rsid w:val="6AE2665C"/>
    <w:rsid w:val="6B123EAC"/>
    <w:rsid w:val="6C511742"/>
    <w:rsid w:val="6ED25D0B"/>
    <w:rsid w:val="6F9B5FA9"/>
    <w:rsid w:val="6F9C12DD"/>
    <w:rsid w:val="72545F38"/>
    <w:rsid w:val="73D70B56"/>
    <w:rsid w:val="74DA5B41"/>
    <w:rsid w:val="74F26A6B"/>
    <w:rsid w:val="75D52D8B"/>
    <w:rsid w:val="782D5F38"/>
    <w:rsid w:val="78A86196"/>
    <w:rsid w:val="7B465D29"/>
    <w:rsid w:val="7BB82AEB"/>
    <w:rsid w:val="7C497DE0"/>
    <w:rsid w:val="7D9B2799"/>
    <w:rsid w:val="7D9F4038"/>
    <w:rsid w:val="7E0A24D6"/>
    <w:rsid w:val="7E520127"/>
    <w:rsid w:val="7EB75A62"/>
    <w:rsid w:val="7F113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10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11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6">
    <w:name w:val="Body Text First Indent 2"/>
    <w:basedOn w:val="7"/>
    <w:qFormat/>
    <w:uiPriority w:val="99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ind w:firstLine="750"/>
    </w:pPr>
    <w:rPr>
      <w:sz w:val="28"/>
    </w:rPr>
  </w:style>
  <w:style w:type="paragraph" w:styleId="8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  <w:szCs w:val="22"/>
    </w:rPr>
  </w:style>
  <w:style w:type="paragraph" w:styleId="14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803</Characters>
  <Lines>3</Lines>
  <Paragraphs>1</Paragraphs>
  <TotalTime>24</TotalTime>
  <ScaleCrop>false</ScaleCrop>
  <LinksUpToDate>false</LinksUpToDate>
  <CharactersWithSpaces>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2024-01-26T06:26:00Z</cp:lastPrinted>
  <dcterms:modified xsi:type="dcterms:W3CDTF">2025-09-25T07:30:33Z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1B4AECC2F8CD4D05B194B00E8E183B59</vt:lpwstr>
  </property>
  <property fmtid="{D5CDD505-2E9C-101B-9397-08002B2CF9AE}" pid="4" name="KSOTemplateDocerSaveRecord">
    <vt:lpwstr>eyJoZGlkIjoiYzJkNmQ0NDE4YzEzNGRmM2Y2YjQ4M2I3YzVkZjVlNzUiLCJ1c2VySWQiOiI4NDYxOTIwMTUifQ==</vt:lpwstr>
  </property>
</Properties>
</file>