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2C90">
      <w:pPr>
        <w:pStyle w:val="6"/>
        <w:numPr>
          <w:ilvl w:val="0"/>
          <w:numId w:val="0"/>
        </w:numPr>
        <w:ind w:leftChars="0"/>
        <w:jc w:val="center"/>
      </w:pPr>
      <w:bookmarkStart w:id="0" w:name="_Toc150480796"/>
      <w:bookmarkStart w:id="1" w:name="_Toc265228397"/>
      <w:bookmarkStart w:id="2" w:name="_Toc226309803"/>
      <w:bookmarkStart w:id="3" w:name="_Toc127151558"/>
      <w:bookmarkStart w:id="4" w:name="_Toc142311060"/>
      <w:bookmarkStart w:id="5" w:name="_Toc305158827"/>
      <w:bookmarkStart w:id="6" w:name="_Toc226965749"/>
      <w:bookmarkStart w:id="7" w:name="_Toc226965832"/>
      <w:bookmarkStart w:id="8" w:name="_Toc195842924"/>
      <w:bookmarkStart w:id="9" w:name="_Toc226337255"/>
      <w:bookmarkStart w:id="10" w:name="_Toc305158901"/>
      <w:bookmarkStart w:id="11" w:name="_Toc150774763"/>
      <w:bookmarkStart w:id="12" w:name="_Toc264969249"/>
      <w:bookmarkStart w:id="13" w:name="_Toc213952385"/>
      <w:r>
        <w:t>投标分项报价表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</w:rPr>
        <w:t>（货物）</w:t>
      </w:r>
      <w:bookmarkEnd w:id="13"/>
    </w:p>
    <w:p w14:paraId="16257E63">
      <w:pPr>
        <w:tabs>
          <w:tab w:val="left" w:pos="1800"/>
          <w:tab w:val="left" w:pos="5580"/>
        </w:tabs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>0610-2541NH051706-01</w:t>
      </w:r>
      <w:r>
        <w:rPr>
          <w:rFonts w:ascii="宋体" w:hAnsi="宋体"/>
          <w:sz w:val="24"/>
        </w:rPr>
        <w:t xml:space="preserve">         项目名称：</w:t>
      </w:r>
      <w:r>
        <w:rPr>
          <w:rFonts w:hint="eastAsia" w:ascii="宋体" w:hAnsi="宋体"/>
          <w:sz w:val="24"/>
          <w:u w:val="single"/>
        </w:rPr>
        <w:t>非现场执法综合监测设备建设项目（第三期）重点区域部分设备采购（1）</w:t>
      </w:r>
    </w:p>
    <w:p w14:paraId="376E48EC">
      <w:pPr>
        <w:tabs>
          <w:tab w:val="left" w:pos="1800"/>
          <w:tab w:val="left" w:pos="5580"/>
        </w:tabs>
        <w:spacing w:line="360" w:lineRule="auto"/>
        <w:ind w:left="11762" w:leftChars="5535" w:hanging="139" w:hangingChars="58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报价单位：人民币元</w:t>
      </w:r>
    </w:p>
    <w:tbl>
      <w:tblPr>
        <w:tblStyle w:val="4"/>
        <w:tblW w:w="49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70"/>
        <w:gridCol w:w="2772"/>
        <w:gridCol w:w="1402"/>
        <w:gridCol w:w="2941"/>
        <w:gridCol w:w="1403"/>
        <w:gridCol w:w="702"/>
        <w:gridCol w:w="532"/>
        <w:gridCol w:w="1778"/>
      </w:tblGrid>
      <w:tr w14:paraId="17E6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7BA6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C6EC3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分项名称</w:t>
            </w:r>
          </w:p>
        </w:tc>
        <w:tc>
          <w:tcPr>
            <w:tcW w:w="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186A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制造商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7FD0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0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249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规格、型号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2FAF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4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385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836C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合价（元）</w:t>
            </w:r>
          </w:p>
        </w:tc>
      </w:tr>
      <w:tr w14:paraId="43D5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A5EB">
            <w:pPr>
              <w:widowControl/>
              <w:spacing w:line="276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路口综合电警</w:t>
            </w:r>
          </w:p>
        </w:tc>
      </w:tr>
      <w:tr w14:paraId="1622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828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D352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高清一体化智能摄像机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FB08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74FB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C8A7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iDS-TCV900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87981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11,000.00 </w:t>
            </w:r>
          </w:p>
        </w:tc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E29A13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9E13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0A3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4,279,000.00 </w:t>
            </w:r>
          </w:p>
        </w:tc>
      </w:tr>
      <w:tr w14:paraId="2A5A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014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5FF9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超高清一体化智能摄像机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BE3B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4BE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02EE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RV-T-4-4-TCEC0000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933889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15,000.00 </w:t>
            </w:r>
          </w:p>
        </w:tc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EC8B9A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76C0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7B7F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1,890,000.00 </w:t>
            </w:r>
          </w:p>
        </w:tc>
      </w:tr>
      <w:tr w14:paraId="5D77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0E7E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E1E0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补光灯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09A6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5BFC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B6CE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CXBG-1-1-PS-A-3B-I(CXBG-2-H/2-MC-A-3B-I)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B1A9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2,500.00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F07C69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886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7DB8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D0D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2,215,000.00 </w:t>
            </w:r>
          </w:p>
        </w:tc>
      </w:tr>
      <w:tr w14:paraId="373E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A36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EC2D7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智能终端管理设备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7C95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F86E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4A95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DS-TP50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1FED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9,000.00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8EB33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494E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06A3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1,611,000.00 </w:t>
            </w:r>
          </w:p>
        </w:tc>
      </w:tr>
      <w:tr w14:paraId="2209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88AB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F85E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智能终端管理设备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（视频雷达边缘计算体）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E585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ED45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18E7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iDS-TSS300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2F89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9,200.00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B0630B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4B6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B7F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239,200.00 </w:t>
            </w:r>
          </w:p>
        </w:tc>
      </w:tr>
      <w:tr w14:paraId="4614D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2621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9B8C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红灯信号检测器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48B7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68DF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03EF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TLD-2016-N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C841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2,200.00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985D0D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83BA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65C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281,600.00 </w:t>
            </w:r>
          </w:p>
        </w:tc>
      </w:tr>
      <w:tr w14:paraId="22530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1728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1F70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流量协议转换器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F797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734F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718B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RSC-2100-B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C526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950.00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3032F9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5113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1ED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113,050.00 </w:t>
            </w:r>
          </w:p>
        </w:tc>
      </w:tr>
      <w:tr w14:paraId="6C75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C85D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87E1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视频雷达采集一体机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926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0EBF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7DB1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iDS-TCS882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D402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11,500.00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D0090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0848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B6B5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1,472,000.00 </w:t>
            </w:r>
          </w:p>
        </w:tc>
      </w:tr>
      <w:tr w14:paraId="3407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60A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2D0D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前端交换机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0B6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瑞斯康达科技发展有限公司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44F7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瑞斯康达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BD67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S1020i-2GF-8GE-LI-DCW24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F40F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900.00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0C9C8C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6A13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0BC3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112,500.00 </w:t>
            </w:r>
          </w:p>
        </w:tc>
      </w:tr>
      <w:tr w14:paraId="6066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722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50D5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网线/光纤（20m）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CF38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北京通纳科技有限公司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31BD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安普通纳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FD19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UTP-550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6EF7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108.00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D8CD2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24D6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E1EA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54,756.00 </w:t>
            </w:r>
          </w:p>
        </w:tc>
      </w:tr>
      <w:tr w14:paraId="1D04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842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0983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取证检测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C0A8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AB90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7373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EF3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800.00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6D4B0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FFD1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ACF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412,000.00 </w:t>
            </w:r>
          </w:p>
        </w:tc>
      </w:tr>
      <w:tr w14:paraId="667ED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0C26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F9DA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全项检测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F730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040F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A84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F312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2,000.00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EEE67D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0116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5AE5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52,000.00 </w:t>
            </w:r>
          </w:p>
        </w:tc>
      </w:tr>
      <w:tr w14:paraId="325F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0F6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35B1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485数据线（30m）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69EB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江苏天诚线缆集团有限公司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238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天诚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1936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规格：RVVSP2*0.75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E94E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142.00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BC5A7C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1859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C4E1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71,994.00 </w:t>
            </w:r>
          </w:p>
        </w:tc>
      </w:tr>
      <w:tr w14:paraId="1652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80EC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路段双向卡口</w:t>
            </w:r>
          </w:p>
        </w:tc>
      </w:tr>
      <w:tr w14:paraId="549B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4FD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1CCE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高清一体化智能摄像机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EBDF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CC4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DBD7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iDS-TCV900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951C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11,000.00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990A0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3A28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F05D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1,144,000.00 </w:t>
            </w:r>
          </w:p>
        </w:tc>
      </w:tr>
      <w:tr w14:paraId="6DD2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BB7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17AD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超高清一体化智能摄像机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2CC6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131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694A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RV-T-4-4-TCEC0000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3977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15,000.00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214E3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7DFA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A11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630,000.00 </w:t>
            </w:r>
          </w:p>
        </w:tc>
      </w:tr>
      <w:tr w14:paraId="3F78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828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879A3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补光灯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35D6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049A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62AF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CXBG-1-1-PS-A-3B-I(CXBG-2-H/2-MC-A-3B-I)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B79B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2,500.00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637B97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383A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0A3F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550,000.00 </w:t>
            </w:r>
          </w:p>
        </w:tc>
      </w:tr>
      <w:tr w14:paraId="21C55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E36A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2C9A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智能终端管理设备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0FAA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杭州海康威视数字技术股份有限公司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A1D1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海康威视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FB008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DS-TP50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0C5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9,000.00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A2E22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0B18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8D94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657,000.00 </w:t>
            </w:r>
          </w:p>
        </w:tc>
      </w:tr>
      <w:tr w14:paraId="18AA1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DC35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A0FE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前端交换机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EB8B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瑞斯康达科技发展有限公司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FC1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瑞斯康达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35ED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S1020i-2GF-8GE-LI-DCW24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C60C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900.00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40AB6D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521B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CA05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36,000.00 </w:t>
            </w:r>
          </w:p>
        </w:tc>
      </w:tr>
      <w:tr w14:paraId="7897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9DB9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A138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网线/光纤（20m）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A11C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北京通纳科技有限公司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D01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安普通纳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4A16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型号：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UTP-550</w:t>
            </w:r>
            <w:bookmarkStart w:id="14" w:name="_GoBack"/>
            <w:bookmarkEnd w:id="14"/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F806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108.00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E8CED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E955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2E32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15,768.00 </w:t>
            </w:r>
          </w:p>
        </w:tc>
      </w:tr>
      <w:tr w14:paraId="3FA4A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0F03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CE9D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取证检测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45DC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F18E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DEAE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8A10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800.00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543AEA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F833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AA86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116,800.00 </w:t>
            </w:r>
          </w:p>
        </w:tc>
      </w:tr>
      <w:tr w14:paraId="562A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4745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E1FB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全项检测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31B4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403E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587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0A06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2,000.00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D63E5B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E90B">
            <w:pPr>
              <w:widowControl/>
              <w:spacing w:line="276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4FD8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 xml:space="preserve">14,000.00 </w:t>
            </w:r>
          </w:p>
        </w:tc>
      </w:tr>
      <w:tr w14:paraId="08B6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36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C402">
            <w:pPr>
              <w:widowControl/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总价（元）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620E">
            <w:pPr>
              <w:widowControl/>
              <w:spacing w:line="276" w:lineRule="auto"/>
              <w:jc w:val="righ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15,967,668.00 </w:t>
            </w:r>
          </w:p>
        </w:tc>
      </w:tr>
    </w:tbl>
    <w:p w14:paraId="01563DC7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04170"/>
    <w:multiLevelType w:val="multilevel"/>
    <w:tmpl w:val="04E04170"/>
    <w:lvl w:ilvl="0" w:tentative="0">
      <w:start w:val="1"/>
      <w:numFmt w:val="decimal"/>
      <w:pStyle w:val="6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-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-%2-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-%2-%3-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-%2-%3-%4-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-%2-%3-%4-%5-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-%2-%3-%4-%5-%6-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-%2-%3-%4-%5-%6-%7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2F0D"/>
    <w:rsid w:val="32DA2F0D"/>
    <w:rsid w:val="3EEE694E"/>
    <w:rsid w:val="46982744"/>
    <w:rsid w:val="53D77AC9"/>
    <w:rsid w:val="78B4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新标题1"/>
    <w:basedOn w:val="3"/>
    <w:autoRedefine/>
    <w:qFormat/>
    <w:uiPriority w:val="99"/>
    <w:pPr>
      <w:pageBreakBefore/>
      <w:numPr>
        <w:ilvl w:val="0"/>
        <w:numId w:val="1"/>
      </w:numPr>
      <w:adjustRightInd w:val="0"/>
      <w:spacing w:before="120" w:beforeLines="50" w:after="120" w:afterLines="50" w:line="360" w:lineRule="auto"/>
      <w:jc w:val="center"/>
    </w:pPr>
    <w:rPr>
      <w:rFonts w:ascii="宋体" w:hAnsi="宋体" w:eastAsia="宋体" w:cstheme="minorEastAsia"/>
      <w:bCs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2610</Words>
  <Characters>3739</Characters>
  <Lines>0</Lines>
  <Paragraphs>0</Paragraphs>
  <TotalTime>10</TotalTime>
  <ScaleCrop>false</ScaleCrop>
  <LinksUpToDate>false</LinksUpToDate>
  <CharactersWithSpaces>3806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2025-11-21T03:35:00Z</dcterms:created>
  <dc:creator>ZCC</dc:creator>
  <cp:lastModifiedBy>ZCC</cp:lastModifiedBy>
  <dcterms:modified xsi:type="dcterms:W3CDTF">2025-11-21T04:21:56Z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9ACED4ED9EBD4F96A1FE23AEFAEA9E94_11</vt:lpwstr>
  </property>
  <property fmtid="{D5CDD505-2E9C-101B-9397-08002B2CF9AE}" pid="4" name="KSOTemplateDocerSaveRecord">
    <vt:lpwstr>eyJoZGlkIjoiM2FiZDIzMjBhYjY3YjcwYmIxYWI1NjM4YzVmYjEyMDMiLCJ1c2VySWQiOiIyMTA1MTgxODkifQ==</vt:lpwstr>
  </property>
</Properties>
</file>