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BDE9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cs="Times New Roman"/>
          <w:sz w:val="28"/>
          <w:szCs w:val="28"/>
          <w:lang w:eastAsia="zh-CN"/>
        </w:rPr>
        <w:t>2025年政务服务信息系统运维服务项目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3B0B2B82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1114</w:t>
      </w:r>
    </w:p>
    <w:p w14:paraId="71612A97">
      <w:pPr>
        <w:spacing w:line="360" w:lineRule="auto"/>
        <w:rPr>
          <w:rFonts w:hint="eastAsia" w:ascii="Times New Roman" w:hAnsi="Times New Roman" w:eastAsia="宋体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2025年政务服务信息系统运维服务项目</w:t>
      </w:r>
    </w:p>
    <w:p w14:paraId="42A3900A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三、中标信息</w:t>
      </w:r>
    </w:p>
    <w:p w14:paraId="1EFD02D9"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北京政务科技有限公司/太极计算机股份有限公司/浪潮软件股份有限公司/首都信息发展股份有限公司/北京博信高科技术有限公司/中金金融认证中心有限公司（联合体）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（91110400MA04DFDW7X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/91110000101137049C/913700004941904564/911100006336972074/91110108579009839K/91110000759626025U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eastAsia="zh-CN"/>
        </w:rPr>
        <w:t>）</w:t>
      </w:r>
    </w:p>
    <w:p w14:paraId="0B850B2B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北京市北京经济技术开发区科谷一街10号院8号楼12层1201(北京自贸试验区高端产业片区亦庄组团)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/北京市海淀区北四环中路211号/山东省泰安市岱岳区东岳大街527号/北京市海淀区西三环中路11号(中央电视塔底座北门)/北京市海淀区学清路8号(科技财富中心)B座8层B801/北京市西城区平原里小区20号楼1层1-7、2层1-9、3层1-10</w:t>
      </w:r>
    </w:p>
    <w:p w14:paraId="42B8E35C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¥8964000.00</w:t>
      </w:r>
    </w:p>
    <w:p w14:paraId="7E5707C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57EF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05609551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服务类</w:t>
            </w:r>
          </w:p>
        </w:tc>
      </w:tr>
      <w:tr w14:paraId="04B3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DD63F6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2025年政务服务信息系统运维服务</w:t>
            </w:r>
          </w:p>
          <w:p w14:paraId="7038975C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根据《国务院关于加快推进全国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一体化在线政务服务平台建设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的指导意见》（国发〔2018〕27号）的目标要求，为保障我市一体化在线政务服务平台部分信息系统、北京市政务服务中心相关信息化设备和系统平稳高效安全运行，强化</w:t>
            </w: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安全保障的风险防控能力，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提升政务服务数据的汇、治、用、供能力，项目内容包括基础运维、系统运维、安全运维、数据运维等。</w:t>
            </w:r>
          </w:p>
          <w:p w14:paraId="2FE21F9D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服务要求：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  <w:p w14:paraId="0B6433E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自合同签订之日起12个月</w:t>
            </w:r>
          </w:p>
          <w:p w14:paraId="0A437CDA">
            <w:pPr>
              <w:spacing w:line="360" w:lineRule="auto"/>
              <w:rPr>
                <w:rFonts w:ascii="Times New Roman" w:hAnsi="Times New Roman" w:eastAsia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0"/>
                <w:sz w:val="22"/>
                <w:szCs w:val="22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</w:rPr>
              <w:t>详见招标文件。</w:t>
            </w:r>
          </w:p>
        </w:tc>
      </w:tr>
    </w:tbl>
    <w:p w14:paraId="3310B218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张曦琼、滑京涛、李群、唐晓梅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赵颖</w:t>
      </w:r>
    </w:p>
    <w:p w14:paraId="647C32C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sz w:val="24"/>
          <w:szCs w:val="24"/>
          <w:highlight w:val="none"/>
        </w:rPr>
        <w:t>额：</w:t>
      </w:r>
      <w:bookmarkStart w:id="6" w:name="_GoBack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6.4838</w:t>
      </w:r>
      <w:bookmarkEnd w:id="6"/>
      <w:r>
        <w:rPr>
          <w:rFonts w:ascii="Times New Roman" w:hAnsi="Times New Roman" w:eastAsia="宋体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ascii="Times New Roman" w:hAnsi="Times New Roman" w:eastAsia="宋体"/>
          <w:sz w:val="24"/>
          <w:szCs w:val="24"/>
        </w:rPr>
        <w:t>）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79696DB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04BF871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D460F2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43C1F313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</w:t>
      </w:r>
      <w:r>
        <w:rPr>
          <w:rFonts w:ascii="Times New Roman" w:hAnsi="Times New Roman" w:eastAsia="宋体"/>
          <w:sz w:val="24"/>
          <w:szCs w:val="24"/>
        </w:rPr>
        <w:t>在中国政府采购网（http://www.ccgp.gov.cn）、北京市政府采购网（http://www.ccgp-beijing.gov.cn/）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05CC63D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1114</w:t>
      </w:r>
    </w:p>
    <w:p w14:paraId="2737DBE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8.3中标/成交供应商的评审总得分为92.20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。</w:t>
      </w:r>
    </w:p>
    <w:p w14:paraId="023AE4C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100"/>
      <w:bookmarkStart w:id="3" w:name="_Toc35393810"/>
      <w:bookmarkStart w:id="4" w:name="_Toc35393641"/>
      <w:bookmarkStart w:id="5" w:name="_Toc28359023"/>
    </w:p>
    <w:bookmarkEnd w:id="2"/>
    <w:bookmarkEnd w:id="3"/>
    <w:bookmarkEnd w:id="4"/>
    <w:bookmarkEnd w:id="5"/>
    <w:p w14:paraId="239ECED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1.采购人信息</w:t>
      </w:r>
    </w:p>
    <w:p w14:paraId="5BA57047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北京市政务服务中心</w:t>
      </w:r>
    </w:p>
    <w:p w14:paraId="410B432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地址：北京市丰台区西三环南路1号</w:t>
      </w:r>
    </w:p>
    <w:p w14:paraId="1A78B920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联系方式：赵老师，010-891532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21</w:t>
      </w:r>
    </w:p>
    <w:p w14:paraId="494FD53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2.采购代理机构信息</w:t>
      </w:r>
    </w:p>
    <w:p w14:paraId="0D7DDB38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82A19A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p w14:paraId="71501D3C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联系方式：010-65173825、65244483</w:t>
      </w:r>
    </w:p>
    <w:p w14:paraId="32FA96E4">
      <w:pPr>
        <w:spacing w:line="360" w:lineRule="auto"/>
        <w:ind w:firstLine="482" w:firstLineChars="200"/>
        <w:rPr>
          <w:rFonts w:hint="eastAsia" w:ascii="Times New Roman" w:hAnsi="Times New Roman" w:eastAsia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0"/>
          <w:sz w:val="24"/>
          <w:szCs w:val="24"/>
        </w:rPr>
        <w:t>3.项目联系方式</w:t>
      </w:r>
    </w:p>
    <w:p w14:paraId="1C9083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项目联系人：赵一鸣、王秋凌</w:t>
      </w:r>
    </w:p>
    <w:p w14:paraId="0F54BA7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电话：010-65173825、65244483</w:t>
      </w:r>
    </w:p>
    <w:p w14:paraId="1D1D452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B8F703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39A41271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lMDc5ZmI4OGJkMzU2ZmQ2ZGJkNGUwMGUzZjkyMTMifQ==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6AA12C2"/>
    <w:rsid w:val="0AD015A1"/>
    <w:rsid w:val="0CB52FD7"/>
    <w:rsid w:val="0D474A66"/>
    <w:rsid w:val="0E653000"/>
    <w:rsid w:val="0F026464"/>
    <w:rsid w:val="107B409C"/>
    <w:rsid w:val="190B1D5D"/>
    <w:rsid w:val="1E2021A1"/>
    <w:rsid w:val="1E530D63"/>
    <w:rsid w:val="1E661761"/>
    <w:rsid w:val="1ECD7E7A"/>
    <w:rsid w:val="1F876ED7"/>
    <w:rsid w:val="20ED7034"/>
    <w:rsid w:val="21C439D7"/>
    <w:rsid w:val="23B11E58"/>
    <w:rsid w:val="23D1633F"/>
    <w:rsid w:val="241F24F1"/>
    <w:rsid w:val="251972CD"/>
    <w:rsid w:val="27E35043"/>
    <w:rsid w:val="29BA425A"/>
    <w:rsid w:val="2D601E18"/>
    <w:rsid w:val="31C115D3"/>
    <w:rsid w:val="32584DA2"/>
    <w:rsid w:val="345259BC"/>
    <w:rsid w:val="351A24E7"/>
    <w:rsid w:val="373F7FE3"/>
    <w:rsid w:val="38AB4E4E"/>
    <w:rsid w:val="3AC10AFB"/>
    <w:rsid w:val="3AFA37B9"/>
    <w:rsid w:val="41685BD9"/>
    <w:rsid w:val="42037A51"/>
    <w:rsid w:val="428A2CEC"/>
    <w:rsid w:val="43963680"/>
    <w:rsid w:val="447C5A84"/>
    <w:rsid w:val="45D57882"/>
    <w:rsid w:val="4EDF5E6B"/>
    <w:rsid w:val="50631DA8"/>
    <w:rsid w:val="51714D12"/>
    <w:rsid w:val="51FF51C4"/>
    <w:rsid w:val="546B750E"/>
    <w:rsid w:val="563128F4"/>
    <w:rsid w:val="57966DD2"/>
    <w:rsid w:val="597818E8"/>
    <w:rsid w:val="59CA21A6"/>
    <w:rsid w:val="5B856852"/>
    <w:rsid w:val="5C6057F2"/>
    <w:rsid w:val="5C787ACA"/>
    <w:rsid w:val="5CB219E1"/>
    <w:rsid w:val="62F8428B"/>
    <w:rsid w:val="637C2364"/>
    <w:rsid w:val="63C94156"/>
    <w:rsid w:val="667A0209"/>
    <w:rsid w:val="667A21AA"/>
    <w:rsid w:val="676F546D"/>
    <w:rsid w:val="6EA674BF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4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8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3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7"/>
    <w:next w:val="1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7">
    <w:name w:val="Table Grid"/>
    <w:basedOn w:val="1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20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1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3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4">
    <w:name w:val="批注文字 字符"/>
    <w:basedOn w:val="18"/>
    <w:link w:val="6"/>
    <w:autoRedefine/>
    <w:semiHidden/>
    <w:qFormat/>
    <w:uiPriority w:val="99"/>
  </w:style>
  <w:style w:type="character" w:customStyle="1" w:styleId="25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6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7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611</Words>
  <Characters>767</Characters>
  <Lines>6</Lines>
  <Paragraphs>1</Paragraphs>
  <TotalTime>0</TotalTime>
  <ScaleCrop>false</ScaleCrop>
  <LinksUpToDate>false</LinksUpToDate>
  <CharactersWithSpaces>769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cp:lastPrinted>2021-09-17T04:12:00Z</cp:lastPrinted>
  <dcterms:modified xsi:type="dcterms:W3CDTF">2025-11-25T03:43:51Z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