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4728" w14:textId="77777777" w:rsidR="00466AF7" w:rsidRDefault="00801442">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bookmarkStart w:id="2" w:name="OLE_LINK34"/>
      <w:bookmarkStart w:id="3" w:name="OLE_LINK20"/>
      <w:r>
        <w:rPr>
          <w:rFonts w:ascii="华文中宋" w:eastAsia="华文中宋" w:hAnsi="华文中宋" w:hint="eastAsia"/>
        </w:rPr>
        <w:t>医用计算机断层扫描设备系统（</w:t>
      </w:r>
      <w:r>
        <w:rPr>
          <w:rFonts w:ascii="华文中宋" w:eastAsia="华文中宋" w:hAnsi="华文中宋" w:hint="eastAsia"/>
        </w:rPr>
        <w:t>CT</w:t>
      </w:r>
      <w:r>
        <w:rPr>
          <w:rFonts w:ascii="华文中宋" w:eastAsia="华文中宋" w:hAnsi="华文中宋" w:hint="eastAsia"/>
        </w:rPr>
        <w:t>）</w:t>
      </w:r>
      <w:proofErr w:type="gramStart"/>
      <w:r>
        <w:rPr>
          <w:rFonts w:ascii="华文中宋" w:eastAsia="华文中宋" w:hAnsi="华文中宋" w:hint="eastAsia"/>
        </w:rPr>
        <w:t>维保服务</w:t>
      </w:r>
      <w:proofErr w:type="gramEnd"/>
      <w:r>
        <w:rPr>
          <w:rFonts w:ascii="华文中宋" w:eastAsia="华文中宋" w:hAnsi="华文中宋" w:hint="eastAsia"/>
        </w:rPr>
        <w:t>-</w:t>
      </w:r>
      <w:r>
        <w:rPr>
          <w:rFonts w:ascii="华文中宋" w:eastAsia="华文中宋" w:hAnsi="华文中宋" w:hint="eastAsia"/>
        </w:rPr>
        <w:t>中标公告</w:t>
      </w:r>
      <w:bookmarkEnd w:id="0"/>
      <w:bookmarkEnd w:id="1"/>
    </w:p>
    <w:p w14:paraId="2AB761E9" w14:textId="77777777" w:rsidR="00466AF7" w:rsidRDefault="00801442">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Pr>
          <w:rFonts w:ascii="黑体" w:eastAsia="黑体" w:hAnsi="黑体" w:hint="eastAsia"/>
          <w:sz w:val="28"/>
          <w:szCs w:val="28"/>
        </w:rPr>
        <w:t>0701-254106030177</w:t>
      </w:r>
    </w:p>
    <w:p w14:paraId="549B5285" w14:textId="77777777" w:rsidR="00466AF7" w:rsidRDefault="00801442">
      <w:pPr>
        <w:rPr>
          <w:rFonts w:ascii="黑体" w:eastAsia="黑体" w:hAnsi="黑体"/>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Pr>
          <w:rFonts w:ascii="黑体" w:eastAsia="黑体" w:hAnsi="黑体" w:hint="eastAsia"/>
          <w:sz w:val="28"/>
          <w:szCs w:val="28"/>
        </w:rPr>
        <w:t>医用计算机断层扫描设备系统（</w:t>
      </w:r>
      <w:r>
        <w:rPr>
          <w:rFonts w:ascii="黑体" w:eastAsia="黑体" w:hAnsi="黑体" w:hint="eastAsia"/>
          <w:sz w:val="28"/>
          <w:szCs w:val="28"/>
        </w:rPr>
        <w:t>CT</w:t>
      </w:r>
      <w:r>
        <w:rPr>
          <w:rFonts w:ascii="黑体" w:eastAsia="黑体" w:hAnsi="黑体" w:hint="eastAsia"/>
          <w:sz w:val="28"/>
          <w:szCs w:val="28"/>
        </w:rPr>
        <w:t>）</w:t>
      </w:r>
      <w:proofErr w:type="gramStart"/>
      <w:r>
        <w:rPr>
          <w:rFonts w:ascii="黑体" w:eastAsia="黑体" w:hAnsi="黑体" w:hint="eastAsia"/>
          <w:sz w:val="28"/>
          <w:szCs w:val="28"/>
        </w:rPr>
        <w:t>维保服务</w:t>
      </w:r>
      <w:proofErr w:type="gramEnd"/>
    </w:p>
    <w:p w14:paraId="6A14CE77" w14:textId="77777777" w:rsidR="00466AF7" w:rsidRDefault="00801442">
      <w:pPr>
        <w:rPr>
          <w:rFonts w:ascii="黑体" w:eastAsia="黑体" w:hAnsi="黑体"/>
          <w:sz w:val="28"/>
          <w:szCs w:val="28"/>
        </w:rPr>
      </w:pPr>
      <w:r>
        <w:rPr>
          <w:rFonts w:ascii="黑体" w:eastAsia="黑体" w:hAnsi="黑体" w:hint="eastAsia"/>
          <w:sz w:val="28"/>
          <w:szCs w:val="28"/>
        </w:rPr>
        <w:t>三、中标信息</w:t>
      </w:r>
    </w:p>
    <w:p w14:paraId="5CA011DE" w14:textId="77777777" w:rsidR="00466AF7" w:rsidRDefault="00801442">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w:t>
      </w:r>
      <w:r>
        <w:rPr>
          <w:rFonts w:ascii="仿宋" w:eastAsia="仿宋" w:hAnsi="仿宋" w:hint="eastAsia"/>
          <w:sz w:val="28"/>
          <w:szCs w:val="28"/>
        </w:rPr>
        <w:t>包：</w:t>
      </w:r>
      <w:r>
        <w:rPr>
          <w:rFonts w:ascii="仿宋" w:eastAsia="仿宋" w:hAnsi="仿宋" w:hint="eastAsia"/>
          <w:sz w:val="28"/>
          <w:szCs w:val="28"/>
        </w:rPr>
        <w:t>医用计算机断层扫描设备系统（</w:t>
      </w:r>
      <w:r>
        <w:rPr>
          <w:rFonts w:ascii="仿宋" w:eastAsia="仿宋" w:hAnsi="仿宋" w:hint="eastAsia"/>
          <w:sz w:val="28"/>
          <w:szCs w:val="28"/>
        </w:rPr>
        <w:t>CT</w:t>
      </w:r>
      <w:r>
        <w:rPr>
          <w:rFonts w:ascii="仿宋" w:eastAsia="仿宋" w:hAnsi="仿宋" w:hint="eastAsia"/>
          <w:sz w:val="28"/>
          <w:szCs w:val="28"/>
        </w:rPr>
        <w:t>）</w:t>
      </w:r>
      <w:proofErr w:type="gramStart"/>
      <w:r>
        <w:rPr>
          <w:rFonts w:ascii="仿宋" w:eastAsia="仿宋" w:hAnsi="仿宋" w:hint="eastAsia"/>
          <w:sz w:val="28"/>
          <w:szCs w:val="28"/>
        </w:rPr>
        <w:t>维保服务</w:t>
      </w:r>
      <w:proofErr w:type="gramEnd"/>
    </w:p>
    <w:p w14:paraId="1335E17C" w14:textId="77777777" w:rsidR="00466AF7" w:rsidRDefault="00801442">
      <w:pPr>
        <w:ind w:firstLineChars="200" w:firstLine="560"/>
        <w:rPr>
          <w:rFonts w:ascii="仿宋" w:eastAsia="仿宋" w:hAnsi="仿宋"/>
          <w:sz w:val="28"/>
          <w:szCs w:val="28"/>
        </w:rPr>
      </w:pPr>
      <w:r>
        <w:rPr>
          <w:rFonts w:ascii="仿宋" w:eastAsia="仿宋" w:hAnsi="仿宋" w:hint="eastAsia"/>
          <w:sz w:val="28"/>
          <w:szCs w:val="28"/>
        </w:rPr>
        <w:t>供应商名称：北京铭成嘉业科技发展有限公司</w:t>
      </w:r>
    </w:p>
    <w:p w14:paraId="2DD81265" w14:textId="77777777" w:rsidR="00466AF7" w:rsidRDefault="00801442">
      <w:pPr>
        <w:ind w:firstLineChars="200" w:firstLine="560"/>
        <w:rPr>
          <w:rFonts w:ascii="仿宋" w:eastAsia="仿宋" w:hAnsi="仿宋"/>
          <w:sz w:val="28"/>
          <w:szCs w:val="28"/>
        </w:rPr>
      </w:pPr>
      <w:r>
        <w:rPr>
          <w:rFonts w:ascii="仿宋" w:eastAsia="仿宋" w:hAnsi="仿宋" w:hint="eastAsia"/>
          <w:sz w:val="28"/>
          <w:szCs w:val="28"/>
        </w:rPr>
        <w:t>供应商地址：</w:t>
      </w:r>
      <w:bookmarkStart w:id="4" w:name="OLE_LINK15"/>
      <w:bookmarkStart w:id="5" w:name="OLE_LINK16"/>
      <w:r>
        <w:rPr>
          <w:rFonts w:ascii="仿宋" w:eastAsia="仿宋" w:hAnsi="仿宋" w:hint="eastAsia"/>
          <w:sz w:val="28"/>
          <w:szCs w:val="28"/>
        </w:rPr>
        <w:t>北京市朝阳区利泽中一路</w:t>
      </w:r>
      <w:r>
        <w:rPr>
          <w:rFonts w:ascii="仿宋" w:eastAsia="仿宋" w:hAnsi="仿宋" w:hint="eastAsia"/>
          <w:sz w:val="28"/>
          <w:szCs w:val="28"/>
        </w:rPr>
        <w:t>1</w:t>
      </w:r>
      <w:r>
        <w:rPr>
          <w:rFonts w:ascii="仿宋" w:eastAsia="仿宋" w:hAnsi="仿宋" w:hint="eastAsia"/>
          <w:sz w:val="28"/>
          <w:szCs w:val="28"/>
        </w:rPr>
        <w:t>号院</w:t>
      </w:r>
      <w:r>
        <w:rPr>
          <w:rFonts w:ascii="仿宋" w:eastAsia="仿宋" w:hAnsi="仿宋" w:hint="eastAsia"/>
          <w:sz w:val="28"/>
          <w:szCs w:val="28"/>
        </w:rPr>
        <w:t>2</w:t>
      </w:r>
      <w:r>
        <w:rPr>
          <w:rFonts w:ascii="仿宋" w:eastAsia="仿宋" w:hAnsi="仿宋" w:hint="eastAsia"/>
          <w:sz w:val="28"/>
          <w:szCs w:val="28"/>
        </w:rPr>
        <w:t>号楼</w:t>
      </w:r>
      <w:r>
        <w:rPr>
          <w:rFonts w:ascii="仿宋" w:eastAsia="仿宋" w:hAnsi="仿宋" w:hint="eastAsia"/>
          <w:sz w:val="28"/>
          <w:szCs w:val="28"/>
        </w:rPr>
        <w:t>18</w:t>
      </w:r>
      <w:r>
        <w:rPr>
          <w:rFonts w:ascii="仿宋" w:eastAsia="仿宋" w:hAnsi="仿宋" w:hint="eastAsia"/>
          <w:sz w:val="28"/>
          <w:szCs w:val="28"/>
        </w:rPr>
        <w:t>层办公</w:t>
      </w:r>
      <w:r>
        <w:rPr>
          <w:rFonts w:ascii="仿宋" w:eastAsia="仿宋" w:hAnsi="仿宋" w:hint="eastAsia"/>
          <w:sz w:val="28"/>
          <w:szCs w:val="28"/>
        </w:rPr>
        <w:t>A1802-1</w:t>
      </w:r>
      <w:bookmarkEnd w:id="4"/>
      <w:bookmarkEnd w:id="5"/>
    </w:p>
    <w:p w14:paraId="21F4287D" w14:textId="77777777" w:rsidR="00466AF7" w:rsidRDefault="00801442">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 xml:space="preserve">¥1,450,000.00 </w:t>
      </w:r>
    </w:p>
    <w:p w14:paraId="57BBD535" w14:textId="77777777" w:rsidR="00466AF7" w:rsidRDefault="00801442">
      <w:pPr>
        <w:rPr>
          <w:rFonts w:ascii="黑体" w:eastAsia="黑体" w:hAnsi="黑体"/>
          <w:sz w:val="28"/>
          <w:szCs w:val="28"/>
        </w:rPr>
      </w:pPr>
      <w:r>
        <w:rPr>
          <w:rFonts w:ascii="黑体" w:eastAsia="黑体" w:hAnsi="黑体" w:hint="eastAsia"/>
          <w:sz w:val="28"/>
          <w:szCs w:val="28"/>
        </w:rPr>
        <w:t>四、主要标的信息</w:t>
      </w:r>
    </w:p>
    <w:tbl>
      <w:tblPr>
        <w:tblW w:w="52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134"/>
        <w:gridCol w:w="3117"/>
        <w:gridCol w:w="2270"/>
        <w:gridCol w:w="1843"/>
        <w:gridCol w:w="3340"/>
      </w:tblGrid>
      <w:tr w:rsidR="00466AF7" w14:paraId="59D84758" w14:textId="77777777" w:rsidTr="00875B0D">
        <w:trPr>
          <w:trHeight w:val="700"/>
        </w:trPr>
        <w:tc>
          <w:tcPr>
            <w:tcW w:w="230" w:type="pct"/>
            <w:vAlign w:val="center"/>
          </w:tcPr>
          <w:p w14:paraId="59032C61" w14:textId="77777777" w:rsidR="00466AF7" w:rsidRDefault="00801442">
            <w:pPr>
              <w:widowControl/>
              <w:snapToGrid w:val="0"/>
              <w:jc w:val="center"/>
              <w:rPr>
                <w:rFonts w:ascii="仿宋" w:eastAsia="仿宋" w:hAnsi="仿宋"/>
                <w:b/>
                <w:kern w:val="0"/>
              </w:rPr>
            </w:pPr>
            <w:proofErr w:type="gramStart"/>
            <w:r>
              <w:rPr>
                <w:rFonts w:ascii="仿宋" w:eastAsia="仿宋" w:hAnsi="仿宋"/>
                <w:b/>
                <w:kern w:val="0"/>
              </w:rPr>
              <w:t>包号</w:t>
            </w:r>
            <w:proofErr w:type="gramEnd"/>
          </w:p>
        </w:tc>
        <w:tc>
          <w:tcPr>
            <w:tcW w:w="774" w:type="pct"/>
            <w:vAlign w:val="center"/>
          </w:tcPr>
          <w:p w14:paraId="04F5BC4A" w14:textId="77777777" w:rsidR="00466AF7" w:rsidRDefault="00801442">
            <w:pPr>
              <w:widowControl/>
              <w:snapToGrid w:val="0"/>
              <w:jc w:val="center"/>
              <w:rPr>
                <w:rFonts w:ascii="仿宋" w:eastAsia="仿宋" w:hAnsi="仿宋"/>
                <w:b/>
                <w:kern w:val="0"/>
              </w:rPr>
            </w:pPr>
            <w:r>
              <w:rPr>
                <w:rFonts w:ascii="仿宋" w:eastAsia="仿宋" w:hAnsi="仿宋" w:hint="eastAsia"/>
                <w:b/>
                <w:kern w:val="0"/>
              </w:rPr>
              <w:t>标的</w:t>
            </w:r>
            <w:r>
              <w:rPr>
                <w:rFonts w:ascii="仿宋" w:eastAsia="仿宋" w:hAnsi="仿宋"/>
                <w:b/>
                <w:kern w:val="0"/>
              </w:rPr>
              <w:t>名称</w:t>
            </w:r>
          </w:p>
        </w:tc>
        <w:tc>
          <w:tcPr>
            <w:tcW w:w="387" w:type="pct"/>
            <w:vAlign w:val="center"/>
          </w:tcPr>
          <w:p w14:paraId="01BBA214" w14:textId="77777777" w:rsidR="00466AF7" w:rsidRDefault="00801442">
            <w:pPr>
              <w:widowControl/>
              <w:jc w:val="center"/>
              <w:rPr>
                <w:rFonts w:ascii="仿宋" w:eastAsia="仿宋" w:hAnsi="仿宋"/>
                <w:b/>
                <w:kern w:val="0"/>
              </w:rPr>
            </w:pPr>
            <w:r>
              <w:rPr>
                <w:rFonts w:ascii="仿宋" w:eastAsia="仿宋" w:hAnsi="仿宋" w:hint="eastAsia"/>
                <w:b/>
                <w:kern w:val="0"/>
              </w:rPr>
              <w:t>数量</w:t>
            </w:r>
          </w:p>
        </w:tc>
        <w:tc>
          <w:tcPr>
            <w:tcW w:w="1064" w:type="pct"/>
            <w:vAlign w:val="center"/>
          </w:tcPr>
          <w:p w14:paraId="3F169943" w14:textId="77777777" w:rsidR="00466AF7" w:rsidRDefault="00801442">
            <w:pPr>
              <w:widowControl/>
              <w:snapToGrid w:val="0"/>
              <w:jc w:val="center"/>
              <w:rPr>
                <w:rFonts w:ascii="仿宋" w:eastAsia="仿宋" w:hAnsi="仿宋"/>
                <w:b/>
                <w:kern w:val="0"/>
              </w:rPr>
            </w:pPr>
            <w:r>
              <w:rPr>
                <w:rFonts w:ascii="仿宋" w:eastAsia="仿宋" w:hAnsi="仿宋" w:hint="eastAsia"/>
                <w:b/>
                <w:kern w:val="0"/>
              </w:rPr>
              <w:t>服务范围</w:t>
            </w:r>
          </w:p>
        </w:tc>
        <w:tc>
          <w:tcPr>
            <w:tcW w:w="775" w:type="pct"/>
            <w:vAlign w:val="center"/>
          </w:tcPr>
          <w:p w14:paraId="1B344921" w14:textId="77777777" w:rsidR="00466AF7" w:rsidRDefault="00801442">
            <w:pPr>
              <w:widowControl/>
              <w:snapToGrid w:val="0"/>
              <w:jc w:val="center"/>
              <w:rPr>
                <w:rFonts w:ascii="仿宋" w:eastAsia="仿宋" w:hAnsi="仿宋"/>
                <w:b/>
                <w:kern w:val="0"/>
              </w:rPr>
            </w:pPr>
            <w:r>
              <w:rPr>
                <w:rFonts w:ascii="仿宋" w:eastAsia="仿宋" w:hAnsi="仿宋" w:hint="eastAsia"/>
                <w:b/>
                <w:kern w:val="0"/>
              </w:rPr>
              <w:t>服务要求</w:t>
            </w:r>
          </w:p>
        </w:tc>
        <w:tc>
          <w:tcPr>
            <w:tcW w:w="629" w:type="pct"/>
            <w:vAlign w:val="center"/>
          </w:tcPr>
          <w:p w14:paraId="5DEED372" w14:textId="77777777" w:rsidR="00466AF7" w:rsidRDefault="00801442">
            <w:pPr>
              <w:widowControl/>
              <w:snapToGrid w:val="0"/>
              <w:jc w:val="center"/>
              <w:rPr>
                <w:rFonts w:ascii="仿宋" w:eastAsia="仿宋" w:hAnsi="仿宋"/>
                <w:b/>
                <w:kern w:val="0"/>
              </w:rPr>
            </w:pPr>
            <w:r>
              <w:rPr>
                <w:rFonts w:ascii="仿宋" w:eastAsia="仿宋" w:hAnsi="仿宋"/>
                <w:b/>
                <w:kern w:val="0"/>
              </w:rPr>
              <w:t>服务时间</w:t>
            </w:r>
          </w:p>
        </w:tc>
        <w:tc>
          <w:tcPr>
            <w:tcW w:w="1140" w:type="pct"/>
            <w:vAlign w:val="center"/>
          </w:tcPr>
          <w:p w14:paraId="16B8CC0D" w14:textId="77777777" w:rsidR="00466AF7" w:rsidRDefault="00801442">
            <w:pPr>
              <w:widowControl/>
              <w:snapToGrid w:val="0"/>
              <w:jc w:val="center"/>
              <w:rPr>
                <w:rFonts w:ascii="仿宋" w:eastAsia="仿宋" w:hAnsi="仿宋"/>
                <w:b/>
                <w:kern w:val="0"/>
              </w:rPr>
            </w:pPr>
            <w:r>
              <w:rPr>
                <w:rFonts w:ascii="仿宋" w:eastAsia="仿宋" w:hAnsi="仿宋" w:hint="eastAsia"/>
                <w:b/>
                <w:kern w:val="0"/>
              </w:rPr>
              <w:t>服务标准</w:t>
            </w:r>
          </w:p>
        </w:tc>
      </w:tr>
      <w:tr w:rsidR="00466AF7" w14:paraId="29BCDFED" w14:textId="77777777" w:rsidTr="00875B0D">
        <w:trPr>
          <w:trHeight w:val="40"/>
        </w:trPr>
        <w:tc>
          <w:tcPr>
            <w:tcW w:w="230" w:type="pct"/>
            <w:shd w:val="clear" w:color="auto" w:fill="auto"/>
            <w:noWrap/>
            <w:vAlign w:val="center"/>
          </w:tcPr>
          <w:p w14:paraId="4C62623D" w14:textId="77777777" w:rsidR="00466AF7" w:rsidRDefault="00801442">
            <w:pPr>
              <w:jc w:val="center"/>
              <w:rPr>
                <w:rFonts w:ascii="仿宋_GB2312" w:eastAsia="仿宋_GB2312" w:hAnsi="仿宋" w:cs="宋体"/>
                <w:kern w:val="0"/>
                <w:sz w:val="24"/>
              </w:rPr>
            </w:pPr>
            <w:r>
              <w:rPr>
                <w:rFonts w:ascii="仿宋_GB2312" w:eastAsia="仿宋_GB2312" w:hAnsi="仿宋" w:cs="宋体" w:hint="eastAsia"/>
                <w:kern w:val="0"/>
                <w:sz w:val="24"/>
              </w:rPr>
              <w:t>1</w:t>
            </w:r>
          </w:p>
        </w:tc>
        <w:tc>
          <w:tcPr>
            <w:tcW w:w="774" w:type="pct"/>
            <w:shd w:val="clear" w:color="000000" w:fill="FFFFFF"/>
            <w:vAlign w:val="center"/>
          </w:tcPr>
          <w:p w14:paraId="777164FC" w14:textId="77777777" w:rsidR="00466AF7" w:rsidRDefault="00801442">
            <w:pPr>
              <w:jc w:val="center"/>
              <w:rPr>
                <w:rFonts w:ascii="仿宋_GB2312" w:eastAsia="仿宋_GB2312" w:hAnsi="仿宋" w:cs="宋体"/>
                <w:kern w:val="0"/>
                <w:sz w:val="24"/>
              </w:rPr>
            </w:pPr>
            <w:bookmarkStart w:id="6" w:name="OLE_LINK17"/>
            <w:bookmarkStart w:id="7" w:name="OLE_LINK18"/>
            <w:r>
              <w:rPr>
                <w:rFonts w:ascii="仿宋_GB2312" w:eastAsia="仿宋_GB2312" w:hAnsi="仿宋" w:cs="宋体" w:hint="eastAsia"/>
                <w:kern w:val="0"/>
                <w:sz w:val="24"/>
              </w:rPr>
              <w:t>医用计算机断层扫描设备系统（</w:t>
            </w:r>
            <w:r>
              <w:rPr>
                <w:rFonts w:ascii="仿宋_GB2312" w:eastAsia="仿宋_GB2312" w:hAnsi="仿宋" w:cs="宋体" w:hint="eastAsia"/>
                <w:kern w:val="0"/>
                <w:sz w:val="24"/>
              </w:rPr>
              <w:t>CT</w:t>
            </w:r>
            <w:r>
              <w:rPr>
                <w:rFonts w:ascii="仿宋_GB2312" w:eastAsia="仿宋_GB2312" w:hAnsi="仿宋" w:cs="宋体" w:hint="eastAsia"/>
                <w:kern w:val="0"/>
                <w:sz w:val="24"/>
              </w:rPr>
              <w:t>）</w:t>
            </w:r>
            <w:proofErr w:type="gramStart"/>
            <w:r>
              <w:rPr>
                <w:rFonts w:ascii="仿宋_GB2312" w:eastAsia="仿宋_GB2312" w:hAnsi="仿宋" w:cs="宋体" w:hint="eastAsia"/>
                <w:kern w:val="0"/>
                <w:sz w:val="24"/>
              </w:rPr>
              <w:t>维保服务</w:t>
            </w:r>
            <w:bookmarkEnd w:id="6"/>
            <w:bookmarkEnd w:id="7"/>
            <w:proofErr w:type="gramEnd"/>
          </w:p>
        </w:tc>
        <w:tc>
          <w:tcPr>
            <w:tcW w:w="387" w:type="pct"/>
            <w:shd w:val="clear" w:color="auto" w:fill="auto"/>
            <w:vAlign w:val="center"/>
          </w:tcPr>
          <w:p w14:paraId="25C360CF" w14:textId="77777777" w:rsidR="00466AF7" w:rsidRDefault="00801442">
            <w:pPr>
              <w:widowControl/>
              <w:jc w:val="center"/>
              <w:rPr>
                <w:rFonts w:ascii="仿宋_GB2312" w:eastAsia="仿宋_GB2312" w:hAnsi="仿宋" w:cs="宋体"/>
                <w:kern w:val="0"/>
                <w:sz w:val="24"/>
              </w:rPr>
            </w:pPr>
            <w:r>
              <w:rPr>
                <w:rFonts w:ascii="仿宋_GB2312" w:eastAsia="仿宋_GB2312" w:hAnsi="仿宋" w:cs="宋体" w:hint="eastAsia"/>
                <w:kern w:val="0"/>
                <w:sz w:val="24"/>
              </w:rPr>
              <w:t>1</w:t>
            </w:r>
            <w:r>
              <w:rPr>
                <w:rFonts w:ascii="仿宋_GB2312" w:eastAsia="仿宋_GB2312" w:hAnsi="仿宋" w:cs="宋体" w:hint="eastAsia"/>
                <w:kern w:val="0"/>
                <w:sz w:val="24"/>
              </w:rPr>
              <w:t>项</w:t>
            </w:r>
          </w:p>
        </w:tc>
        <w:tc>
          <w:tcPr>
            <w:tcW w:w="1064" w:type="pct"/>
            <w:shd w:val="clear" w:color="auto" w:fill="auto"/>
            <w:noWrap/>
            <w:vAlign w:val="center"/>
          </w:tcPr>
          <w:p w14:paraId="25FD57AB" w14:textId="71E65ECD" w:rsidR="00466AF7" w:rsidRDefault="00801442">
            <w:pPr>
              <w:widowControl/>
              <w:jc w:val="center"/>
              <w:rPr>
                <w:rFonts w:ascii="仿宋_GB2312" w:eastAsia="仿宋_GB2312" w:hAnsi="仿宋" w:cs="宋体"/>
                <w:kern w:val="0"/>
                <w:sz w:val="24"/>
              </w:rPr>
            </w:pPr>
            <w:bookmarkStart w:id="8" w:name="OLE_LINK7"/>
            <w:bookmarkStart w:id="9" w:name="OLE_LINK8"/>
            <w:bookmarkStart w:id="10" w:name="OLE_LINK19"/>
            <w:bookmarkStart w:id="11" w:name="OLE_LINK21"/>
            <w:r>
              <w:rPr>
                <w:rFonts w:ascii="仿宋_GB2312" w:eastAsia="仿宋_GB2312" w:hAnsi="仿宋" w:cs="宋体" w:hint="eastAsia"/>
                <w:kern w:val="0"/>
                <w:sz w:val="24"/>
              </w:rPr>
              <w:t>本次招标采购是为首都医科大学附属北京世纪坛医院配置医用计算机断层扫描设备系统（</w:t>
            </w:r>
            <w:r>
              <w:rPr>
                <w:rFonts w:ascii="仿宋_GB2312" w:eastAsia="仿宋_GB2312" w:hAnsi="仿宋" w:cs="宋体" w:hint="eastAsia"/>
                <w:kern w:val="0"/>
                <w:sz w:val="24"/>
              </w:rPr>
              <w:t>CT</w:t>
            </w:r>
            <w:r>
              <w:rPr>
                <w:rFonts w:ascii="仿宋_GB2312" w:eastAsia="仿宋_GB2312" w:hAnsi="仿宋" w:cs="宋体" w:hint="eastAsia"/>
                <w:kern w:val="0"/>
                <w:sz w:val="24"/>
              </w:rPr>
              <w:t>）</w:t>
            </w:r>
            <w:proofErr w:type="gramStart"/>
            <w:r>
              <w:rPr>
                <w:rFonts w:ascii="仿宋_GB2312" w:eastAsia="仿宋_GB2312" w:hAnsi="仿宋" w:cs="宋体" w:hint="eastAsia"/>
                <w:kern w:val="0"/>
                <w:sz w:val="24"/>
              </w:rPr>
              <w:t>维保服务</w:t>
            </w:r>
            <w:bookmarkEnd w:id="8"/>
            <w:bookmarkEnd w:id="9"/>
            <w:proofErr w:type="gramEnd"/>
            <w:r>
              <w:rPr>
                <w:rFonts w:ascii="仿宋_GB2312" w:eastAsia="仿宋_GB2312" w:hAnsi="仿宋" w:cs="宋体" w:hint="eastAsia"/>
                <w:kern w:val="0"/>
                <w:sz w:val="24"/>
              </w:rPr>
              <w:t>等</w:t>
            </w:r>
            <w:bookmarkEnd w:id="10"/>
            <w:bookmarkEnd w:id="11"/>
          </w:p>
        </w:tc>
        <w:tc>
          <w:tcPr>
            <w:tcW w:w="775" w:type="pct"/>
            <w:shd w:val="clear" w:color="auto" w:fill="auto"/>
            <w:noWrap/>
            <w:vAlign w:val="center"/>
          </w:tcPr>
          <w:p w14:paraId="5C1E3EA6" w14:textId="77777777" w:rsidR="00466AF7" w:rsidRDefault="00801442">
            <w:pPr>
              <w:widowControl/>
              <w:snapToGrid w:val="0"/>
              <w:jc w:val="center"/>
              <w:rPr>
                <w:rFonts w:ascii="仿宋_GB2312" w:eastAsia="仿宋_GB2312" w:hAnsi="仿宋" w:cs="宋体"/>
                <w:kern w:val="0"/>
                <w:sz w:val="24"/>
              </w:rPr>
            </w:pPr>
            <w:bookmarkStart w:id="12" w:name="OLE_LINK9"/>
            <w:bookmarkStart w:id="13" w:name="OLE_LINK22"/>
            <w:r>
              <w:rPr>
                <w:rFonts w:ascii="仿宋_GB2312" w:eastAsia="仿宋_GB2312" w:hAnsi="仿宋" w:cs="宋体" w:hint="eastAsia"/>
                <w:kern w:val="0"/>
                <w:sz w:val="24"/>
              </w:rPr>
              <w:t>最终服务商应提供符合原厂技术要求的专业维修工具，提供照片证明等</w:t>
            </w:r>
            <w:bookmarkEnd w:id="12"/>
            <w:bookmarkEnd w:id="13"/>
          </w:p>
        </w:tc>
        <w:tc>
          <w:tcPr>
            <w:tcW w:w="629" w:type="pct"/>
            <w:shd w:val="clear" w:color="auto" w:fill="auto"/>
            <w:vAlign w:val="center"/>
          </w:tcPr>
          <w:p w14:paraId="3E89C901" w14:textId="77777777" w:rsidR="00466AF7" w:rsidRDefault="00801442">
            <w:pPr>
              <w:widowControl/>
              <w:jc w:val="center"/>
              <w:rPr>
                <w:rFonts w:ascii="仿宋_GB2312" w:eastAsia="仿宋_GB2312" w:hAnsi="仿宋" w:cs="宋体"/>
                <w:kern w:val="0"/>
                <w:sz w:val="24"/>
              </w:rPr>
            </w:pPr>
            <w:r>
              <w:rPr>
                <w:rFonts w:ascii="仿宋" w:eastAsia="仿宋" w:hAnsi="仿宋" w:cs="宋体" w:hint="eastAsia"/>
                <w:sz w:val="24"/>
              </w:rPr>
              <w:t>自合同签订之日起</w:t>
            </w:r>
            <w:r>
              <w:rPr>
                <w:rFonts w:ascii="仿宋" w:eastAsia="仿宋" w:hAnsi="仿宋" w:cs="宋体" w:hint="eastAsia"/>
                <w:sz w:val="24"/>
              </w:rPr>
              <w:t>1</w:t>
            </w:r>
            <w:r>
              <w:rPr>
                <w:rFonts w:ascii="仿宋" w:eastAsia="仿宋" w:hAnsi="仿宋" w:cs="宋体" w:hint="eastAsia"/>
                <w:sz w:val="24"/>
              </w:rPr>
              <w:t>年</w:t>
            </w:r>
          </w:p>
        </w:tc>
        <w:tc>
          <w:tcPr>
            <w:tcW w:w="1140" w:type="pct"/>
            <w:shd w:val="clear" w:color="000000" w:fill="FFFFFF"/>
            <w:vAlign w:val="center"/>
          </w:tcPr>
          <w:p w14:paraId="7FD73FFD" w14:textId="503C0793" w:rsidR="00466AF7" w:rsidRDefault="00801442" w:rsidP="00C119C1">
            <w:pPr>
              <w:widowControl/>
              <w:snapToGrid w:val="0"/>
              <w:jc w:val="center"/>
              <w:rPr>
                <w:rFonts w:ascii="仿宋_GB2312" w:eastAsia="仿宋_GB2312" w:hAnsi="仿宋" w:cs="宋体"/>
                <w:kern w:val="0"/>
                <w:sz w:val="24"/>
              </w:rPr>
            </w:pPr>
            <w:bookmarkStart w:id="14" w:name="OLE_LINK23"/>
            <w:r>
              <w:rPr>
                <w:rFonts w:ascii="仿宋_GB2312" w:eastAsia="仿宋_GB2312" w:hAnsi="仿宋" w:cs="宋体" w:hint="eastAsia"/>
                <w:kern w:val="0"/>
                <w:sz w:val="24"/>
              </w:rPr>
              <w:t>每年为设备提供≥</w:t>
            </w:r>
            <w:r>
              <w:rPr>
                <w:rFonts w:ascii="仿宋_GB2312" w:eastAsia="仿宋_GB2312" w:hAnsi="仿宋" w:cs="宋体" w:hint="eastAsia"/>
                <w:kern w:val="0"/>
                <w:sz w:val="24"/>
              </w:rPr>
              <w:t>4</w:t>
            </w:r>
            <w:r>
              <w:rPr>
                <w:rFonts w:ascii="仿宋_GB2312" w:eastAsia="仿宋_GB2312" w:hAnsi="仿宋" w:cs="宋体" w:hint="eastAsia"/>
                <w:kern w:val="0"/>
                <w:sz w:val="24"/>
              </w:rPr>
              <w:t>次维护保养服务，根据采购人要求对设备的数据进行备份</w:t>
            </w:r>
            <w:r>
              <w:rPr>
                <w:rFonts w:ascii="仿宋_GB2312" w:eastAsia="仿宋_GB2312" w:hAnsi="仿宋" w:cs="宋体" w:hint="eastAsia"/>
                <w:kern w:val="0"/>
                <w:sz w:val="24"/>
              </w:rPr>
              <w:t>等</w:t>
            </w:r>
            <w:bookmarkEnd w:id="14"/>
          </w:p>
        </w:tc>
      </w:tr>
    </w:tbl>
    <w:p w14:paraId="5EAAC56C" w14:textId="77777777" w:rsidR="00466AF7" w:rsidRDefault="00801442">
      <w:pPr>
        <w:rPr>
          <w:rFonts w:ascii="仿宋" w:eastAsia="黑体" w:hAnsi="仿宋" w:cs="宋体"/>
          <w:kern w:val="0"/>
          <w:sz w:val="28"/>
          <w:szCs w:val="28"/>
          <w:highlight w:val="yellow"/>
        </w:rPr>
      </w:pPr>
      <w:r>
        <w:rPr>
          <w:rFonts w:ascii="黑体" w:eastAsia="黑体" w:hAnsi="黑体" w:hint="eastAsia"/>
          <w:sz w:val="28"/>
          <w:szCs w:val="28"/>
        </w:rPr>
        <w:t>五、评审专家名单：</w:t>
      </w:r>
      <w:bookmarkStart w:id="15" w:name="OLE_LINK29"/>
      <w:bookmarkStart w:id="16" w:name="OLE_LINK30"/>
      <w:r>
        <w:rPr>
          <w:rFonts w:ascii="黑体" w:eastAsia="黑体" w:hAnsi="黑体" w:hint="eastAsia"/>
          <w:sz w:val="28"/>
          <w:szCs w:val="28"/>
        </w:rPr>
        <w:t>牟文斌</w:t>
      </w:r>
      <w:r>
        <w:rPr>
          <w:rFonts w:ascii="黑体" w:eastAsia="黑体" w:hAnsi="黑体" w:hint="eastAsia"/>
          <w:sz w:val="28"/>
          <w:szCs w:val="28"/>
        </w:rPr>
        <w:t>、</w:t>
      </w:r>
      <w:bookmarkStart w:id="17" w:name="OLE_LINK5"/>
      <w:bookmarkStart w:id="18" w:name="OLE_LINK6"/>
      <w:r>
        <w:rPr>
          <w:rFonts w:ascii="黑体" w:eastAsia="黑体" w:hAnsi="黑体" w:hint="eastAsia"/>
          <w:sz w:val="28"/>
          <w:szCs w:val="28"/>
        </w:rPr>
        <w:t>赵</w:t>
      </w:r>
      <w:proofErr w:type="gramStart"/>
      <w:r>
        <w:rPr>
          <w:rFonts w:ascii="黑体" w:eastAsia="黑体" w:hAnsi="黑体" w:hint="eastAsia"/>
          <w:sz w:val="28"/>
          <w:szCs w:val="28"/>
        </w:rPr>
        <w:t>九洲</w:t>
      </w:r>
      <w:bookmarkEnd w:id="17"/>
      <w:bookmarkEnd w:id="18"/>
      <w:proofErr w:type="gramEnd"/>
      <w:r>
        <w:rPr>
          <w:rFonts w:ascii="黑体" w:eastAsia="黑体" w:hAnsi="黑体" w:hint="eastAsia"/>
          <w:sz w:val="28"/>
          <w:szCs w:val="28"/>
        </w:rPr>
        <w:t>、赵建国、刘骐鸣、</w:t>
      </w:r>
      <w:r>
        <w:rPr>
          <w:rFonts w:ascii="黑体" w:eastAsia="黑体" w:hAnsi="黑体" w:hint="eastAsia"/>
          <w:sz w:val="28"/>
          <w:szCs w:val="28"/>
        </w:rPr>
        <w:t>刘博</w:t>
      </w:r>
      <w:bookmarkEnd w:id="15"/>
      <w:bookmarkEnd w:id="16"/>
    </w:p>
    <w:p w14:paraId="77FBE441" w14:textId="77777777" w:rsidR="00466AF7" w:rsidRDefault="00801442">
      <w:pPr>
        <w:rPr>
          <w:rFonts w:ascii="黑体" w:eastAsia="黑体" w:hAnsi="黑体"/>
          <w:sz w:val="28"/>
          <w:szCs w:val="28"/>
        </w:rPr>
      </w:pPr>
      <w:r>
        <w:rPr>
          <w:rFonts w:ascii="黑体" w:eastAsia="黑体" w:hAnsi="黑体" w:hint="eastAsia"/>
          <w:sz w:val="28"/>
          <w:szCs w:val="28"/>
        </w:rPr>
        <w:t>六、代理服务收费标准及金额：</w:t>
      </w:r>
      <w:bookmarkStart w:id="19" w:name="OLE_LINK32"/>
      <w:r>
        <w:rPr>
          <w:rFonts w:ascii="黑体" w:eastAsia="黑体" w:hAnsi="黑体" w:hint="eastAsia"/>
          <w:sz w:val="28"/>
          <w:szCs w:val="28"/>
        </w:rPr>
        <w:t>参照原</w:t>
      </w:r>
      <w:proofErr w:type="gramStart"/>
      <w:r>
        <w:rPr>
          <w:rFonts w:ascii="黑体" w:eastAsia="黑体" w:hAnsi="黑体" w:hint="eastAsia"/>
          <w:sz w:val="28"/>
          <w:szCs w:val="28"/>
        </w:rPr>
        <w:t>国家发改委</w:t>
      </w:r>
      <w:proofErr w:type="gramEnd"/>
      <w:r>
        <w:rPr>
          <w:rFonts w:ascii="黑体" w:eastAsia="黑体" w:hAnsi="黑体" w:hint="eastAsia"/>
          <w:sz w:val="28"/>
          <w:szCs w:val="28"/>
        </w:rPr>
        <w:t>颁布的《招标代理服务收费管理暂行办法》（计价格</w:t>
      </w:r>
      <w:r>
        <w:rPr>
          <w:rFonts w:ascii="黑体" w:eastAsia="黑体" w:hAnsi="黑体" w:hint="eastAsia"/>
          <w:sz w:val="28"/>
          <w:szCs w:val="28"/>
        </w:rPr>
        <w:t>[2002]1980</w:t>
      </w:r>
      <w:r>
        <w:rPr>
          <w:rFonts w:ascii="黑体" w:eastAsia="黑体" w:hAnsi="黑体" w:hint="eastAsia"/>
          <w:sz w:val="28"/>
          <w:szCs w:val="28"/>
        </w:rPr>
        <w:t>号）中的招标收费标准。</w:t>
      </w:r>
    </w:p>
    <w:bookmarkEnd w:id="19"/>
    <w:p w14:paraId="7C006B5A" w14:textId="77777777" w:rsidR="00466AF7" w:rsidRPr="00C119C1" w:rsidRDefault="00801442">
      <w:pPr>
        <w:rPr>
          <w:rFonts w:ascii="黑体" w:eastAsia="黑体" w:hAnsi="黑体"/>
          <w:sz w:val="28"/>
          <w:szCs w:val="28"/>
        </w:rPr>
      </w:pPr>
      <w:r w:rsidRPr="00C119C1">
        <w:rPr>
          <w:rFonts w:ascii="仿宋" w:eastAsia="仿宋" w:hAnsi="仿宋" w:cs="宋体" w:hint="eastAsia"/>
          <w:kern w:val="0"/>
          <w:sz w:val="28"/>
          <w:szCs w:val="28"/>
        </w:rPr>
        <w:lastRenderedPageBreak/>
        <w:t>金额：</w:t>
      </w:r>
      <w:bookmarkStart w:id="20" w:name="OLE_LINK31"/>
      <w:r w:rsidRPr="00C119C1">
        <w:rPr>
          <w:rFonts w:ascii="仿宋" w:eastAsia="仿宋" w:hAnsi="仿宋" w:cs="宋体" w:hint="eastAsia"/>
          <w:kern w:val="0"/>
          <w:sz w:val="28"/>
          <w:szCs w:val="28"/>
        </w:rPr>
        <w:t>1.86</w:t>
      </w:r>
      <w:bookmarkEnd w:id="20"/>
      <w:r w:rsidRPr="00C119C1">
        <w:rPr>
          <w:rFonts w:ascii="仿宋" w:eastAsia="仿宋" w:hAnsi="仿宋" w:cs="宋体" w:hint="eastAsia"/>
          <w:kern w:val="0"/>
          <w:sz w:val="28"/>
          <w:szCs w:val="28"/>
        </w:rPr>
        <w:t>万元</w:t>
      </w:r>
      <w:r w:rsidRPr="00C119C1">
        <w:rPr>
          <w:rFonts w:ascii="仿宋" w:eastAsia="仿宋" w:hAnsi="仿宋" w:cs="宋体" w:hint="eastAsia"/>
          <w:kern w:val="0"/>
          <w:sz w:val="28"/>
          <w:szCs w:val="28"/>
        </w:rPr>
        <w:t xml:space="preserve"> </w:t>
      </w:r>
    </w:p>
    <w:p w14:paraId="33343D14" w14:textId="77777777" w:rsidR="00466AF7" w:rsidRDefault="00801442">
      <w:pPr>
        <w:rPr>
          <w:rFonts w:ascii="黑体" w:eastAsia="黑体" w:hAnsi="黑体"/>
          <w:sz w:val="28"/>
          <w:szCs w:val="28"/>
        </w:rPr>
      </w:pPr>
      <w:r>
        <w:rPr>
          <w:rFonts w:ascii="黑体" w:eastAsia="黑体" w:hAnsi="黑体" w:hint="eastAsia"/>
          <w:sz w:val="28"/>
          <w:szCs w:val="28"/>
        </w:rPr>
        <w:t>七、公告期限</w:t>
      </w:r>
    </w:p>
    <w:p w14:paraId="32DAE0DD" w14:textId="77777777" w:rsidR="00466AF7" w:rsidRDefault="00801442">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C400BEB" w14:textId="77777777" w:rsidR="00466AF7" w:rsidRDefault="00801442">
      <w:pPr>
        <w:rPr>
          <w:rFonts w:ascii="黑体" w:eastAsia="黑体" w:hAnsi="黑体" w:cs="仿宋"/>
          <w:sz w:val="28"/>
          <w:szCs w:val="28"/>
        </w:rPr>
      </w:pPr>
      <w:r>
        <w:rPr>
          <w:rFonts w:ascii="黑体" w:eastAsia="黑体" w:hAnsi="黑体" w:cs="仿宋" w:hint="eastAsia"/>
          <w:sz w:val="28"/>
          <w:szCs w:val="28"/>
        </w:rPr>
        <w:t>八、其他补充事宜</w:t>
      </w:r>
    </w:p>
    <w:p w14:paraId="1C656582" w14:textId="77777777" w:rsidR="00466AF7" w:rsidRDefault="00801442">
      <w:pPr>
        <w:snapToGrid w:val="0"/>
        <w:spacing w:line="360" w:lineRule="auto"/>
        <w:ind w:firstLineChars="200" w:firstLine="560"/>
        <w:jc w:val="left"/>
        <w:rPr>
          <w:rFonts w:ascii="仿宋" w:eastAsia="仿宋" w:hAnsi="仿宋" w:cs="宋体"/>
          <w:kern w:val="0"/>
          <w:sz w:val="28"/>
          <w:szCs w:val="28"/>
        </w:rPr>
      </w:pPr>
      <w:bookmarkStart w:id="21" w:name="OLE_LINK4"/>
      <w:bookmarkStart w:id="22" w:name="OLE_LINK3"/>
      <w:bookmarkStart w:id="23" w:name="OLE_LINK33"/>
      <w:bookmarkStart w:id="24" w:name="_GoBack"/>
      <w:r>
        <w:rPr>
          <w:rFonts w:ascii="仿宋" w:eastAsia="仿宋" w:hAnsi="仿宋" w:cs="宋体"/>
          <w:kern w:val="0"/>
          <w:sz w:val="28"/>
          <w:szCs w:val="28"/>
        </w:rPr>
        <w:t>用途：自用</w:t>
      </w:r>
    </w:p>
    <w:p w14:paraId="01492261" w14:textId="77777777" w:rsidR="00466AF7" w:rsidRDefault="0080144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合同执行期、服务要求：</w:t>
      </w:r>
      <w:r>
        <w:rPr>
          <w:rFonts w:ascii="仿宋" w:eastAsia="仿宋" w:hAnsi="仿宋" w:cs="宋体" w:hint="eastAsia"/>
          <w:kern w:val="0"/>
          <w:sz w:val="28"/>
          <w:szCs w:val="28"/>
        </w:rPr>
        <w:t>自合同签订之日起</w:t>
      </w:r>
      <w:r>
        <w:rPr>
          <w:rFonts w:ascii="仿宋" w:eastAsia="仿宋" w:hAnsi="仿宋" w:cs="宋体" w:hint="eastAsia"/>
          <w:kern w:val="0"/>
          <w:sz w:val="28"/>
          <w:szCs w:val="28"/>
        </w:rPr>
        <w:t>1</w:t>
      </w:r>
      <w:r>
        <w:rPr>
          <w:rFonts w:ascii="仿宋" w:eastAsia="仿宋" w:hAnsi="仿宋" w:cs="宋体" w:hint="eastAsia"/>
          <w:kern w:val="0"/>
          <w:sz w:val="28"/>
          <w:szCs w:val="28"/>
        </w:rPr>
        <w:t>年</w:t>
      </w:r>
      <w:r>
        <w:rPr>
          <w:rFonts w:ascii="仿宋" w:eastAsia="仿宋" w:hAnsi="仿宋" w:cs="宋体" w:hint="eastAsia"/>
          <w:kern w:val="0"/>
          <w:sz w:val="28"/>
          <w:szCs w:val="28"/>
        </w:rPr>
        <w:t>。</w:t>
      </w:r>
    </w:p>
    <w:p w14:paraId="31C3EF47" w14:textId="77777777" w:rsidR="00466AF7" w:rsidRDefault="00801442" w:rsidP="00C119C1">
      <w:pPr>
        <w:ind w:firstLineChars="200" w:firstLine="562"/>
        <w:rPr>
          <w:rFonts w:ascii="仿宋" w:eastAsia="仿宋" w:hAnsi="仿宋" w:cs="宋体"/>
          <w:kern w:val="0"/>
          <w:sz w:val="28"/>
          <w:szCs w:val="28"/>
        </w:rPr>
      </w:pPr>
      <w:r>
        <w:rPr>
          <w:rFonts w:ascii="仿宋" w:eastAsia="仿宋" w:hAnsi="仿宋" w:hint="eastAsia"/>
          <w:b/>
          <w:sz w:val="28"/>
          <w:szCs w:val="21"/>
        </w:rPr>
        <w:t>招标公告发布日期：</w:t>
      </w:r>
      <w:r>
        <w:rPr>
          <w:rFonts w:ascii="仿宋" w:eastAsia="仿宋" w:hAnsi="仿宋" w:hint="eastAsia"/>
          <w:sz w:val="28"/>
          <w:szCs w:val="21"/>
        </w:rPr>
        <w:t>2025</w:t>
      </w:r>
      <w:r>
        <w:rPr>
          <w:rFonts w:ascii="仿宋" w:eastAsia="仿宋" w:hAnsi="仿宋" w:hint="eastAsia"/>
          <w:sz w:val="28"/>
          <w:szCs w:val="21"/>
        </w:rPr>
        <w:t>年</w:t>
      </w:r>
      <w:r>
        <w:rPr>
          <w:rFonts w:ascii="仿宋" w:eastAsia="仿宋" w:hAnsi="仿宋" w:hint="eastAsia"/>
          <w:sz w:val="28"/>
          <w:szCs w:val="21"/>
        </w:rPr>
        <w:t>10</w:t>
      </w:r>
      <w:r>
        <w:rPr>
          <w:rFonts w:ascii="仿宋" w:eastAsia="仿宋" w:hAnsi="仿宋" w:hint="eastAsia"/>
          <w:sz w:val="28"/>
          <w:szCs w:val="21"/>
        </w:rPr>
        <w:t>月</w:t>
      </w:r>
      <w:r>
        <w:rPr>
          <w:rFonts w:ascii="仿宋" w:eastAsia="仿宋" w:hAnsi="仿宋" w:hint="eastAsia"/>
          <w:sz w:val="28"/>
          <w:szCs w:val="21"/>
        </w:rPr>
        <w:t>24</w:t>
      </w:r>
      <w:r>
        <w:rPr>
          <w:rFonts w:ascii="仿宋" w:eastAsia="仿宋" w:hAnsi="仿宋" w:hint="eastAsia"/>
          <w:sz w:val="28"/>
          <w:szCs w:val="21"/>
        </w:rPr>
        <w:t>日</w:t>
      </w:r>
    </w:p>
    <w:p w14:paraId="0509C228" w14:textId="77777777" w:rsidR="00466AF7" w:rsidRDefault="00801442" w:rsidP="00C119C1">
      <w:pPr>
        <w:spacing w:line="480" w:lineRule="auto"/>
        <w:ind w:firstLineChars="200" w:firstLine="562"/>
        <w:rPr>
          <w:rFonts w:ascii="仿宋" w:eastAsia="仿宋" w:hAnsi="仿宋"/>
          <w:sz w:val="28"/>
          <w:szCs w:val="21"/>
        </w:rPr>
      </w:pPr>
      <w:r>
        <w:rPr>
          <w:rFonts w:ascii="仿宋" w:eastAsia="仿宋" w:hAnsi="仿宋" w:hint="eastAsia"/>
          <w:b/>
          <w:sz w:val="28"/>
          <w:szCs w:val="21"/>
        </w:rPr>
        <w:t>定标日期：</w:t>
      </w:r>
      <w:r>
        <w:rPr>
          <w:rFonts w:ascii="仿宋" w:eastAsia="仿宋" w:hAnsi="仿宋" w:hint="eastAsia"/>
          <w:sz w:val="28"/>
          <w:szCs w:val="21"/>
        </w:rPr>
        <w:t>2025</w:t>
      </w:r>
      <w:r>
        <w:rPr>
          <w:rFonts w:ascii="仿宋" w:eastAsia="仿宋" w:hAnsi="仿宋" w:hint="eastAsia"/>
          <w:sz w:val="28"/>
          <w:szCs w:val="21"/>
        </w:rPr>
        <w:t>年</w:t>
      </w:r>
      <w:r>
        <w:rPr>
          <w:rFonts w:ascii="仿宋" w:eastAsia="仿宋" w:hAnsi="仿宋" w:hint="eastAsia"/>
          <w:sz w:val="28"/>
          <w:szCs w:val="21"/>
        </w:rPr>
        <w:t>11</w:t>
      </w:r>
      <w:r>
        <w:rPr>
          <w:rFonts w:ascii="仿宋" w:eastAsia="仿宋" w:hAnsi="仿宋" w:hint="eastAsia"/>
          <w:sz w:val="28"/>
          <w:szCs w:val="21"/>
        </w:rPr>
        <w:t>月</w:t>
      </w:r>
      <w:r>
        <w:rPr>
          <w:rFonts w:ascii="仿宋" w:eastAsia="仿宋" w:hAnsi="仿宋" w:hint="eastAsia"/>
          <w:sz w:val="28"/>
          <w:szCs w:val="21"/>
        </w:rPr>
        <w:t>14</w:t>
      </w:r>
      <w:r>
        <w:rPr>
          <w:rFonts w:ascii="仿宋" w:eastAsia="仿宋" w:hAnsi="仿宋" w:hint="eastAsia"/>
          <w:sz w:val="28"/>
          <w:szCs w:val="21"/>
        </w:rPr>
        <w:t>日</w:t>
      </w:r>
    </w:p>
    <w:p w14:paraId="4D7A99C0" w14:textId="49F16C15" w:rsidR="00466AF7" w:rsidRPr="00C119C1" w:rsidRDefault="00801442" w:rsidP="00C119C1">
      <w:pPr>
        <w:spacing w:line="480" w:lineRule="auto"/>
        <w:ind w:firstLineChars="200" w:firstLine="562"/>
        <w:rPr>
          <w:rFonts w:ascii="仿宋" w:eastAsia="仿宋" w:hAnsi="仿宋"/>
          <w:sz w:val="28"/>
          <w:szCs w:val="21"/>
        </w:rPr>
      </w:pPr>
      <w:r w:rsidRPr="00C119C1">
        <w:rPr>
          <w:rFonts w:ascii="仿宋" w:eastAsia="仿宋" w:hAnsi="仿宋" w:hint="eastAsia"/>
          <w:b/>
          <w:sz w:val="28"/>
          <w:szCs w:val="21"/>
        </w:rPr>
        <w:t>中标供应商评审总得分</w:t>
      </w:r>
      <w:r w:rsidRPr="00C119C1">
        <w:rPr>
          <w:rFonts w:ascii="仿宋" w:eastAsia="仿宋" w:hAnsi="仿宋" w:hint="eastAsia"/>
          <w:sz w:val="28"/>
          <w:szCs w:val="21"/>
        </w:rPr>
        <w:t>：</w:t>
      </w:r>
      <w:bookmarkStart w:id="25" w:name="OLE_LINK14"/>
      <w:r w:rsidR="00C119C1" w:rsidRPr="00C119C1">
        <w:rPr>
          <w:rFonts w:ascii="仿宋" w:eastAsia="仿宋" w:hAnsi="仿宋" w:hint="eastAsia"/>
          <w:sz w:val="28"/>
          <w:szCs w:val="21"/>
        </w:rPr>
        <w:t>82.4</w:t>
      </w:r>
      <w:bookmarkEnd w:id="25"/>
      <w:r w:rsidRPr="00C119C1">
        <w:rPr>
          <w:rFonts w:ascii="仿宋" w:eastAsia="仿宋" w:hAnsi="仿宋"/>
          <w:sz w:val="28"/>
          <w:szCs w:val="21"/>
        </w:rPr>
        <w:t>分</w:t>
      </w:r>
    </w:p>
    <w:bookmarkEnd w:id="21"/>
    <w:bookmarkEnd w:id="22"/>
    <w:bookmarkEnd w:id="23"/>
    <w:bookmarkEnd w:id="24"/>
    <w:p w14:paraId="67F11F93" w14:textId="77777777" w:rsidR="00466AF7" w:rsidRDefault="00801442">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20150998" w14:textId="77777777" w:rsidR="00466AF7" w:rsidRDefault="00801442">
      <w:pPr>
        <w:pStyle w:val="20"/>
        <w:spacing w:line="360" w:lineRule="auto"/>
        <w:ind w:firstLineChars="250" w:firstLine="700"/>
        <w:rPr>
          <w:rFonts w:ascii="仿宋" w:eastAsia="仿宋" w:hAnsi="仿宋" w:cs="宋体"/>
          <w:b w:val="0"/>
          <w:sz w:val="28"/>
          <w:szCs w:val="28"/>
        </w:rPr>
      </w:pPr>
      <w:bookmarkStart w:id="26" w:name="_Toc28359023"/>
      <w:bookmarkStart w:id="27" w:name="_Toc28359100"/>
      <w:bookmarkStart w:id="28" w:name="_Toc35393641"/>
      <w:bookmarkStart w:id="29" w:name="_Toc35393810"/>
      <w:r>
        <w:rPr>
          <w:rFonts w:ascii="仿宋" w:eastAsia="仿宋" w:hAnsi="仿宋" w:cs="宋体" w:hint="eastAsia"/>
          <w:b w:val="0"/>
          <w:sz w:val="28"/>
          <w:szCs w:val="28"/>
        </w:rPr>
        <w:t>1.</w:t>
      </w:r>
      <w:r>
        <w:rPr>
          <w:rFonts w:ascii="仿宋" w:eastAsia="仿宋" w:hAnsi="仿宋" w:cs="宋体" w:hint="eastAsia"/>
          <w:b w:val="0"/>
          <w:sz w:val="28"/>
          <w:szCs w:val="28"/>
        </w:rPr>
        <w:t>采购人信息</w:t>
      </w:r>
      <w:bookmarkEnd w:id="26"/>
      <w:bookmarkEnd w:id="27"/>
      <w:bookmarkEnd w:id="28"/>
      <w:bookmarkEnd w:id="29"/>
    </w:p>
    <w:p w14:paraId="2DB27D55" w14:textId="77777777" w:rsidR="00466AF7" w:rsidRDefault="0080144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首都医科大学附属北京世纪坛医院</w:t>
      </w:r>
    </w:p>
    <w:p w14:paraId="7DF9C616" w14:textId="77777777" w:rsidR="00466AF7" w:rsidRDefault="00801442">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北京市海淀区羊坊店铁</w:t>
      </w:r>
      <w:proofErr w:type="gramStart"/>
      <w:r>
        <w:rPr>
          <w:rFonts w:ascii="仿宋" w:eastAsia="仿宋" w:hAnsi="仿宋" w:hint="eastAsia"/>
          <w:sz w:val="28"/>
          <w:szCs w:val="28"/>
          <w:u w:val="single"/>
        </w:rPr>
        <w:t>医</w:t>
      </w:r>
      <w:proofErr w:type="gramEnd"/>
      <w:r>
        <w:rPr>
          <w:rFonts w:ascii="仿宋" w:eastAsia="仿宋" w:hAnsi="仿宋" w:hint="eastAsia"/>
          <w:sz w:val="28"/>
          <w:szCs w:val="28"/>
          <w:u w:val="single"/>
        </w:rPr>
        <w:t>路</w:t>
      </w:r>
      <w:r>
        <w:rPr>
          <w:rFonts w:ascii="仿宋" w:eastAsia="仿宋" w:hAnsi="仿宋" w:hint="eastAsia"/>
          <w:sz w:val="28"/>
          <w:szCs w:val="28"/>
          <w:u w:val="single"/>
        </w:rPr>
        <w:t>10</w:t>
      </w:r>
      <w:r>
        <w:rPr>
          <w:rFonts w:ascii="仿宋" w:eastAsia="仿宋" w:hAnsi="仿宋" w:hint="eastAsia"/>
          <w:sz w:val="28"/>
          <w:szCs w:val="28"/>
          <w:u w:val="single"/>
        </w:rPr>
        <w:t>号</w:t>
      </w:r>
    </w:p>
    <w:p w14:paraId="7B107D12" w14:textId="6D332270" w:rsidR="00466AF7" w:rsidRDefault="0080144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C119C1" w:rsidRPr="00C119C1">
        <w:rPr>
          <w:rFonts w:ascii="仿宋" w:eastAsia="仿宋" w:hAnsi="仿宋"/>
          <w:sz w:val="28"/>
          <w:szCs w:val="28"/>
          <w:u w:val="single"/>
        </w:rPr>
        <w:t>010-63926970</w:t>
      </w:r>
    </w:p>
    <w:p w14:paraId="005C23F7" w14:textId="77777777" w:rsidR="00466AF7" w:rsidRDefault="00801442">
      <w:pPr>
        <w:pStyle w:val="20"/>
        <w:spacing w:line="360" w:lineRule="auto"/>
        <w:ind w:firstLineChars="300" w:firstLine="840"/>
        <w:rPr>
          <w:rFonts w:ascii="仿宋" w:eastAsia="仿宋" w:hAnsi="仿宋" w:cs="宋体"/>
          <w:b w:val="0"/>
          <w:sz w:val="28"/>
          <w:szCs w:val="28"/>
        </w:rPr>
      </w:pPr>
      <w:bookmarkStart w:id="30" w:name="_Toc28359024"/>
      <w:bookmarkStart w:id="31" w:name="_Toc35393811"/>
      <w:bookmarkStart w:id="32" w:name="_Toc28359101"/>
      <w:bookmarkStart w:id="33" w:name="_Toc35393642"/>
      <w:r>
        <w:rPr>
          <w:rFonts w:ascii="仿宋" w:eastAsia="仿宋" w:hAnsi="仿宋" w:cs="宋体" w:hint="eastAsia"/>
          <w:b w:val="0"/>
          <w:sz w:val="28"/>
          <w:szCs w:val="28"/>
        </w:rPr>
        <w:lastRenderedPageBreak/>
        <w:t>2.</w:t>
      </w:r>
      <w:r>
        <w:rPr>
          <w:rFonts w:ascii="仿宋" w:eastAsia="仿宋" w:hAnsi="仿宋" w:cs="宋体" w:hint="eastAsia"/>
          <w:b w:val="0"/>
          <w:sz w:val="28"/>
          <w:szCs w:val="28"/>
        </w:rPr>
        <w:t>采购代理机构信息</w:t>
      </w:r>
      <w:bookmarkEnd w:id="30"/>
      <w:bookmarkEnd w:id="31"/>
      <w:bookmarkEnd w:id="32"/>
      <w:bookmarkEnd w:id="33"/>
    </w:p>
    <w:p w14:paraId="663E4A62" w14:textId="77777777" w:rsidR="00466AF7" w:rsidRDefault="00801442">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中技国际招标有限公司</w:t>
      </w:r>
    </w:p>
    <w:p w14:paraId="49072B9A" w14:textId="77777777" w:rsidR="00466AF7" w:rsidRDefault="00801442">
      <w:pPr>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地　</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北京市丰台区西营街</w:t>
      </w:r>
      <w:r>
        <w:rPr>
          <w:rFonts w:ascii="仿宋" w:eastAsia="仿宋" w:hAnsi="仿宋" w:hint="eastAsia"/>
          <w:sz w:val="28"/>
          <w:szCs w:val="28"/>
          <w:u w:val="single"/>
        </w:rPr>
        <w:t>1</w:t>
      </w:r>
      <w:r>
        <w:rPr>
          <w:rFonts w:ascii="仿宋" w:eastAsia="仿宋" w:hAnsi="仿宋" w:hint="eastAsia"/>
          <w:sz w:val="28"/>
          <w:szCs w:val="28"/>
          <w:u w:val="single"/>
        </w:rPr>
        <w:t>号院通用时代中心</w:t>
      </w:r>
      <w:r>
        <w:rPr>
          <w:rFonts w:ascii="仿宋" w:eastAsia="仿宋" w:hAnsi="仿宋" w:hint="eastAsia"/>
          <w:sz w:val="28"/>
          <w:szCs w:val="28"/>
          <w:u w:val="single"/>
        </w:rPr>
        <w:t>C</w:t>
      </w:r>
      <w:r>
        <w:rPr>
          <w:rFonts w:ascii="仿宋" w:eastAsia="仿宋" w:hAnsi="仿宋" w:hint="eastAsia"/>
          <w:sz w:val="28"/>
          <w:szCs w:val="28"/>
          <w:u w:val="single"/>
        </w:rPr>
        <w:t>座</w:t>
      </w:r>
      <w:r>
        <w:rPr>
          <w:rFonts w:ascii="仿宋" w:eastAsia="仿宋" w:hAnsi="仿宋" w:hint="eastAsia"/>
          <w:sz w:val="28"/>
          <w:szCs w:val="28"/>
          <w:u w:val="single"/>
        </w:rPr>
        <w:t>9</w:t>
      </w:r>
      <w:r>
        <w:rPr>
          <w:rFonts w:ascii="仿宋" w:eastAsia="仿宋" w:hAnsi="仿宋" w:hint="eastAsia"/>
          <w:sz w:val="28"/>
          <w:szCs w:val="28"/>
          <w:u w:val="single"/>
        </w:rPr>
        <w:t>层</w:t>
      </w:r>
    </w:p>
    <w:p w14:paraId="42356543" w14:textId="77777777" w:rsidR="00466AF7" w:rsidRDefault="00801442">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sz w:val="28"/>
          <w:szCs w:val="28"/>
          <w:u w:val="single"/>
        </w:rPr>
        <w:t>010-</w:t>
      </w:r>
      <w:r>
        <w:rPr>
          <w:rFonts w:ascii="仿宋" w:eastAsia="仿宋" w:hAnsi="仿宋" w:hint="eastAsia"/>
          <w:sz w:val="28"/>
          <w:szCs w:val="28"/>
          <w:u w:val="single"/>
        </w:rPr>
        <w:t>8116</w:t>
      </w:r>
      <w:r>
        <w:rPr>
          <w:rFonts w:ascii="仿宋" w:eastAsia="仿宋" w:hAnsi="仿宋"/>
          <w:sz w:val="28"/>
          <w:szCs w:val="28"/>
          <w:u w:val="single"/>
        </w:rPr>
        <w:t>85</w:t>
      </w:r>
      <w:r>
        <w:rPr>
          <w:rFonts w:ascii="仿宋" w:eastAsia="仿宋" w:hAnsi="仿宋" w:hint="eastAsia"/>
          <w:sz w:val="28"/>
          <w:szCs w:val="28"/>
          <w:u w:val="single"/>
        </w:rPr>
        <w:t>41</w:t>
      </w:r>
    </w:p>
    <w:p w14:paraId="3E730C88" w14:textId="77777777" w:rsidR="00466AF7" w:rsidRDefault="00801442">
      <w:pPr>
        <w:pStyle w:val="20"/>
        <w:spacing w:line="360" w:lineRule="auto"/>
        <w:ind w:firstLineChars="300" w:firstLine="840"/>
        <w:rPr>
          <w:rFonts w:ascii="仿宋" w:eastAsia="仿宋" w:hAnsi="仿宋" w:cs="宋体"/>
          <w:b w:val="0"/>
          <w:sz w:val="28"/>
          <w:szCs w:val="28"/>
        </w:rPr>
      </w:pPr>
      <w:bookmarkStart w:id="34" w:name="_Toc35393812"/>
      <w:bookmarkStart w:id="35" w:name="_Toc28359025"/>
      <w:bookmarkStart w:id="36" w:name="_Toc35393643"/>
      <w:bookmarkStart w:id="37" w:name="_Toc28359102"/>
      <w:r>
        <w:rPr>
          <w:rFonts w:ascii="仿宋" w:eastAsia="仿宋" w:hAnsi="仿宋" w:cs="宋体" w:hint="eastAsia"/>
          <w:b w:val="0"/>
          <w:sz w:val="28"/>
          <w:szCs w:val="28"/>
        </w:rPr>
        <w:t>3.</w:t>
      </w:r>
      <w:r>
        <w:rPr>
          <w:rFonts w:ascii="仿宋" w:eastAsia="仿宋" w:hAnsi="仿宋" w:cs="宋体" w:hint="eastAsia"/>
          <w:b w:val="0"/>
          <w:sz w:val="28"/>
          <w:szCs w:val="28"/>
        </w:rPr>
        <w:t>项目</w:t>
      </w:r>
      <w:r>
        <w:rPr>
          <w:rFonts w:ascii="仿宋" w:eastAsia="仿宋" w:hAnsi="仿宋" w:cs="宋体"/>
          <w:b w:val="0"/>
          <w:sz w:val="28"/>
          <w:szCs w:val="28"/>
        </w:rPr>
        <w:t>联系方式</w:t>
      </w:r>
      <w:bookmarkEnd w:id="34"/>
      <w:bookmarkEnd w:id="35"/>
      <w:bookmarkEnd w:id="36"/>
      <w:bookmarkEnd w:id="37"/>
    </w:p>
    <w:p w14:paraId="005EAEE1" w14:textId="77777777" w:rsidR="00466AF7" w:rsidRDefault="00801442">
      <w:pPr>
        <w:pStyle w:val="a5"/>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强文晓、孙薇</w:t>
      </w:r>
    </w:p>
    <w:p w14:paraId="1D2D3FFA" w14:textId="77777777" w:rsidR="00466AF7" w:rsidRDefault="00801442">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 xml:space="preserve">电　</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sz w:val="28"/>
          <w:szCs w:val="28"/>
          <w:u w:val="single"/>
        </w:rPr>
        <w:t>010-</w:t>
      </w:r>
      <w:r>
        <w:rPr>
          <w:rFonts w:ascii="仿宋" w:eastAsia="仿宋" w:hAnsi="仿宋" w:hint="eastAsia"/>
          <w:sz w:val="28"/>
          <w:szCs w:val="28"/>
          <w:u w:val="single"/>
        </w:rPr>
        <w:t>8116</w:t>
      </w:r>
      <w:r>
        <w:rPr>
          <w:rFonts w:ascii="仿宋" w:eastAsia="仿宋" w:hAnsi="仿宋"/>
          <w:sz w:val="28"/>
          <w:szCs w:val="28"/>
          <w:u w:val="single"/>
        </w:rPr>
        <w:t>85</w:t>
      </w:r>
      <w:r>
        <w:rPr>
          <w:rFonts w:ascii="仿宋" w:eastAsia="仿宋" w:hAnsi="仿宋" w:hint="eastAsia"/>
          <w:sz w:val="28"/>
          <w:szCs w:val="28"/>
          <w:u w:val="single"/>
        </w:rPr>
        <w:t>41</w:t>
      </w:r>
    </w:p>
    <w:bookmarkEnd w:id="2"/>
    <w:bookmarkEnd w:id="3"/>
    <w:p w14:paraId="3E574CA9" w14:textId="77777777" w:rsidR="00466AF7" w:rsidRDefault="00466AF7">
      <w:pPr>
        <w:rPr>
          <w:rFonts w:ascii="宋体" w:hAnsi="宋体"/>
          <w:b/>
          <w:bCs/>
          <w:szCs w:val="21"/>
        </w:rPr>
      </w:pPr>
    </w:p>
    <w:p w14:paraId="572F15C8" w14:textId="77777777" w:rsidR="00466AF7" w:rsidRDefault="00801442">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468EE6DA" w14:textId="77777777" w:rsidR="00466AF7" w:rsidRDefault="0080144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、招标文件</w:t>
      </w:r>
    </w:p>
    <w:p w14:paraId="4100A11D" w14:textId="77777777" w:rsidR="00466AF7" w:rsidRDefault="0080144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、中标公告</w:t>
      </w:r>
    </w:p>
    <w:p w14:paraId="5C952C32" w14:textId="77777777" w:rsidR="00466AF7" w:rsidRDefault="0080144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、中小企业声明函</w:t>
      </w:r>
    </w:p>
    <w:p w14:paraId="53BB7A93" w14:textId="77777777" w:rsidR="00466AF7" w:rsidRDefault="00466AF7">
      <w:pPr>
        <w:snapToGrid w:val="0"/>
        <w:spacing w:line="360" w:lineRule="auto"/>
        <w:jc w:val="left"/>
        <w:rPr>
          <w:color w:val="FF0000"/>
        </w:rPr>
      </w:pPr>
    </w:p>
    <w:sectPr w:rsidR="00466AF7">
      <w:footerReference w:type="even" r:id="rId7"/>
      <w:footerReference w:type="default" r:id="rId8"/>
      <w:pgSz w:w="16838" w:h="11906" w:orient="landscape"/>
      <w:pgMar w:top="777" w:right="1304" w:bottom="1247" w:left="1718" w:header="851" w:footer="111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16931" w14:textId="77777777" w:rsidR="00801442" w:rsidRDefault="00801442">
      <w:r>
        <w:separator/>
      </w:r>
    </w:p>
  </w:endnote>
  <w:endnote w:type="continuationSeparator" w:id="0">
    <w:p w14:paraId="39E0A457" w14:textId="77777777" w:rsidR="00801442" w:rsidRDefault="0080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567F7" w14:textId="77777777" w:rsidR="00466AF7" w:rsidRDefault="00801442">
    <w:pPr>
      <w:pStyle w:val="a7"/>
      <w:framePr w:wrap="around" w:vAnchor="text" w:hAnchor="margin" w:xAlign="center" w:y="1"/>
      <w:rPr>
        <w:rStyle w:val="ab"/>
      </w:rPr>
    </w:pPr>
    <w:r>
      <w:fldChar w:fldCharType="begin"/>
    </w:r>
    <w:r>
      <w:rPr>
        <w:rStyle w:val="ab"/>
      </w:rPr>
      <w:instrText xml:space="preserve">PAGE  </w:instrText>
    </w:r>
    <w:r>
      <w:fldChar w:fldCharType="end"/>
    </w:r>
  </w:p>
  <w:p w14:paraId="0508D5BD" w14:textId="77777777" w:rsidR="00466AF7" w:rsidRDefault="00466AF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805EC" w14:textId="77777777" w:rsidR="00466AF7" w:rsidRDefault="00801442">
    <w:pPr>
      <w:pStyle w:val="a7"/>
      <w:framePr w:wrap="around" w:vAnchor="text" w:hAnchor="margin" w:xAlign="center" w:y="1"/>
      <w:rPr>
        <w:rStyle w:val="ab"/>
      </w:rPr>
    </w:pPr>
    <w:r>
      <w:fldChar w:fldCharType="begin"/>
    </w:r>
    <w:r>
      <w:rPr>
        <w:rStyle w:val="ab"/>
      </w:rPr>
      <w:instrText xml:space="preserve">PAGE  </w:instrText>
    </w:r>
    <w:r>
      <w:fldChar w:fldCharType="separate"/>
    </w:r>
    <w:r w:rsidR="00715D97">
      <w:rPr>
        <w:rStyle w:val="ab"/>
        <w:noProof/>
      </w:rPr>
      <w:t>1</w:t>
    </w:r>
    <w:r>
      <w:fldChar w:fldCharType="end"/>
    </w:r>
  </w:p>
  <w:p w14:paraId="15F76939" w14:textId="77777777" w:rsidR="00466AF7" w:rsidRDefault="00466A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68E78" w14:textId="77777777" w:rsidR="00801442" w:rsidRDefault="00801442">
      <w:r>
        <w:separator/>
      </w:r>
    </w:p>
  </w:footnote>
  <w:footnote w:type="continuationSeparator" w:id="0">
    <w:p w14:paraId="72669552" w14:textId="77777777" w:rsidR="00801442" w:rsidRDefault="00801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MTg3NTEzYmRlZWEwMTA0YTlkZTZlNzY2MDY2ODIifQ=="/>
  </w:docVars>
  <w:rsids>
    <w:rsidRoot w:val="002D2F1C"/>
    <w:rsid w:val="00000376"/>
    <w:rsid w:val="00024391"/>
    <w:rsid w:val="00024B76"/>
    <w:rsid w:val="00026EDC"/>
    <w:rsid w:val="00035FB0"/>
    <w:rsid w:val="00040DDE"/>
    <w:rsid w:val="000410E4"/>
    <w:rsid w:val="000418C3"/>
    <w:rsid w:val="00043E5E"/>
    <w:rsid w:val="0004742B"/>
    <w:rsid w:val="00051983"/>
    <w:rsid w:val="00056A0E"/>
    <w:rsid w:val="00063D1D"/>
    <w:rsid w:val="000650F8"/>
    <w:rsid w:val="00072811"/>
    <w:rsid w:val="00074AC9"/>
    <w:rsid w:val="000952EF"/>
    <w:rsid w:val="000A22BF"/>
    <w:rsid w:val="000C05A8"/>
    <w:rsid w:val="000D4B76"/>
    <w:rsid w:val="000E5B54"/>
    <w:rsid w:val="000E634F"/>
    <w:rsid w:val="000F45FC"/>
    <w:rsid w:val="000F49A8"/>
    <w:rsid w:val="000F7734"/>
    <w:rsid w:val="0010309A"/>
    <w:rsid w:val="00112AC4"/>
    <w:rsid w:val="00127B8A"/>
    <w:rsid w:val="00130692"/>
    <w:rsid w:val="00133B15"/>
    <w:rsid w:val="001414AE"/>
    <w:rsid w:val="0015713C"/>
    <w:rsid w:val="00160B81"/>
    <w:rsid w:val="0018160D"/>
    <w:rsid w:val="00197361"/>
    <w:rsid w:val="001A68C5"/>
    <w:rsid w:val="001B1B77"/>
    <w:rsid w:val="001C71CD"/>
    <w:rsid w:val="001D34BA"/>
    <w:rsid w:val="001D4269"/>
    <w:rsid w:val="001E3091"/>
    <w:rsid w:val="001E49E1"/>
    <w:rsid w:val="001F0F7D"/>
    <w:rsid w:val="001F179B"/>
    <w:rsid w:val="001F5905"/>
    <w:rsid w:val="001F632B"/>
    <w:rsid w:val="0020396A"/>
    <w:rsid w:val="002075E9"/>
    <w:rsid w:val="0022084E"/>
    <w:rsid w:val="00225E8B"/>
    <w:rsid w:val="00250DC9"/>
    <w:rsid w:val="00256DD0"/>
    <w:rsid w:val="002618AD"/>
    <w:rsid w:val="00263B33"/>
    <w:rsid w:val="00265FD6"/>
    <w:rsid w:val="002677C0"/>
    <w:rsid w:val="00267B78"/>
    <w:rsid w:val="0027205E"/>
    <w:rsid w:val="00273709"/>
    <w:rsid w:val="00275FC8"/>
    <w:rsid w:val="00283654"/>
    <w:rsid w:val="002869FF"/>
    <w:rsid w:val="00287135"/>
    <w:rsid w:val="00297168"/>
    <w:rsid w:val="002A7B28"/>
    <w:rsid w:val="002B0F41"/>
    <w:rsid w:val="002B34F1"/>
    <w:rsid w:val="002C6FBA"/>
    <w:rsid w:val="002C6FD0"/>
    <w:rsid w:val="002D1F4D"/>
    <w:rsid w:val="002D2F1C"/>
    <w:rsid w:val="002F7C14"/>
    <w:rsid w:val="00303454"/>
    <w:rsid w:val="003127B3"/>
    <w:rsid w:val="00324D86"/>
    <w:rsid w:val="003311E2"/>
    <w:rsid w:val="00334E6D"/>
    <w:rsid w:val="00341F78"/>
    <w:rsid w:val="00350D36"/>
    <w:rsid w:val="0035455F"/>
    <w:rsid w:val="003673D5"/>
    <w:rsid w:val="0037025A"/>
    <w:rsid w:val="00375025"/>
    <w:rsid w:val="00377495"/>
    <w:rsid w:val="00377D46"/>
    <w:rsid w:val="0039466D"/>
    <w:rsid w:val="00395366"/>
    <w:rsid w:val="003A6C77"/>
    <w:rsid w:val="003B3314"/>
    <w:rsid w:val="003B3DCC"/>
    <w:rsid w:val="003B520C"/>
    <w:rsid w:val="003B6F54"/>
    <w:rsid w:val="003C325F"/>
    <w:rsid w:val="003C3F00"/>
    <w:rsid w:val="003D42FC"/>
    <w:rsid w:val="003D74BF"/>
    <w:rsid w:val="003D7F33"/>
    <w:rsid w:val="003E1B49"/>
    <w:rsid w:val="003F2A4B"/>
    <w:rsid w:val="003F52E9"/>
    <w:rsid w:val="003F6E9C"/>
    <w:rsid w:val="00426245"/>
    <w:rsid w:val="00435C38"/>
    <w:rsid w:val="0044365E"/>
    <w:rsid w:val="00451C78"/>
    <w:rsid w:val="00453B53"/>
    <w:rsid w:val="00457294"/>
    <w:rsid w:val="00465F34"/>
    <w:rsid w:val="00466AF7"/>
    <w:rsid w:val="004718CF"/>
    <w:rsid w:val="00481EC3"/>
    <w:rsid w:val="00490477"/>
    <w:rsid w:val="0049565A"/>
    <w:rsid w:val="004B0E39"/>
    <w:rsid w:val="004B4082"/>
    <w:rsid w:val="004C13A1"/>
    <w:rsid w:val="004D2A61"/>
    <w:rsid w:val="004E52DE"/>
    <w:rsid w:val="004F1764"/>
    <w:rsid w:val="004F17A9"/>
    <w:rsid w:val="004F4655"/>
    <w:rsid w:val="0050207A"/>
    <w:rsid w:val="0050360F"/>
    <w:rsid w:val="00503ED4"/>
    <w:rsid w:val="00504CFB"/>
    <w:rsid w:val="00507C31"/>
    <w:rsid w:val="00507CE5"/>
    <w:rsid w:val="00514BFF"/>
    <w:rsid w:val="00525576"/>
    <w:rsid w:val="00526601"/>
    <w:rsid w:val="00534980"/>
    <w:rsid w:val="00537904"/>
    <w:rsid w:val="00541C57"/>
    <w:rsid w:val="00543EB1"/>
    <w:rsid w:val="0054483B"/>
    <w:rsid w:val="0055520F"/>
    <w:rsid w:val="00555BCF"/>
    <w:rsid w:val="00564E4B"/>
    <w:rsid w:val="00567E35"/>
    <w:rsid w:val="00573C99"/>
    <w:rsid w:val="00582C00"/>
    <w:rsid w:val="005A12B6"/>
    <w:rsid w:val="005A4B0E"/>
    <w:rsid w:val="005A6EE9"/>
    <w:rsid w:val="005B3556"/>
    <w:rsid w:val="005B3A16"/>
    <w:rsid w:val="005C1391"/>
    <w:rsid w:val="005C2C9F"/>
    <w:rsid w:val="005C7B03"/>
    <w:rsid w:val="005D37EB"/>
    <w:rsid w:val="005D4A1A"/>
    <w:rsid w:val="005D56B4"/>
    <w:rsid w:val="005D5D31"/>
    <w:rsid w:val="005E3357"/>
    <w:rsid w:val="005E3714"/>
    <w:rsid w:val="005E4911"/>
    <w:rsid w:val="005E647E"/>
    <w:rsid w:val="005F11D7"/>
    <w:rsid w:val="006003BE"/>
    <w:rsid w:val="00600631"/>
    <w:rsid w:val="00602793"/>
    <w:rsid w:val="006050CD"/>
    <w:rsid w:val="0060628B"/>
    <w:rsid w:val="00606507"/>
    <w:rsid w:val="00607197"/>
    <w:rsid w:val="006109E5"/>
    <w:rsid w:val="00610FB1"/>
    <w:rsid w:val="006129C4"/>
    <w:rsid w:val="0062506D"/>
    <w:rsid w:val="00642B87"/>
    <w:rsid w:val="00643C44"/>
    <w:rsid w:val="00646579"/>
    <w:rsid w:val="00647A9F"/>
    <w:rsid w:val="006543F9"/>
    <w:rsid w:val="00672B7E"/>
    <w:rsid w:val="0068274F"/>
    <w:rsid w:val="006902E8"/>
    <w:rsid w:val="00692A6C"/>
    <w:rsid w:val="00697FC5"/>
    <w:rsid w:val="006A7080"/>
    <w:rsid w:val="006A799B"/>
    <w:rsid w:val="006A7ED6"/>
    <w:rsid w:val="006B4C7D"/>
    <w:rsid w:val="006C1BD6"/>
    <w:rsid w:val="006C7982"/>
    <w:rsid w:val="006D2354"/>
    <w:rsid w:val="006F2F1B"/>
    <w:rsid w:val="006F3E16"/>
    <w:rsid w:val="00701CC1"/>
    <w:rsid w:val="0070421D"/>
    <w:rsid w:val="00704601"/>
    <w:rsid w:val="0071238A"/>
    <w:rsid w:val="00715D97"/>
    <w:rsid w:val="00727052"/>
    <w:rsid w:val="00735F4B"/>
    <w:rsid w:val="007375FB"/>
    <w:rsid w:val="00751C03"/>
    <w:rsid w:val="007536FD"/>
    <w:rsid w:val="007544E5"/>
    <w:rsid w:val="0076224E"/>
    <w:rsid w:val="00763A10"/>
    <w:rsid w:val="007826E6"/>
    <w:rsid w:val="00783EEC"/>
    <w:rsid w:val="00786DF2"/>
    <w:rsid w:val="00787FA5"/>
    <w:rsid w:val="00796B61"/>
    <w:rsid w:val="007A09B1"/>
    <w:rsid w:val="007A3388"/>
    <w:rsid w:val="007B09A5"/>
    <w:rsid w:val="007B2980"/>
    <w:rsid w:val="007B538B"/>
    <w:rsid w:val="007D3FEC"/>
    <w:rsid w:val="007E04A4"/>
    <w:rsid w:val="007E46CB"/>
    <w:rsid w:val="007F3D82"/>
    <w:rsid w:val="00801442"/>
    <w:rsid w:val="00803FEB"/>
    <w:rsid w:val="00805C43"/>
    <w:rsid w:val="008271FA"/>
    <w:rsid w:val="008276F9"/>
    <w:rsid w:val="0083203D"/>
    <w:rsid w:val="0083605D"/>
    <w:rsid w:val="00843B2D"/>
    <w:rsid w:val="00851326"/>
    <w:rsid w:val="008522EC"/>
    <w:rsid w:val="0085243B"/>
    <w:rsid w:val="0085656E"/>
    <w:rsid w:val="00874AB3"/>
    <w:rsid w:val="00875B0D"/>
    <w:rsid w:val="00876704"/>
    <w:rsid w:val="0087707A"/>
    <w:rsid w:val="00877D3B"/>
    <w:rsid w:val="008834C8"/>
    <w:rsid w:val="00883957"/>
    <w:rsid w:val="00885C8F"/>
    <w:rsid w:val="008879BD"/>
    <w:rsid w:val="008963CE"/>
    <w:rsid w:val="008B0638"/>
    <w:rsid w:val="008B1124"/>
    <w:rsid w:val="008B40F7"/>
    <w:rsid w:val="008C0867"/>
    <w:rsid w:val="008C4B7C"/>
    <w:rsid w:val="008E3D05"/>
    <w:rsid w:val="008E7FD3"/>
    <w:rsid w:val="008F14A7"/>
    <w:rsid w:val="008F173C"/>
    <w:rsid w:val="00913E63"/>
    <w:rsid w:val="00916B44"/>
    <w:rsid w:val="00925BDD"/>
    <w:rsid w:val="00927F46"/>
    <w:rsid w:val="00930E33"/>
    <w:rsid w:val="00937224"/>
    <w:rsid w:val="009410F6"/>
    <w:rsid w:val="009415F8"/>
    <w:rsid w:val="00950007"/>
    <w:rsid w:val="00951BC7"/>
    <w:rsid w:val="0095528C"/>
    <w:rsid w:val="009631D8"/>
    <w:rsid w:val="0096450B"/>
    <w:rsid w:val="0097438B"/>
    <w:rsid w:val="0098004F"/>
    <w:rsid w:val="009A415A"/>
    <w:rsid w:val="009A584E"/>
    <w:rsid w:val="009B63FC"/>
    <w:rsid w:val="009E6943"/>
    <w:rsid w:val="009F0E9B"/>
    <w:rsid w:val="009F290F"/>
    <w:rsid w:val="009F4C2F"/>
    <w:rsid w:val="00A018C1"/>
    <w:rsid w:val="00A02C40"/>
    <w:rsid w:val="00A100AE"/>
    <w:rsid w:val="00A15571"/>
    <w:rsid w:val="00A25AB9"/>
    <w:rsid w:val="00A3146C"/>
    <w:rsid w:val="00A350ED"/>
    <w:rsid w:val="00A362AE"/>
    <w:rsid w:val="00A432B5"/>
    <w:rsid w:val="00A4718F"/>
    <w:rsid w:val="00A47B0B"/>
    <w:rsid w:val="00A56C27"/>
    <w:rsid w:val="00A61DB6"/>
    <w:rsid w:val="00A75EE6"/>
    <w:rsid w:val="00A80524"/>
    <w:rsid w:val="00A825B4"/>
    <w:rsid w:val="00A8497C"/>
    <w:rsid w:val="00A85753"/>
    <w:rsid w:val="00A86C5D"/>
    <w:rsid w:val="00A92323"/>
    <w:rsid w:val="00A94F0F"/>
    <w:rsid w:val="00A952FD"/>
    <w:rsid w:val="00AA27AB"/>
    <w:rsid w:val="00AB2C8B"/>
    <w:rsid w:val="00AE1DB8"/>
    <w:rsid w:val="00AF249A"/>
    <w:rsid w:val="00AF5A09"/>
    <w:rsid w:val="00B157FD"/>
    <w:rsid w:val="00B1582A"/>
    <w:rsid w:val="00B22FA6"/>
    <w:rsid w:val="00B32EBE"/>
    <w:rsid w:val="00B44A97"/>
    <w:rsid w:val="00B52406"/>
    <w:rsid w:val="00B56572"/>
    <w:rsid w:val="00B736A1"/>
    <w:rsid w:val="00B800EA"/>
    <w:rsid w:val="00B92AA3"/>
    <w:rsid w:val="00B95455"/>
    <w:rsid w:val="00BA0205"/>
    <w:rsid w:val="00BA6EA6"/>
    <w:rsid w:val="00BB25E0"/>
    <w:rsid w:val="00BB5144"/>
    <w:rsid w:val="00BD2028"/>
    <w:rsid w:val="00BD267F"/>
    <w:rsid w:val="00BF575C"/>
    <w:rsid w:val="00BF6C33"/>
    <w:rsid w:val="00C018C0"/>
    <w:rsid w:val="00C076E1"/>
    <w:rsid w:val="00C119C1"/>
    <w:rsid w:val="00C21B31"/>
    <w:rsid w:val="00C21D74"/>
    <w:rsid w:val="00C23EB8"/>
    <w:rsid w:val="00C304ED"/>
    <w:rsid w:val="00C41821"/>
    <w:rsid w:val="00C5040E"/>
    <w:rsid w:val="00C527CD"/>
    <w:rsid w:val="00C53426"/>
    <w:rsid w:val="00C84620"/>
    <w:rsid w:val="00C916E6"/>
    <w:rsid w:val="00C9198A"/>
    <w:rsid w:val="00C95D6B"/>
    <w:rsid w:val="00CB1501"/>
    <w:rsid w:val="00CB4EB5"/>
    <w:rsid w:val="00CB615B"/>
    <w:rsid w:val="00CB7F80"/>
    <w:rsid w:val="00CC3CBD"/>
    <w:rsid w:val="00CC545F"/>
    <w:rsid w:val="00CF0809"/>
    <w:rsid w:val="00CF26AB"/>
    <w:rsid w:val="00CF3F6E"/>
    <w:rsid w:val="00CF425D"/>
    <w:rsid w:val="00CF5507"/>
    <w:rsid w:val="00D03ED4"/>
    <w:rsid w:val="00D13ABE"/>
    <w:rsid w:val="00D171DA"/>
    <w:rsid w:val="00D22E19"/>
    <w:rsid w:val="00D30566"/>
    <w:rsid w:val="00D34512"/>
    <w:rsid w:val="00D43985"/>
    <w:rsid w:val="00D51A72"/>
    <w:rsid w:val="00D5669F"/>
    <w:rsid w:val="00D63FC8"/>
    <w:rsid w:val="00D64D45"/>
    <w:rsid w:val="00D817D7"/>
    <w:rsid w:val="00D92652"/>
    <w:rsid w:val="00DA1DD4"/>
    <w:rsid w:val="00DA4812"/>
    <w:rsid w:val="00DA7E42"/>
    <w:rsid w:val="00DC13A5"/>
    <w:rsid w:val="00DD5511"/>
    <w:rsid w:val="00DE0EBF"/>
    <w:rsid w:val="00DE63C0"/>
    <w:rsid w:val="00DF0231"/>
    <w:rsid w:val="00DF303A"/>
    <w:rsid w:val="00DF5F0E"/>
    <w:rsid w:val="00E11BCC"/>
    <w:rsid w:val="00E1535B"/>
    <w:rsid w:val="00E222F9"/>
    <w:rsid w:val="00E27380"/>
    <w:rsid w:val="00E438AC"/>
    <w:rsid w:val="00E465FF"/>
    <w:rsid w:val="00E52504"/>
    <w:rsid w:val="00E52F34"/>
    <w:rsid w:val="00E535CE"/>
    <w:rsid w:val="00E539DB"/>
    <w:rsid w:val="00E5651F"/>
    <w:rsid w:val="00E5782D"/>
    <w:rsid w:val="00E6308A"/>
    <w:rsid w:val="00E64CDA"/>
    <w:rsid w:val="00E653E1"/>
    <w:rsid w:val="00E73C05"/>
    <w:rsid w:val="00E9032E"/>
    <w:rsid w:val="00E975F3"/>
    <w:rsid w:val="00EA048C"/>
    <w:rsid w:val="00EA7DBE"/>
    <w:rsid w:val="00EB3614"/>
    <w:rsid w:val="00ED1941"/>
    <w:rsid w:val="00ED210B"/>
    <w:rsid w:val="00ED541C"/>
    <w:rsid w:val="00EE088D"/>
    <w:rsid w:val="00EF2833"/>
    <w:rsid w:val="00EF77A9"/>
    <w:rsid w:val="00F03FC6"/>
    <w:rsid w:val="00F11976"/>
    <w:rsid w:val="00F17314"/>
    <w:rsid w:val="00F25B9E"/>
    <w:rsid w:val="00F31CD3"/>
    <w:rsid w:val="00F50E66"/>
    <w:rsid w:val="00F517FB"/>
    <w:rsid w:val="00F56A1C"/>
    <w:rsid w:val="00F803FF"/>
    <w:rsid w:val="00F90A64"/>
    <w:rsid w:val="00F91FBB"/>
    <w:rsid w:val="00FA22FF"/>
    <w:rsid w:val="00FA27F4"/>
    <w:rsid w:val="00FA56B2"/>
    <w:rsid w:val="00FA59AC"/>
    <w:rsid w:val="00FA7041"/>
    <w:rsid w:val="00FB4FCC"/>
    <w:rsid w:val="00FC392A"/>
    <w:rsid w:val="00FC3C29"/>
    <w:rsid w:val="00FC4EEA"/>
    <w:rsid w:val="00FD08A2"/>
    <w:rsid w:val="00FE25FF"/>
    <w:rsid w:val="020C2754"/>
    <w:rsid w:val="02AF6E6C"/>
    <w:rsid w:val="03E42C75"/>
    <w:rsid w:val="04090616"/>
    <w:rsid w:val="068A3C77"/>
    <w:rsid w:val="0A0D714B"/>
    <w:rsid w:val="0A8E01DA"/>
    <w:rsid w:val="0B602994"/>
    <w:rsid w:val="0C3E1C30"/>
    <w:rsid w:val="0C7C15D3"/>
    <w:rsid w:val="0CED33C7"/>
    <w:rsid w:val="0D4B61D5"/>
    <w:rsid w:val="0F2510BE"/>
    <w:rsid w:val="11D41112"/>
    <w:rsid w:val="139D6861"/>
    <w:rsid w:val="1613498C"/>
    <w:rsid w:val="16B67910"/>
    <w:rsid w:val="1BD34511"/>
    <w:rsid w:val="1C641008"/>
    <w:rsid w:val="1FA04E9A"/>
    <w:rsid w:val="20086498"/>
    <w:rsid w:val="20457135"/>
    <w:rsid w:val="205F611D"/>
    <w:rsid w:val="24F76DF3"/>
    <w:rsid w:val="25730EA1"/>
    <w:rsid w:val="28FB4CB8"/>
    <w:rsid w:val="299414D3"/>
    <w:rsid w:val="29A0362E"/>
    <w:rsid w:val="2DF567B5"/>
    <w:rsid w:val="30455B6B"/>
    <w:rsid w:val="30A46142"/>
    <w:rsid w:val="3237503F"/>
    <w:rsid w:val="33256676"/>
    <w:rsid w:val="334A47AA"/>
    <w:rsid w:val="355D21C1"/>
    <w:rsid w:val="36193EBA"/>
    <w:rsid w:val="36812578"/>
    <w:rsid w:val="385C7091"/>
    <w:rsid w:val="39EE0D41"/>
    <w:rsid w:val="3B1A6688"/>
    <w:rsid w:val="3BFC4494"/>
    <w:rsid w:val="3F9635A2"/>
    <w:rsid w:val="3FF90362"/>
    <w:rsid w:val="40E72868"/>
    <w:rsid w:val="43133665"/>
    <w:rsid w:val="446B6FA6"/>
    <w:rsid w:val="44991346"/>
    <w:rsid w:val="460C314A"/>
    <w:rsid w:val="461427EE"/>
    <w:rsid w:val="474460C4"/>
    <w:rsid w:val="4BC17E8B"/>
    <w:rsid w:val="4C71111A"/>
    <w:rsid w:val="4EB32F1C"/>
    <w:rsid w:val="4F191881"/>
    <w:rsid w:val="4F2A60E9"/>
    <w:rsid w:val="4FC0059F"/>
    <w:rsid w:val="522307D5"/>
    <w:rsid w:val="523E2B00"/>
    <w:rsid w:val="578D3C13"/>
    <w:rsid w:val="585B1A0B"/>
    <w:rsid w:val="5911209F"/>
    <w:rsid w:val="5A5C1B75"/>
    <w:rsid w:val="5B712AE7"/>
    <w:rsid w:val="5B975D90"/>
    <w:rsid w:val="5D840782"/>
    <w:rsid w:val="5EAE2244"/>
    <w:rsid w:val="5F2C0098"/>
    <w:rsid w:val="612105D5"/>
    <w:rsid w:val="61D47A9E"/>
    <w:rsid w:val="61F7435D"/>
    <w:rsid w:val="64391609"/>
    <w:rsid w:val="67494791"/>
    <w:rsid w:val="6F0E6963"/>
    <w:rsid w:val="6F131B31"/>
    <w:rsid w:val="6F193B82"/>
    <w:rsid w:val="6FE45A9A"/>
    <w:rsid w:val="701B0D30"/>
    <w:rsid w:val="705067E1"/>
    <w:rsid w:val="70723C98"/>
    <w:rsid w:val="73F26870"/>
    <w:rsid w:val="74937511"/>
    <w:rsid w:val="76B208B8"/>
    <w:rsid w:val="76C00F46"/>
    <w:rsid w:val="7864244B"/>
    <w:rsid w:val="7A43587E"/>
    <w:rsid w:val="7B8A532F"/>
    <w:rsid w:val="7C4D3017"/>
    <w:rsid w:val="7C740B40"/>
    <w:rsid w:val="7C914218"/>
    <w:rsid w:val="7CBF3452"/>
    <w:rsid w:val="7E5425BB"/>
    <w:rsid w:val="7F9B532A"/>
    <w:rsid w:val="7F9D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firstLine="0"/>
    </w:pPr>
    <w:rPr>
      <w:rFonts w:ascii="仿宋" w:eastAsia="仿宋" w:hAnsi="仿宋" w:cs="宋体"/>
      <w:b/>
      <w:kern w:val="0"/>
      <w:szCs w:val="20"/>
    </w:rPr>
  </w:style>
  <w:style w:type="paragraph" w:styleId="a3">
    <w:name w:val="Body Text Indent"/>
    <w:basedOn w:val="a"/>
    <w:uiPriority w:val="99"/>
    <w:qFormat/>
    <w:pPr>
      <w:spacing w:line="360" w:lineRule="auto"/>
      <w:ind w:firstLine="570"/>
    </w:pPr>
    <w:rPr>
      <w:sz w:val="24"/>
    </w:rPr>
  </w:style>
  <w:style w:type="paragraph" w:styleId="a4">
    <w:name w:val="annotation text"/>
    <w:basedOn w:val="a"/>
    <w:link w:val="Char"/>
    <w:autoRedefine/>
    <w:qFormat/>
    <w:pPr>
      <w:jc w:val="left"/>
    </w:pPr>
  </w:style>
  <w:style w:type="paragraph" w:styleId="a5">
    <w:name w:val="Plain Text"/>
    <w:basedOn w:val="a"/>
    <w:link w:val="Char0"/>
    <w:autoRedefine/>
    <w:qFormat/>
    <w:rPr>
      <w:rFonts w:ascii="宋体" w:hAnsi="Courier New"/>
      <w:szCs w:val="22"/>
    </w:r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2"/>
    <w:autoRedefine/>
    <w:qFormat/>
    <w:rPr>
      <w:b/>
      <w:bCs/>
    </w:rPr>
  </w:style>
  <w:style w:type="table" w:styleId="aa">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autoRedefine/>
    <w:qFormat/>
  </w:style>
  <w:style w:type="character" w:styleId="ac">
    <w:name w:val="annotation reference"/>
    <w:autoRedefine/>
    <w:qFormat/>
    <w:rPr>
      <w:sz w:val="21"/>
      <w:szCs w:val="21"/>
    </w:rPr>
  </w:style>
  <w:style w:type="character" w:customStyle="1" w:styleId="1Char">
    <w:name w:val="标题 1 Char"/>
    <w:link w:val="1"/>
    <w:autoRedefine/>
    <w:uiPriority w:val="9"/>
    <w:qFormat/>
    <w:rPr>
      <w:b/>
      <w:bCs/>
      <w:kern w:val="44"/>
      <w:sz w:val="44"/>
      <w:szCs w:val="44"/>
    </w:rPr>
  </w:style>
  <w:style w:type="character" w:customStyle="1" w:styleId="2Char">
    <w:name w:val="标题 2 Char"/>
    <w:link w:val="20"/>
    <w:autoRedefine/>
    <w:qFormat/>
    <w:rPr>
      <w:rFonts w:ascii="Arial" w:eastAsia="黑体" w:hAnsi="Arial" w:cs="Arial"/>
      <w:b/>
      <w:bCs/>
      <w:kern w:val="2"/>
      <w:sz w:val="32"/>
      <w:szCs w:val="32"/>
    </w:rPr>
  </w:style>
  <w:style w:type="character" w:customStyle="1" w:styleId="Char">
    <w:name w:val="批注文字 Char"/>
    <w:link w:val="a4"/>
    <w:autoRedefine/>
    <w:qFormat/>
    <w:rPr>
      <w:kern w:val="2"/>
      <w:sz w:val="21"/>
      <w:szCs w:val="24"/>
    </w:rPr>
  </w:style>
  <w:style w:type="character" w:customStyle="1" w:styleId="Char0">
    <w:name w:val="纯文本 Char"/>
    <w:link w:val="a5"/>
    <w:autoRedefine/>
    <w:qFormat/>
    <w:rPr>
      <w:rFonts w:ascii="宋体" w:hAnsi="Courier New"/>
      <w:kern w:val="2"/>
      <w:sz w:val="21"/>
      <w:szCs w:val="22"/>
    </w:rPr>
  </w:style>
  <w:style w:type="character" w:customStyle="1" w:styleId="Char1">
    <w:name w:val="页眉 Char"/>
    <w:link w:val="a8"/>
    <w:autoRedefine/>
    <w:qFormat/>
    <w:rPr>
      <w:kern w:val="2"/>
      <w:sz w:val="18"/>
      <w:szCs w:val="18"/>
    </w:rPr>
  </w:style>
  <w:style w:type="character" w:customStyle="1" w:styleId="Char2">
    <w:name w:val="批注主题 Char"/>
    <w:link w:val="a9"/>
    <w:autoRedefine/>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firstLine="0"/>
    </w:pPr>
    <w:rPr>
      <w:rFonts w:ascii="仿宋" w:eastAsia="仿宋" w:hAnsi="仿宋" w:cs="宋体"/>
      <w:b/>
      <w:kern w:val="0"/>
      <w:szCs w:val="20"/>
    </w:rPr>
  </w:style>
  <w:style w:type="paragraph" w:styleId="a3">
    <w:name w:val="Body Text Indent"/>
    <w:basedOn w:val="a"/>
    <w:uiPriority w:val="99"/>
    <w:qFormat/>
    <w:pPr>
      <w:spacing w:line="360" w:lineRule="auto"/>
      <w:ind w:firstLine="570"/>
    </w:pPr>
    <w:rPr>
      <w:sz w:val="24"/>
    </w:rPr>
  </w:style>
  <w:style w:type="paragraph" w:styleId="a4">
    <w:name w:val="annotation text"/>
    <w:basedOn w:val="a"/>
    <w:link w:val="Char"/>
    <w:autoRedefine/>
    <w:qFormat/>
    <w:pPr>
      <w:jc w:val="left"/>
    </w:pPr>
  </w:style>
  <w:style w:type="paragraph" w:styleId="a5">
    <w:name w:val="Plain Text"/>
    <w:basedOn w:val="a"/>
    <w:link w:val="Char0"/>
    <w:autoRedefine/>
    <w:qFormat/>
    <w:rPr>
      <w:rFonts w:ascii="宋体" w:hAnsi="Courier New"/>
      <w:szCs w:val="22"/>
    </w:r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2"/>
    <w:autoRedefine/>
    <w:qFormat/>
    <w:rPr>
      <w:b/>
      <w:bCs/>
    </w:rPr>
  </w:style>
  <w:style w:type="table" w:styleId="aa">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autoRedefine/>
    <w:qFormat/>
  </w:style>
  <w:style w:type="character" w:styleId="ac">
    <w:name w:val="annotation reference"/>
    <w:autoRedefine/>
    <w:qFormat/>
    <w:rPr>
      <w:sz w:val="21"/>
      <w:szCs w:val="21"/>
    </w:rPr>
  </w:style>
  <w:style w:type="character" w:customStyle="1" w:styleId="1Char">
    <w:name w:val="标题 1 Char"/>
    <w:link w:val="1"/>
    <w:autoRedefine/>
    <w:uiPriority w:val="9"/>
    <w:qFormat/>
    <w:rPr>
      <w:b/>
      <w:bCs/>
      <w:kern w:val="44"/>
      <w:sz w:val="44"/>
      <w:szCs w:val="44"/>
    </w:rPr>
  </w:style>
  <w:style w:type="character" w:customStyle="1" w:styleId="2Char">
    <w:name w:val="标题 2 Char"/>
    <w:link w:val="20"/>
    <w:autoRedefine/>
    <w:qFormat/>
    <w:rPr>
      <w:rFonts w:ascii="Arial" w:eastAsia="黑体" w:hAnsi="Arial" w:cs="Arial"/>
      <w:b/>
      <w:bCs/>
      <w:kern w:val="2"/>
      <w:sz w:val="32"/>
      <w:szCs w:val="32"/>
    </w:rPr>
  </w:style>
  <w:style w:type="character" w:customStyle="1" w:styleId="Char">
    <w:name w:val="批注文字 Char"/>
    <w:link w:val="a4"/>
    <w:autoRedefine/>
    <w:qFormat/>
    <w:rPr>
      <w:kern w:val="2"/>
      <w:sz w:val="21"/>
      <w:szCs w:val="24"/>
    </w:rPr>
  </w:style>
  <w:style w:type="character" w:customStyle="1" w:styleId="Char0">
    <w:name w:val="纯文本 Char"/>
    <w:link w:val="a5"/>
    <w:autoRedefine/>
    <w:qFormat/>
    <w:rPr>
      <w:rFonts w:ascii="宋体" w:hAnsi="Courier New"/>
      <w:kern w:val="2"/>
      <w:sz w:val="21"/>
      <w:szCs w:val="22"/>
    </w:rPr>
  </w:style>
  <w:style w:type="character" w:customStyle="1" w:styleId="Char1">
    <w:name w:val="页眉 Char"/>
    <w:link w:val="a8"/>
    <w:autoRedefine/>
    <w:qFormat/>
    <w:rPr>
      <w:kern w:val="2"/>
      <w:sz w:val="18"/>
      <w:szCs w:val="18"/>
    </w:rPr>
  </w:style>
  <w:style w:type="character" w:customStyle="1" w:styleId="Char2">
    <w:name w:val="批注主题 Char"/>
    <w:link w:val="a9"/>
    <w:autoRedefine/>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127</Words>
  <Characters>727</Characters>
  <Application>Microsoft Office Word</Application>
  <DocSecurity>0</DocSecurity>
  <Lines>6</Lines>
  <Paragraphs>1</Paragraphs>
  <ScaleCrop>false</ScaleCrop>
  <Company>www.ftpdown.com</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Estela</cp:lastModifiedBy>
  <cp:revision>33</cp:revision>
  <cp:lastPrinted>2020-07-27T07:58:00Z</cp:lastPrinted>
  <dcterms:created xsi:type="dcterms:W3CDTF">2017-11-09T03:44:00Z</dcterms:created>
  <dcterms:modified xsi:type="dcterms:W3CDTF">2025-11-14T08:20:00Z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E25A1CCF18274CEA8203C864E2575CC0</vt:lpwstr>
  </property>
  <property fmtid="{D5CDD505-2E9C-101B-9397-08002B2CF9AE}" pid="4" name="KSOTemplateDocerSaveRecord">
    <vt:lpwstr>eyJoZGlkIjoiY2M3MGEyMzE4YzdiODZlYWEzMDdmYmE0ZjgwOGI1ZDgiLCJ1c2VySWQiOiI0MTk5NjA3MDAifQ==</vt:lpwstr>
  </property>
</Properties>
</file>