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9C3B" w14:textId="77777777" w:rsidR="00073E3F" w:rsidRDefault="00CA68E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3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bookmarkStart w:id="0" w:name="_Toc35393809"/>
      <w:bookmarkStart w:id="1" w:name="_Toc28359022"/>
      <w:r>
        <w:rPr>
          <w:rFonts w:ascii="Times New Roman" w:eastAsia="宋体" w:hAnsi="Times New Roman" w:hint="eastAsia"/>
          <w:b/>
          <w:bCs/>
          <w:sz w:val="32"/>
          <w:szCs w:val="32"/>
        </w:rPr>
        <w:t>政务信息系统替代项目</w:t>
      </w:r>
      <w:r>
        <w:rPr>
          <w:rFonts w:ascii="Times New Roman" w:eastAsia="宋体" w:hAnsi="Times New Roman"/>
          <w:b/>
          <w:bCs/>
          <w:sz w:val="32"/>
          <w:szCs w:val="32"/>
        </w:rPr>
        <w:t>成交公告</w:t>
      </w:r>
      <w:bookmarkEnd w:id="0"/>
      <w:bookmarkEnd w:id="1"/>
    </w:p>
    <w:p w14:paraId="0DB3AABB" w14:textId="77777777" w:rsidR="00073E3F" w:rsidRDefault="00CA6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/>
          <w:kern w:val="0"/>
          <w:sz w:val="24"/>
          <w:szCs w:val="24"/>
          <w:lang w:bidi="ar"/>
        </w:rPr>
        <w:t>BJJQ-2025-1193</w:t>
      </w:r>
    </w:p>
    <w:p w14:paraId="5F75EFC6" w14:textId="77777777" w:rsidR="00073E3F" w:rsidRDefault="00CA68E2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政务信息系统替代项目</w:t>
      </w:r>
    </w:p>
    <w:p w14:paraId="79BEB129" w14:textId="77777777" w:rsidR="00073E3F" w:rsidRDefault="00CA6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4606963D" w14:textId="77777777" w:rsidR="00073E3F" w:rsidRDefault="00CA68E2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/>
          <w:b/>
          <w:bCs/>
          <w:sz w:val="24"/>
          <w:szCs w:val="24"/>
        </w:rPr>
        <w:t>01</w:t>
      </w:r>
      <w:r>
        <w:rPr>
          <w:rFonts w:ascii="Times New Roman" w:eastAsia="宋体" w:hAnsi="Times New Roman"/>
          <w:b/>
          <w:bCs/>
          <w:sz w:val="24"/>
          <w:szCs w:val="24"/>
        </w:rPr>
        <w:t>包：规划设计</w:t>
      </w:r>
    </w:p>
    <w:p w14:paraId="79F6A9EC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北京北咨信息工程咨询有限公司</w:t>
      </w:r>
    </w:p>
    <w:p w14:paraId="6209C27D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北京市朝阳区高碑店乡八里庄村陈家林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号院华腾世纪总部公园项目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901-908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59CDFC32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1379F280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人民币大写：壹拾万元整</w:t>
      </w:r>
    </w:p>
    <w:p w14:paraId="7CFB0F64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¥100,000.00</w:t>
      </w:r>
    </w:p>
    <w:p w14:paraId="399949DE" w14:textId="77777777" w:rsidR="00073E3F" w:rsidRDefault="00CA68E2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/>
          <w:b/>
          <w:bCs/>
          <w:sz w:val="24"/>
          <w:szCs w:val="24"/>
        </w:rPr>
        <w:t>0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>
        <w:rPr>
          <w:rFonts w:ascii="Times New Roman" w:eastAsia="宋体" w:hAnsi="Times New Roman"/>
          <w:b/>
          <w:bCs/>
          <w:sz w:val="24"/>
          <w:szCs w:val="24"/>
        </w:rPr>
        <w:t>包：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软件开发、集成、政务云租用扩展服务</w:t>
      </w:r>
    </w:p>
    <w:p w14:paraId="48B39EFE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北京华宇信息技术有限公司</w:t>
      </w:r>
    </w:p>
    <w:p w14:paraId="2DE74BD8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北京市海淀区中关村东路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21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C2301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C2302</w:t>
      </w:r>
    </w:p>
    <w:p w14:paraId="1D556195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090B780B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贰佰肆拾玖万元整</w:t>
      </w:r>
    </w:p>
    <w:p w14:paraId="6F4B5F70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¥2,490,000.00</w:t>
      </w:r>
    </w:p>
    <w:p w14:paraId="5A3A0C50" w14:textId="77777777" w:rsidR="00073E3F" w:rsidRDefault="00CA68E2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/>
          <w:b/>
          <w:bCs/>
          <w:sz w:val="24"/>
          <w:szCs w:val="24"/>
        </w:rPr>
        <w:t>0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3</w:t>
      </w:r>
      <w:r>
        <w:rPr>
          <w:rFonts w:ascii="Times New Roman" w:eastAsia="宋体" w:hAnsi="Times New Roman"/>
          <w:b/>
          <w:bCs/>
          <w:sz w:val="24"/>
          <w:szCs w:val="24"/>
        </w:rPr>
        <w:t>包：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监理</w:t>
      </w:r>
    </w:p>
    <w:p w14:paraId="7FF7422F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北京肯思捷信息系统咨询有限公司</w:t>
      </w:r>
    </w:p>
    <w:p w14:paraId="4BB2FF35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北京市门头沟区莲石湖西路</w:t>
      </w:r>
      <w:r>
        <w:rPr>
          <w:rFonts w:ascii="Times New Roman" w:eastAsia="宋体" w:hAnsi="Times New Roman" w:hint="eastAsia"/>
          <w:sz w:val="24"/>
          <w:szCs w:val="24"/>
        </w:rPr>
        <w:t>98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1101</w:t>
      </w:r>
    </w:p>
    <w:p w14:paraId="2CF57117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6CB69F12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伍万贰仟元整</w:t>
      </w:r>
    </w:p>
    <w:p w14:paraId="6D4A660E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 xml:space="preserve">¥52,000.00 </w:t>
      </w:r>
    </w:p>
    <w:p w14:paraId="75B6F57A" w14:textId="77777777" w:rsidR="00073E3F" w:rsidRDefault="00CA68E2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/>
          <w:b/>
          <w:bCs/>
          <w:sz w:val="24"/>
          <w:szCs w:val="24"/>
        </w:rPr>
        <w:t>0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4</w:t>
      </w:r>
      <w:r>
        <w:rPr>
          <w:rFonts w:ascii="Times New Roman" w:eastAsia="宋体" w:hAnsi="Times New Roman"/>
          <w:b/>
          <w:bCs/>
          <w:sz w:val="24"/>
          <w:szCs w:val="24"/>
        </w:rPr>
        <w:t>包：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软件测评、安全测评</w:t>
      </w:r>
    </w:p>
    <w:p w14:paraId="06F44EC5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北京中百信信息技术股份有限公司</w:t>
      </w:r>
    </w:p>
    <w:p w14:paraId="657EA25F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北京市海淀区永丰路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101</w:t>
      </w:r>
    </w:p>
    <w:p w14:paraId="4628094D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2CEB51EF" w14:textId="77777777" w:rsidR="00073E3F" w:rsidRDefault="00CA68E2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壹拾肆万壹仟元整</w:t>
      </w:r>
    </w:p>
    <w:p w14:paraId="2C207F0E" w14:textId="77777777" w:rsidR="00073E3F" w:rsidRDefault="00CA68E2">
      <w:pPr>
        <w:spacing w:line="360" w:lineRule="auto"/>
        <w:ind w:firstLineChars="400" w:firstLine="960"/>
        <w:rPr>
          <w:rFonts w:hint="eastAsia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 xml:space="preserve">¥141,000.00 </w:t>
      </w:r>
    </w:p>
    <w:p w14:paraId="4912E3AD" w14:textId="77777777" w:rsidR="00073E3F" w:rsidRDefault="00CA6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四、主要标的信息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073E3F" w14:paraId="5B4CFD61" w14:textId="77777777">
        <w:tc>
          <w:tcPr>
            <w:tcW w:w="9039" w:type="dxa"/>
          </w:tcPr>
          <w:p w14:paraId="50BFEAC7" w14:textId="77777777" w:rsidR="00073E3F" w:rsidRDefault="00CA68E2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073E3F" w14:paraId="6B5C4CF7" w14:textId="77777777">
        <w:tc>
          <w:tcPr>
            <w:tcW w:w="9039" w:type="dxa"/>
          </w:tcPr>
          <w:p w14:paraId="69A182AB" w14:textId="77777777" w:rsidR="00073E3F" w:rsidRDefault="00CA68E2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政务信息系统替代项目</w:t>
            </w:r>
          </w:p>
          <w:p w14:paraId="2C624DB0" w14:textId="77777777" w:rsidR="00073E3F" w:rsidRDefault="00CA68E2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</w:t>
            </w:r>
            <w:bookmarkStart w:id="2" w:name="OLE_LINK6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详见磋商文件</w:t>
            </w:r>
            <w:bookmarkEnd w:id="2"/>
          </w:p>
        </w:tc>
      </w:tr>
    </w:tbl>
    <w:p w14:paraId="71D49158" w14:textId="77777777" w:rsidR="00073E3F" w:rsidRDefault="00CA6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张红杰、毕马宁、刘晶、于建秋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万家伟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04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）、</w:t>
      </w:r>
      <w:r>
        <w:rPr>
          <w:rFonts w:ascii="Times New Roman" w:eastAsia="宋体" w:hAnsi="Times New Roman" w:hint="eastAsia"/>
          <w:sz w:val="24"/>
          <w:szCs w:val="24"/>
        </w:rPr>
        <w:t>梁骁（</w:t>
      </w:r>
      <w:r>
        <w:rPr>
          <w:rFonts w:ascii="Times New Roman" w:eastAsia="宋体" w:hAnsi="Times New Roman" w:hint="eastAsia"/>
          <w:sz w:val="24"/>
          <w:szCs w:val="24"/>
        </w:rPr>
        <w:t>02</w:t>
      </w:r>
      <w:r>
        <w:rPr>
          <w:rFonts w:ascii="Times New Roman" w:eastAsia="宋体" w:hAnsi="Times New Roman" w:hint="eastAsia"/>
          <w:sz w:val="24"/>
          <w:szCs w:val="24"/>
        </w:rPr>
        <w:t>包）</w:t>
      </w:r>
    </w:p>
    <w:p w14:paraId="5B255507" w14:textId="77777777" w:rsidR="00073E3F" w:rsidRDefault="00CA6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3.9785</w:t>
      </w:r>
      <w:r>
        <w:rPr>
          <w:rFonts w:ascii="Times New Roman" w:eastAsia="宋体" w:hAnsi="Times New Roman"/>
          <w:kern w:val="0"/>
          <w:sz w:val="24"/>
          <w:szCs w:val="24"/>
        </w:rPr>
        <w:t>万元，</w:t>
      </w:r>
      <w:bookmarkStart w:id="3" w:name="OLE_LINK10"/>
      <w:r>
        <w:rPr>
          <w:rFonts w:ascii="Times New Roman" w:eastAsia="宋体" w:hAnsi="Times New Roman" w:hint="eastAsia"/>
          <w:kern w:val="0"/>
          <w:sz w:val="24"/>
          <w:szCs w:val="24"/>
        </w:rPr>
        <w:t>其中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0.15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万元、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3.539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万元、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0.078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万元、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0.2115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万元</w:t>
      </w:r>
      <w:bookmarkEnd w:id="3"/>
      <w:r>
        <w:rPr>
          <w:rFonts w:ascii="Times New Roman" w:eastAsia="宋体" w:hAnsi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/>
          <w:kern w:val="0"/>
          <w:sz w:val="24"/>
          <w:szCs w:val="24"/>
        </w:rPr>
        <w:t>收费标准详见磋商文件</w:t>
      </w:r>
    </w:p>
    <w:p w14:paraId="132B2208" w14:textId="77777777" w:rsidR="00073E3F" w:rsidRDefault="00CA6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1C15B5AB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175EEB1C" w14:textId="77777777" w:rsidR="00073E3F" w:rsidRDefault="00CA6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1EA775F0" w14:textId="77777777" w:rsidR="00073E3F" w:rsidRDefault="00CA68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bookmarkStart w:id="4" w:name="OLE_LINK9"/>
      <w:r>
        <w:rPr>
          <w:rFonts w:ascii="Times New Roman" w:eastAsia="宋体" w:hAnsi="Times New Roman"/>
          <w:sz w:val="24"/>
          <w:szCs w:val="24"/>
        </w:rPr>
        <w:t>8.1</w:t>
      </w:r>
      <w:r>
        <w:rPr>
          <w:rFonts w:ascii="Times New Roman" w:eastAsia="宋体" w:hAnsi="Times New Roman"/>
          <w:sz w:val="24"/>
          <w:lang w:bidi="ar"/>
        </w:rPr>
        <w:t>本公告同时在中国政府采购网（</w:t>
      </w:r>
      <w:r>
        <w:rPr>
          <w:rFonts w:ascii="Times New Roman" w:eastAsia="宋体" w:hAnsi="Times New Roman"/>
          <w:sz w:val="24"/>
          <w:lang w:bidi="ar"/>
        </w:rPr>
        <w:t>http://www.ccgp.gov.cn</w:t>
      </w:r>
      <w:r>
        <w:rPr>
          <w:rFonts w:ascii="Times New Roman" w:eastAsia="宋体" w:hAnsi="Times New Roman"/>
          <w:sz w:val="24"/>
          <w:lang w:bidi="ar"/>
        </w:rPr>
        <w:t>）、北京市政府采购网（</w:t>
      </w:r>
      <w:r>
        <w:rPr>
          <w:rFonts w:ascii="Times New Roman" w:eastAsia="宋体" w:hAnsi="Times New Roman"/>
          <w:sz w:val="24"/>
          <w:lang w:bidi="ar"/>
        </w:rPr>
        <w:t>http://www.ccgp-beijing.gov.cn/</w:t>
      </w:r>
      <w:r>
        <w:rPr>
          <w:rFonts w:ascii="Times New Roman" w:eastAsia="宋体" w:hAnsi="Times New Roman"/>
          <w:sz w:val="24"/>
          <w:lang w:bidi="ar"/>
        </w:rPr>
        <w:t>）发布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0342857D" w14:textId="77777777" w:rsidR="00073E3F" w:rsidRDefault="00CA68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/>
          <w:kern w:val="0"/>
          <w:sz w:val="24"/>
          <w:szCs w:val="24"/>
          <w:lang w:bidi="ar"/>
        </w:rPr>
        <w:t>BJJQ-2025-1193</w:t>
      </w:r>
    </w:p>
    <w:p w14:paraId="0E1F7B23" w14:textId="77777777" w:rsidR="00073E3F" w:rsidRDefault="00CA68E2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  <w:lang w:bidi="ar"/>
        </w:rPr>
        <w:t>8.3</w:t>
      </w:r>
      <w:r>
        <w:rPr>
          <w:rFonts w:ascii="Times New Roman" w:eastAsia="宋体" w:hAnsi="Times New Roman"/>
          <w:kern w:val="0"/>
          <w:sz w:val="24"/>
          <w:szCs w:val="24"/>
          <w:lang w:bidi="ar"/>
        </w:rPr>
        <w:t>成交供应商的综合得分：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01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90.80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分；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02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87.20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分；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03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包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 xml:space="preserve">82.16 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分；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04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包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89.37</w:t>
      </w:r>
      <w:r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分</w:t>
      </w:r>
    </w:p>
    <w:bookmarkEnd w:id="4"/>
    <w:p w14:paraId="33F49D0F" w14:textId="77777777" w:rsidR="00073E3F" w:rsidRDefault="00CA6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617499DF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513FFC3E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名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称：北京市人民检察院</w:t>
      </w:r>
    </w:p>
    <w:p w14:paraId="1EBCB682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地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址：北京市东城区建国门北大街</w:t>
      </w:r>
      <w:r>
        <w:rPr>
          <w:rFonts w:ascii="Times New Roman" w:eastAsia="宋体" w:hAnsi="Times New Roman"/>
          <w:bCs/>
          <w:sz w:val="24"/>
        </w:rPr>
        <w:t>9</w:t>
      </w:r>
      <w:r>
        <w:rPr>
          <w:rFonts w:ascii="Times New Roman" w:eastAsia="宋体" w:hAnsi="Times New Roman"/>
          <w:bCs/>
          <w:sz w:val="24"/>
        </w:rPr>
        <w:t>号</w:t>
      </w:r>
    </w:p>
    <w:p w14:paraId="48B266DA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联系方式：于老师，</w:t>
      </w:r>
      <w:bookmarkStart w:id="5" w:name="OLE_LINK7"/>
      <w:r>
        <w:rPr>
          <w:rFonts w:ascii="Times New Roman" w:eastAsia="宋体" w:hAnsi="Times New Roman"/>
          <w:bCs/>
          <w:sz w:val="24"/>
        </w:rPr>
        <w:t>010-58762457</w:t>
      </w:r>
      <w:bookmarkEnd w:id="5"/>
    </w:p>
    <w:p w14:paraId="7F2099ED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20BE060C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名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称：北京汇诚金桥国际招标咨询有限公司</w:t>
      </w:r>
    </w:p>
    <w:p w14:paraId="34FAB208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地</w:t>
      </w:r>
      <w:r>
        <w:rPr>
          <w:rFonts w:ascii="Times New Roman" w:eastAsia="宋体" w:hAnsi="Times New Roman"/>
          <w:bCs/>
          <w:sz w:val="24"/>
        </w:rPr>
        <w:t xml:space="preserve">    </w:t>
      </w:r>
      <w:r>
        <w:rPr>
          <w:rFonts w:ascii="Times New Roman" w:eastAsia="宋体" w:hAnsi="Times New Roman"/>
          <w:bCs/>
          <w:sz w:val="24"/>
        </w:rPr>
        <w:t>址：北京市东城区朝内大街南竹杆胡同</w:t>
      </w:r>
      <w:r>
        <w:rPr>
          <w:rFonts w:ascii="Times New Roman" w:eastAsia="宋体" w:hAnsi="Times New Roman"/>
          <w:bCs/>
          <w:sz w:val="24"/>
        </w:rPr>
        <w:t>6</w:t>
      </w:r>
      <w:r>
        <w:rPr>
          <w:rFonts w:ascii="Times New Roman" w:eastAsia="宋体" w:hAnsi="Times New Roman"/>
          <w:bCs/>
          <w:sz w:val="24"/>
        </w:rPr>
        <w:t>号北京</w:t>
      </w:r>
      <w:r>
        <w:rPr>
          <w:rFonts w:ascii="Times New Roman" w:eastAsia="宋体" w:hAnsi="Times New Roman"/>
          <w:bCs/>
          <w:sz w:val="24"/>
        </w:rPr>
        <w:t>INN3</w:t>
      </w:r>
      <w:r>
        <w:rPr>
          <w:rFonts w:ascii="Times New Roman" w:eastAsia="宋体" w:hAnsi="Times New Roman"/>
          <w:bCs/>
          <w:sz w:val="24"/>
        </w:rPr>
        <w:t>号楼</w:t>
      </w:r>
      <w:r>
        <w:rPr>
          <w:rFonts w:ascii="Times New Roman" w:eastAsia="宋体" w:hAnsi="Times New Roman"/>
          <w:bCs/>
          <w:sz w:val="24"/>
        </w:rPr>
        <w:t>9</w:t>
      </w:r>
      <w:r>
        <w:rPr>
          <w:rFonts w:ascii="Times New Roman" w:eastAsia="宋体" w:hAnsi="Times New Roman"/>
          <w:bCs/>
          <w:sz w:val="24"/>
        </w:rPr>
        <w:t>层</w:t>
      </w:r>
    </w:p>
    <w:p w14:paraId="108CB52D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联系方式：刘亮、李雅琪，</w:t>
      </w:r>
      <w:r>
        <w:rPr>
          <w:rFonts w:ascii="Times New Roman" w:eastAsia="宋体" w:hAnsi="Times New Roman"/>
          <w:bCs/>
          <w:sz w:val="24"/>
        </w:rPr>
        <w:t>010-65173261</w:t>
      </w:r>
      <w:r>
        <w:rPr>
          <w:rFonts w:ascii="Times New Roman" w:eastAsia="宋体" w:hAnsi="Times New Roman"/>
          <w:bCs/>
          <w:sz w:val="24"/>
        </w:rPr>
        <w:t>、</w:t>
      </w:r>
      <w:r>
        <w:rPr>
          <w:rFonts w:ascii="Times New Roman" w:eastAsia="宋体" w:hAnsi="Times New Roman"/>
          <w:bCs/>
          <w:sz w:val="24"/>
        </w:rPr>
        <w:t>65173011</w:t>
      </w:r>
    </w:p>
    <w:p w14:paraId="010F31C7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3.</w:t>
      </w:r>
      <w:r>
        <w:rPr>
          <w:rFonts w:ascii="Times New Roman" w:eastAsia="宋体" w:hAnsi="Times New Roman"/>
          <w:bCs/>
          <w:sz w:val="24"/>
        </w:rPr>
        <w:t>项目联系方式</w:t>
      </w:r>
    </w:p>
    <w:p w14:paraId="3EF55C23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 w:hint="eastAsia"/>
          <w:bCs/>
          <w:sz w:val="24"/>
        </w:rPr>
        <w:t>项目联系人：</w:t>
      </w:r>
      <w:bookmarkStart w:id="6" w:name="OLE_LINK8"/>
      <w:r>
        <w:rPr>
          <w:rFonts w:ascii="Times New Roman" w:eastAsia="宋体" w:hAnsi="Times New Roman" w:hint="eastAsia"/>
          <w:bCs/>
          <w:sz w:val="24"/>
        </w:rPr>
        <w:t>刘亮、李雅琪</w:t>
      </w:r>
      <w:bookmarkEnd w:id="6"/>
    </w:p>
    <w:p w14:paraId="12663436" w14:textId="77777777" w:rsidR="00073E3F" w:rsidRDefault="00CA68E2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</w:rPr>
        <w:t>电</w:t>
      </w:r>
      <w:r>
        <w:rPr>
          <w:rFonts w:ascii="Times New Roman" w:eastAsia="宋体" w:hAnsi="Times New Roman"/>
          <w:bCs/>
          <w:sz w:val="24"/>
        </w:rPr>
        <w:t xml:space="preserve">      </w:t>
      </w:r>
      <w:r>
        <w:rPr>
          <w:rFonts w:ascii="Times New Roman" w:eastAsia="宋体" w:hAnsi="Times New Roman"/>
          <w:bCs/>
          <w:sz w:val="24"/>
        </w:rPr>
        <w:t>话：</w:t>
      </w:r>
      <w:bookmarkStart w:id="7" w:name="OLE_LINK5"/>
      <w:r>
        <w:rPr>
          <w:rFonts w:ascii="Times New Roman" w:eastAsia="宋体" w:hAnsi="Times New Roman"/>
          <w:bCs/>
          <w:sz w:val="24"/>
        </w:rPr>
        <w:t>010-65173261</w:t>
      </w:r>
      <w:r>
        <w:rPr>
          <w:rFonts w:ascii="Times New Roman" w:eastAsia="宋体" w:hAnsi="Times New Roman"/>
          <w:bCs/>
          <w:sz w:val="24"/>
        </w:rPr>
        <w:t>、</w:t>
      </w:r>
      <w:r>
        <w:rPr>
          <w:rFonts w:ascii="Times New Roman" w:eastAsia="宋体" w:hAnsi="Times New Roman"/>
          <w:bCs/>
          <w:sz w:val="24"/>
        </w:rPr>
        <w:t>65173011</w:t>
      </w:r>
      <w:bookmarkEnd w:id="7"/>
    </w:p>
    <w:p w14:paraId="787E0C9A" w14:textId="77777777" w:rsidR="00073E3F" w:rsidRDefault="00CA6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426D585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lastRenderedPageBreak/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579263B" w14:textId="77777777" w:rsidR="00073E3F" w:rsidRDefault="00CA6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中小企业声明函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03</w:t>
      </w:r>
      <w:r>
        <w:rPr>
          <w:rFonts w:ascii="Times New Roman" w:eastAsia="宋体" w:hAnsi="Times New Roman" w:hint="eastAsia"/>
          <w:sz w:val="24"/>
          <w:szCs w:val="24"/>
        </w:rPr>
        <w:t>包）</w:t>
      </w:r>
    </w:p>
    <w:sectPr w:rsidR="0007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32E5" w14:textId="77777777" w:rsidR="00CA68E2" w:rsidRDefault="00CA68E2" w:rsidP="00CA68E2">
      <w:pPr>
        <w:rPr>
          <w:rFonts w:hint="eastAsia"/>
        </w:rPr>
      </w:pPr>
      <w:r>
        <w:separator/>
      </w:r>
    </w:p>
  </w:endnote>
  <w:endnote w:type="continuationSeparator" w:id="0">
    <w:p w14:paraId="5FB216D5" w14:textId="77777777" w:rsidR="00CA68E2" w:rsidRDefault="00CA68E2" w:rsidP="00CA68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AC2" w14:textId="77777777" w:rsidR="00CA68E2" w:rsidRDefault="00CA68E2" w:rsidP="00CA68E2">
      <w:pPr>
        <w:rPr>
          <w:rFonts w:hint="eastAsia"/>
        </w:rPr>
      </w:pPr>
      <w:r>
        <w:separator/>
      </w:r>
    </w:p>
  </w:footnote>
  <w:footnote w:type="continuationSeparator" w:id="0">
    <w:p w14:paraId="0B3880DD" w14:textId="77777777" w:rsidR="00CA68E2" w:rsidRDefault="00CA68E2" w:rsidP="00CA68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mFmNjUwMmY5Mjg4ODBjNjBhOTJjZGFjODQ0ZTY0YTMifQ=="/>
  </w:docVars>
  <w:rsids>
    <w:rsidRoot w:val="004D1179"/>
    <w:rsid w:val="00017FDE"/>
    <w:rsid w:val="00051475"/>
    <w:rsid w:val="00073E3F"/>
    <w:rsid w:val="000F601A"/>
    <w:rsid w:val="001163C7"/>
    <w:rsid w:val="00146663"/>
    <w:rsid w:val="0018383F"/>
    <w:rsid w:val="001E4F53"/>
    <w:rsid w:val="001F743B"/>
    <w:rsid w:val="00212371"/>
    <w:rsid w:val="00214283"/>
    <w:rsid w:val="00276863"/>
    <w:rsid w:val="00284C46"/>
    <w:rsid w:val="00330437"/>
    <w:rsid w:val="00384E21"/>
    <w:rsid w:val="0041710E"/>
    <w:rsid w:val="00422A1B"/>
    <w:rsid w:val="00465A44"/>
    <w:rsid w:val="00497FD8"/>
    <w:rsid w:val="004A07F3"/>
    <w:rsid w:val="004D1179"/>
    <w:rsid w:val="004F41B7"/>
    <w:rsid w:val="00517020"/>
    <w:rsid w:val="00547BA2"/>
    <w:rsid w:val="00555192"/>
    <w:rsid w:val="005B504E"/>
    <w:rsid w:val="005D6A73"/>
    <w:rsid w:val="006305A4"/>
    <w:rsid w:val="006550E5"/>
    <w:rsid w:val="006608AB"/>
    <w:rsid w:val="0067343D"/>
    <w:rsid w:val="006F1BA8"/>
    <w:rsid w:val="00702AE8"/>
    <w:rsid w:val="00705D10"/>
    <w:rsid w:val="00721F31"/>
    <w:rsid w:val="0077059A"/>
    <w:rsid w:val="007717B6"/>
    <w:rsid w:val="007F65BC"/>
    <w:rsid w:val="00815EAC"/>
    <w:rsid w:val="00872CAB"/>
    <w:rsid w:val="008773EB"/>
    <w:rsid w:val="008A5603"/>
    <w:rsid w:val="008B3D20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42D63"/>
    <w:rsid w:val="00A43DBF"/>
    <w:rsid w:val="00A83878"/>
    <w:rsid w:val="00A959D4"/>
    <w:rsid w:val="00AB16DA"/>
    <w:rsid w:val="00AE5856"/>
    <w:rsid w:val="00AF1351"/>
    <w:rsid w:val="00AF2638"/>
    <w:rsid w:val="00B15C11"/>
    <w:rsid w:val="00B33BC6"/>
    <w:rsid w:val="00B469DD"/>
    <w:rsid w:val="00BE05C1"/>
    <w:rsid w:val="00BE133F"/>
    <w:rsid w:val="00C24666"/>
    <w:rsid w:val="00C61709"/>
    <w:rsid w:val="00C97720"/>
    <w:rsid w:val="00CA68E2"/>
    <w:rsid w:val="00D90E5B"/>
    <w:rsid w:val="00DA630C"/>
    <w:rsid w:val="00DC1B8F"/>
    <w:rsid w:val="00E30083"/>
    <w:rsid w:val="00E82259"/>
    <w:rsid w:val="00EB362D"/>
    <w:rsid w:val="00EB6976"/>
    <w:rsid w:val="00EC2CE4"/>
    <w:rsid w:val="00FA634B"/>
    <w:rsid w:val="00FE498C"/>
    <w:rsid w:val="02F91C17"/>
    <w:rsid w:val="063322F9"/>
    <w:rsid w:val="09C82DE9"/>
    <w:rsid w:val="0D230FC8"/>
    <w:rsid w:val="16ED377F"/>
    <w:rsid w:val="18FB78D8"/>
    <w:rsid w:val="1EEC2E54"/>
    <w:rsid w:val="20250E4F"/>
    <w:rsid w:val="22F92D00"/>
    <w:rsid w:val="287625D4"/>
    <w:rsid w:val="28A32626"/>
    <w:rsid w:val="31B06971"/>
    <w:rsid w:val="378846FB"/>
    <w:rsid w:val="44F41D2B"/>
    <w:rsid w:val="47961AF5"/>
    <w:rsid w:val="47D770A5"/>
    <w:rsid w:val="49974A36"/>
    <w:rsid w:val="4A556B09"/>
    <w:rsid w:val="4E524804"/>
    <w:rsid w:val="52BF312B"/>
    <w:rsid w:val="543A33E0"/>
    <w:rsid w:val="54712003"/>
    <w:rsid w:val="568B17C6"/>
    <w:rsid w:val="57830B89"/>
    <w:rsid w:val="650C0A0A"/>
    <w:rsid w:val="69B53176"/>
    <w:rsid w:val="6BC03BD4"/>
    <w:rsid w:val="6C15144B"/>
    <w:rsid w:val="6E7A0E54"/>
    <w:rsid w:val="74C27503"/>
    <w:rsid w:val="7A4A50B8"/>
    <w:rsid w:val="7E317746"/>
    <w:rsid w:val="7FA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DC92A499-BD54-47C9-B503-BE7141F4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a7"/>
    <w:autoRedefine/>
    <w:uiPriority w:val="99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9">
    <w:name w:val="批注框文本 字符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link w:val="aa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561</Words>
  <Characters>601</Characters>
  <Application>Microsoft Office Word</Application>
  <DocSecurity>0</DocSecurity>
  <Lines>40</Lines>
  <Paragraphs>38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46</cp:revision>
  <cp:lastPrinted>2021-05-11T08:52:00Z</cp:lastPrinted>
  <dcterms:created xsi:type="dcterms:W3CDTF">2020-04-26T03:35:00Z</dcterms:created>
  <dcterms:modified xsi:type="dcterms:W3CDTF">2025-12-10T07:17:00Z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eyJoZGlkIjoiYjlhMmY1N2NkYmU0MjRjNWFhZTJiZThhYWRkMDAzNjciLCJ1c2VySWQiOiIzMjcyNjcxNDYifQ==</vt:lpwstr>
  </property>
</Properties>
</file>