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BEBC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1BA75831"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一、项目编号：0610-2541NF020091</w:t>
      </w:r>
    </w:p>
    <w:p w14:paraId="4433E0CA">
      <w:pPr>
        <w:rPr>
          <w:rFonts w:ascii="宋体" w:hAnsi="宋体" w:cs="宋体"/>
        </w:rPr>
      </w:pPr>
    </w:p>
    <w:p w14:paraId="44B40EC1">
      <w:pPr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二、项目名称：2025年度安稳处基本经费—涿州校区保安服务采购项目</w:t>
      </w:r>
    </w:p>
    <w:p w14:paraId="612E0C99">
      <w:pPr>
        <w:rPr>
          <w:rFonts w:ascii="宋体" w:hAnsi="宋体" w:cs="宋体"/>
        </w:rPr>
      </w:pPr>
    </w:p>
    <w:p w14:paraId="000F851F">
      <w:pPr>
        <w:numPr>
          <w:ilvl w:val="0"/>
          <w:numId w:val="1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中标信息</w:t>
      </w:r>
    </w:p>
    <w:p w14:paraId="3F7594C3">
      <w:pPr>
        <w:numPr>
          <w:ilvl w:val="0"/>
          <w:numId w:val="0"/>
        </w:numPr>
        <w:rPr>
          <w:rFonts w:ascii="宋体" w:hAnsi="宋体" w:cs="宋体"/>
        </w:rPr>
      </w:pPr>
    </w:p>
    <w:p w14:paraId="4F8218C6">
      <w:pPr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中标供应商：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新华国邦（北京）保安服务有限公司</w:t>
      </w:r>
    </w:p>
    <w:p w14:paraId="6551BF48">
      <w:pPr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中标地址：北京市昌平区北七家镇西沙各庄村333号</w:t>
      </w:r>
    </w:p>
    <w:p w14:paraId="1B6F8864">
      <w:pPr>
        <w:ind w:firstLine="42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</w:rPr>
        <w:t>中</w:t>
      </w:r>
      <w:r>
        <w:rPr>
          <w:rFonts w:hint="eastAsia" w:ascii="宋体" w:hAnsi="宋体" w:cs="宋体"/>
          <w:highlight w:val="none"/>
        </w:rPr>
        <w:t>标金额：人民币1,034,000.00 元。</w:t>
      </w:r>
    </w:p>
    <w:p w14:paraId="52B3978E">
      <w:pPr>
        <w:ind w:firstLine="420" w:firstLineChars="200"/>
        <w:rPr>
          <w:rFonts w:hint="eastAsia" w:ascii="宋体" w:hAnsi="宋体" w:cs="宋体"/>
          <w:kern w:val="0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91110114MA01WAD10E</w:t>
      </w:r>
    </w:p>
    <w:p w14:paraId="0A442646">
      <w:pPr>
        <w:ind w:firstLine="42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中标得分：91.46分</w:t>
      </w:r>
    </w:p>
    <w:p w14:paraId="37545C67">
      <w:pPr>
        <w:rPr>
          <w:rFonts w:ascii="宋体" w:hAnsi="宋体" w:cs="宋体"/>
          <w:highlight w:val="yellow"/>
          <w:u w:val="single"/>
        </w:rPr>
      </w:pPr>
    </w:p>
    <w:p w14:paraId="37AEB789"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主要标的信息</w:t>
      </w:r>
    </w:p>
    <w:tbl>
      <w:tblPr>
        <w:tblStyle w:val="10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5367"/>
      </w:tblGrid>
      <w:tr w14:paraId="2277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50" w:type="pct"/>
            <w:vAlign w:val="top"/>
          </w:tcPr>
          <w:p w14:paraId="3888720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服务类</w:t>
            </w:r>
          </w:p>
        </w:tc>
        <w:tc>
          <w:tcPr>
            <w:tcW w:w="3149" w:type="pct"/>
            <w:vAlign w:val="top"/>
          </w:tcPr>
          <w:p w14:paraId="6DC1B9F0">
            <w:pPr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</w:p>
        </w:tc>
      </w:tr>
      <w:tr w14:paraId="4686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50" w:type="pct"/>
            <w:vAlign w:val="top"/>
          </w:tcPr>
          <w:p w14:paraId="1CCF20AD">
            <w:pPr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</w:rPr>
              <w:t>名称：</w:t>
            </w:r>
          </w:p>
        </w:tc>
        <w:tc>
          <w:tcPr>
            <w:tcW w:w="3149" w:type="pct"/>
            <w:vAlign w:val="top"/>
          </w:tcPr>
          <w:p w14:paraId="0A7CBA73">
            <w:pPr>
              <w:rPr>
                <w:rFonts w:hint="eastAsia"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lang w:eastAsia="zh-CN"/>
              </w:rPr>
              <w:t>2025年度安稳处基本经费—涿州校区保安服务采购项目</w:t>
            </w:r>
          </w:p>
        </w:tc>
      </w:tr>
      <w:tr w14:paraId="27BDD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50" w:type="pct"/>
            <w:vAlign w:val="top"/>
          </w:tcPr>
          <w:p w14:paraId="4B5A1029">
            <w:pPr>
              <w:rPr>
                <w:rFonts w:ascii="宋体" w:hAnsi="宋体" w:cs="宋体"/>
                <w:kern w:val="0"/>
                <w:highlight w:val="yellow"/>
              </w:rPr>
            </w:pPr>
            <w:r>
              <w:rPr>
                <w:rFonts w:hint="eastAsia"/>
              </w:rPr>
              <w:t>服务范围：</w:t>
            </w:r>
          </w:p>
        </w:tc>
        <w:tc>
          <w:tcPr>
            <w:tcW w:w="3149" w:type="pct"/>
            <w:vAlign w:val="top"/>
          </w:tcPr>
          <w:p w14:paraId="03874589">
            <w:pPr>
              <w:rPr>
                <w:rFonts w:hint="eastAsia"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2025年度安稳处基本经费—涿州校区保安服务采购项目</w:t>
            </w:r>
          </w:p>
        </w:tc>
      </w:tr>
      <w:tr w14:paraId="708C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50" w:type="pct"/>
            <w:vAlign w:val="top"/>
          </w:tcPr>
          <w:p w14:paraId="443258DA">
            <w:pPr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</w:rPr>
              <w:t>服务要求：</w:t>
            </w:r>
          </w:p>
        </w:tc>
        <w:tc>
          <w:tcPr>
            <w:tcW w:w="3149" w:type="pct"/>
            <w:vAlign w:val="top"/>
          </w:tcPr>
          <w:p w14:paraId="0A77EC63">
            <w:pPr>
              <w:rPr>
                <w:rFonts w:hint="default" w:ascii="宋体" w:hAnsi="宋体" w:eastAsia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详见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招标文件</w:t>
            </w:r>
          </w:p>
        </w:tc>
      </w:tr>
      <w:tr w14:paraId="66B9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50" w:type="pct"/>
            <w:vAlign w:val="top"/>
          </w:tcPr>
          <w:p w14:paraId="77967DDC">
            <w:pPr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</w:rPr>
              <w:t>服务时间：</w:t>
            </w:r>
          </w:p>
        </w:tc>
        <w:tc>
          <w:tcPr>
            <w:tcW w:w="3149" w:type="pct"/>
            <w:vAlign w:val="top"/>
          </w:tcPr>
          <w:p w14:paraId="21057208">
            <w:pPr>
              <w:pStyle w:val="8"/>
              <w:widowControl/>
              <w:spacing w:beforeAutospacing="0" w:afterAutospacing="0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自合同签订之日起12个月</w:t>
            </w:r>
          </w:p>
        </w:tc>
      </w:tr>
      <w:tr w14:paraId="24CED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50" w:type="pct"/>
            <w:vAlign w:val="top"/>
          </w:tcPr>
          <w:p w14:paraId="78A71971">
            <w:pPr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</w:rPr>
              <w:t>服务标准：</w:t>
            </w:r>
          </w:p>
        </w:tc>
        <w:tc>
          <w:tcPr>
            <w:tcW w:w="3149" w:type="pct"/>
            <w:vAlign w:val="top"/>
          </w:tcPr>
          <w:p w14:paraId="3581BD5C">
            <w:pP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详见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招标文件</w:t>
            </w:r>
          </w:p>
        </w:tc>
      </w:tr>
    </w:tbl>
    <w:p w14:paraId="6DD0BABC">
      <w:pPr>
        <w:rPr>
          <w:rFonts w:ascii="宋体" w:hAnsi="宋体" w:cs="宋体"/>
        </w:rPr>
      </w:pPr>
    </w:p>
    <w:p w14:paraId="2C9FDF60">
      <w:pPr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五、评审专家名单：</w:t>
      </w:r>
      <w:r>
        <w:rPr>
          <w:rFonts w:hint="eastAsia" w:ascii="宋体" w:hAnsi="宋体" w:cs="宋体"/>
          <w:u w:val="single"/>
        </w:rPr>
        <w:t>许恩江</w:t>
      </w:r>
      <w:r>
        <w:rPr>
          <w:rFonts w:hint="eastAsia" w:ascii="宋体" w:hAnsi="宋体" w:cs="宋体"/>
          <w:u w:val="single"/>
          <w:lang w:eastAsia="zh-CN"/>
        </w:rPr>
        <w:t>、</w:t>
      </w:r>
      <w:r>
        <w:rPr>
          <w:rFonts w:hint="eastAsia" w:ascii="宋体" w:hAnsi="宋体" w:cs="宋体"/>
          <w:u w:val="single"/>
        </w:rPr>
        <w:t>蔡继勇</w:t>
      </w:r>
      <w:r>
        <w:rPr>
          <w:rFonts w:hint="eastAsia" w:ascii="宋体" w:hAnsi="宋体" w:cs="宋体"/>
          <w:u w:val="single"/>
          <w:lang w:eastAsia="zh-CN"/>
        </w:rPr>
        <w:t>、</w:t>
      </w:r>
      <w:r>
        <w:rPr>
          <w:rFonts w:hint="eastAsia" w:ascii="宋体" w:hAnsi="宋体" w:cs="宋体"/>
          <w:u w:val="single"/>
        </w:rPr>
        <w:t>万缨</w:t>
      </w:r>
      <w:r>
        <w:rPr>
          <w:rFonts w:hint="eastAsia" w:ascii="宋体" w:hAnsi="宋体" w:cs="宋体"/>
          <w:u w:val="single"/>
          <w:lang w:eastAsia="zh-CN"/>
        </w:rPr>
        <w:t>、</w:t>
      </w:r>
      <w:r>
        <w:rPr>
          <w:rFonts w:hint="eastAsia" w:ascii="宋体" w:hAnsi="宋体" w:cs="宋体"/>
          <w:u w:val="single"/>
        </w:rPr>
        <w:t>江懿</w:t>
      </w:r>
      <w:r>
        <w:rPr>
          <w:rFonts w:hint="eastAsia" w:ascii="宋体" w:hAnsi="宋体" w:cs="宋体"/>
          <w:u w:val="single"/>
          <w:lang w:eastAsia="zh-CN"/>
        </w:rPr>
        <w:t>、</w:t>
      </w:r>
      <w:r>
        <w:rPr>
          <w:rFonts w:hint="eastAsia" w:ascii="宋体" w:hAnsi="宋体" w:cs="宋体"/>
          <w:u w:val="single"/>
        </w:rPr>
        <w:t>张卫民</w:t>
      </w:r>
    </w:p>
    <w:p w14:paraId="451226E3">
      <w:pPr>
        <w:rPr>
          <w:rFonts w:ascii="宋体" w:hAnsi="宋体" w:cs="宋体"/>
        </w:rPr>
      </w:pPr>
    </w:p>
    <w:p w14:paraId="3ED41876">
      <w:pPr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六、代理服务收费标准及金额：</w:t>
      </w:r>
    </w:p>
    <w:p w14:paraId="2B2DAAA2">
      <w:pPr>
        <w:rPr>
          <w:rFonts w:ascii="宋体" w:hAnsi="宋体" w:cs="宋体"/>
          <w:highlight w:val="none"/>
          <w:u w:val="single"/>
        </w:rPr>
      </w:pPr>
      <w:r>
        <w:rPr>
          <w:rFonts w:hint="eastAsia" w:ascii="宋体" w:hAnsi="宋体" w:cs="宋体"/>
          <w:kern w:val="0"/>
          <w:highlight w:val="none"/>
          <w:u w:val="single"/>
        </w:rPr>
        <w:t>按差额定率累进法计算，金额：人民币</w:t>
      </w:r>
      <w:r>
        <w:rPr>
          <w:rFonts w:hint="eastAsia" w:ascii="宋体" w:hAnsi="宋体" w:cs="宋体"/>
          <w:kern w:val="0"/>
          <w:highlight w:val="none"/>
          <w:u w:val="single"/>
          <w:lang w:val="en-US" w:eastAsia="zh-CN"/>
        </w:rPr>
        <w:t>15272</w:t>
      </w:r>
      <w:r>
        <w:rPr>
          <w:rFonts w:hint="eastAsia" w:ascii="宋体" w:hAnsi="宋体" w:cs="宋体"/>
          <w:kern w:val="0"/>
          <w:highlight w:val="none"/>
          <w:u w:val="single"/>
        </w:rPr>
        <w:t>元。</w:t>
      </w:r>
    </w:p>
    <w:p w14:paraId="74E8D47D">
      <w:pPr>
        <w:rPr>
          <w:rFonts w:ascii="宋体" w:hAnsi="宋体" w:cs="宋体"/>
        </w:rPr>
      </w:pPr>
    </w:p>
    <w:p w14:paraId="01F113D7"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七、公告期限</w:t>
      </w:r>
    </w:p>
    <w:p w14:paraId="027898AA">
      <w:pPr>
        <w:ind w:firstLine="42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4933087D">
      <w:pPr>
        <w:ind w:firstLine="420" w:firstLineChars="200"/>
        <w:rPr>
          <w:rFonts w:ascii="宋体" w:hAnsi="宋体" w:cs="宋体"/>
          <w:kern w:val="0"/>
        </w:rPr>
      </w:pPr>
    </w:p>
    <w:p w14:paraId="48AAF71D"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八、其他补充事宜</w:t>
      </w:r>
    </w:p>
    <w:p w14:paraId="434802F0">
      <w:pPr>
        <w:rPr>
          <w:rFonts w:ascii="宋体" w:hAnsi="宋体" w:cs="宋体"/>
          <w:kern w:val="0"/>
          <w:u w:val="single"/>
        </w:rPr>
      </w:pPr>
      <w:r>
        <w:rPr>
          <w:rFonts w:hint="eastAsia" w:ascii="宋体" w:hAnsi="宋体" w:cs="宋体"/>
          <w:kern w:val="0"/>
        </w:rPr>
        <w:t>招标公告日期:</w:t>
      </w:r>
      <w:r>
        <w:rPr>
          <w:rFonts w:hint="eastAsia" w:ascii="宋体" w:hAnsi="宋体" w:cs="宋体"/>
          <w:kern w:val="0"/>
          <w:u w:val="single"/>
        </w:rPr>
        <w:t xml:space="preserve">  2025年02月20日  </w:t>
      </w:r>
    </w:p>
    <w:p w14:paraId="0E3EAE42">
      <w:pPr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本公告同时发布在北京市政府采购网、中国政府采购网等媒体。</w:t>
      </w:r>
    </w:p>
    <w:p w14:paraId="153213F0">
      <w:pPr>
        <w:rPr>
          <w:rFonts w:hint="default" w:ascii="宋体" w:hAnsi="宋体" w:cs="宋体"/>
          <w:kern w:val="0"/>
          <w:lang w:val="en-US" w:eastAsia="zh-CN"/>
        </w:rPr>
      </w:pPr>
      <w:r>
        <w:rPr>
          <w:rFonts w:hint="default" w:ascii="宋体" w:hAnsi="宋体" w:cs="宋体"/>
          <w:kern w:val="0"/>
          <w:lang w:val="en-US" w:eastAsia="zh-CN"/>
        </w:rPr>
        <w:t>本项目编号：0610-2541NF020091</w:t>
      </w:r>
      <w:bookmarkStart w:id="14" w:name="_GoBack"/>
      <w:bookmarkEnd w:id="14"/>
    </w:p>
    <w:p w14:paraId="2DD69AC5">
      <w:pPr>
        <w:rPr>
          <w:rFonts w:ascii="宋体" w:hAnsi="宋体" w:cs="宋体"/>
          <w:kern w:val="0"/>
        </w:rPr>
      </w:pPr>
    </w:p>
    <w:p w14:paraId="6D7606BB">
      <w:pPr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九、凡对本次公告内容提出询问，请按以下方式联系。</w:t>
      </w:r>
    </w:p>
    <w:p w14:paraId="086AC2C2">
      <w:pPr>
        <w:pStyle w:val="3"/>
        <w:spacing w:line="360" w:lineRule="auto"/>
        <w:ind w:firstLine="525" w:firstLineChars="250"/>
        <w:rPr>
          <w:rFonts w:ascii="宋体" w:hAnsi="宋体" w:eastAsia="宋体" w:cs="宋体"/>
          <w:b w:val="0"/>
          <w:sz w:val="21"/>
          <w:szCs w:val="21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hint="eastAsia" w:ascii="宋体" w:hAnsi="宋体" w:eastAsia="宋体" w:cs="宋体"/>
          <w:b w:val="0"/>
          <w:sz w:val="21"/>
          <w:szCs w:val="21"/>
        </w:rPr>
        <w:t>1.采购人信息</w:t>
      </w:r>
      <w:bookmarkEnd w:id="2"/>
      <w:bookmarkEnd w:id="3"/>
      <w:bookmarkEnd w:id="4"/>
      <w:bookmarkEnd w:id="5"/>
    </w:p>
    <w:p w14:paraId="10BD41FD">
      <w:pPr>
        <w:spacing w:line="360" w:lineRule="auto"/>
        <w:ind w:left="1041" w:leftChars="371" w:hanging="262" w:hangingChars="125"/>
        <w:jc w:val="left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称：</w:t>
      </w:r>
      <w:r>
        <w:rPr>
          <w:rFonts w:hint="eastAsia" w:ascii="宋体" w:hAnsi="宋体" w:cs="宋体"/>
          <w:u w:val="single"/>
        </w:rPr>
        <w:t>北京财贸职业学院</w:t>
      </w:r>
    </w:p>
    <w:p w14:paraId="2F6B2A9D">
      <w:pPr>
        <w:spacing w:line="360" w:lineRule="auto"/>
        <w:ind w:left="1041" w:leftChars="371" w:hanging="262" w:hangingChars="125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地址：</w:t>
      </w:r>
      <w:r>
        <w:rPr>
          <w:rFonts w:hint="eastAsia" w:ascii="宋体" w:hAnsi="宋体" w:cs="宋体"/>
          <w:u w:val="single"/>
        </w:rPr>
        <w:t>北京市通州区北关大街88号</w:t>
      </w:r>
    </w:p>
    <w:p w14:paraId="749C69C1">
      <w:pPr>
        <w:spacing w:line="360" w:lineRule="auto"/>
        <w:ind w:left="1041" w:leftChars="371" w:hanging="262" w:hangingChars="125"/>
        <w:jc w:val="left"/>
        <w:rPr>
          <w:rFonts w:ascii="宋体" w:hAnsi="宋体" w:cs="宋体"/>
          <w:strike w:val="0"/>
          <w:dstrike w:val="0"/>
          <w:u w:val="single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strike w:val="0"/>
          <w:dstrike w:val="0"/>
          <w:u w:val="single"/>
        </w:rPr>
        <w:t>刘老师 010-89532092</w:t>
      </w:r>
    </w:p>
    <w:p w14:paraId="55445A78">
      <w:pPr>
        <w:pStyle w:val="3"/>
        <w:spacing w:line="360" w:lineRule="auto"/>
        <w:ind w:firstLine="630" w:firstLineChars="300"/>
        <w:rPr>
          <w:rFonts w:ascii="宋体" w:hAnsi="宋体" w:eastAsia="宋体" w:cs="宋体"/>
          <w:b w:val="0"/>
          <w:sz w:val="21"/>
          <w:szCs w:val="21"/>
        </w:rPr>
      </w:pPr>
      <w:bookmarkStart w:id="6" w:name="_Toc35393811"/>
      <w:bookmarkStart w:id="7" w:name="_Toc35393642"/>
      <w:bookmarkStart w:id="8" w:name="_Toc28359024"/>
      <w:bookmarkStart w:id="9" w:name="_Toc28359101"/>
      <w:r>
        <w:rPr>
          <w:rFonts w:hint="eastAsia" w:ascii="宋体" w:hAnsi="宋体" w:eastAsia="宋体" w:cs="宋体"/>
          <w:b w:val="0"/>
          <w:sz w:val="21"/>
          <w:szCs w:val="21"/>
        </w:rPr>
        <w:t>2.采购代理机构信息</w:t>
      </w:r>
      <w:bookmarkEnd w:id="6"/>
      <w:bookmarkEnd w:id="7"/>
      <w:bookmarkEnd w:id="8"/>
      <w:bookmarkEnd w:id="9"/>
    </w:p>
    <w:p w14:paraId="1D02D9B1">
      <w:pPr>
        <w:spacing w:line="360" w:lineRule="auto"/>
        <w:ind w:firstLine="63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</w:t>
      </w:r>
      <w:r>
        <w:rPr>
          <w:rFonts w:hint="eastAsia" w:ascii="宋体" w:hAnsi="宋体" w:cs="宋体"/>
          <w:u w:val="single"/>
        </w:rPr>
        <w:t>　北京国际招标有限公司　</w:t>
      </w:r>
    </w:p>
    <w:p w14:paraId="4E33E1A4">
      <w:pPr>
        <w:spacing w:line="360" w:lineRule="auto"/>
        <w:ind w:firstLine="63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</w:t>
      </w:r>
      <w:r>
        <w:rPr>
          <w:rFonts w:hint="eastAsia" w:ascii="宋体" w:hAnsi="宋体" w:cs="宋体"/>
          <w:u w:val="single"/>
        </w:rPr>
        <w:t xml:space="preserve">　北京市东城区朝阳门北小街71号 </w:t>
      </w:r>
    </w:p>
    <w:p w14:paraId="70C38A90">
      <w:pPr>
        <w:spacing w:line="360" w:lineRule="auto"/>
        <w:ind w:firstLine="63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u w:val="single"/>
        </w:rPr>
        <w:t>　010-8404663</w:t>
      </w:r>
      <w:r>
        <w:rPr>
          <w:rFonts w:ascii="宋体" w:hAnsi="宋体" w:cs="宋体"/>
          <w:u w:val="single"/>
        </w:rPr>
        <w:t>0</w:t>
      </w:r>
      <w:r>
        <w:rPr>
          <w:rFonts w:hint="eastAsia" w:ascii="宋体" w:hAnsi="宋体" w:cs="宋体"/>
          <w:u w:val="single"/>
        </w:rPr>
        <w:t xml:space="preserve">  010-84045694（保证金）　 </w:t>
      </w:r>
    </w:p>
    <w:p w14:paraId="6F1022EA">
      <w:pPr>
        <w:pStyle w:val="3"/>
        <w:spacing w:line="360" w:lineRule="auto"/>
        <w:ind w:firstLine="630" w:firstLineChars="300"/>
        <w:rPr>
          <w:rFonts w:ascii="宋体" w:hAnsi="宋体" w:eastAsia="宋体" w:cs="宋体"/>
          <w:b w:val="0"/>
          <w:sz w:val="21"/>
          <w:szCs w:val="21"/>
        </w:rPr>
      </w:pPr>
      <w:bookmarkStart w:id="10" w:name="_Toc28359102"/>
      <w:bookmarkStart w:id="11" w:name="_Toc35393812"/>
      <w:bookmarkStart w:id="12" w:name="_Toc28359025"/>
      <w:bookmarkStart w:id="13" w:name="_Toc35393643"/>
      <w:r>
        <w:rPr>
          <w:rFonts w:hint="eastAsia" w:ascii="宋体" w:hAnsi="宋体" w:eastAsia="宋体" w:cs="宋体"/>
          <w:b w:val="0"/>
          <w:sz w:val="21"/>
          <w:szCs w:val="21"/>
        </w:rPr>
        <w:t>3.项目联系方式</w:t>
      </w:r>
      <w:bookmarkEnd w:id="10"/>
      <w:bookmarkEnd w:id="11"/>
      <w:bookmarkEnd w:id="12"/>
      <w:bookmarkEnd w:id="13"/>
    </w:p>
    <w:p w14:paraId="625CC5BE">
      <w:pPr>
        <w:pStyle w:val="5"/>
        <w:spacing w:line="360" w:lineRule="auto"/>
        <w:ind w:firstLine="630" w:firstLineChars="300"/>
        <w:rPr>
          <w:rFonts w:hAnsi="宋体" w:eastAsia="宋体" w:cs="宋体"/>
          <w:szCs w:val="21"/>
          <w:u w:val="single"/>
        </w:rPr>
      </w:pPr>
      <w:r>
        <w:rPr>
          <w:rFonts w:hint="eastAsia" w:hAnsi="宋体" w:eastAsia="宋体" w:cs="宋体"/>
          <w:szCs w:val="21"/>
          <w:u w:val="single"/>
        </w:rPr>
        <w:t>项目联系人：梁东煜、胡家俊</w:t>
      </w:r>
      <w:r>
        <w:rPr>
          <w:rFonts w:hint="eastAsia" w:hAnsi="宋体" w:eastAsia="宋体" w:cs="宋体"/>
          <w:iCs/>
          <w:szCs w:val="21"/>
          <w:u w:val="single"/>
        </w:rPr>
        <w:t xml:space="preserve"> </w:t>
      </w:r>
      <w:r>
        <w:rPr>
          <w:rFonts w:hint="eastAsia" w:hAnsi="宋体" w:eastAsia="宋体" w:cs="宋体"/>
          <w:i/>
          <w:szCs w:val="21"/>
          <w:u w:val="single"/>
        </w:rPr>
        <w:t xml:space="preserve"> </w:t>
      </w:r>
    </w:p>
    <w:p w14:paraId="401B8982">
      <w:pPr>
        <w:spacing w:line="360" w:lineRule="auto"/>
        <w:ind w:firstLine="63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电　  话：</w:t>
      </w:r>
      <w:r>
        <w:rPr>
          <w:rFonts w:hint="eastAsia" w:ascii="宋体" w:hAnsi="宋体" w:cs="宋体"/>
          <w:u w:val="single"/>
        </w:rPr>
        <w:t>　  010-84046630　　</w:t>
      </w:r>
    </w:p>
    <w:p w14:paraId="7D812475">
      <w:pPr>
        <w:rPr>
          <w:rFonts w:ascii="宋体" w:hAnsi="宋体" w:cs="宋体"/>
          <w:kern w:val="0"/>
        </w:rPr>
      </w:pPr>
    </w:p>
    <w:p w14:paraId="6B724BD8">
      <w:pPr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十、附件</w:t>
      </w:r>
    </w:p>
    <w:p w14:paraId="328B2440">
      <w:pPr>
        <w:ind w:firstLine="420" w:firstLineChars="200"/>
        <w:rPr>
          <w:rFonts w:ascii="宋体" w:hAnsi="宋体" w:cs="宋体"/>
          <w:kern w:val="0"/>
        </w:rPr>
      </w:pPr>
    </w:p>
    <w:p w14:paraId="38B97D4B">
      <w:pPr>
        <w:ind w:firstLine="420" w:firstLineChars="200"/>
        <w:rPr>
          <w:rFonts w:ascii="宋体" w:hAnsi="宋体" w:cs="宋体"/>
          <w:kern w:val="0"/>
        </w:rPr>
      </w:pPr>
    </w:p>
    <w:p w14:paraId="4AB20E34">
      <w:pPr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2C1746"/>
    <w:multiLevelType w:val="singleLevel"/>
    <w:tmpl w:val="D12C174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6327189"/>
    <w:multiLevelType w:val="singleLevel"/>
    <w:tmpl w:val="2632718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AyNWQxN2Q5NTZhMjcyNzMxNTMxZWMzZmU1YzIwMTEifQ=="/>
  </w:docVars>
  <w:rsids>
    <w:rsidRoot w:val="004B2F62"/>
    <w:rsid w:val="00002DCD"/>
    <w:rsid w:val="00015EB2"/>
    <w:rsid w:val="00065C36"/>
    <w:rsid w:val="000F2C27"/>
    <w:rsid w:val="000F5809"/>
    <w:rsid w:val="0016182E"/>
    <w:rsid w:val="00196FD4"/>
    <w:rsid w:val="001A19BB"/>
    <w:rsid w:val="001A1B44"/>
    <w:rsid w:val="001C5142"/>
    <w:rsid w:val="00210884"/>
    <w:rsid w:val="00264D89"/>
    <w:rsid w:val="00276B5C"/>
    <w:rsid w:val="00330CCA"/>
    <w:rsid w:val="003353C0"/>
    <w:rsid w:val="00344858"/>
    <w:rsid w:val="00355757"/>
    <w:rsid w:val="003714B4"/>
    <w:rsid w:val="003B2066"/>
    <w:rsid w:val="003D085A"/>
    <w:rsid w:val="003F6C9D"/>
    <w:rsid w:val="00467E1B"/>
    <w:rsid w:val="00475A5D"/>
    <w:rsid w:val="00497E71"/>
    <w:rsid w:val="004B2F62"/>
    <w:rsid w:val="004F5926"/>
    <w:rsid w:val="00577415"/>
    <w:rsid w:val="00597172"/>
    <w:rsid w:val="006057E6"/>
    <w:rsid w:val="00610958"/>
    <w:rsid w:val="006A5D80"/>
    <w:rsid w:val="00706B93"/>
    <w:rsid w:val="007669CB"/>
    <w:rsid w:val="007B1B8B"/>
    <w:rsid w:val="007B7A42"/>
    <w:rsid w:val="007E0988"/>
    <w:rsid w:val="0083088B"/>
    <w:rsid w:val="00882283"/>
    <w:rsid w:val="008B2A3A"/>
    <w:rsid w:val="008D2991"/>
    <w:rsid w:val="008D3CF5"/>
    <w:rsid w:val="008E266B"/>
    <w:rsid w:val="00904090"/>
    <w:rsid w:val="009264AA"/>
    <w:rsid w:val="009452EB"/>
    <w:rsid w:val="00946B44"/>
    <w:rsid w:val="0099455F"/>
    <w:rsid w:val="009B1015"/>
    <w:rsid w:val="009F3F2B"/>
    <w:rsid w:val="00A0418B"/>
    <w:rsid w:val="00AB54F0"/>
    <w:rsid w:val="00B16C8B"/>
    <w:rsid w:val="00B21CC3"/>
    <w:rsid w:val="00B46E1B"/>
    <w:rsid w:val="00BA0F9B"/>
    <w:rsid w:val="00BA43E1"/>
    <w:rsid w:val="00C37AD2"/>
    <w:rsid w:val="00CA478A"/>
    <w:rsid w:val="00D9140C"/>
    <w:rsid w:val="00D94CE2"/>
    <w:rsid w:val="00D9601D"/>
    <w:rsid w:val="00DA0CD5"/>
    <w:rsid w:val="00DD65DF"/>
    <w:rsid w:val="00DF6DEC"/>
    <w:rsid w:val="00E12108"/>
    <w:rsid w:val="00E15C8B"/>
    <w:rsid w:val="00E17775"/>
    <w:rsid w:val="00E231E3"/>
    <w:rsid w:val="00E34021"/>
    <w:rsid w:val="00E54E3D"/>
    <w:rsid w:val="00E72627"/>
    <w:rsid w:val="00E74D0E"/>
    <w:rsid w:val="00F14D78"/>
    <w:rsid w:val="00F8376D"/>
    <w:rsid w:val="00FD0F36"/>
    <w:rsid w:val="01FE5297"/>
    <w:rsid w:val="03211CBE"/>
    <w:rsid w:val="051A0C90"/>
    <w:rsid w:val="058D57EB"/>
    <w:rsid w:val="06E902DE"/>
    <w:rsid w:val="0875053C"/>
    <w:rsid w:val="097560DC"/>
    <w:rsid w:val="0A51342A"/>
    <w:rsid w:val="0AA52629"/>
    <w:rsid w:val="0C747D97"/>
    <w:rsid w:val="0D0D0324"/>
    <w:rsid w:val="0D9A54AB"/>
    <w:rsid w:val="0DF14F63"/>
    <w:rsid w:val="0EDA01E7"/>
    <w:rsid w:val="0F3C447F"/>
    <w:rsid w:val="0F4F68F0"/>
    <w:rsid w:val="116B589A"/>
    <w:rsid w:val="130A4382"/>
    <w:rsid w:val="17BA2861"/>
    <w:rsid w:val="19873C03"/>
    <w:rsid w:val="1A605072"/>
    <w:rsid w:val="1A802335"/>
    <w:rsid w:val="1B677861"/>
    <w:rsid w:val="1C5F145F"/>
    <w:rsid w:val="1DB86B7A"/>
    <w:rsid w:val="1F0F2988"/>
    <w:rsid w:val="21676C37"/>
    <w:rsid w:val="22DC2D72"/>
    <w:rsid w:val="23CE3960"/>
    <w:rsid w:val="2B2D06FE"/>
    <w:rsid w:val="2EBB72F7"/>
    <w:rsid w:val="30791C1B"/>
    <w:rsid w:val="326A0FBD"/>
    <w:rsid w:val="33D95773"/>
    <w:rsid w:val="35940E77"/>
    <w:rsid w:val="37692ED8"/>
    <w:rsid w:val="38744536"/>
    <w:rsid w:val="3CB2228F"/>
    <w:rsid w:val="3D7F1D7E"/>
    <w:rsid w:val="3EE93B01"/>
    <w:rsid w:val="400258E8"/>
    <w:rsid w:val="404F0C4E"/>
    <w:rsid w:val="40E525A3"/>
    <w:rsid w:val="41D06E21"/>
    <w:rsid w:val="42D146E5"/>
    <w:rsid w:val="47103740"/>
    <w:rsid w:val="47B814ED"/>
    <w:rsid w:val="47C01816"/>
    <w:rsid w:val="4C7316C7"/>
    <w:rsid w:val="4E151645"/>
    <w:rsid w:val="52B257AF"/>
    <w:rsid w:val="55FC0757"/>
    <w:rsid w:val="5642679B"/>
    <w:rsid w:val="57CC63EF"/>
    <w:rsid w:val="597D7EDB"/>
    <w:rsid w:val="5BD44C8D"/>
    <w:rsid w:val="5C121984"/>
    <w:rsid w:val="5C895410"/>
    <w:rsid w:val="5CB600D6"/>
    <w:rsid w:val="5D336800"/>
    <w:rsid w:val="5F6E7DC2"/>
    <w:rsid w:val="5F8D36EB"/>
    <w:rsid w:val="5F927A02"/>
    <w:rsid w:val="679D75FA"/>
    <w:rsid w:val="68B55E29"/>
    <w:rsid w:val="6A7B2E7F"/>
    <w:rsid w:val="6BDD684A"/>
    <w:rsid w:val="6BEC393D"/>
    <w:rsid w:val="6E635F49"/>
    <w:rsid w:val="7194642F"/>
    <w:rsid w:val="750C267A"/>
    <w:rsid w:val="768052EC"/>
    <w:rsid w:val="78335CD1"/>
    <w:rsid w:val="7892000C"/>
    <w:rsid w:val="79B06A02"/>
    <w:rsid w:val="7A3B7BCD"/>
    <w:rsid w:val="7A772BBC"/>
    <w:rsid w:val="7A944029"/>
    <w:rsid w:val="7AA14B2D"/>
    <w:rsid w:val="7C5F0499"/>
    <w:rsid w:val="7E363261"/>
    <w:rsid w:val="7EAC24F8"/>
    <w:rsid w:val="7F0253C7"/>
    <w:rsid w:val="7F14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Plain Text"/>
    <w:basedOn w:val="1"/>
    <w:link w:val="20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autoRedefine/>
    <w:semiHidden/>
    <w:unhideWhenUsed/>
    <w:qFormat/>
    <w:uiPriority w:val="99"/>
    <w:rPr>
      <w:color w:val="0782C1"/>
      <w:u w:val="single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782C1"/>
      <w:u w:val="single"/>
    </w:rPr>
  </w:style>
  <w:style w:type="character" w:styleId="14">
    <w:name w:val="annotation reference"/>
    <w:autoRedefine/>
    <w:qFormat/>
    <w:uiPriority w:val="0"/>
    <w:rPr>
      <w:sz w:val="21"/>
      <w:szCs w:val="21"/>
    </w:r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标题 1 字符"/>
    <w:basedOn w:val="11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字符"/>
    <w:basedOn w:val="11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纯文本 字符"/>
    <w:basedOn w:val="11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字符1"/>
    <w:basedOn w:val="11"/>
    <w:link w:val="5"/>
    <w:autoRedefine/>
    <w:qFormat/>
    <w:uiPriority w:val="0"/>
    <w:rPr>
      <w:rFonts w:ascii="宋体" w:hAnsi="Courier New"/>
    </w:rPr>
  </w:style>
  <w:style w:type="character" w:customStyle="1" w:styleId="21">
    <w:name w:val="文档结构图 字符"/>
    <w:basedOn w:val="11"/>
    <w:link w:val="4"/>
    <w:autoRedefine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766</Characters>
  <Lines>6</Lines>
  <Paragraphs>1</Paragraphs>
  <TotalTime>0</TotalTime>
  <ScaleCrop>false</ScaleCrop>
  <LinksUpToDate>false</LinksUpToDate>
  <CharactersWithSpaces>798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2020-04-27T06:15:00Z</dcterms:created>
  <dc:creator>Sulin</dc:creator>
  <cp:lastModifiedBy>胡家俊</cp:lastModifiedBy>
  <dcterms:modified xsi:type="dcterms:W3CDTF">2025-03-13T07:45:18Z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B6C2D6E89FF84D3B9DC1AD6EF20A76EB</vt:lpwstr>
  </property>
  <property fmtid="{D5CDD505-2E9C-101B-9397-08002B2CF9AE}" pid="4" name="KSOTemplateDocerSaveRecord">
    <vt:lpwstr>eyJoZGlkIjoiZjAyNWQxN2Q5NTZhMjcyNzMxNTMxZWMzZmU1YzIwMTEiLCJ1c2VySWQiOiIxNTQxNzQzNjM5In0=</vt:lpwstr>
  </property>
</Properties>
</file>