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AD993" w14:textId="33E34AA4" w:rsidR="00782E9C" w:rsidRDefault="006501B8">
      <w:pPr>
        <w:spacing w:beforeLines="50" w:before="156" w:afterLines="50" w:after="156" w:line="360" w:lineRule="auto"/>
        <w:jc w:val="center"/>
        <w:rPr>
          <w:b/>
          <w:sz w:val="24"/>
        </w:rPr>
      </w:pPr>
      <w:r>
        <w:rPr>
          <w:rFonts w:hint="eastAsia"/>
          <w:b/>
          <w:sz w:val="24"/>
        </w:rPr>
        <w:t>北京市地下水监测网运行</w:t>
      </w:r>
      <w:r>
        <w:rPr>
          <w:rFonts w:hint="eastAsia"/>
          <w:b/>
          <w:sz w:val="24"/>
        </w:rPr>
        <w:t>-</w:t>
      </w:r>
      <w:r w:rsidR="003F796A">
        <w:rPr>
          <w:rFonts w:hint="eastAsia"/>
          <w:b/>
          <w:sz w:val="24"/>
        </w:rPr>
        <w:t>地下水水质测试指标耗材</w:t>
      </w:r>
    </w:p>
    <w:p w14:paraId="0479DDF5" w14:textId="77777777" w:rsidR="00782E9C" w:rsidRDefault="00B07AFF">
      <w:pPr>
        <w:spacing w:beforeLines="50" w:before="156" w:afterLines="50" w:after="156" w:line="360" w:lineRule="auto"/>
        <w:jc w:val="center"/>
        <w:rPr>
          <w:b/>
          <w:sz w:val="24"/>
        </w:rPr>
      </w:pPr>
      <w:r>
        <w:rPr>
          <w:rFonts w:hint="eastAsia"/>
          <w:b/>
          <w:sz w:val="24"/>
        </w:rPr>
        <w:t>中标</w:t>
      </w:r>
      <w:r>
        <w:rPr>
          <w:b/>
          <w:sz w:val="24"/>
        </w:rPr>
        <w:t>公告</w:t>
      </w:r>
    </w:p>
    <w:p w14:paraId="5244B5BA" w14:textId="640735CB" w:rsidR="00782E9C" w:rsidRDefault="00B07AFF">
      <w:pPr>
        <w:spacing w:line="360" w:lineRule="auto"/>
        <w:ind w:left="1080" w:hangingChars="450" w:hanging="1080"/>
        <w:rPr>
          <w:sz w:val="24"/>
        </w:rPr>
      </w:pPr>
      <w:r>
        <w:rPr>
          <w:rFonts w:hint="eastAsia"/>
          <w:sz w:val="24"/>
        </w:rPr>
        <w:t>一</w:t>
      </w:r>
      <w:r>
        <w:rPr>
          <w:sz w:val="24"/>
        </w:rPr>
        <w:t>、</w:t>
      </w:r>
      <w:r>
        <w:rPr>
          <w:rFonts w:hint="eastAsia"/>
          <w:sz w:val="24"/>
        </w:rPr>
        <w:t>项目编号</w:t>
      </w:r>
      <w:r>
        <w:rPr>
          <w:sz w:val="24"/>
        </w:rPr>
        <w:t>/</w:t>
      </w:r>
      <w:r>
        <w:rPr>
          <w:sz w:val="24"/>
        </w:rPr>
        <w:t>包号：</w:t>
      </w:r>
      <w:r w:rsidR="003F796A">
        <w:rPr>
          <w:sz w:val="24"/>
        </w:rPr>
        <w:t>2541STC40463</w:t>
      </w:r>
    </w:p>
    <w:p w14:paraId="30FC837A" w14:textId="089CA4F7" w:rsidR="00782E9C" w:rsidRDefault="00B07AFF">
      <w:pPr>
        <w:spacing w:line="360" w:lineRule="auto"/>
        <w:ind w:left="1080" w:hangingChars="450" w:hanging="1080"/>
        <w:rPr>
          <w:sz w:val="24"/>
        </w:rPr>
      </w:pPr>
      <w:r>
        <w:rPr>
          <w:rFonts w:hint="eastAsia"/>
          <w:sz w:val="24"/>
        </w:rPr>
        <w:t>二</w:t>
      </w:r>
      <w:r>
        <w:rPr>
          <w:sz w:val="24"/>
        </w:rPr>
        <w:t>、</w:t>
      </w:r>
      <w:r>
        <w:rPr>
          <w:rFonts w:hint="eastAsia"/>
          <w:sz w:val="24"/>
        </w:rPr>
        <w:t>项目名称：</w:t>
      </w:r>
      <w:r w:rsidR="006501B8">
        <w:rPr>
          <w:rFonts w:hint="eastAsia"/>
          <w:sz w:val="24"/>
        </w:rPr>
        <w:t>北京市地下水监测网运行</w:t>
      </w:r>
      <w:r w:rsidR="006501B8">
        <w:rPr>
          <w:rFonts w:hint="eastAsia"/>
          <w:sz w:val="24"/>
        </w:rPr>
        <w:t>-</w:t>
      </w:r>
      <w:r w:rsidR="003F796A">
        <w:rPr>
          <w:rFonts w:hint="eastAsia"/>
          <w:sz w:val="24"/>
        </w:rPr>
        <w:t>地下水水质测试指标耗材</w:t>
      </w:r>
    </w:p>
    <w:p w14:paraId="624CB02B" w14:textId="77777777" w:rsidR="00782E9C" w:rsidRDefault="00B07AFF">
      <w:pPr>
        <w:spacing w:line="360" w:lineRule="auto"/>
        <w:ind w:left="1080" w:hangingChars="450" w:hanging="1080"/>
        <w:rPr>
          <w:sz w:val="24"/>
        </w:rPr>
      </w:pPr>
      <w:r>
        <w:rPr>
          <w:rFonts w:hint="eastAsia"/>
          <w:sz w:val="24"/>
        </w:rPr>
        <w:t>三、中标（成交）信息</w:t>
      </w:r>
    </w:p>
    <w:p w14:paraId="330F3B16" w14:textId="5711A7FE" w:rsidR="00782E9C" w:rsidRPr="003651C7" w:rsidRDefault="00B07AFF" w:rsidP="003651C7">
      <w:pPr>
        <w:spacing w:line="360" w:lineRule="auto"/>
        <w:ind w:left="1080" w:hangingChars="450" w:hanging="1080"/>
        <w:rPr>
          <w:sz w:val="24"/>
        </w:rPr>
      </w:pPr>
      <w:r>
        <w:rPr>
          <w:rFonts w:hint="eastAsia"/>
          <w:sz w:val="24"/>
        </w:rPr>
        <w:t>供应商名称：</w:t>
      </w:r>
      <w:bookmarkStart w:id="0" w:name="OLE_LINK4"/>
      <w:r w:rsidR="005C063F" w:rsidRPr="005C063F">
        <w:rPr>
          <w:rFonts w:hint="eastAsia"/>
          <w:sz w:val="24"/>
        </w:rPr>
        <w:t>北京化玻站生物分析技术有限公司</w:t>
      </w:r>
      <w:bookmarkEnd w:id="0"/>
      <w:r w:rsidR="005C063F" w:rsidRPr="005C063F">
        <w:rPr>
          <w:rFonts w:hint="eastAsia"/>
          <w:sz w:val="24"/>
        </w:rPr>
        <w:t>、北京新氧光普化工有限公司（联合体）</w:t>
      </w:r>
      <w:r w:rsidR="00C36511" w:rsidRPr="003651C7">
        <w:rPr>
          <w:sz w:val="24"/>
        </w:rPr>
        <w:t xml:space="preserve"> </w:t>
      </w:r>
    </w:p>
    <w:p w14:paraId="6A5A902F" w14:textId="765EB737" w:rsidR="00782E9C" w:rsidRDefault="00B07AFF" w:rsidP="00F33958">
      <w:pPr>
        <w:spacing w:line="360" w:lineRule="auto"/>
        <w:ind w:leftChars="-1" w:left="1416" w:hangingChars="591" w:hanging="1418"/>
        <w:rPr>
          <w:sz w:val="24"/>
        </w:rPr>
      </w:pPr>
      <w:r>
        <w:rPr>
          <w:rFonts w:hint="eastAsia"/>
          <w:sz w:val="24"/>
        </w:rPr>
        <w:t>供应商地址：</w:t>
      </w:r>
      <w:r w:rsidR="005C063F">
        <w:rPr>
          <w:rFonts w:hint="eastAsia"/>
          <w:color w:val="000000"/>
          <w:sz w:val="24"/>
          <w:szCs w:val="20"/>
        </w:rPr>
        <w:t>北京市昌平区北七家镇王府花园</w:t>
      </w:r>
      <w:r w:rsidR="005C063F">
        <w:rPr>
          <w:rFonts w:hint="eastAsia"/>
          <w:color w:val="000000"/>
          <w:sz w:val="24"/>
          <w:szCs w:val="20"/>
        </w:rPr>
        <w:t>396</w:t>
      </w:r>
      <w:r w:rsidR="005C063F">
        <w:rPr>
          <w:rFonts w:hint="eastAsia"/>
          <w:color w:val="000000"/>
          <w:sz w:val="24"/>
          <w:szCs w:val="20"/>
        </w:rPr>
        <w:t>幢二层</w:t>
      </w:r>
      <w:r w:rsidR="005C063F">
        <w:rPr>
          <w:rFonts w:hint="eastAsia"/>
          <w:color w:val="000000"/>
          <w:sz w:val="24"/>
          <w:szCs w:val="20"/>
        </w:rPr>
        <w:t>204</w:t>
      </w:r>
      <w:r w:rsidR="00D24BAA">
        <w:rPr>
          <w:rFonts w:hint="eastAsia"/>
          <w:color w:val="000000"/>
          <w:sz w:val="24"/>
          <w:szCs w:val="20"/>
        </w:rPr>
        <w:t>、</w:t>
      </w:r>
      <w:r w:rsidR="00D24BAA" w:rsidRPr="00D24BAA">
        <w:rPr>
          <w:rFonts w:hint="eastAsia"/>
          <w:color w:val="000000"/>
          <w:sz w:val="24"/>
          <w:szCs w:val="20"/>
        </w:rPr>
        <w:t>北京市房山区城关街道农林路</w:t>
      </w:r>
      <w:r w:rsidR="00D24BAA" w:rsidRPr="00D24BAA">
        <w:rPr>
          <w:rFonts w:hint="eastAsia"/>
          <w:color w:val="000000"/>
          <w:sz w:val="24"/>
          <w:szCs w:val="20"/>
        </w:rPr>
        <w:t>1</w:t>
      </w:r>
      <w:r w:rsidR="00D24BAA" w:rsidRPr="00D24BAA">
        <w:rPr>
          <w:rFonts w:hint="eastAsia"/>
          <w:color w:val="000000"/>
          <w:sz w:val="24"/>
          <w:szCs w:val="20"/>
        </w:rPr>
        <w:t>号燕星宇国际石化产品交易市场</w:t>
      </w:r>
      <w:r w:rsidR="00D24BAA" w:rsidRPr="00D24BAA">
        <w:rPr>
          <w:rFonts w:hint="eastAsia"/>
          <w:color w:val="000000"/>
          <w:sz w:val="24"/>
          <w:szCs w:val="20"/>
        </w:rPr>
        <w:t>2</w:t>
      </w:r>
      <w:r w:rsidR="00D24BAA" w:rsidRPr="00D24BAA">
        <w:rPr>
          <w:rFonts w:hint="eastAsia"/>
          <w:color w:val="000000"/>
          <w:sz w:val="24"/>
          <w:szCs w:val="20"/>
        </w:rPr>
        <w:t>层</w:t>
      </w:r>
      <w:r w:rsidR="00D24BAA" w:rsidRPr="00D24BAA">
        <w:rPr>
          <w:rFonts w:hint="eastAsia"/>
          <w:color w:val="000000"/>
          <w:sz w:val="24"/>
          <w:szCs w:val="20"/>
        </w:rPr>
        <w:t>D125</w:t>
      </w:r>
      <w:r w:rsidR="00442FC6">
        <w:rPr>
          <w:sz w:val="24"/>
        </w:rPr>
        <w:t xml:space="preserve"> </w:t>
      </w:r>
    </w:p>
    <w:p w14:paraId="2F5A4912" w14:textId="62AF1940" w:rsidR="00782E9C" w:rsidRDefault="00B07AFF">
      <w:pPr>
        <w:spacing w:line="360" w:lineRule="auto"/>
        <w:ind w:left="1080" w:hangingChars="450" w:hanging="1080"/>
        <w:rPr>
          <w:sz w:val="24"/>
        </w:rPr>
      </w:pPr>
      <w:r>
        <w:rPr>
          <w:rFonts w:hint="eastAsia"/>
          <w:sz w:val="24"/>
        </w:rPr>
        <w:t>中标（成交）金额</w:t>
      </w:r>
      <w:r w:rsidR="00B76EE7">
        <w:rPr>
          <w:rFonts w:hint="eastAsia"/>
          <w:sz w:val="24"/>
        </w:rPr>
        <w:t>（</w:t>
      </w:r>
      <w:r w:rsidR="00B3724C">
        <w:rPr>
          <w:rFonts w:hint="eastAsia"/>
          <w:sz w:val="24"/>
        </w:rPr>
        <w:t>元</w:t>
      </w:r>
      <w:r w:rsidR="00B76EE7">
        <w:rPr>
          <w:rFonts w:hint="eastAsia"/>
          <w:sz w:val="24"/>
        </w:rPr>
        <w:t>）</w:t>
      </w:r>
      <w:r>
        <w:rPr>
          <w:rFonts w:hint="eastAsia"/>
          <w:sz w:val="24"/>
        </w:rPr>
        <w:t>：</w:t>
      </w:r>
      <w:r w:rsidR="006B5592" w:rsidRPr="006B5592">
        <w:rPr>
          <w:sz w:val="24"/>
        </w:rPr>
        <w:t>3,372,760.00</w:t>
      </w:r>
      <w:r w:rsidR="00F07B79">
        <w:rPr>
          <w:sz w:val="24"/>
        </w:rPr>
        <w:t xml:space="preserve"> </w:t>
      </w:r>
    </w:p>
    <w:p w14:paraId="628A2D2D" w14:textId="0CC6E593" w:rsidR="00B3724C" w:rsidRDefault="00B07AFF" w:rsidP="00D20D77">
      <w:pPr>
        <w:spacing w:line="360" w:lineRule="auto"/>
        <w:ind w:left="1080" w:hangingChars="450" w:hanging="1080"/>
        <w:rPr>
          <w:sz w:val="24"/>
        </w:rPr>
      </w:pPr>
      <w:r>
        <w:rPr>
          <w:rFonts w:hint="eastAsia"/>
          <w:sz w:val="24"/>
        </w:rPr>
        <w:t>四、主要标的信息</w:t>
      </w:r>
    </w:p>
    <w:tbl>
      <w:tblPr>
        <w:tblStyle w:val="ae"/>
        <w:tblW w:w="5000" w:type="pct"/>
        <w:tblLook w:val="04A0" w:firstRow="1" w:lastRow="0" w:firstColumn="1" w:lastColumn="0" w:noHBand="0" w:noVBand="1"/>
      </w:tblPr>
      <w:tblGrid>
        <w:gridCol w:w="2544"/>
        <w:gridCol w:w="4681"/>
        <w:gridCol w:w="707"/>
        <w:gridCol w:w="1084"/>
      </w:tblGrid>
      <w:tr w:rsidR="00D24BAA" w:rsidRPr="0052773D" w14:paraId="5048EB9A" w14:textId="77777777" w:rsidTr="006B3100">
        <w:tc>
          <w:tcPr>
            <w:tcW w:w="1411" w:type="pct"/>
            <w:vAlign w:val="center"/>
          </w:tcPr>
          <w:p w14:paraId="3B668304" w14:textId="77777777" w:rsidR="00D24BAA" w:rsidRDefault="00D24BAA" w:rsidP="006B3100">
            <w:pPr>
              <w:spacing w:line="360" w:lineRule="auto"/>
              <w:rPr>
                <w:sz w:val="24"/>
              </w:rPr>
            </w:pPr>
            <w:r w:rsidRPr="00422D3F">
              <w:rPr>
                <w:rFonts w:cs="宋体" w:hint="eastAsia"/>
                <w:color w:val="000000"/>
              </w:rPr>
              <w:t>名称</w:t>
            </w:r>
          </w:p>
        </w:tc>
        <w:tc>
          <w:tcPr>
            <w:tcW w:w="2595" w:type="pct"/>
            <w:vAlign w:val="center"/>
          </w:tcPr>
          <w:p w14:paraId="66BD0BF0" w14:textId="2066C317" w:rsidR="00D24BAA" w:rsidRDefault="00D24BAA" w:rsidP="006B3100">
            <w:pPr>
              <w:spacing w:line="360" w:lineRule="auto"/>
              <w:rPr>
                <w:sz w:val="24"/>
              </w:rPr>
            </w:pPr>
            <w:r w:rsidRPr="00422D3F">
              <w:rPr>
                <w:rFonts w:cs="宋体" w:hint="eastAsia"/>
                <w:color w:val="000000"/>
              </w:rPr>
              <w:t>规格</w:t>
            </w:r>
          </w:p>
        </w:tc>
        <w:tc>
          <w:tcPr>
            <w:tcW w:w="392" w:type="pct"/>
            <w:vAlign w:val="center"/>
          </w:tcPr>
          <w:p w14:paraId="7D7FEE12" w14:textId="77777777" w:rsidR="00D24BAA" w:rsidRPr="0052773D" w:rsidRDefault="00D24BAA" w:rsidP="006B3100">
            <w:pPr>
              <w:spacing w:line="360" w:lineRule="auto"/>
              <w:rPr>
                <w:rFonts w:cs="宋体"/>
                <w:color w:val="000000"/>
              </w:rPr>
            </w:pPr>
            <w:r w:rsidRPr="00422D3F">
              <w:rPr>
                <w:rFonts w:cs="宋体" w:hint="eastAsia"/>
                <w:color w:val="000000"/>
              </w:rPr>
              <w:t>数量</w:t>
            </w:r>
          </w:p>
        </w:tc>
        <w:tc>
          <w:tcPr>
            <w:tcW w:w="601" w:type="pct"/>
            <w:vAlign w:val="center"/>
          </w:tcPr>
          <w:p w14:paraId="2FDD1A5B" w14:textId="77777777" w:rsidR="00D24BAA" w:rsidRPr="0052773D" w:rsidRDefault="00D24BAA" w:rsidP="006B3100">
            <w:pPr>
              <w:spacing w:line="360" w:lineRule="auto"/>
              <w:rPr>
                <w:rFonts w:cs="宋体"/>
                <w:color w:val="000000"/>
              </w:rPr>
            </w:pPr>
            <w:r w:rsidRPr="00422D3F">
              <w:rPr>
                <w:rFonts w:cs="宋体" w:hint="eastAsia"/>
                <w:color w:val="000000"/>
              </w:rPr>
              <w:t>单价</w:t>
            </w:r>
            <w:r w:rsidRPr="00422D3F">
              <w:rPr>
                <w:rFonts w:cs="宋体" w:hint="eastAsia"/>
                <w:color w:val="000000"/>
              </w:rPr>
              <w:t>(</w:t>
            </w:r>
            <w:r w:rsidRPr="00422D3F">
              <w:rPr>
                <w:rFonts w:cs="宋体" w:hint="eastAsia"/>
                <w:color w:val="000000"/>
              </w:rPr>
              <w:t>元</w:t>
            </w:r>
            <w:r w:rsidRPr="00422D3F">
              <w:rPr>
                <w:rFonts w:cs="宋体" w:hint="eastAsia"/>
                <w:color w:val="000000"/>
              </w:rPr>
              <w:t>)</w:t>
            </w:r>
          </w:p>
        </w:tc>
      </w:tr>
      <w:tr w:rsidR="00D24BAA" w:rsidRPr="0052773D" w14:paraId="1512880E" w14:textId="77777777" w:rsidTr="006B3100">
        <w:tc>
          <w:tcPr>
            <w:tcW w:w="1411" w:type="pct"/>
            <w:vAlign w:val="center"/>
          </w:tcPr>
          <w:p w14:paraId="188344EB" w14:textId="06D059E4" w:rsidR="00D24BAA" w:rsidRPr="0052773D" w:rsidRDefault="003143F6" w:rsidP="006B3100">
            <w:pPr>
              <w:spacing w:line="360" w:lineRule="auto"/>
              <w:rPr>
                <w:rFonts w:cs="宋体"/>
                <w:color w:val="000000"/>
              </w:rPr>
            </w:pPr>
            <w:r w:rsidRPr="003143F6">
              <w:rPr>
                <w:rFonts w:cs="宋体" w:hint="eastAsia"/>
                <w:color w:val="000000"/>
              </w:rPr>
              <w:t>瓶口分配器（</w:t>
            </w:r>
            <w:r w:rsidRPr="003143F6">
              <w:rPr>
                <w:rFonts w:cs="宋体" w:hint="eastAsia"/>
                <w:color w:val="000000"/>
              </w:rPr>
              <w:t>10-60mL</w:t>
            </w:r>
            <w:r w:rsidRPr="003143F6">
              <w:rPr>
                <w:rFonts w:cs="宋体" w:hint="eastAsia"/>
                <w:color w:val="000000"/>
              </w:rPr>
              <w:t>）</w:t>
            </w:r>
          </w:p>
        </w:tc>
        <w:tc>
          <w:tcPr>
            <w:tcW w:w="2595" w:type="pct"/>
            <w:vAlign w:val="center"/>
          </w:tcPr>
          <w:p w14:paraId="7EF7BA44" w14:textId="2157042D" w:rsidR="00D24BAA" w:rsidRPr="0052773D" w:rsidRDefault="00C23533" w:rsidP="006B3100">
            <w:pPr>
              <w:spacing w:line="360" w:lineRule="auto"/>
              <w:rPr>
                <w:rFonts w:cs="宋体"/>
                <w:color w:val="000000"/>
              </w:rPr>
            </w:pPr>
            <w:r>
              <w:rPr>
                <w:kern w:val="0"/>
                <w:szCs w:val="21"/>
                <w:lang w:bidi="ar"/>
              </w:rPr>
              <w:t>10-60mL</w:t>
            </w:r>
            <w:r>
              <w:rPr>
                <w:kern w:val="0"/>
                <w:szCs w:val="21"/>
                <w:lang w:bidi="ar"/>
              </w:rPr>
              <w:t>，分度</w:t>
            </w:r>
            <w:r>
              <w:rPr>
                <w:kern w:val="0"/>
                <w:szCs w:val="21"/>
                <w:lang w:bidi="ar"/>
              </w:rPr>
              <w:t>1mL</w:t>
            </w:r>
          </w:p>
        </w:tc>
        <w:tc>
          <w:tcPr>
            <w:tcW w:w="392" w:type="pct"/>
            <w:vAlign w:val="center"/>
          </w:tcPr>
          <w:p w14:paraId="00B1CD2D" w14:textId="0C9CBBAC" w:rsidR="00D24BAA" w:rsidRPr="0052773D" w:rsidRDefault="00C23533" w:rsidP="006B3100">
            <w:pPr>
              <w:spacing w:line="360" w:lineRule="auto"/>
              <w:rPr>
                <w:rFonts w:cs="宋体"/>
                <w:color w:val="000000"/>
              </w:rPr>
            </w:pPr>
            <w:r>
              <w:rPr>
                <w:rFonts w:cs="宋体" w:hint="eastAsia"/>
                <w:color w:val="000000"/>
              </w:rPr>
              <w:t>1</w:t>
            </w:r>
          </w:p>
        </w:tc>
        <w:tc>
          <w:tcPr>
            <w:tcW w:w="601" w:type="pct"/>
            <w:vAlign w:val="center"/>
          </w:tcPr>
          <w:p w14:paraId="4018DE3C" w14:textId="4CA531A8" w:rsidR="00D24BAA" w:rsidRPr="0052773D" w:rsidRDefault="00C23533" w:rsidP="006B3100">
            <w:pPr>
              <w:spacing w:line="360" w:lineRule="auto"/>
              <w:rPr>
                <w:rFonts w:cs="宋体"/>
                <w:color w:val="000000"/>
              </w:rPr>
            </w:pPr>
            <w:r w:rsidRPr="00C23533">
              <w:rPr>
                <w:rFonts w:cs="宋体"/>
                <w:color w:val="000000"/>
              </w:rPr>
              <w:t>6012</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6C1339" w:rsidRPr="00EF279C" w14:paraId="72F2EF2E" w14:textId="77777777" w:rsidTr="00FF6E69">
        <w:trPr>
          <w:trHeight w:val="478"/>
        </w:trPr>
        <w:tc>
          <w:tcPr>
            <w:tcW w:w="5000" w:type="pct"/>
            <w:vAlign w:val="center"/>
          </w:tcPr>
          <w:p w14:paraId="18ADFA92" w14:textId="145AFD5F" w:rsidR="006C1339" w:rsidRDefault="006C1339" w:rsidP="00BC5D10">
            <w:pPr>
              <w:widowControl/>
              <w:jc w:val="left"/>
              <w:rPr>
                <w:rFonts w:cs="宋体"/>
                <w:color w:val="000000"/>
              </w:rPr>
            </w:pPr>
            <w:r>
              <w:rPr>
                <w:rFonts w:cs="宋体" w:hint="eastAsia"/>
                <w:color w:val="000000"/>
              </w:rPr>
              <w:t>服务范围：</w:t>
            </w:r>
          </w:p>
          <w:p w14:paraId="657274AD" w14:textId="5E3EA192" w:rsidR="006C1339" w:rsidRPr="00EF279C" w:rsidRDefault="006C1339" w:rsidP="00BC5D10">
            <w:pPr>
              <w:widowControl/>
              <w:jc w:val="left"/>
              <w:rPr>
                <w:rFonts w:cs="宋体"/>
                <w:color w:val="000000"/>
              </w:rPr>
            </w:pPr>
            <w:r w:rsidRPr="006C1339">
              <w:rPr>
                <w:rFonts w:hint="eastAsia"/>
                <w:szCs w:val="21"/>
              </w:rPr>
              <w:t>包括但不限于完成招标文件规定的采购内容并达到招标文件规定的质量要求和国家验收标准。</w:t>
            </w:r>
          </w:p>
        </w:tc>
      </w:tr>
      <w:tr w:rsidR="006C1339" w:rsidRPr="00727CC9" w14:paraId="513DDD05" w14:textId="77777777" w:rsidTr="00FF6E69">
        <w:trPr>
          <w:trHeight w:val="433"/>
        </w:trPr>
        <w:tc>
          <w:tcPr>
            <w:tcW w:w="5000" w:type="pct"/>
            <w:vAlign w:val="center"/>
          </w:tcPr>
          <w:p w14:paraId="6CCEABD9" w14:textId="77777777" w:rsidR="006C1339" w:rsidRPr="007E1D69" w:rsidRDefault="006C1339" w:rsidP="00BC5D10">
            <w:pPr>
              <w:widowControl/>
              <w:jc w:val="left"/>
              <w:rPr>
                <w:rFonts w:cs="宋体"/>
                <w:color w:val="000000" w:themeColor="text1"/>
              </w:rPr>
            </w:pPr>
            <w:r w:rsidRPr="007E1D69">
              <w:rPr>
                <w:rFonts w:cs="宋体" w:hint="eastAsia"/>
                <w:color w:val="000000" w:themeColor="text1"/>
              </w:rPr>
              <w:t>服务要求：</w:t>
            </w:r>
          </w:p>
          <w:p w14:paraId="4FA392A6" w14:textId="01628184" w:rsidR="006C1339" w:rsidRPr="00FA2C24" w:rsidRDefault="00736CBC" w:rsidP="001E3343">
            <w:pPr>
              <w:jc w:val="left"/>
              <w:rPr>
                <w:rFonts w:cs="宋体"/>
                <w:color w:val="000000"/>
              </w:rPr>
            </w:pPr>
            <w:r w:rsidRPr="00736CBC">
              <w:rPr>
                <w:rFonts w:hint="eastAsia"/>
                <w:kern w:val="0"/>
                <w:szCs w:val="21"/>
              </w:rPr>
              <w:t>本项目需要采购一批实验耗材，该耗材需符合国家质量标准要求、环保标准要求和计量规格，无质量问题；且需符合国家质监局发布的国家计量检定规程，玻璃量器需符合常用玻璃量器小容量检定标准。</w:t>
            </w:r>
          </w:p>
        </w:tc>
      </w:tr>
      <w:tr w:rsidR="006C1339" w:rsidRPr="00727CC9" w14:paraId="5B15FBA4" w14:textId="77777777" w:rsidTr="00FF6E69">
        <w:trPr>
          <w:trHeight w:val="525"/>
        </w:trPr>
        <w:tc>
          <w:tcPr>
            <w:tcW w:w="5000" w:type="pct"/>
            <w:vAlign w:val="center"/>
          </w:tcPr>
          <w:p w14:paraId="4D54E62D" w14:textId="77777777" w:rsidR="006C1339" w:rsidRPr="00727CC9" w:rsidRDefault="006C1339" w:rsidP="00BC5D10">
            <w:pPr>
              <w:widowControl/>
              <w:jc w:val="left"/>
              <w:rPr>
                <w:rFonts w:cs="宋体"/>
                <w:color w:val="000000"/>
              </w:rPr>
            </w:pPr>
            <w:r w:rsidRPr="00727CC9">
              <w:rPr>
                <w:rFonts w:cs="宋体" w:hint="eastAsia"/>
                <w:color w:val="000000"/>
              </w:rPr>
              <w:t>服务时间：</w:t>
            </w:r>
          </w:p>
          <w:p w14:paraId="4D0F32A0" w14:textId="536DEDA6" w:rsidR="006C1339" w:rsidRPr="001E3343" w:rsidRDefault="00736CBC" w:rsidP="00BC5D10">
            <w:pPr>
              <w:widowControl/>
              <w:jc w:val="left"/>
              <w:rPr>
                <w:rFonts w:cs="宋体"/>
                <w:color w:val="000000"/>
              </w:rPr>
            </w:pPr>
            <w:r>
              <w:rPr>
                <w:rFonts w:hint="eastAsia"/>
                <w:sz w:val="24"/>
              </w:rPr>
              <w:t>自签订合同之日起至</w:t>
            </w:r>
            <w:r>
              <w:rPr>
                <w:rFonts w:hint="eastAsia"/>
                <w:sz w:val="24"/>
              </w:rPr>
              <w:t>2025</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r>
      <w:tr w:rsidR="006C1339" w:rsidRPr="00727CC9" w14:paraId="4C5B734A" w14:textId="77777777" w:rsidTr="00FF6E69">
        <w:trPr>
          <w:trHeight w:val="525"/>
        </w:trPr>
        <w:tc>
          <w:tcPr>
            <w:tcW w:w="5000" w:type="pct"/>
            <w:vAlign w:val="center"/>
          </w:tcPr>
          <w:p w14:paraId="7563A269" w14:textId="77777777" w:rsidR="006C1339" w:rsidRPr="00727CC9" w:rsidRDefault="006C1339" w:rsidP="00BC5D10">
            <w:pPr>
              <w:widowControl/>
              <w:jc w:val="left"/>
              <w:rPr>
                <w:rFonts w:cs="宋体"/>
                <w:color w:val="000000"/>
              </w:rPr>
            </w:pPr>
            <w:r w:rsidRPr="00727CC9">
              <w:rPr>
                <w:rFonts w:cs="宋体" w:hint="eastAsia"/>
                <w:color w:val="000000"/>
              </w:rPr>
              <w:t>服务标准：</w:t>
            </w:r>
          </w:p>
          <w:p w14:paraId="0A5A7C33" w14:textId="77777777" w:rsidR="006C1339" w:rsidRPr="00727CC9" w:rsidRDefault="006C1339" w:rsidP="00BC5D10">
            <w:pPr>
              <w:widowControl/>
              <w:jc w:val="left"/>
              <w:rPr>
                <w:rFonts w:cs="宋体"/>
                <w:color w:val="000000"/>
              </w:rPr>
            </w:pPr>
            <w:r>
              <w:rPr>
                <w:rFonts w:cs="宋体" w:hint="eastAsia"/>
                <w:color w:val="000000"/>
              </w:rPr>
              <w:t>招标</w:t>
            </w:r>
            <w:r w:rsidRPr="00284281">
              <w:rPr>
                <w:rFonts w:cs="宋体" w:hint="eastAsia"/>
                <w:color w:val="000000"/>
              </w:rPr>
              <w:t>文件</w:t>
            </w:r>
            <w:r w:rsidRPr="008551EC">
              <w:rPr>
                <w:rFonts w:cs="宋体" w:hint="eastAsia"/>
                <w:color w:val="000000"/>
              </w:rPr>
              <w:t>规定的质量要求和国家验收标准。</w:t>
            </w:r>
          </w:p>
        </w:tc>
      </w:tr>
    </w:tbl>
    <w:p w14:paraId="0DC28F99" w14:textId="5EA38120" w:rsidR="001362CA" w:rsidRDefault="00B07AFF" w:rsidP="004C4306">
      <w:pPr>
        <w:spacing w:line="360" w:lineRule="auto"/>
        <w:rPr>
          <w:sz w:val="24"/>
        </w:rPr>
      </w:pPr>
      <w:r>
        <w:rPr>
          <w:rFonts w:hint="eastAsia"/>
          <w:sz w:val="24"/>
        </w:rPr>
        <w:t>五、评审专家名单：</w:t>
      </w:r>
      <w:r w:rsidR="004C4306" w:rsidRPr="004C4306">
        <w:rPr>
          <w:rFonts w:hint="eastAsia"/>
          <w:sz w:val="24"/>
        </w:rPr>
        <w:t>张丽霞</w:t>
      </w:r>
      <w:r w:rsidR="004C4306">
        <w:rPr>
          <w:rFonts w:hint="eastAsia"/>
          <w:sz w:val="24"/>
        </w:rPr>
        <w:t>、</w:t>
      </w:r>
      <w:r w:rsidR="004C4306" w:rsidRPr="004C4306">
        <w:rPr>
          <w:rFonts w:hint="eastAsia"/>
          <w:sz w:val="24"/>
        </w:rPr>
        <w:t>谷佳林</w:t>
      </w:r>
      <w:r w:rsidR="004C4306">
        <w:rPr>
          <w:rFonts w:hint="eastAsia"/>
          <w:sz w:val="24"/>
        </w:rPr>
        <w:t>、</w:t>
      </w:r>
      <w:r w:rsidR="004C4306" w:rsidRPr="004C4306">
        <w:rPr>
          <w:rFonts w:hint="eastAsia"/>
          <w:sz w:val="24"/>
        </w:rPr>
        <w:t>赵旭东</w:t>
      </w:r>
      <w:r w:rsidR="004C4306">
        <w:rPr>
          <w:rFonts w:hint="eastAsia"/>
          <w:sz w:val="24"/>
        </w:rPr>
        <w:t>、</w:t>
      </w:r>
      <w:r w:rsidR="004C4306" w:rsidRPr="004C4306">
        <w:rPr>
          <w:rFonts w:hint="eastAsia"/>
          <w:sz w:val="24"/>
        </w:rPr>
        <w:t>李瑛</w:t>
      </w:r>
      <w:r w:rsidR="004C4306">
        <w:rPr>
          <w:rFonts w:hint="eastAsia"/>
          <w:sz w:val="24"/>
        </w:rPr>
        <w:t>、</w:t>
      </w:r>
      <w:r w:rsidR="004C4306" w:rsidRPr="004C4306">
        <w:rPr>
          <w:rFonts w:hint="eastAsia"/>
          <w:sz w:val="24"/>
        </w:rPr>
        <w:t>周考文</w:t>
      </w:r>
    </w:p>
    <w:p w14:paraId="79BC64CC" w14:textId="6F077FE6" w:rsidR="00782E9C" w:rsidRDefault="00B07AFF" w:rsidP="001362CA">
      <w:pPr>
        <w:spacing w:line="360" w:lineRule="auto"/>
        <w:rPr>
          <w:sz w:val="24"/>
        </w:rPr>
      </w:pPr>
      <w:r>
        <w:rPr>
          <w:rFonts w:hint="eastAsia"/>
          <w:sz w:val="24"/>
        </w:rPr>
        <w:t>六、代理服务收费标准及金额：</w:t>
      </w:r>
    </w:p>
    <w:p w14:paraId="395CF11E" w14:textId="76611A4B" w:rsidR="00782E9C" w:rsidRPr="005E40BE" w:rsidRDefault="00B07AFF" w:rsidP="006C1339">
      <w:pPr>
        <w:spacing w:line="360" w:lineRule="auto"/>
        <w:ind w:left="1"/>
        <w:rPr>
          <w:sz w:val="24"/>
        </w:rPr>
      </w:pPr>
      <w:r>
        <w:rPr>
          <w:rFonts w:hint="eastAsia"/>
          <w:sz w:val="24"/>
        </w:rPr>
        <w:t>收费标准：</w:t>
      </w:r>
      <w:r w:rsidR="005E40BE" w:rsidRPr="005E40BE">
        <w:rPr>
          <w:rFonts w:hint="eastAsia"/>
          <w:sz w:val="24"/>
        </w:rPr>
        <w:t>以每个包中标人的投标报价为计算基数，按“国家计委关于印发《招标代理服务收费管理暂行办法》的通知”（计价格</w:t>
      </w:r>
      <w:r w:rsidR="005E40BE" w:rsidRPr="005E40BE">
        <w:rPr>
          <w:rFonts w:hint="eastAsia"/>
          <w:sz w:val="24"/>
        </w:rPr>
        <w:t>[2002]1980</w:t>
      </w:r>
      <w:r w:rsidR="005E40BE" w:rsidRPr="005E40BE">
        <w:rPr>
          <w:rFonts w:hint="eastAsia"/>
          <w:sz w:val="24"/>
        </w:rPr>
        <w:t>号）规定的收费标准（见下表），采用差额定率累进计费方式计算。</w:t>
      </w:r>
    </w:p>
    <w:p w14:paraId="3D9AD57A" w14:textId="3F12F3DD" w:rsidR="00782E9C" w:rsidRPr="007E1D69" w:rsidRDefault="00B07AFF">
      <w:pPr>
        <w:spacing w:line="360" w:lineRule="auto"/>
        <w:rPr>
          <w:color w:val="000000" w:themeColor="text1"/>
          <w:sz w:val="24"/>
        </w:rPr>
      </w:pPr>
      <w:r>
        <w:rPr>
          <w:rFonts w:hint="eastAsia"/>
          <w:sz w:val="24"/>
        </w:rPr>
        <w:t>金额：</w:t>
      </w:r>
      <w:r w:rsidR="00AD6CC0" w:rsidRPr="00AD6CC0">
        <w:rPr>
          <w:sz w:val="24"/>
        </w:rPr>
        <w:t>4.110036</w:t>
      </w:r>
      <w:r w:rsidRPr="007E1D69">
        <w:rPr>
          <w:rFonts w:hint="eastAsia"/>
          <w:color w:val="000000" w:themeColor="text1"/>
          <w:sz w:val="24"/>
        </w:rPr>
        <w:t>万元</w:t>
      </w:r>
    </w:p>
    <w:p w14:paraId="77FC9165" w14:textId="77777777" w:rsidR="00782E9C" w:rsidRDefault="00B07AFF">
      <w:pPr>
        <w:spacing w:line="360" w:lineRule="auto"/>
        <w:ind w:left="1080" w:hangingChars="450" w:hanging="1080"/>
        <w:rPr>
          <w:sz w:val="24"/>
        </w:rPr>
      </w:pPr>
      <w:r>
        <w:rPr>
          <w:rFonts w:hint="eastAsia"/>
          <w:sz w:val="24"/>
        </w:rPr>
        <w:t>七、公告期限</w:t>
      </w:r>
    </w:p>
    <w:p w14:paraId="2F62B4FF" w14:textId="77777777" w:rsidR="00782E9C" w:rsidRDefault="00B07AFF">
      <w:pPr>
        <w:spacing w:line="360" w:lineRule="auto"/>
        <w:ind w:left="1080" w:hangingChars="450" w:hanging="1080"/>
        <w:rPr>
          <w:sz w:val="24"/>
        </w:rPr>
      </w:pPr>
      <w:r>
        <w:rPr>
          <w:rFonts w:hint="eastAsia"/>
          <w:sz w:val="24"/>
        </w:rPr>
        <w:t>自本公告发布之日起</w:t>
      </w:r>
      <w:r>
        <w:rPr>
          <w:sz w:val="24"/>
        </w:rPr>
        <w:t>1</w:t>
      </w:r>
      <w:r>
        <w:rPr>
          <w:rFonts w:hint="eastAsia"/>
          <w:sz w:val="24"/>
        </w:rPr>
        <w:t>个工作日。</w:t>
      </w:r>
    </w:p>
    <w:p w14:paraId="78C6644A" w14:textId="77777777" w:rsidR="00782E9C" w:rsidRDefault="00B07AFF">
      <w:pPr>
        <w:spacing w:line="360" w:lineRule="auto"/>
        <w:ind w:left="1080" w:hangingChars="450" w:hanging="1080"/>
        <w:rPr>
          <w:sz w:val="24"/>
        </w:rPr>
      </w:pPr>
      <w:r>
        <w:rPr>
          <w:rFonts w:hint="eastAsia"/>
          <w:sz w:val="24"/>
        </w:rPr>
        <w:lastRenderedPageBreak/>
        <w:t>八、其他补充事宜</w:t>
      </w:r>
    </w:p>
    <w:p w14:paraId="33F0CD3C" w14:textId="1BD040E3" w:rsidR="00243FEC" w:rsidRPr="00CD6FAF" w:rsidRDefault="00243FEC" w:rsidP="0022380A">
      <w:pPr>
        <w:widowControl/>
        <w:rPr>
          <w:b/>
          <w:bCs/>
          <w:kern w:val="0"/>
          <w:sz w:val="22"/>
          <w:szCs w:val="22"/>
        </w:rPr>
      </w:pPr>
      <w:r w:rsidRPr="00F44360">
        <w:rPr>
          <w:rFonts w:hint="eastAsia"/>
          <w:sz w:val="24"/>
        </w:rPr>
        <w:t>中标人</w:t>
      </w:r>
      <w:r w:rsidRPr="00F44360">
        <w:rPr>
          <w:sz w:val="24"/>
        </w:rPr>
        <w:t>的评审总得分：</w:t>
      </w:r>
      <w:r w:rsidR="008E4F22" w:rsidRPr="008E4F22">
        <w:rPr>
          <w:sz w:val="24"/>
        </w:rPr>
        <w:t>88.42</w:t>
      </w:r>
      <w:r w:rsidRPr="00F44360">
        <w:rPr>
          <w:sz w:val="24"/>
        </w:rPr>
        <w:t>分。</w:t>
      </w:r>
    </w:p>
    <w:p w14:paraId="6E0259ED" w14:textId="77777777" w:rsidR="00782E9C" w:rsidRDefault="00B07AFF">
      <w:pPr>
        <w:spacing w:line="360" w:lineRule="auto"/>
        <w:rPr>
          <w:sz w:val="24"/>
        </w:rPr>
      </w:pPr>
      <w:r>
        <w:rPr>
          <w:rFonts w:hint="eastAsia"/>
          <w:sz w:val="24"/>
        </w:rPr>
        <w:t>九、凡对本次公告内容提出询问，请按以下方式联系。</w:t>
      </w:r>
    </w:p>
    <w:p w14:paraId="6B40BA6D" w14:textId="77777777" w:rsidR="00782E9C" w:rsidRDefault="00B07AFF">
      <w:pPr>
        <w:spacing w:line="360" w:lineRule="auto"/>
        <w:ind w:left="1080" w:hangingChars="450" w:hanging="1080"/>
        <w:rPr>
          <w:sz w:val="24"/>
        </w:rPr>
      </w:pPr>
      <w:bookmarkStart w:id="1" w:name="_Toc35393810"/>
      <w:bookmarkStart w:id="2" w:name="_Toc28359023"/>
      <w:bookmarkStart w:id="3" w:name="_Toc35393641"/>
      <w:bookmarkStart w:id="4" w:name="_Toc28359100"/>
      <w:r>
        <w:rPr>
          <w:rFonts w:hint="eastAsia"/>
          <w:sz w:val="24"/>
        </w:rPr>
        <w:t>1.</w:t>
      </w:r>
      <w:r>
        <w:rPr>
          <w:rFonts w:hint="eastAsia"/>
          <w:sz w:val="24"/>
        </w:rPr>
        <w:t>采购人信息</w:t>
      </w:r>
      <w:bookmarkEnd w:id="1"/>
      <w:bookmarkEnd w:id="2"/>
      <w:bookmarkEnd w:id="3"/>
      <w:bookmarkEnd w:id="4"/>
    </w:p>
    <w:p w14:paraId="163EAAEF" w14:textId="77777777" w:rsidR="005E40BE" w:rsidRPr="005E40BE" w:rsidRDefault="005E40BE" w:rsidP="005E40BE">
      <w:pPr>
        <w:spacing w:line="360" w:lineRule="auto"/>
        <w:ind w:left="1080" w:hangingChars="450" w:hanging="1080"/>
        <w:rPr>
          <w:sz w:val="24"/>
        </w:rPr>
      </w:pPr>
      <w:bookmarkStart w:id="5" w:name="_Toc28359024"/>
      <w:bookmarkStart w:id="6" w:name="_Toc35393642"/>
      <w:bookmarkStart w:id="7" w:name="_Toc28359101"/>
      <w:bookmarkStart w:id="8" w:name="_Toc35393811"/>
      <w:r w:rsidRPr="005E40BE">
        <w:rPr>
          <w:rFonts w:hint="eastAsia"/>
          <w:sz w:val="24"/>
        </w:rPr>
        <w:t>名</w:t>
      </w:r>
      <w:r w:rsidRPr="005E40BE">
        <w:rPr>
          <w:rFonts w:hint="eastAsia"/>
          <w:sz w:val="24"/>
        </w:rPr>
        <w:t xml:space="preserve">    </w:t>
      </w:r>
      <w:r w:rsidRPr="005E40BE">
        <w:rPr>
          <w:rFonts w:hint="eastAsia"/>
          <w:sz w:val="24"/>
        </w:rPr>
        <w:t>称：北京市地质环境监测所</w:t>
      </w:r>
    </w:p>
    <w:p w14:paraId="7D303D88" w14:textId="77777777" w:rsidR="005E40BE" w:rsidRPr="005E40BE" w:rsidRDefault="005E40BE" w:rsidP="005E40BE">
      <w:pPr>
        <w:spacing w:line="360" w:lineRule="auto"/>
        <w:ind w:left="1080" w:hangingChars="450" w:hanging="1080"/>
        <w:rPr>
          <w:sz w:val="24"/>
        </w:rPr>
      </w:pPr>
      <w:r w:rsidRPr="005E40BE">
        <w:rPr>
          <w:rFonts w:hint="eastAsia"/>
          <w:sz w:val="24"/>
        </w:rPr>
        <w:t>地</w:t>
      </w:r>
      <w:r w:rsidRPr="005E40BE">
        <w:rPr>
          <w:rFonts w:hint="eastAsia"/>
          <w:sz w:val="24"/>
        </w:rPr>
        <w:t xml:space="preserve">    </w:t>
      </w:r>
      <w:r w:rsidRPr="005E40BE">
        <w:rPr>
          <w:rFonts w:hint="eastAsia"/>
          <w:sz w:val="24"/>
        </w:rPr>
        <w:t>址：北京市海淀区西四环北路</w:t>
      </w:r>
      <w:r w:rsidRPr="005E40BE">
        <w:rPr>
          <w:rFonts w:hint="eastAsia"/>
          <w:sz w:val="24"/>
        </w:rPr>
        <w:t>123</w:t>
      </w:r>
      <w:r w:rsidRPr="005E40BE">
        <w:rPr>
          <w:rFonts w:hint="eastAsia"/>
          <w:sz w:val="24"/>
        </w:rPr>
        <w:t>号地质大厦</w:t>
      </w:r>
    </w:p>
    <w:p w14:paraId="325F0377" w14:textId="77777777" w:rsidR="005E40BE" w:rsidRDefault="005E40BE" w:rsidP="005E40BE">
      <w:pPr>
        <w:spacing w:line="360" w:lineRule="auto"/>
        <w:ind w:left="1080" w:hangingChars="450" w:hanging="1080"/>
        <w:rPr>
          <w:sz w:val="24"/>
        </w:rPr>
      </w:pPr>
      <w:r w:rsidRPr="005E40BE">
        <w:rPr>
          <w:rFonts w:hint="eastAsia"/>
          <w:sz w:val="24"/>
        </w:rPr>
        <w:t>联系方式：</w:t>
      </w:r>
      <w:r w:rsidRPr="005E40BE">
        <w:rPr>
          <w:rFonts w:hint="eastAsia"/>
          <w:sz w:val="24"/>
        </w:rPr>
        <w:t xml:space="preserve"> 010-51560276</w:t>
      </w:r>
    </w:p>
    <w:p w14:paraId="168BCFA2" w14:textId="011F8C89" w:rsidR="00782E9C" w:rsidRDefault="00B07AFF" w:rsidP="005E40BE">
      <w:pPr>
        <w:spacing w:line="360" w:lineRule="auto"/>
        <w:ind w:left="1080" w:hangingChars="450" w:hanging="1080"/>
        <w:rPr>
          <w:sz w:val="24"/>
        </w:rPr>
      </w:pPr>
      <w:r>
        <w:rPr>
          <w:rFonts w:hint="eastAsia"/>
          <w:sz w:val="24"/>
        </w:rPr>
        <w:t>2.</w:t>
      </w:r>
      <w:r>
        <w:rPr>
          <w:rFonts w:hint="eastAsia"/>
          <w:sz w:val="24"/>
        </w:rPr>
        <w:t>采购代理机构信息</w:t>
      </w:r>
      <w:bookmarkEnd w:id="5"/>
      <w:bookmarkEnd w:id="6"/>
      <w:bookmarkEnd w:id="7"/>
      <w:bookmarkEnd w:id="8"/>
    </w:p>
    <w:p w14:paraId="08CC39D6" w14:textId="77777777" w:rsidR="00914116" w:rsidRPr="00914116" w:rsidRDefault="00914116" w:rsidP="00914116">
      <w:pPr>
        <w:spacing w:line="360" w:lineRule="auto"/>
        <w:ind w:left="1080" w:hangingChars="450" w:hanging="1080"/>
        <w:rPr>
          <w:sz w:val="24"/>
        </w:rPr>
      </w:pPr>
      <w:bookmarkStart w:id="9" w:name="_Toc28359025"/>
      <w:bookmarkStart w:id="10" w:name="_Toc28359102"/>
      <w:bookmarkStart w:id="11" w:name="_Toc35393643"/>
      <w:bookmarkStart w:id="12" w:name="_Toc35393812"/>
      <w:r w:rsidRPr="00914116">
        <w:rPr>
          <w:rFonts w:hint="eastAsia"/>
          <w:sz w:val="24"/>
        </w:rPr>
        <w:t>名</w:t>
      </w:r>
      <w:r w:rsidRPr="00914116">
        <w:rPr>
          <w:rFonts w:hint="eastAsia"/>
          <w:sz w:val="24"/>
        </w:rPr>
        <w:t xml:space="preserve"> </w:t>
      </w:r>
      <w:r w:rsidRPr="00914116">
        <w:rPr>
          <w:rFonts w:hint="eastAsia"/>
          <w:sz w:val="24"/>
        </w:rPr>
        <w:t>称：中钢招标有限责任公司</w:t>
      </w:r>
    </w:p>
    <w:p w14:paraId="1DD36ED5" w14:textId="77777777" w:rsidR="00914116" w:rsidRPr="00914116" w:rsidRDefault="00914116" w:rsidP="00914116">
      <w:pPr>
        <w:spacing w:line="360" w:lineRule="auto"/>
        <w:ind w:left="1080" w:hangingChars="450" w:hanging="1080"/>
        <w:rPr>
          <w:sz w:val="24"/>
        </w:rPr>
      </w:pPr>
      <w:r w:rsidRPr="00914116">
        <w:rPr>
          <w:rFonts w:hint="eastAsia"/>
          <w:sz w:val="24"/>
        </w:rPr>
        <w:t>地</w:t>
      </w:r>
      <w:r w:rsidRPr="00914116">
        <w:rPr>
          <w:rFonts w:hint="eastAsia"/>
          <w:sz w:val="24"/>
        </w:rPr>
        <w:t xml:space="preserve"> </w:t>
      </w:r>
      <w:r w:rsidRPr="00914116">
        <w:rPr>
          <w:rFonts w:hint="eastAsia"/>
          <w:sz w:val="24"/>
        </w:rPr>
        <w:t>址：北京市海淀区海淀大街</w:t>
      </w:r>
      <w:r w:rsidRPr="00914116">
        <w:rPr>
          <w:rFonts w:hint="eastAsia"/>
          <w:sz w:val="24"/>
        </w:rPr>
        <w:t>8</w:t>
      </w:r>
      <w:r w:rsidRPr="00914116">
        <w:rPr>
          <w:rFonts w:hint="eastAsia"/>
          <w:sz w:val="24"/>
        </w:rPr>
        <w:t>号中钢国际广场</w:t>
      </w:r>
      <w:r w:rsidRPr="00914116">
        <w:rPr>
          <w:rFonts w:hint="eastAsia"/>
          <w:sz w:val="24"/>
        </w:rPr>
        <w:t>16</w:t>
      </w:r>
      <w:r w:rsidRPr="00914116">
        <w:rPr>
          <w:rFonts w:hint="eastAsia"/>
          <w:sz w:val="24"/>
        </w:rPr>
        <w:t>层</w:t>
      </w:r>
    </w:p>
    <w:p w14:paraId="6D79705F" w14:textId="77777777" w:rsidR="00914116" w:rsidRDefault="00914116" w:rsidP="00914116">
      <w:pPr>
        <w:spacing w:line="360" w:lineRule="auto"/>
        <w:ind w:left="1080" w:hangingChars="450" w:hanging="1080"/>
        <w:rPr>
          <w:sz w:val="24"/>
        </w:rPr>
      </w:pPr>
      <w:r w:rsidRPr="00914116">
        <w:rPr>
          <w:rFonts w:hint="eastAsia"/>
          <w:sz w:val="24"/>
        </w:rPr>
        <w:t>联系方式：</w:t>
      </w:r>
      <w:r w:rsidRPr="00914116">
        <w:rPr>
          <w:rFonts w:hint="eastAsia"/>
          <w:sz w:val="24"/>
        </w:rPr>
        <w:t>010-62688251</w:t>
      </w:r>
    </w:p>
    <w:p w14:paraId="0BE04E6E" w14:textId="11B1CFB1" w:rsidR="00782E9C" w:rsidRDefault="00B07AFF" w:rsidP="00914116">
      <w:pPr>
        <w:spacing w:line="360" w:lineRule="auto"/>
        <w:ind w:left="1080" w:hangingChars="450" w:hanging="1080"/>
        <w:rPr>
          <w:sz w:val="24"/>
        </w:rPr>
      </w:pPr>
      <w:r>
        <w:rPr>
          <w:rFonts w:hint="eastAsia"/>
          <w:sz w:val="24"/>
        </w:rPr>
        <w:t>3.</w:t>
      </w:r>
      <w:r>
        <w:rPr>
          <w:rFonts w:hint="eastAsia"/>
          <w:sz w:val="24"/>
        </w:rPr>
        <w:t>项目</w:t>
      </w:r>
      <w:r>
        <w:rPr>
          <w:sz w:val="24"/>
        </w:rPr>
        <w:t>联系方式</w:t>
      </w:r>
      <w:bookmarkEnd w:id="9"/>
      <w:bookmarkEnd w:id="10"/>
      <w:bookmarkEnd w:id="11"/>
      <w:bookmarkEnd w:id="12"/>
    </w:p>
    <w:p w14:paraId="67480968" w14:textId="77777777" w:rsidR="005E40BE" w:rsidRPr="005E40BE" w:rsidRDefault="005E40BE" w:rsidP="005E40BE">
      <w:pPr>
        <w:spacing w:line="360" w:lineRule="auto"/>
        <w:ind w:left="1080" w:hangingChars="450" w:hanging="1080"/>
        <w:rPr>
          <w:sz w:val="24"/>
        </w:rPr>
      </w:pPr>
      <w:r w:rsidRPr="005E40BE">
        <w:rPr>
          <w:rFonts w:hint="eastAsia"/>
          <w:sz w:val="24"/>
        </w:rPr>
        <w:t>项目联系人：刘思琪、柏旭、高宇健、梁爽、李炳勋、陈俊</w:t>
      </w:r>
    </w:p>
    <w:p w14:paraId="4D86BC0E" w14:textId="77E1EC38" w:rsidR="005E40BE" w:rsidRDefault="005E40BE" w:rsidP="005E40BE">
      <w:pPr>
        <w:spacing w:line="360" w:lineRule="auto"/>
        <w:ind w:left="1080" w:hangingChars="450" w:hanging="1080"/>
        <w:rPr>
          <w:sz w:val="24"/>
        </w:rPr>
      </w:pPr>
      <w:r w:rsidRPr="005E40BE">
        <w:rPr>
          <w:rFonts w:hint="eastAsia"/>
          <w:sz w:val="24"/>
        </w:rPr>
        <w:t>电</w:t>
      </w:r>
      <w:r w:rsidRPr="005E40BE">
        <w:rPr>
          <w:rFonts w:hint="eastAsia"/>
          <w:sz w:val="24"/>
        </w:rPr>
        <w:t xml:space="preserve"> </w:t>
      </w:r>
      <w:r w:rsidRPr="005E40BE">
        <w:rPr>
          <w:rFonts w:hint="eastAsia"/>
          <w:sz w:val="24"/>
        </w:rPr>
        <w:t>话：</w:t>
      </w:r>
      <w:r w:rsidRPr="005E40BE">
        <w:rPr>
          <w:rFonts w:hint="eastAsia"/>
          <w:sz w:val="24"/>
        </w:rPr>
        <w:t>010-62688391</w:t>
      </w:r>
      <w:r w:rsidRPr="005E40BE">
        <w:rPr>
          <w:rFonts w:hint="eastAsia"/>
          <w:sz w:val="24"/>
        </w:rPr>
        <w:t>、</w:t>
      </w:r>
      <w:r w:rsidRPr="00C27242">
        <w:rPr>
          <w:rFonts w:hint="eastAsia"/>
          <w:sz w:val="24"/>
        </w:rPr>
        <w:t>liusq@sstc20.com</w:t>
      </w:r>
    </w:p>
    <w:p w14:paraId="26BABAF9" w14:textId="7B8F8FA6" w:rsidR="00914116" w:rsidRDefault="00914116" w:rsidP="005E40BE">
      <w:pPr>
        <w:spacing w:line="360" w:lineRule="auto"/>
        <w:ind w:left="1080" w:hangingChars="450" w:hanging="1080"/>
        <w:rPr>
          <w:sz w:val="24"/>
        </w:rPr>
      </w:pPr>
      <w:r w:rsidRPr="00914116">
        <w:rPr>
          <w:rFonts w:hint="eastAsia"/>
          <w:sz w:val="24"/>
        </w:rPr>
        <w:t>投标人注册、保证金账号获取等系统操作问题：</w:t>
      </w:r>
      <w:r w:rsidRPr="00914116">
        <w:rPr>
          <w:rFonts w:hint="eastAsia"/>
          <w:sz w:val="24"/>
        </w:rPr>
        <w:t>010-86397110</w:t>
      </w:r>
    </w:p>
    <w:p w14:paraId="597E2966" w14:textId="6A1E47F0" w:rsidR="00782E9C" w:rsidRDefault="00B07AFF" w:rsidP="00914116">
      <w:pPr>
        <w:spacing w:line="360" w:lineRule="auto"/>
        <w:ind w:left="1080" w:hangingChars="450" w:hanging="1080"/>
        <w:rPr>
          <w:sz w:val="24"/>
        </w:rPr>
      </w:pPr>
      <w:r>
        <w:rPr>
          <w:rFonts w:hint="eastAsia"/>
          <w:sz w:val="24"/>
        </w:rPr>
        <w:t>十、附件</w:t>
      </w:r>
    </w:p>
    <w:p w14:paraId="24952206" w14:textId="061CA9B0" w:rsidR="00782E9C" w:rsidRDefault="00B07AFF" w:rsidP="009B46AD">
      <w:pPr>
        <w:spacing w:line="360" w:lineRule="auto"/>
        <w:rPr>
          <w:sz w:val="24"/>
        </w:rPr>
      </w:pPr>
      <w:r>
        <w:rPr>
          <w:rFonts w:hint="eastAsia"/>
          <w:sz w:val="24"/>
        </w:rPr>
        <w:t>1.</w:t>
      </w:r>
      <w:r>
        <w:rPr>
          <w:rFonts w:hint="eastAsia"/>
          <w:sz w:val="24"/>
        </w:rPr>
        <w:t>采购文件</w:t>
      </w:r>
    </w:p>
    <w:p w14:paraId="14A68202" w14:textId="4997A045" w:rsidR="007567DE" w:rsidRDefault="007567DE" w:rsidP="009B46AD">
      <w:pPr>
        <w:spacing w:line="360" w:lineRule="auto"/>
        <w:rPr>
          <w:sz w:val="24"/>
        </w:rPr>
      </w:pPr>
      <w:r>
        <w:rPr>
          <w:rFonts w:hint="eastAsia"/>
          <w:sz w:val="24"/>
        </w:rPr>
        <w:t>2</w:t>
      </w:r>
      <w:r>
        <w:rPr>
          <w:sz w:val="24"/>
        </w:rPr>
        <w:t>.</w:t>
      </w:r>
      <w:r>
        <w:rPr>
          <w:rFonts w:hint="eastAsia"/>
          <w:sz w:val="24"/>
        </w:rPr>
        <w:t>中小企业声明函</w:t>
      </w:r>
      <w:r w:rsidR="00F41AEE">
        <w:rPr>
          <w:rFonts w:hint="eastAsia"/>
          <w:sz w:val="24"/>
        </w:rPr>
        <w:t>（本项目不适用）</w:t>
      </w:r>
    </w:p>
    <w:p w14:paraId="4CD6055C" w14:textId="2D54C646" w:rsidR="00A75589" w:rsidRDefault="00A75589" w:rsidP="009B46AD">
      <w:pPr>
        <w:spacing w:line="360" w:lineRule="auto"/>
        <w:rPr>
          <w:sz w:val="24"/>
        </w:rPr>
      </w:pPr>
      <w:r>
        <w:rPr>
          <w:rFonts w:hint="eastAsia"/>
          <w:sz w:val="24"/>
        </w:rPr>
        <w:t>3.</w:t>
      </w:r>
      <w:r>
        <w:rPr>
          <w:rFonts w:hint="eastAsia"/>
          <w:sz w:val="24"/>
        </w:rPr>
        <w:t>中标公告</w:t>
      </w:r>
    </w:p>
    <w:sectPr w:rsidR="00A75589">
      <w:pgSz w:w="11906" w:h="16838"/>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D562C" w14:textId="77777777" w:rsidR="00B30BE9" w:rsidRDefault="00B30BE9" w:rsidP="006C1339">
      <w:r>
        <w:separator/>
      </w:r>
    </w:p>
  </w:endnote>
  <w:endnote w:type="continuationSeparator" w:id="0">
    <w:p w14:paraId="0E524AD4" w14:textId="77777777" w:rsidR="00B30BE9" w:rsidRDefault="00B30BE9" w:rsidP="006C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309CD" w14:textId="77777777" w:rsidR="00B30BE9" w:rsidRDefault="00B30BE9" w:rsidP="006C1339">
      <w:r>
        <w:separator/>
      </w:r>
    </w:p>
  </w:footnote>
  <w:footnote w:type="continuationSeparator" w:id="0">
    <w:p w14:paraId="5FD9CEB8" w14:textId="77777777" w:rsidR="00B30BE9" w:rsidRDefault="00B30BE9" w:rsidP="006C1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318"/>
    <w:rsid w:val="00000264"/>
    <w:rsid w:val="000008E9"/>
    <w:rsid w:val="0000102B"/>
    <w:rsid w:val="00005E55"/>
    <w:rsid w:val="00006998"/>
    <w:rsid w:val="00010E2B"/>
    <w:rsid w:val="00011E7A"/>
    <w:rsid w:val="0001242C"/>
    <w:rsid w:val="00016B52"/>
    <w:rsid w:val="000179FF"/>
    <w:rsid w:val="000245CA"/>
    <w:rsid w:val="00024B5D"/>
    <w:rsid w:val="00027AF2"/>
    <w:rsid w:val="000305F3"/>
    <w:rsid w:val="00031F21"/>
    <w:rsid w:val="00040204"/>
    <w:rsid w:val="00040C79"/>
    <w:rsid w:val="000410D5"/>
    <w:rsid w:val="00041C43"/>
    <w:rsid w:val="000427BC"/>
    <w:rsid w:val="0005194F"/>
    <w:rsid w:val="00052899"/>
    <w:rsid w:val="00054276"/>
    <w:rsid w:val="000547A2"/>
    <w:rsid w:val="00054F97"/>
    <w:rsid w:val="00055808"/>
    <w:rsid w:val="000630F2"/>
    <w:rsid w:val="00065318"/>
    <w:rsid w:val="00066CAE"/>
    <w:rsid w:val="00066E76"/>
    <w:rsid w:val="000700CD"/>
    <w:rsid w:val="0007331C"/>
    <w:rsid w:val="00074186"/>
    <w:rsid w:val="00075479"/>
    <w:rsid w:val="000759BD"/>
    <w:rsid w:val="00080B17"/>
    <w:rsid w:val="000811AF"/>
    <w:rsid w:val="00084652"/>
    <w:rsid w:val="00087BB8"/>
    <w:rsid w:val="00094948"/>
    <w:rsid w:val="000949C7"/>
    <w:rsid w:val="000959B1"/>
    <w:rsid w:val="00095CE1"/>
    <w:rsid w:val="000A0F0B"/>
    <w:rsid w:val="000A2336"/>
    <w:rsid w:val="000A418D"/>
    <w:rsid w:val="000A5F99"/>
    <w:rsid w:val="000A7CBD"/>
    <w:rsid w:val="000B68E8"/>
    <w:rsid w:val="000B710B"/>
    <w:rsid w:val="000B751D"/>
    <w:rsid w:val="000C00D5"/>
    <w:rsid w:val="000C211C"/>
    <w:rsid w:val="000C474F"/>
    <w:rsid w:val="000C6F29"/>
    <w:rsid w:val="000D0387"/>
    <w:rsid w:val="000D0F59"/>
    <w:rsid w:val="000D4282"/>
    <w:rsid w:val="000D5229"/>
    <w:rsid w:val="000D7AB4"/>
    <w:rsid w:val="000E2B3E"/>
    <w:rsid w:val="000E3EF6"/>
    <w:rsid w:val="000F1647"/>
    <w:rsid w:val="000F21EA"/>
    <w:rsid w:val="000F446A"/>
    <w:rsid w:val="00106E8E"/>
    <w:rsid w:val="001104F1"/>
    <w:rsid w:val="00112A31"/>
    <w:rsid w:val="001130C7"/>
    <w:rsid w:val="0011598F"/>
    <w:rsid w:val="00120BD8"/>
    <w:rsid w:val="0012229B"/>
    <w:rsid w:val="00122642"/>
    <w:rsid w:val="001243C5"/>
    <w:rsid w:val="00126A90"/>
    <w:rsid w:val="0013129F"/>
    <w:rsid w:val="001335B5"/>
    <w:rsid w:val="001362CA"/>
    <w:rsid w:val="00137D1E"/>
    <w:rsid w:val="00140606"/>
    <w:rsid w:val="001426D6"/>
    <w:rsid w:val="00143C0B"/>
    <w:rsid w:val="00145525"/>
    <w:rsid w:val="001460EB"/>
    <w:rsid w:val="00147F6C"/>
    <w:rsid w:val="001503C3"/>
    <w:rsid w:val="001506C2"/>
    <w:rsid w:val="00151074"/>
    <w:rsid w:val="00152097"/>
    <w:rsid w:val="001538AC"/>
    <w:rsid w:val="00154410"/>
    <w:rsid w:val="00155103"/>
    <w:rsid w:val="00156659"/>
    <w:rsid w:val="00156B94"/>
    <w:rsid w:val="001603FB"/>
    <w:rsid w:val="001644E9"/>
    <w:rsid w:val="00170142"/>
    <w:rsid w:val="0017121C"/>
    <w:rsid w:val="00180940"/>
    <w:rsid w:val="0018190E"/>
    <w:rsid w:val="00182D33"/>
    <w:rsid w:val="00183096"/>
    <w:rsid w:val="0018792F"/>
    <w:rsid w:val="001911B9"/>
    <w:rsid w:val="00193060"/>
    <w:rsid w:val="00194BD3"/>
    <w:rsid w:val="001965D1"/>
    <w:rsid w:val="001A07CA"/>
    <w:rsid w:val="001A4E3E"/>
    <w:rsid w:val="001A7212"/>
    <w:rsid w:val="001A76D3"/>
    <w:rsid w:val="001B2C13"/>
    <w:rsid w:val="001B46C0"/>
    <w:rsid w:val="001B6948"/>
    <w:rsid w:val="001B6B73"/>
    <w:rsid w:val="001C0FCB"/>
    <w:rsid w:val="001C1648"/>
    <w:rsid w:val="001D549D"/>
    <w:rsid w:val="001D54F9"/>
    <w:rsid w:val="001E1BB9"/>
    <w:rsid w:val="001E3343"/>
    <w:rsid w:val="001E3852"/>
    <w:rsid w:val="001E798B"/>
    <w:rsid w:val="001F18E6"/>
    <w:rsid w:val="001F644E"/>
    <w:rsid w:val="001F7FF8"/>
    <w:rsid w:val="002031CB"/>
    <w:rsid w:val="00205714"/>
    <w:rsid w:val="0021074E"/>
    <w:rsid w:val="0021104E"/>
    <w:rsid w:val="0021294E"/>
    <w:rsid w:val="00214D23"/>
    <w:rsid w:val="00216573"/>
    <w:rsid w:val="0021657D"/>
    <w:rsid w:val="0021673C"/>
    <w:rsid w:val="0022380A"/>
    <w:rsid w:val="0022512A"/>
    <w:rsid w:val="00225C89"/>
    <w:rsid w:val="0022659F"/>
    <w:rsid w:val="0023242D"/>
    <w:rsid w:val="002335DC"/>
    <w:rsid w:val="00234D0D"/>
    <w:rsid w:val="00240BD3"/>
    <w:rsid w:val="002416FC"/>
    <w:rsid w:val="00243FEC"/>
    <w:rsid w:val="00244558"/>
    <w:rsid w:val="00250E01"/>
    <w:rsid w:val="00253D77"/>
    <w:rsid w:val="00261AC0"/>
    <w:rsid w:val="00264280"/>
    <w:rsid w:val="00265600"/>
    <w:rsid w:val="00265A23"/>
    <w:rsid w:val="00266657"/>
    <w:rsid w:val="00267B01"/>
    <w:rsid w:val="002710C0"/>
    <w:rsid w:val="002723F6"/>
    <w:rsid w:val="00273906"/>
    <w:rsid w:val="00273C84"/>
    <w:rsid w:val="00274D28"/>
    <w:rsid w:val="00275C3F"/>
    <w:rsid w:val="00277152"/>
    <w:rsid w:val="00277306"/>
    <w:rsid w:val="00284281"/>
    <w:rsid w:val="00284D22"/>
    <w:rsid w:val="00284E84"/>
    <w:rsid w:val="00285D58"/>
    <w:rsid w:val="0028717E"/>
    <w:rsid w:val="00291CAD"/>
    <w:rsid w:val="00292EE1"/>
    <w:rsid w:val="00294B30"/>
    <w:rsid w:val="002A584D"/>
    <w:rsid w:val="002A7C11"/>
    <w:rsid w:val="002B0439"/>
    <w:rsid w:val="002B2EEF"/>
    <w:rsid w:val="002C3BC7"/>
    <w:rsid w:val="002C6ADF"/>
    <w:rsid w:val="002C7339"/>
    <w:rsid w:val="002D0529"/>
    <w:rsid w:val="002D2F23"/>
    <w:rsid w:val="002D358B"/>
    <w:rsid w:val="002D542B"/>
    <w:rsid w:val="002D5D8B"/>
    <w:rsid w:val="002D7373"/>
    <w:rsid w:val="002D7951"/>
    <w:rsid w:val="002E047B"/>
    <w:rsid w:val="002E592B"/>
    <w:rsid w:val="002F141D"/>
    <w:rsid w:val="002F3B63"/>
    <w:rsid w:val="002F7FFA"/>
    <w:rsid w:val="00301A46"/>
    <w:rsid w:val="00302D0E"/>
    <w:rsid w:val="003032DD"/>
    <w:rsid w:val="00313CC5"/>
    <w:rsid w:val="00313F53"/>
    <w:rsid w:val="003143F6"/>
    <w:rsid w:val="00316731"/>
    <w:rsid w:val="003204E0"/>
    <w:rsid w:val="00321AD6"/>
    <w:rsid w:val="003306FC"/>
    <w:rsid w:val="003314A4"/>
    <w:rsid w:val="003336D3"/>
    <w:rsid w:val="003346CD"/>
    <w:rsid w:val="0033546C"/>
    <w:rsid w:val="00337075"/>
    <w:rsid w:val="00343F21"/>
    <w:rsid w:val="0034542D"/>
    <w:rsid w:val="00350835"/>
    <w:rsid w:val="00351C5A"/>
    <w:rsid w:val="003543EF"/>
    <w:rsid w:val="003557EF"/>
    <w:rsid w:val="00361DEA"/>
    <w:rsid w:val="003637C1"/>
    <w:rsid w:val="003651C7"/>
    <w:rsid w:val="0036707E"/>
    <w:rsid w:val="00370356"/>
    <w:rsid w:val="0037271E"/>
    <w:rsid w:val="00372862"/>
    <w:rsid w:val="00372C6A"/>
    <w:rsid w:val="00377614"/>
    <w:rsid w:val="00377705"/>
    <w:rsid w:val="0037774C"/>
    <w:rsid w:val="00380013"/>
    <w:rsid w:val="003808C1"/>
    <w:rsid w:val="0038259B"/>
    <w:rsid w:val="00383EEA"/>
    <w:rsid w:val="003870DE"/>
    <w:rsid w:val="00387181"/>
    <w:rsid w:val="0039104C"/>
    <w:rsid w:val="00392E77"/>
    <w:rsid w:val="00393EA7"/>
    <w:rsid w:val="00394AD4"/>
    <w:rsid w:val="00395535"/>
    <w:rsid w:val="00395E5F"/>
    <w:rsid w:val="00397A91"/>
    <w:rsid w:val="003A5CED"/>
    <w:rsid w:val="003B4DF1"/>
    <w:rsid w:val="003B5D26"/>
    <w:rsid w:val="003B7343"/>
    <w:rsid w:val="003C0720"/>
    <w:rsid w:val="003C33E4"/>
    <w:rsid w:val="003C5802"/>
    <w:rsid w:val="003C7F25"/>
    <w:rsid w:val="003E1801"/>
    <w:rsid w:val="003E1D3E"/>
    <w:rsid w:val="003E78E1"/>
    <w:rsid w:val="003F20FD"/>
    <w:rsid w:val="003F4C90"/>
    <w:rsid w:val="003F666F"/>
    <w:rsid w:val="003F6D87"/>
    <w:rsid w:val="003F796A"/>
    <w:rsid w:val="003F7C52"/>
    <w:rsid w:val="00401755"/>
    <w:rsid w:val="00401F54"/>
    <w:rsid w:val="00405C52"/>
    <w:rsid w:val="0040653A"/>
    <w:rsid w:val="00410359"/>
    <w:rsid w:val="00413CE5"/>
    <w:rsid w:val="004227D9"/>
    <w:rsid w:val="00422EC8"/>
    <w:rsid w:val="00423CD0"/>
    <w:rsid w:val="0042515F"/>
    <w:rsid w:val="00431B67"/>
    <w:rsid w:val="004335C0"/>
    <w:rsid w:val="00435577"/>
    <w:rsid w:val="00435C07"/>
    <w:rsid w:val="00436C8B"/>
    <w:rsid w:val="00440E2A"/>
    <w:rsid w:val="00442FC6"/>
    <w:rsid w:val="0044436A"/>
    <w:rsid w:val="00444D2E"/>
    <w:rsid w:val="00445852"/>
    <w:rsid w:val="00452F92"/>
    <w:rsid w:val="00460C05"/>
    <w:rsid w:val="00460D37"/>
    <w:rsid w:val="00462D90"/>
    <w:rsid w:val="00466B4A"/>
    <w:rsid w:val="00466FF3"/>
    <w:rsid w:val="004679C7"/>
    <w:rsid w:val="00472E1C"/>
    <w:rsid w:val="00473427"/>
    <w:rsid w:val="00475131"/>
    <w:rsid w:val="00475A70"/>
    <w:rsid w:val="00477463"/>
    <w:rsid w:val="00477BC3"/>
    <w:rsid w:val="00480A7C"/>
    <w:rsid w:val="00481845"/>
    <w:rsid w:val="004841A4"/>
    <w:rsid w:val="004852AA"/>
    <w:rsid w:val="004864BB"/>
    <w:rsid w:val="004871FF"/>
    <w:rsid w:val="00487AF6"/>
    <w:rsid w:val="00496D1F"/>
    <w:rsid w:val="00497A00"/>
    <w:rsid w:val="00497B2D"/>
    <w:rsid w:val="004A0D38"/>
    <w:rsid w:val="004A1528"/>
    <w:rsid w:val="004A384F"/>
    <w:rsid w:val="004A4F58"/>
    <w:rsid w:val="004A759C"/>
    <w:rsid w:val="004A79C8"/>
    <w:rsid w:val="004A7E58"/>
    <w:rsid w:val="004B0B31"/>
    <w:rsid w:val="004B1036"/>
    <w:rsid w:val="004B12A1"/>
    <w:rsid w:val="004B430E"/>
    <w:rsid w:val="004C03F4"/>
    <w:rsid w:val="004C21AC"/>
    <w:rsid w:val="004C2474"/>
    <w:rsid w:val="004C4306"/>
    <w:rsid w:val="004C5B6E"/>
    <w:rsid w:val="004C79EF"/>
    <w:rsid w:val="004D202A"/>
    <w:rsid w:val="004D2541"/>
    <w:rsid w:val="004D4B3D"/>
    <w:rsid w:val="004D7906"/>
    <w:rsid w:val="004E2605"/>
    <w:rsid w:val="004E2A94"/>
    <w:rsid w:val="004E2E98"/>
    <w:rsid w:val="004E3731"/>
    <w:rsid w:val="004F2AA8"/>
    <w:rsid w:val="004F3350"/>
    <w:rsid w:val="004F3D56"/>
    <w:rsid w:val="004F56E4"/>
    <w:rsid w:val="005022A3"/>
    <w:rsid w:val="00503D3C"/>
    <w:rsid w:val="005053DF"/>
    <w:rsid w:val="00506E8A"/>
    <w:rsid w:val="00506FC5"/>
    <w:rsid w:val="0051177F"/>
    <w:rsid w:val="00517725"/>
    <w:rsid w:val="00517AF5"/>
    <w:rsid w:val="00521D0D"/>
    <w:rsid w:val="00521E65"/>
    <w:rsid w:val="00524B3F"/>
    <w:rsid w:val="0052556B"/>
    <w:rsid w:val="00526CBE"/>
    <w:rsid w:val="00533F07"/>
    <w:rsid w:val="005365A9"/>
    <w:rsid w:val="00540724"/>
    <w:rsid w:val="0054355C"/>
    <w:rsid w:val="00550E2A"/>
    <w:rsid w:val="00551605"/>
    <w:rsid w:val="005548BD"/>
    <w:rsid w:val="005556A3"/>
    <w:rsid w:val="00555854"/>
    <w:rsid w:val="00556CF3"/>
    <w:rsid w:val="00557040"/>
    <w:rsid w:val="00560B16"/>
    <w:rsid w:val="005660D0"/>
    <w:rsid w:val="005661E8"/>
    <w:rsid w:val="005662C7"/>
    <w:rsid w:val="00571433"/>
    <w:rsid w:val="0057336A"/>
    <w:rsid w:val="00584425"/>
    <w:rsid w:val="005851F4"/>
    <w:rsid w:val="00585720"/>
    <w:rsid w:val="0059195D"/>
    <w:rsid w:val="00594948"/>
    <w:rsid w:val="00597351"/>
    <w:rsid w:val="005A0336"/>
    <w:rsid w:val="005B0431"/>
    <w:rsid w:val="005B772B"/>
    <w:rsid w:val="005C063F"/>
    <w:rsid w:val="005C139D"/>
    <w:rsid w:val="005C1E9A"/>
    <w:rsid w:val="005C2060"/>
    <w:rsid w:val="005D2FA0"/>
    <w:rsid w:val="005D526A"/>
    <w:rsid w:val="005D5597"/>
    <w:rsid w:val="005D6DEC"/>
    <w:rsid w:val="005E04CB"/>
    <w:rsid w:val="005E075A"/>
    <w:rsid w:val="005E3F84"/>
    <w:rsid w:val="005E40BE"/>
    <w:rsid w:val="00600508"/>
    <w:rsid w:val="00600C41"/>
    <w:rsid w:val="006027AB"/>
    <w:rsid w:val="00603542"/>
    <w:rsid w:val="0060464D"/>
    <w:rsid w:val="00607F2F"/>
    <w:rsid w:val="00616545"/>
    <w:rsid w:val="00622407"/>
    <w:rsid w:val="00623739"/>
    <w:rsid w:val="0062725C"/>
    <w:rsid w:val="00627D27"/>
    <w:rsid w:val="00631CAF"/>
    <w:rsid w:val="00633499"/>
    <w:rsid w:val="006374BB"/>
    <w:rsid w:val="006407B8"/>
    <w:rsid w:val="00643075"/>
    <w:rsid w:val="006450C3"/>
    <w:rsid w:val="00647F92"/>
    <w:rsid w:val="00650046"/>
    <w:rsid w:val="006501B8"/>
    <w:rsid w:val="006530E9"/>
    <w:rsid w:val="0065397A"/>
    <w:rsid w:val="00657106"/>
    <w:rsid w:val="00657919"/>
    <w:rsid w:val="00662EE3"/>
    <w:rsid w:val="00664209"/>
    <w:rsid w:val="00664C77"/>
    <w:rsid w:val="006653FA"/>
    <w:rsid w:val="00665767"/>
    <w:rsid w:val="006700C4"/>
    <w:rsid w:val="00671434"/>
    <w:rsid w:val="00671949"/>
    <w:rsid w:val="00675500"/>
    <w:rsid w:val="006774F1"/>
    <w:rsid w:val="00682CC9"/>
    <w:rsid w:val="0068390C"/>
    <w:rsid w:val="00691AA0"/>
    <w:rsid w:val="006934EF"/>
    <w:rsid w:val="00695795"/>
    <w:rsid w:val="00696DE4"/>
    <w:rsid w:val="006A07CC"/>
    <w:rsid w:val="006A0AFC"/>
    <w:rsid w:val="006A1D38"/>
    <w:rsid w:val="006A3C99"/>
    <w:rsid w:val="006A4722"/>
    <w:rsid w:val="006A4AB7"/>
    <w:rsid w:val="006B1097"/>
    <w:rsid w:val="006B328A"/>
    <w:rsid w:val="006B3E05"/>
    <w:rsid w:val="006B44C6"/>
    <w:rsid w:val="006B5592"/>
    <w:rsid w:val="006B5806"/>
    <w:rsid w:val="006B59B6"/>
    <w:rsid w:val="006C1339"/>
    <w:rsid w:val="006C15B6"/>
    <w:rsid w:val="006C3986"/>
    <w:rsid w:val="006C40B9"/>
    <w:rsid w:val="006C4220"/>
    <w:rsid w:val="006D10F7"/>
    <w:rsid w:val="006D1404"/>
    <w:rsid w:val="006D2084"/>
    <w:rsid w:val="006E1AF4"/>
    <w:rsid w:val="006E3725"/>
    <w:rsid w:val="006E6571"/>
    <w:rsid w:val="006F10EE"/>
    <w:rsid w:val="006F323D"/>
    <w:rsid w:val="006F536D"/>
    <w:rsid w:val="006F555C"/>
    <w:rsid w:val="006F6C31"/>
    <w:rsid w:val="006F7B6F"/>
    <w:rsid w:val="006F7D66"/>
    <w:rsid w:val="00700594"/>
    <w:rsid w:val="00701839"/>
    <w:rsid w:val="00712035"/>
    <w:rsid w:val="00713534"/>
    <w:rsid w:val="007160E3"/>
    <w:rsid w:val="00716F46"/>
    <w:rsid w:val="007202B7"/>
    <w:rsid w:val="00724259"/>
    <w:rsid w:val="00724577"/>
    <w:rsid w:val="00724EBC"/>
    <w:rsid w:val="0072753A"/>
    <w:rsid w:val="00730692"/>
    <w:rsid w:val="007310CB"/>
    <w:rsid w:val="007318A3"/>
    <w:rsid w:val="007333AE"/>
    <w:rsid w:val="00734437"/>
    <w:rsid w:val="00734D0E"/>
    <w:rsid w:val="00736527"/>
    <w:rsid w:val="00736CBC"/>
    <w:rsid w:val="007374D4"/>
    <w:rsid w:val="00741860"/>
    <w:rsid w:val="0074242C"/>
    <w:rsid w:val="00743B91"/>
    <w:rsid w:val="0074452D"/>
    <w:rsid w:val="007447A9"/>
    <w:rsid w:val="0074482A"/>
    <w:rsid w:val="0075409D"/>
    <w:rsid w:val="00755611"/>
    <w:rsid w:val="007567DE"/>
    <w:rsid w:val="00762BB7"/>
    <w:rsid w:val="007650E9"/>
    <w:rsid w:val="00767287"/>
    <w:rsid w:val="00767F23"/>
    <w:rsid w:val="00770A02"/>
    <w:rsid w:val="00772C44"/>
    <w:rsid w:val="007776AB"/>
    <w:rsid w:val="00780942"/>
    <w:rsid w:val="00780A24"/>
    <w:rsid w:val="00782E9C"/>
    <w:rsid w:val="007870BC"/>
    <w:rsid w:val="007906B7"/>
    <w:rsid w:val="0079257F"/>
    <w:rsid w:val="00792786"/>
    <w:rsid w:val="0079475A"/>
    <w:rsid w:val="0079573C"/>
    <w:rsid w:val="007A2905"/>
    <w:rsid w:val="007A4A33"/>
    <w:rsid w:val="007A548B"/>
    <w:rsid w:val="007A6578"/>
    <w:rsid w:val="007A6D3E"/>
    <w:rsid w:val="007A71C6"/>
    <w:rsid w:val="007A7DB1"/>
    <w:rsid w:val="007B0181"/>
    <w:rsid w:val="007B0FAB"/>
    <w:rsid w:val="007B4524"/>
    <w:rsid w:val="007B75E4"/>
    <w:rsid w:val="007C0BFF"/>
    <w:rsid w:val="007C2CA7"/>
    <w:rsid w:val="007C3EC0"/>
    <w:rsid w:val="007C68E4"/>
    <w:rsid w:val="007D07FA"/>
    <w:rsid w:val="007D32D1"/>
    <w:rsid w:val="007D3E09"/>
    <w:rsid w:val="007D4281"/>
    <w:rsid w:val="007D4282"/>
    <w:rsid w:val="007D43D2"/>
    <w:rsid w:val="007D4E99"/>
    <w:rsid w:val="007D73D2"/>
    <w:rsid w:val="007E1076"/>
    <w:rsid w:val="007E1367"/>
    <w:rsid w:val="007E1D69"/>
    <w:rsid w:val="007E29E3"/>
    <w:rsid w:val="007E46E1"/>
    <w:rsid w:val="007E52E3"/>
    <w:rsid w:val="007E603D"/>
    <w:rsid w:val="007E75F3"/>
    <w:rsid w:val="0080525E"/>
    <w:rsid w:val="00806D1E"/>
    <w:rsid w:val="008075EB"/>
    <w:rsid w:val="00812022"/>
    <w:rsid w:val="008135BE"/>
    <w:rsid w:val="0081475F"/>
    <w:rsid w:val="00816605"/>
    <w:rsid w:val="00825925"/>
    <w:rsid w:val="00830345"/>
    <w:rsid w:val="0083120B"/>
    <w:rsid w:val="00832410"/>
    <w:rsid w:val="00833615"/>
    <w:rsid w:val="00835A8A"/>
    <w:rsid w:val="00836B73"/>
    <w:rsid w:val="00841A11"/>
    <w:rsid w:val="008451CE"/>
    <w:rsid w:val="00846328"/>
    <w:rsid w:val="008476E3"/>
    <w:rsid w:val="00852215"/>
    <w:rsid w:val="008527BC"/>
    <w:rsid w:val="00854AE4"/>
    <w:rsid w:val="008551EC"/>
    <w:rsid w:val="00857705"/>
    <w:rsid w:val="0086077A"/>
    <w:rsid w:val="00861254"/>
    <w:rsid w:val="0086518D"/>
    <w:rsid w:val="00871CBA"/>
    <w:rsid w:val="0087465C"/>
    <w:rsid w:val="00874FA0"/>
    <w:rsid w:val="00880755"/>
    <w:rsid w:val="00881244"/>
    <w:rsid w:val="00881D75"/>
    <w:rsid w:val="00883D51"/>
    <w:rsid w:val="008841A0"/>
    <w:rsid w:val="00884C06"/>
    <w:rsid w:val="00885A8A"/>
    <w:rsid w:val="00887289"/>
    <w:rsid w:val="00890FD7"/>
    <w:rsid w:val="008A036A"/>
    <w:rsid w:val="008A06F4"/>
    <w:rsid w:val="008A36D6"/>
    <w:rsid w:val="008A3AFC"/>
    <w:rsid w:val="008A5BCC"/>
    <w:rsid w:val="008B03B8"/>
    <w:rsid w:val="008B0D2E"/>
    <w:rsid w:val="008B2EFC"/>
    <w:rsid w:val="008B49AC"/>
    <w:rsid w:val="008B51B4"/>
    <w:rsid w:val="008C11F8"/>
    <w:rsid w:val="008C132E"/>
    <w:rsid w:val="008C5B3A"/>
    <w:rsid w:val="008C65F2"/>
    <w:rsid w:val="008C77E2"/>
    <w:rsid w:val="008D1B5C"/>
    <w:rsid w:val="008D2836"/>
    <w:rsid w:val="008D520A"/>
    <w:rsid w:val="008E0ABD"/>
    <w:rsid w:val="008E14F4"/>
    <w:rsid w:val="008E3CEA"/>
    <w:rsid w:val="008E43F9"/>
    <w:rsid w:val="008E4F22"/>
    <w:rsid w:val="008F0DFD"/>
    <w:rsid w:val="008F3AB4"/>
    <w:rsid w:val="008F4A4A"/>
    <w:rsid w:val="008F5030"/>
    <w:rsid w:val="00900D00"/>
    <w:rsid w:val="00902F1F"/>
    <w:rsid w:val="0090500E"/>
    <w:rsid w:val="00905033"/>
    <w:rsid w:val="00905534"/>
    <w:rsid w:val="0090767A"/>
    <w:rsid w:val="00910C6E"/>
    <w:rsid w:val="00911A08"/>
    <w:rsid w:val="00913A88"/>
    <w:rsid w:val="00914116"/>
    <w:rsid w:val="009162F9"/>
    <w:rsid w:val="00921D07"/>
    <w:rsid w:val="00922957"/>
    <w:rsid w:val="00926755"/>
    <w:rsid w:val="00927755"/>
    <w:rsid w:val="00932C5C"/>
    <w:rsid w:val="009349EE"/>
    <w:rsid w:val="0094064E"/>
    <w:rsid w:val="00942126"/>
    <w:rsid w:val="00943ED0"/>
    <w:rsid w:val="00944220"/>
    <w:rsid w:val="00951939"/>
    <w:rsid w:val="009542A2"/>
    <w:rsid w:val="00955391"/>
    <w:rsid w:val="00964041"/>
    <w:rsid w:val="00964285"/>
    <w:rsid w:val="00965D1A"/>
    <w:rsid w:val="00971B4C"/>
    <w:rsid w:val="00973192"/>
    <w:rsid w:val="00973434"/>
    <w:rsid w:val="009745BD"/>
    <w:rsid w:val="00976C8D"/>
    <w:rsid w:val="009808AB"/>
    <w:rsid w:val="009808C6"/>
    <w:rsid w:val="009A42A9"/>
    <w:rsid w:val="009A45A4"/>
    <w:rsid w:val="009A589E"/>
    <w:rsid w:val="009A62E8"/>
    <w:rsid w:val="009B0056"/>
    <w:rsid w:val="009B4337"/>
    <w:rsid w:val="009B46AD"/>
    <w:rsid w:val="009B72C8"/>
    <w:rsid w:val="009C123E"/>
    <w:rsid w:val="009C5F4E"/>
    <w:rsid w:val="009C7EAB"/>
    <w:rsid w:val="009D0136"/>
    <w:rsid w:val="009E2C28"/>
    <w:rsid w:val="009E2D61"/>
    <w:rsid w:val="009E4268"/>
    <w:rsid w:val="009E5B75"/>
    <w:rsid w:val="009E6D1A"/>
    <w:rsid w:val="009F39FC"/>
    <w:rsid w:val="009F6BC7"/>
    <w:rsid w:val="009F7437"/>
    <w:rsid w:val="009F7E7A"/>
    <w:rsid w:val="00A029B2"/>
    <w:rsid w:val="00A07395"/>
    <w:rsid w:val="00A11427"/>
    <w:rsid w:val="00A11571"/>
    <w:rsid w:val="00A11AE3"/>
    <w:rsid w:val="00A124CD"/>
    <w:rsid w:val="00A16706"/>
    <w:rsid w:val="00A178E1"/>
    <w:rsid w:val="00A229F3"/>
    <w:rsid w:val="00A22BE4"/>
    <w:rsid w:val="00A24E9C"/>
    <w:rsid w:val="00A259E9"/>
    <w:rsid w:val="00A26AAC"/>
    <w:rsid w:val="00A316F6"/>
    <w:rsid w:val="00A31AA4"/>
    <w:rsid w:val="00A36572"/>
    <w:rsid w:val="00A37642"/>
    <w:rsid w:val="00A37990"/>
    <w:rsid w:val="00A37E54"/>
    <w:rsid w:val="00A4000F"/>
    <w:rsid w:val="00A44F05"/>
    <w:rsid w:val="00A4534F"/>
    <w:rsid w:val="00A47645"/>
    <w:rsid w:val="00A47AB9"/>
    <w:rsid w:val="00A47E63"/>
    <w:rsid w:val="00A50E94"/>
    <w:rsid w:val="00A530F0"/>
    <w:rsid w:val="00A62212"/>
    <w:rsid w:val="00A65653"/>
    <w:rsid w:val="00A67BC0"/>
    <w:rsid w:val="00A72A6D"/>
    <w:rsid w:val="00A74A1C"/>
    <w:rsid w:val="00A75589"/>
    <w:rsid w:val="00A766CB"/>
    <w:rsid w:val="00A85C4C"/>
    <w:rsid w:val="00A90274"/>
    <w:rsid w:val="00A90FB4"/>
    <w:rsid w:val="00A91E7D"/>
    <w:rsid w:val="00A91F9A"/>
    <w:rsid w:val="00A93F6D"/>
    <w:rsid w:val="00A95402"/>
    <w:rsid w:val="00AA0128"/>
    <w:rsid w:val="00AA1EA0"/>
    <w:rsid w:val="00AA27A6"/>
    <w:rsid w:val="00AA4B1C"/>
    <w:rsid w:val="00AA557C"/>
    <w:rsid w:val="00AB2876"/>
    <w:rsid w:val="00AB371F"/>
    <w:rsid w:val="00AB6E0E"/>
    <w:rsid w:val="00AC1BFC"/>
    <w:rsid w:val="00AC6912"/>
    <w:rsid w:val="00AC6990"/>
    <w:rsid w:val="00AD00C8"/>
    <w:rsid w:val="00AD111D"/>
    <w:rsid w:val="00AD1DB3"/>
    <w:rsid w:val="00AD4802"/>
    <w:rsid w:val="00AD6CC0"/>
    <w:rsid w:val="00AE0968"/>
    <w:rsid w:val="00AE0D44"/>
    <w:rsid w:val="00AE2672"/>
    <w:rsid w:val="00AE5696"/>
    <w:rsid w:val="00AF2E6D"/>
    <w:rsid w:val="00AF7D33"/>
    <w:rsid w:val="00B00DAF"/>
    <w:rsid w:val="00B0281E"/>
    <w:rsid w:val="00B06DA8"/>
    <w:rsid w:val="00B06F3E"/>
    <w:rsid w:val="00B07AFF"/>
    <w:rsid w:val="00B13D57"/>
    <w:rsid w:val="00B13DC8"/>
    <w:rsid w:val="00B148C6"/>
    <w:rsid w:val="00B15F64"/>
    <w:rsid w:val="00B27ECA"/>
    <w:rsid w:val="00B30BE9"/>
    <w:rsid w:val="00B33054"/>
    <w:rsid w:val="00B3724C"/>
    <w:rsid w:val="00B41110"/>
    <w:rsid w:val="00B424DC"/>
    <w:rsid w:val="00B42DB1"/>
    <w:rsid w:val="00B43DCD"/>
    <w:rsid w:val="00B44EE8"/>
    <w:rsid w:val="00B508B0"/>
    <w:rsid w:val="00B51921"/>
    <w:rsid w:val="00B55607"/>
    <w:rsid w:val="00B61168"/>
    <w:rsid w:val="00B62D52"/>
    <w:rsid w:val="00B66295"/>
    <w:rsid w:val="00B6736C"/>
    <w:rsid w:val="00B730E2"/>
    <w:rsid w:val="00B7625F"/>
    <w:rsid w:val="00B76EE7"/>
    <w:rsid w:val="00B812DB"/>
    <w:rsid w:val="00B81719"/>
    <w:rsid w:val="00B8261A"/>
    <w:rsid w:val="00B85231"/>
    <w:rsid w:val="00B8628E"/>
    <w:rsid w:val="00B8684E"/>
    <w:rsid w:val="00BA0228"/>
    <w:rsid w:val="00BA3DE8"/>
    <w:rsid w:val="00BA652D"/>
    <w:rsid w:val="00BA6E33"/>
    <w:rsid w:val="00BA6E71"/>
    <w:rsid w:val="00BA7C72"/>
    <w:rsid w:val="00BB159C"/>
    <w:rsid w:val="00BB1E90"/>
    <w:rsid w:val="00BB5859"/>
    <w:rsid w:val="00BC0089"/>
    <w:rsid w:val="00BC2A9E"/>
    <w:rsid w:val="00BC4BEF"/>
    <w:rsid w:val="00BC5103"/>
    <w:rsid w:val="00BC666A"/>
    <w:rsid w:val="00BD4574"/>
    <w:rsid w:val="00BE0318"/>
    <w:rsid w:val="00BE2C95"/>
    <w:rsid w:val="00BE300D"/>
    <w:rsid w:val="00BE68E0"/>
    <w:rsid w:val="00BF3799"/>
    <w:rsid w:val="00BF6647"/>
    <w:rsid w:val="00C011CC"/>
    <w:rsid w:val="00C026A0"/>
    <w:rsid w:val="00C02CF4"/>
    <w:rsid w:val="00C060C8"/>
    <w:rsid w:val="00C06252"/>
    <w:rsid w:val="00C06D15"/>
    <w:rsid w:val="00C06F00"/>
    <w:rsid w:val="00C0784C"/>
    <w:rsid w:val="00C1102B"/>
    <w:rsid w:val="00C13C33"/>
    <w:rsid w:val="00C1786A"/>
    <w:rsid w:val="00C178FC"/>
    <w:rsid w:val="00C21C32"/>
    <w:rsid w:val="00C23533"/>
    <w:rsid w:val="00C26970"/>
    <w:rsid w:val="00C26D96"/>
    <w:rsid w:val="00C27242"/>
    <w:rsid w:val="00C32F69"/>
    <w:rsid w:val="00C33852"/>
    <w:rsid w:val="00C36511"/>
    <w:rsid w:val="00C403AE"/>
    <w:rsid w:val="00C41280"/>
    <w:rsid w:val="00C41954"/>
    <w:rsid w:val="00C41D4C"/>
    <w:rsid w:val="00C42DF3"/>
    <w:rsid w:val="00C50039"/>
    <w:rsid w:val="00C54092"/>
    <w:rsid w:val="00C55B57"/>
    <w:rsid w:val="00C578A2"/>
    <w:rsid w:val="00C6019E"/>
    <w:rsid w:val="00C6475A"/>
    <w:rsid w:val="00C6577A"/>
    <w:rsid w:val="00C71B0B"/>
    <w:rsid w:val="00C73A4C"/>
    <w:rsid w:val="00C73DFF"/>
    <w:rsid w:val="00C74737"/>
    <w:rsid w:val="00C811E6"/>
    <w:rsid w:val="00C824D1"/>
    <w:rsid w:val="00C8299E"/>
    <w:rsid w:val="00C90D19"/>
    <w:rsid w:val="00C94579"/>
    <w:rsid w:val="00C97C7B"/>
    <w:rsid w:val="00CA1E9E"/>
    <w:rsid w:val="00CA5E77"/>
    <w:rsid w:val="00CA6260"/>
    <w:rsid w:val="00CA6838"/>
    <w:rsid w:val="00CA7273"/>
    <w:rsid w:val="00CC059C"/>
    <w:rsid w:val="00CC6362"/>
    <w:rsid w:val="00CC6C7B"/>
    <w:rsid w:val="00CD0557"/>
    <w:rsid w:val="00CD12DF"/>
    <w:rsid w:val="00CD161F"/>
    <w:rsid w:val="00CD1FAE"/>
    <w:rsid w:val="00CD2BA4"/>
    <w:rsid w:val="00CD3FEC"/>
    <w:rsid w:val="00CD4249"/>
    <w:rsid w:val="00CD5D56"/>
    <w:rsid w:val="00CD5FFE"/>
    <w:rsid w:val="00CD6538"/>
    <w:rsid w:val="00CD6FAF"/>
    <w:rsid w:val="00CD7FA7"/>
    <w:rsid w:val="00CE15D3"/>
    <w:rsid w:val="00CE391D"/>
    <w:rsid w:val="00D002E3"/>
    <w:rsid w:val="00D0107C"/>
    <w:rsid w:val="00D025DD"/>
    <w:rsid w:val="00D026BC"/>
    <w:rsid w:val="00D04BA4"/>
    <w:rsid w:val="00D07294"/>
    <w:rsid w:val="00D100E0"/>
    <w:rsid w:val="00D10F62"/>
    <w:rsid w:val="00D11877"/>
    <w:rsid w:val="00D12A1C"/>
    <w:rsid w:val="00D152B9"/>
    <w:rsid w:val="00D168B3"/>
    <w:rsid w:val="00D16CA9"/>
    <w:rsid w:val="00D20BDC"/>
    <w:rsid w:val="00D20D77"/>
    <w:rsid w:val="00D22A9A"/>
    <w:rsid w:val="00D22C8B"/>
    <w:rsid w:val="00D23990"/>
    <w:rsid w:val="00D23BCD"/>
    <w:rsid w:val="00D24BAA"/>
    <w:rsid w:val="00D26B18"/>
    <w:rsid w:val="00D30797"/>
    <w:rsid w:val="00D3112C"/>
    <w:rsid w:val="00D3113E"/>
    <w:rsid w:val="00D349FA"/>
    <w:rsid w:val="00D35319"/>
    <w:rsid w:val="00D354EE"/>
    <w:rsid w:val="00D41103"/>
    <w:rsid w:val="00D41CA3"/>
    <w:rsid w:val="00D43E38"/>
    <w:rsid w:val="00D46168"/>
    <w:rsid w:val="00D51365"/>
    <w:rsid w:val="00D551FA"/>
    <w:rsid w:val="00D57778"/>
    <w:rsid w:val="00D6228F"/>
    <w:rsid w:val="00D70BDE"/>
    <w:rsid w:val="00D71AAE"/>
    <w:rsid w:val="00D74413"/>
    <w:rsid w:val="00D74AD2"/>
    <w:rsid w:val="00D778C6"/>
    <w:rsid w:val="00D848C5"/>
    <w:rsid w:val="00D87C88"/>
    <w:rsid w:val="00D9362A"/>
    <w:rsid w:val="00D95B14"/>
    <w:rsid w:val="00D95F76"/>
    <w:rsid w:val="00D97451"/>
    <w:rsid w:val="00D97726"/>
    <w:rsid w:val="00DA17E3"/>
    <w:rsid w:val="00DB3679"/>
    <w:rsid w:val="00DB56EA"/>
    <w:rsid w:val="00DB6524"/>
    <w:rsid w:val="00DB7836"/>
    <w:rsid w:val="00DB7974"/>
    <w:rsid w:val="00DC6EA9"/>
    <w:rsid w:val="00DD0A01"/>
    <w:rsid w:val="00DD5BF6"/>
    <w:rsid w:val="00DE02E8"/>
    <w:rsid w:val="00DE5A44"/>
    <w:rsid w:val="00DE7EA9"/>
    <w:rsid w:val="00DE7EE3"/>
    <w:rsid w:val="00DF4216"/>
    <w:rsid w:val="00DF6108"/>
    <w:rsid w:val="00DF77E5"/>
    <w:rsid w:val="00E01952"/>
    <w:rsid w:val="00E03DD9"/>
    <w:rsid w:val="00E04930"/>
    <w:rsid w:val="00E04F28"/>
    <w:rsid w:val="00E0608A"/>
    <w:rsid w:val="00E06604"/>
    <w:rsid w:val="00E067EF"/>
    <w:rsid w:val="00E11B5C"/>
    <w:rsid w:val="00E13D62"/>
    <w:rsid w:val="00E17C88"/>
    <w:rsid w:val="00E17D6D"/>
    <w:rsid w:val="00E24B4B"/>
    <w:rsid w:val="00E25B96"/>
    <w:rsid w:val="00E33D23"/>
    <w:rsid w:val="00E349AF"/>
    <w:rsid w:val="00E35B97"/>
    <w:rsid w:val="00E36D3A"/>
    <w:rsid w:val="00E4166F"/>
    <w:rsid w:val="00E44142"/>
    <w:rsid w:val="00E44473"/>
    <w:rsid w:val="00E46E51"/>
    <w:rsid w:val="00E509C8"/>
    <w:rsid w:val="00E53EB0"/>
    <w:rsid w:val="00E5706E"/>
    <w:rsid w:val="00E61295"/>
    <w:rsid w:val="00E61D55"/>
    <w:rsid w:val="00E64868"/>
    <w:rsid w:val="00E64EDD"/>
    <w:rsid w:val="00E71C1B"/>
    <w:rsid w:val="00E73770"/>
    <w:rsid w:val="00E76E91"/>
    <w:rsid w:val="00E82462"/>
    <w:rsid w:val="00E8438B"/>
    <w:rsid w:val="00E876ED"/>
    <w:rsid w:val="00E92B52"/>
    <w:rsid w:val="00E96BEA"/>
    <w:rsid w:val="00E9717B"/>
    <w:rsid w:val="00E97B8B"/>
    <w:rsid w:val="00EA11E6"/>
    <w:rsid w:val="00EA397F"/>
    <w:rsid w:val="00EA3B32"/>
    <w:rsid w:val="00EA4201"/>
    <w:rsid w:val="00EB295C"/>
    <w:rsid w:val="00EB2CAD"/>
    <w:rsid w:val="00EB3A0A"/>
    <w:rsid w:val="00EB45D1"/>
    <w:rsid w:val="00EB5D3D"/>
    <w:rsid w:val="00EC320F"/>
    <w:rsid w:val="00EC4F12"/>
    <w:rsid w:val="00EC5F55"/>
    <w:rsid w:val="00EC7A7D"/>
    <w:rsid w:val="00ED53CD"/>
    <w:rsid w:val="00ED554B"/>
    <w:rsid w:val="00ED602E"/>
    <w:rsid w:val="00ED7718"/>
    <w:rsid w:val="00ED7A87"/>
    <w:rsid w:val="00EE43B5"/>
    <w:rsid w:val="00EE4F76"/>
    <w:rsid w:val="00EE5314"/>
    <w:rsid w:val="00EE722B"/>
    <w:rsid w:val="00EE7CF7"/>
    <w:rsid w:val="00EE7E55"/>
    <w:rsid w:val="00EE7EBB"/>
    <w:rsid w:val="00EF071B"/>
    <w:rsid w:val="00EF1FFC"/>
    <w:rsid w:val="00EF46C5"/>
    <w:rsid w:val="00EF6B99"/>
    <w:rsid w:val="00F00EA5"/>
    <w:rsid w:val="00F02943"/>
    <w:rsid w:val="00F063C1"/>
    <w:rsid w:val="00F079E5"/>
    <w:rsid w:val="00F07B79"/>
    <w:rsid w:val="00F10955"/>
    <w:rsid w:val="00F16F99"/>
    <w:rsid w:val="00F2140A"/>
    <w:rsid w:val="00F221BD"/>
    <w:rsid w:val="00F2384E"/>
    <w:rsid w:val="00F2407A"/>
    <w:rsid w:val="00F24C76"/>
    <w:rsid w:val="00F320F3"/>
    <w:rsid w:val="00F33958"/>
    <w:rsid w:val="00F41AEE"/>
    <w:rsid w:val="00F41B57"/>
    <w:rsid w:val="00F4445C"/>
    <w:rsid w:val="00F472D2"/>
    <w:rsid w:val="00F47559"/>
    <w:rsid w:val="00F52966"/>
    <w:rsid w:val="00F53C6F"/>
    <w:rsid w:val="00F62A11"/>
    <w:rsid w:val="00F6432C"/>
    <w:rsid w:val="00F65D0F"/>
    <w:rsid w:val="00F71164"/>
    <w:rsid w:val="00F72A20"/>
    <w:rsid w:val="00F74179"/>
    <w:rsid w:val="00F74B76"/>
    <w:rsid w:val="00F751A2"/>
    <w:rsid w:val="00F75840"/>
    <w:rsid w:val="00F75C89"/>
    <w:rsid w:val="00F76B95"/>
    <w:rsid w:val="00F7772E"/>
    <w:rsid w:val="00F80253"/>
    <w:rsid w:val="00F80D12"/>
    <w:rsid w:val="00F84495"/>
    <w:rsid w:val="00F846D0"/>
    <w:rsid w:val="00F84E90"/>
    <w:rsid w:val="00F86D91"/>
    <w:rsid w:val="00F90482"/>
    <w:rsid w:val="00F9119B"/>
    <w:rsid w:val="00F96239"/>
    <w:rsid w:val="00FA1A97"/>
    <w:rsid w:val="00FA2C24"/>
    <w:rsid w:val="00FA4C40"/>
    <w:rsid w:val="00FA6B4F"/>
    <w:rsid w:val="00FB1909"/>
    <w:rsid w:val="00FC1855"/>
    <w:rsid w:val="00FC1B32"/>
    <w:rsid w:val="00FC7878"/>
    <w:rsid w:val="00FD0A97"/>
    <w:rsid w:val="00FD495F"/>
    <w:rsid w:val="00FD4FF8"/>
    <w:rsid w:val="00FD703C"/>
    <w:rsid w:val="00FE1DB7"/>
    <w:rsid w:val="00FE5BC5"/>
    <w:rsid w:val="00FE5E2E"/>
    <w:rsid w:val="00FE6D0D"/>
    <w:rsid w:val="00FF1A9A"/>
    <w:rsid w:val="00FF1E53"/>
    <w:rsid w:val="00FF4024"/>
    <w:rsid w:val="00FF52CF"/>
    <w:rsid w:val="00FF6160"/>
    <w:rsid w:val="00FF63C1"/>
    <w:rsid w:val="00FF6E69"/>
    <w:rsid w:val="00FF7D30"/>
    <w:rsid w:val="3ED94B07"/>
    <w:rsid w:val="7BA57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32977"/>
  <w15:docId w15:val="{3FEB664F-15FF-4086-BC25-484C2F8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List Continue" w:uiPriority="99" w:unhideWhenUsed="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120"/>
      <w:ind w:leftChars="200" w:left="420"/>
    </w:pPr>
    <w:rPr>
      <w:lang w:val="zh-CN"/>
    </w:rPr>
  </w:style>
  <w:style w:type="paragraph" w:styleId="a5">
    <w:name w:val="List Continue"/>
    <w:basedOn w:val="a"/>
    <w:uiPriority w:val="99"/>
    <w:unhideWhenUsed/>
    <w:qFormat/>
    <w:pPr>
      <w:spacing w:after="120"/>
      <w:ind w:leftChars="200" w:left="420"/>
      <w:contextualSpacing/>
    </w:pPr>
    <w:rPr>
      <w:rFonts w:ascii="Calibri" w:hAnsi="Calibri"/>
      <w:sz w:val="24"/>
      <w:szCs w:val="22"/>
    </w:rPr>
  </w:style>
  <w:style w:type="paragraph" w:styleId="a6">
    <w:name w:val="Plain Text"/>
    <w:basedOn w:val="a"/>
    <w:link w:val="a7"/>
    <w:qFormat/>
    <w:rPr>
      <w:rFonts w:ascii="宋体" w:hAnsi="Courier New"/>
      <w:szCs w:val="20"/>
    </w:rPr>
  </w:style>
  <w:style w:type="paragraph" w:styleId="2">
    <w:name w:val="Body Text Indent 2"/>
    <w:basedOn w:val="a"/>
    <w:link w:val="20"/>
    <w:qFormat/>
    <w:pPr>
      <w:ind w:firstLineChars="200" w:firstLine="200"/>
    </w:pPr>
    <w:rPr>
      <w:rFonts w:ascii="仿宋_GB2312" w:eastAsia="仿宋_GB2312" w:hAnsi="Calibri"/>
      <w:sz w:val="24"/>
      <w:lang w:val="zh-CN"/>
    </w:rPr>
  </w:style>
  <w:style w:type="paragraph" w:styleId="a8">
    <w:name w:val="Balloon Text"/>
    <w:basedOn w:val="a"/>
    <w:semiHidden/>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1Char2">
    <w:name w:val="普通文字1 Char2"/>
    <w:uiPriority w:val="99"/>
    <w:locked/>
    <w:rPr>
      <w:rFonts w:ascii="宋体" w:hAnsi="Courier New" w:cs="Courier New"/>
      <w:sz w:val="24"/>
      <w:szCs w:val="21"/>
    </w:rPr>
  </w:style>
  <w:style w:type="character" w:customStyle="1" w:styleId="a7">
    <w:name w:val="纯文本 字符"/>
    <w:link w:val="a6"/>
    <w:rPr>
      <w:rFonts w:ascii="宋体" w:eastAsia="宋体" w:hAnsi="Courier New"/>
      <w:kern w:val="2"/>
      <w:sz w:val="21"/>
      <w:lang w:val="en-US" w:eastAsia="zh-CN" w:bidi="ar-SA"/>
    </w:rPr>
  </w:style>
  <w:style w:type="character" w:customStyle="1" w:styleId="20">
    <w:name w:val="正文文本缩进 2 字符"/>
    <w:link w:val="2"/>
    <w:qFormat/>
    <w:rPr>
      <w:rFonts w:ascii="仿宋_GB2312" w:eastAsia="仿宋_GB2312" w:hAnsi="Calibri"/>
      <w:kern w:val="2"/>
      <w:sz w:val="24"/>
      <w:szCs w:val="24"/>
    </w:rPr>
  </w:style>
  <w:style w:type="paragraph" w:customStyle="1" w:styleId="ParaCharCharCharChar">
    <w:name w:val="默认段落字体 Para Char Char Char Char"/>
    <w:basedOn w:val="a"/>
    <w:rPr>
      <w:rFonts w:ascii="Arial" w:hAnsi="Arial" w:cs="Arial"/>
      <w:szCs w:val="21"/>
    </w:rPr>
  </w:style>
  <w:style w:type="paragraph" w:customStyle="1" w:styleId="Char">
    <w:name w:val="Char"/>
    <w:basedOn w:val="a"/>
    <w:qFormat/>
    <w:rPr>
      <w:rFonts w:ascii="Tahoma" w:hAnsi="Tahoma"/>
      <w:sz w:val="24"/>
      <w:szCs w:val="20"/>
    </w:rPr>
  </w:style>
  <w:style w:type="paragraph" w:customStyle="1" w:styleId="1">
    <w:name w:val="普通(网站)1"/>
    <w:basedOn w:val="a"/>
    <w:pPr>
      <w:widowControl/>
      <w:spacing w:before="100" w:beforeAutospacing="1" w:after="100" w:afterAutospacing="1"/>
      <w:jc w:val="left"/>
    </w:pPr>
    <w:rPr>
      <w:rFonts w:ascii="宋体" w:hAnsi="宋体" w:cs="宋体"/>
      <w:kern w:val="0"/>
      <w:sz w:val="24"/>
    </w:rPr>
  </w:style>
  <w:style w:type="character" w:customStyle="1" w:styleId="a4">
    <w:name w:val="正文文本缩进 字符"/>
    <w:link w:val="a3"/>
    <w:rPr>
      <w:kern w:val="2"/>
      <w:sz w:val="21"/>
      <w:szCs w:val="24"/>
    </w:rPr>
  </w:style>
  <w:style w:type="character" w:customStyle="1" w:styleId="Char0">
    <w:name w:val="正文表格 Char"/>
    <w:link w:val="ab"/>
    <w:qFormat/>
    <w:rPr>
      <w:rFonts w:ascii="宋体"/>
      <w:color w:val="000000"/>
      <w:szCs w:val="21"/>
    </w:rPr>
  </w:style>
  <w:style w:type="paragraph" w:customStyle="1" w:styleId="ab">
    <w:name w:val="正文表格"/>
    <w:basedOn w:val="a"/>
    <w:link w:val="Char0"/>
    <w:qFormat/>
    <w:pPr>
      <w:widowControl/>
      <w:adjustRightInd w:val="0"/>
      <w:snapToGrid w:val="0"/>
      <w:spacing w:line="276" w:lineRule="auto"/>
      <w:jc w:val="center"/>
    </w:pPr>
    <w:rPr>
      <w:rFonts w:ascii="宋体"/>
      <w:color w:val="000000"/>
      <w:kern w:val="0"/>
      <w:sz w:val="20"/>
      <w:szCs w:val="21"/>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styleId="ac">
    <w:name w:val="Hyperlink"/>
    <w:basedOn w:val="a0"/>
    <w:rsid w:val="005E40BE"/>
    <w:rPr>
      <w:color w:val="0563C1" w:themeColor="hyperlink"/>
      <w:u w:val="single"/>
    </w:rPr>
  </w:style>
  <w:style w:type="character" w:styleId="ad">
    <w:name w:val="Unresolved Mention"/>
    <w:basedOn w:val="a0"/>
    <w:uiPriority w:val="99"/>
    <w:semiHidden/>
    <w:unhideWhenUsed/>
    <w:rsid w:val="005E40BE"/>
    <w:rPr>
      <w:color w:val="605E5C"/>
      <w:shd w:val="clear" w:color="auto" w:fill="E1DFDD"/>
    </w:rPr>
  </w:style>
  <w:style w:type="table" w:styleId="ae">
    <w:name w:val="Table Grid"/>
    <w:basedOn w:val="a1"/>
    <w:rsid w:val="00D24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1121">
      <w:bodyDiv w:val="1"/>
      <w:marLeft w:val="0"/>
      <w:marRight w:val="0"/>
      <w:marTop w:val="0"/>
      <w:marBottom w:val="0"/>
      <w:divBdr>
        <w:top w:val="none" w:sz="0" w:space="0" w:color="auto"/>
        <w:left w:val="none" w:sz="0" w:space="0" w:color="auto"/>
        <w:bottom w:val="none" w:sz="0" w:space="0" w:color="auto"/>
        <w:right w:val="none" w:sz="0" w:space="0" w:color="auto"/>
      </w:divBdr>
    </w:div>
    <w:div w:id="127168242">
      <w:bodyDiv w:val="1"/>
      <w:marLeft w:val="0"/>
      <w:marRight w:val="0"/>
      <w:marTop w:val="0"/>
      <w:marBottom w:val="0"/>
      <w:divBdr>
        <w:top w:val="none" w:sz="0" w:space="0" w:color="auto"/>
        <w:left w:val="none" w:sz="0" w:space="0" w:color="auto"/>
        <w:bottom w:val="none" w:sz="0" w:space="0" w:color="auto"/>
        <w:right w:val="none" w:sz="0" w:space="0" w:color="auto"/>
      </w:divBdr>
    </w:div>
    <w:div w:id="297421268">
      <w:bodyDiv w:val="1"/>
      <w:marLeft w:val="0"/>
      <w:marRight w:val="0"/>
      <w:marTop w:val="0"/>
      <w:marBottom w:val="0"/>
      <w:divBdr>
        <w:top w:val="none" w:sz="0" w:space="0" w:color="auto"/>
        <w:left w:val="none" w:sz="0" w:space="0" w:color="auto"/>
        <w:bottom w:val="none" w:sz="0" w:space="0" w:color="auto"/>
        <w:right w:val="none" w:sz="0" w:space="0" w:color="auto"/>
      </w:divBdr>
    </w:div>
    <w:div w:id="981429455">
      <w:bodyDiv w:val="1"/>
      <w:marLeft w:val="0"/>
      <w:marRight w:val="0"/>
      <w:marTop w:val="0"/>
      <w:marBottom w:val="0"/>
      <w:divBdr>
        <w:top w:val="none" w:sz="0" w:space="0" w:color="auto"/>
        <w:left w:val="none" w:sz="0" w:space="0" w:color="auto"/>
        <w:bottom w:val="none" w:sz="0" w:space="0" w:color="auto"/>
        <w:right w:val="none" w:sz="0" w:space="0" w:color="auto"/>
      </w:divBdr>
    </w:div>
    <w:div w:id="1040395130">
      <w:bodyDiv w:val="1"/>
      <w:marLeft w:val="0"/>
      <w:marRight w:val="0"/>
      <w:marTop w:val="0"/>
      <w:marBottom w:val="0"/>
      <w:divBdr>
        <w:top w:val="none" w:sz="0" w:space="0" w:color="auto"/>
        <w:left w:val="none" w:sz="0" w:space="0" w:color="auto"/>
        <w:bottom w:val="none" w:sz="0" w:space="0" w:color="auto"/>
        <w:right w:val="none" w:sz="0" w:space="0" w:color="auto"/>
      </w:divBdr>
    </w:div>
    <w:div w:id="1325162350">
      <w:bodyDiv w:val="1"/>
      <w:marLeft w:val="0"/>
      <w:marRight w:val="0"/>
      <w:marTop w:val="0"/>
      <w:marBottom w:val="0"/>
      <w:divBdr>
        <w:top w:val="none" w:sz="0" w:space="0" w:color="auto"/>
        <w:left w:val="none" w:sz="0" w:space="0" w:color="auto"/>
        <w:bottom w:val="none" w:sz="0" w:space="0" w:color="auto"/>
        <w:right w:val="none" w:sz="0" w:space="0" w:color="auto"/>
      </w:divBdr>
    </w:div>
    <w:div w:id="1437407720">
      <w:bodyDiv w:val="1"/>
      <w:marLeft w:val="0"/>
      <w:marRight w:val="0"/>
      <w:marTop w:val="0"/>
      <w:marBottom w:val="0"/>
      <w:divBdr>
        <w:top w:val="none" w:sz="0" w:space="0" w:color="auto"/>
        <w:left w:val="none" w:sz="0" w:space="0" w:color="auto"/>
        <w:bottom w:val="none" w:sz="0" w:space="0" w:color="auto"/>
        <w:right w:val="none" w:sz="0" w:space="0" w:color="auto"/>
      </w:divBdr>
    </w:div>
    <w:div w:id="1463689470">
      <w:bodyDiv w:val="1"/>
      <w:marLeft w:val="0"/>
      <w:marRight w:val="0"/>
      <w:marTop w:val="0"/>
      <w:marBottom w:val="0"/>
      <w:divBdr>
        <w:top w:val="none" w:sz="0" w:space="0" w:color="auto"/>
        <w:left w:val="none" w:sz="0" w:space="0" w:color="auto"/>
        <w:bottom w:val="none" w:sz="0" w:space="0" w:color="auto"/>
        <w:right w:val="none" w:sz="0" w:space="0" w:color="auto"/>
      </w:divBdr>
    </w:div>
    <w:div w:id="1754935839">
      <w:bodyDiv w:val="1"/>
      <w:marLeft w:val="0"/>
      <w:marRight w:val="0"/>
      <w:marTop w:val="0"/>
      <w:marBottom w:val="0"/>
      <w:divBdr>
        <w:top w:val="none" w:sz="0" w:space="0" w:color="auto"/>
        <w:left w:val="none" w:sz="0" w:space="0" w:color="auto"/>
        <w:bottom w:val="none" w:sz="0" w:space="0" w:color="auto"/>
        <w:right w:val="none" w:sz="0" w:space="0" w:color="auto"/>
      </w:divBdr>
    </w:div>
    <w:div w:id="1779524109">
      <w:bodyDiv w:val="1"/>
      <w:marLeft w:val="0"/>
      <w:marRight w:val="0"/>
      <w:marTop w:val="0"/>
      <w:marBottom w:val="0"/>
      <w:divBdr>
        <w:top w:val="none" w:sz="0" w:space="0" w:color="auto"/>
        <w:left w:val="none" w:sz="0" w:space="0" w:color="auto"/>
        <w:bottom w:val="none" w:sz="0" w:space="0" w:color="auto"/>
        <w:right w:val="none" w:sz="0" w:space="0" w:color="auto"/>
      </w:divBdr>
    </w:div>
    <w:div w:id="1973976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Pages>
  <Words>149</Words>
  <Characters>854</Characters>
  <Application>Microsoft Office Word</Application>
  <DocSecurity>0</DocSecurity>
  <Lines>7</Lines>
  <Paragraphs>2</Paragraphs>
  <ScaleCrop>false</ScaleCrop>
  <Company>Microsoft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海关总署X光行李物品检查机采购项目中标公告</dc:title>
  <dc:creator>cindy</dc:creator>
  <cp:lastModifiedBy>刘思琪</cp:lastModifiedBy>
  <cp:revision>99</cp:revision>
  <cp:lastPrinted>2009-08-25T01:08:00Z</cp:lastPrinted>
  <dcterms:created xsi:type="dcterms:W3CDTF">2021-07-13T05:27:00Z</dcterms:created>
  <dcterms:modified xsi:type="dcterms:W3CDTF">2025-03-19T10:51:00Z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