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BF13" w14:textId="28383422" w:rsidR="000D4809" w:rsidRDefault="000D4809" w:rsidP="00BC3D6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2D29FD2B" w14:textId="25E19A89" w:rsidR="000D4809" w:rsidRDefault="000D4809" w:rsidP="000D480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4C0912" w:rsidRPr="004C0912">
        <w:rPr>
          <w:rFonts w:ascii="仿宋" w:eastAsia="仿宋" w:hAnsi="仿宋"/>
          <w:sz w:val="28"/>
          <w:szCs w:val="28"/>
        </w:rPr>
        <w:t>11000025210200133978-XM001</w:t>
      </w:r>
    </w:p>
    <w:p w14:paraId="3EE2161D" w14:textId="425C77EF" w:rsidR="000D4809" w:rsidRDefault="000D4809" w:rsidP="000D4809">
      <w:pPr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4C0912" w:rsidRPr="004C0912">
        <w:rPr>
          <w:rFonts w:ascii="仿宋" w:eastAsia="仿宋" w:hAnsi="仿宋" w:hint="eastAsia"/>
          <w:sz w:val="28"/>
          <w:szCs w:val="28"/>
        </w:rPr>
        <w:t>北京宽沟会议中心2025年会议餐饮服务项目</w:t>
      </w:r>
    </w:p>
    <w:p w14:paraId="027738EC" w14:textId="77777777" w:rsidR="000D4809" w:rsidRDefault="000D4809" w:rsidP="000D480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32CF55CE" w14:textId="20F129AF" w:rsidR="000D4809" w:rsidRDefault="000D4809" w:rsidP="000D480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C0912" w:rsidRPr="004C0912">
        <w:rPr>
          <w:rFonts w:ascii="仿宋" w:eastAsia="仿宋" w:hAnsi="仿宋" w:hint="eastAsia"/>
          <w:sz w:val="28"/>
          <w:szCs w:val="28"/>
        </w:rPr>
        <w:t>北京优易通达物业服务有限公司</w:t>
      </w:r>
      <w:r w:rsidR="0099741D">
        <w:rPr>
          <w:rFonts w:ascii="仿宋" w:eastAsia="仿宋" w:hAnsi="仿宋" w:hint="eastAsia"/>
          <w:sz w:val="28"/>
          <w:szCs w:val="28"/>
        </w:rPr>
        <w:t xml:space="preserve"> </w:t>
      </w:r>
    </w:p>
    <w:p w14:paraId="0853F920" w14:textId="38F17C19" w:rsidR="00BB76A6" w:rsidRDefault="00BB76A6" w:rsidP="000D480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B76A6">
        <w:rPr>
          <w:rFonts w:ascii="仿宋" w:eastAsia="仿宋" w:hAnsi="仿宋" w:hint="eastAsia"/>
          <w:sz w:val="28"/>
          <w:szCs w:val="28"/>
        </w:rPr>
        <w:t>统一信用代码</w:t>
      </w:r>
      <w:r>
        <w:rPr>
          <w:rFonts w:ascii="仿宋" w:eastAsia="仿宋" w:hAnsi="仿宋" w:hint="eastAsia"/>
          <w:sz w:val="28"/>
          <w:szCs w:val="28"/>
        </w:rPr>
        <w:t>：</w:t>
      </w:r>
      <w:r w:rsidR="004C0912" w:rsidRPr="004C0912">
        <w:rPr>
          <w:rFonts w:ascii="仿宋" w:eastAsia="仿宋" w:hAnsi="仿宋"/>
          <w:sz w:val="28"/>
          <w:szCs w:val="28"/>
        </w:rPr>
        <w:t>91110106582544138A</w:t>
      </w:r>
    </w:p>
    <w:p w14:paraId="571B8FC9" w14:textId="7F9E1AFD" w:rsidR="000D4809" w:rsidRDefault="000D4809" w:rsidP="000D480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F2AC0">
        <w:rPr>
          <w:rFonts w:ascii="仿宋" w:eastAsia="仿宋" w:hAnsi="仿宋" w:hint="eastAsia"/>
          <w:sz w:val="28"/>
          <w:szCs w:val="28"/>
        </w:rPr>
        <w:t>供应商地址：</w:t>
      </w:r>
      <w:r w:rsidR="00C11BE1">
        <w:rPr>
          <w:rFonts w:ascii="仿宋" w:eastAsia="仿宋" w:hAnsi="仿宋" w:hint="eastAsia"/>
          <w:sz w:val="28"/>
          <w:szCs w:val="28"/>
        </w:rPr>
        <w:t>北京市丰台区五间楼1号北京瀚林商务会馆</w:t>
      </w:r>
      <w:r w:rsidR="00157EE1">
        <w:rPr>
          <w:rFonts w:ascii="仿宋" w:eastAsia="仿宋" w:hAnsi="仿宋" w:hint="eastAsia"/>
          <w:sz w:val="28"/>
          <w:szCs w:val="28"/>
        </w:rPr>
        <w:t>二层207室</w:t>
      </w:r>
    </w:p>
    <w:p w14:paraId="5767FB98" w14:textId="60212DB9" w:rsidR="000D4809" w:rsidRDefault="000D4809" w:rsidP="000D480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="004C0912" w:rsidRPr="004C0912">
        <w:rPr>
          <w:rFonts w:ascii="仿宋" w:eastAsia="仿宋" w:hAnsi="仿宋"/>
          <w:sz w:val="28"/>
          <w:szCs w:val="28"/>
        </w:rPr>
        <w:t>2990001.04</w:t>
      </w:r>
      <w:r w:rsidR="004F48F7" w:rsidRPr="004F48F7">
        <w:rPr>
          <w:rFonts w:ascii="仿宋" w:eastAsia="仿宋" w:hAnsi="仿宋" w:hint="eastAsia"/>
          <w:sz w:val="28"/>
          <w:szCs w:val="28"/>
        </w:rPr>
        <w:t>元人民币</w:t>
      </w:r>
    </w:p>
    <w:p w14:paraId="295B5235" w14:textId="52C486FB" w:rsidR="00BB76A6" w:rsidRDefault="00BB76A6" w:rsidP="000D480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1942">
        <w:rPr>
          <w:rFonts w:ascii="仿宋" w:eastAsia="仿宋" w:hAnsi="仿宋" w:hint="eastAsia"/>
          <w:sz w:val="28"/>
          <w:szCs w:val="28"/>
        </w:rPr>
        <w:t>评审总得分(综合评分法)：</w:t>
      </w:r>
      <w:r w:rsidR="004C0912">
        <w:rPr>
          <w:rFonts w:ascii="仿宋" w:eastAsia="仿宋" w:hAnsi="仿宋" w:hint="eastAsia"/>
          <w:sz w:val="28"/>
          <w:szCs w:val="28"/>
        </w:rPr>
        <w:t>94.13</w:t>
      </w:r>
      <w:r w:rsidRPr="00071942">
        <w:rPr>
          <w:rFonts w:ascii="仿宋" w:eastAsia="仿宋" w:hAnsi="仿宋" w:hint="eastAsia"/>
          <w:sz w:val="28"/>
          <w:szCs w:val="28"/>
        </w:rPr>
        <w:t>分</w:t>
      </w:r>
    </w:p>
    <w:p w14:paraId="4B2BCD6F" w14:textId="77777777" w:rsidR="000D4809" w:rsidRDefault="000D4809" w:rsidP="000D480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14:paraId="3AB465B5" w14:textId="5195945D" w:rsidR="004F48F7" w:rsidRDefault="004F48F7" w:rsidP="004F48F7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4C0912" w:rsidRPr="004C0912">
        <w:rPr>
          <w:rFonts w:ascii="仿宋" w:eastAsia="仿宋" w:hAnsi="仿宋" w:hint="eastAsia"/>
          <w:sz w:val="28"/>
          <w:szCs w:val="28"/>
        </w:rPr>
        <w:t>会议餐饮服务项目</w:t>
      </w:r>
    </w:p>
    <w:p w14:paraId="2EC7DBB6" w14:textId="77777777" w:rsidR="00BB76A6" w:rsidRDefault="00BB76A6" w:rsidP="000D4809">
      <w:pPr>
        <w:rPr>
          <w:rFonts w:ascii="仿宋" w:eastAsia="仿宋" w:hAnsi="仿宋" w:hint="eastAsia"/>
          <w:kern w:val="0"/>
          <w:sz w:val="28"/>
          <w:szCs w:val="28"/>
        </w:rPr>
      </w:pPr>
      <w:r w:rsidRPr="00D3767F">
        <w:rPr>
          <w:rFonts w:ascii="仿宋" w:eastAsia="仿宋" w:hAnsi="仿宋" w:hint="eastAsia"/>
          <w:kern w:val="0"/>
          <w:sz w:val="28"/>
          <w:szCs w:val="28"/>
        </w:rPr>
        <w:t>服务范围、服务要求、服务时间、服务标准：详见招标文件</w:t>
      </w:r>
    </w:p>
    <w:p w14:paraId="1AD62F0B" w14:textId="33750C89" w:rsidR="00BF0944" w:rsidRPr="00BF0944" w:rsidRDefault="00BF0944" w:rsidP="00BF0944">
      <w:pPr>
        <w:rPr>
          <w:rFonts w:ascii="仿宋" w:eastAsia="仿宋" w:hAnsi="仿宋" w:hint="eastAsia"/>
          <w:kern w:val="0"/>
          <w:sz w:val="28"/>
          <w:szCs w:val="28"/>
        </w:rPr>
      </w:pPr>
      <w:r w:rsidRPr="00BF0944">
        <w:rPr>
          <w:rFonts w:ascii="仿宋" w:eastAsia="仿宋" w:hAnsi="仿宋"/>
          <w:kern w:val="0"/>
          <w:sz w:val="28"/>
          <w:szCs w:val="28"/>
        </w:rPr>
        <w:t>简要技术要求：</w:t>
      </w:r>
      <w:r w:rsidR="004C0912" w:rsidRPr="004C0912">
        <w:rPr>
          <w:rFonts w:ascii="仿宋" w:eastAsia="仿宋" w:hAnsi="仿宋" w:hint="eastAsia"/>
          <w:kern w:val="0"/>
          <w:sz w:val="28"/>
          <w:szCs w:val="28"/>
        </w:rPr>
        <w:t>园区内会议、餐饮服务。为各类会议提供会议服务及餐厅厅面服务保障。按照岗位需求合理配置人员，如出现人员缺岗和离岗，应及时补充相关岗位人员。</w:t>
      </w:r>
    </w:p>
    <w:p w14:paraId="25D776E4" w14:textId="77777777" w:rsidR="00BF0944" w:rsidRPr="00BF0944" w:rsidRDefault="00BF0944" w:rsidP="00BF0944">
      <w:pPr>
        <w:rPr>
          <w:rFonts w:ascii="仿宋" w:eastAsia="仿宋" w:hAnsi="仿宋" w:hint="eastAsia"/>
          <w:kern w:val="0"/>
          <w:sz w:val="28"/>
          <w:szCs w:val="28"/>
        </w:rPr>
      </w:pPr>
      <w:r w:rsidRPr="00BF0944">
        <w:rPr>
          <w:rFonts w:ascii="仿宋" w:eastAsia="仿宋" w:hAnsi="仿宋"/>
          <w:kern w:val="0"/>
          <w:sz w:val="28"/>
          <w:szCs w:val="28"/>
        </w:rPr>
        <w:t>项目用途：自用</w:t>
      </w:r>
    </w:p>
    <w:p w14:paraId="778B9B15" w14:textId="5BD4D359" w:rsidR="00BF0944" w:rsidRPr="00BF0944" w:rsidRDefault="00BF0944" w:rsidP="000D4809">
      <w:pPr>
        <w:rPr>
          <w:rFonts w:ascii="仿宋" w:eastAsia="仿宋" w:hAnsi="仿宋" w:hint="eastAsia"/>
          <w:kern w:val="0"/>
          <w:sz w:val="28"/>
          <w:szCs w:val="28"/>
        </w:rPr>
      </w:pPr>
      <w:r w:rsidRPr="00BF0944">
        <w:rPr>
          <w:rFonts w:ascii="仿宋" w:eastAsia="仿宋" w:hAnsi="仿宋"/>
          <w:kern w:val="0"/>
          <w:sz w:val="28"/>
          <w:szCs w:val="28"/>
        </w:rPr>
        <w:t>合同履行日期：</w:t>
      </w:r>
      <w:r w:rsidR="004C0912" w:rsidRPr="00CE6771">
        <w:rPr>
          <w:rFonts w:ascii="仿宋" w:eastAsia="仿宋" w:hAnsi="仿宋" w:hint="eastAsia"/>
          <w:kern w:val="0"/>
          <w:sz w:val="28"/>
          <w:szCs w:val="28"/>
        </w:rPr>
        <w:t>服务期限为1年</w:t>
      </w:r>
    </w:p>
    <w:p w14:paraId="2F74AB02" w14:textId="77777777" w:rsidR="004C0912" w:rsidRDefault="000D4809" w:rsidP="000D480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五、评审专家名单：</w:t>
      </w:r>
    </w:p>
    <w:p w14:paraId="5C1626BD" w14:textId="5BA32624" w:rsidR="000D4809" w:rsidRPr="004C0912" w:rsidRDefault="004C0912" w:rsidP="000D4809">
      <w:pPr>
        <w:rPr>
          <w:rFonts w:ascii="黑体" w:eastAsia="黑体" w:hAnsi="黑体" w:hint="eastAsia"/>
          <w:sz w:val="28"/>
          <w:szCs w:val="28"/>
        </w:rPr>
      </w:pPr>
      <w:r w:rsidRPr="004C0912">
        <w:rPr>
          <w:rFonts w:ascii="仿宋" w:eastAsia="仿宋" w:hAnsi="仿宋" w:hint="eastAsia"/>
          <w:sz w:val="28"/>
          <w:szCs w:val="28"/>
        </w:rPr>
        <w:t>李彪、曲兆昱、王文历、王媛媛、关颖</w:t>
      </w:r>
    </w:p>
    <w:p w14:paraId="58D913C0" w14:textId="77777777" w:rsidR="000D4809" w:rsidRDefault="000D4809" w:rsidP="000D480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14:paraId="5B92EFD9" w14:textId="0097EB54" w:rsidR="00BB76A6" w:rsidRDefault="00BB76A6" w:rsidP="000D480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金额</w:t>
      </w:r>
      <w:r w:rsidRPr="004C0912">
        <w:rPr>
          <w:rFonts w:ascii="黑体" w:eastAsia="黑体" w:hAnsi="黑体" w:hint="eastAsia"/>
          <w:sz w:val="28"/>
          <w:szCs w:val="28"/>
        </w:rPr>
        <w:t>：</w:t>
      </w:r>
      <w:r w:rsidR="004C0912" w:rsidRPr="004C0912">
        <w:rPr>
          <w:rFonts w:ascii="黑体" w:eastAsia="黑体" w:hAnsi="黑体"/>
          <w:sz w:val="28"/>
          <w:szCs w:val="28"/>
        </w:rPr>
        <w:t>3</w:t>
      </w:r>
      <w:r w:rsidR="004C0912" w:rsidRPr="004C0912">
        <w:rPr>
          <w:rFonts w:ascii="黑体" w:eastAsia="黑体" w:hAnsi="黑体" w:hint="eastAsia"/>
          <w:sz w:val="28"/>
          <w:szCs w:val="28"/>
        </w:rPr>
        <w:t>.</w:t>
      </w:r>
      <w:r w:rsidR="004C0912" w:rsidRPr="004C0912">
        <w:rPr>
          <w:rFonts w:ascii="黑体" w:eastAsia="黑体" w:hAnsi="黑体"/>
          <w:sz w:val="28"/>
          <w:szCs w:val="28"/>
        </w:rPr>
        <w:t>0920</w:t>
      </w:r>
      <w:r w:rsidR="00D3767F" w:rsidRPr="004C0912">
        <w:rPr>
          <w:rFonts w:ascii="黑体" w:eastAsia="黑体" w:hAnsi="黑体" w:hint="eastAsia"/>
          <w:sz w:val="28"/>
          <w:szCs w:val="28"/>
        </w:rPr>
        <w:t>万</w:t>
      </w:r>
      <w:r w:rsidR="00D20F1F" w:rsidRPr="004C0912">
        <w:rPr>
          <w:rFonts w:ascii="黑体" w:eastAsia="黑体" w:hAnsi="黑体" w:hint="eastAsia"/>
          <w:sz w:val="28"/>
          <w:szCs w:val="28"/>
        </w:rPr>
        <w:t>元人民币</w:t>
      </w:r>
    </w:p>
    <w:p w14:paraId="081B0AA0" w14:textId="77777777" w:rsidR="00D20F1F" w:rsidRPr="00CE6771" w:rsidRDefault="00D20F1F" w:rsidP="00D20F1F">
      <w:pPr>
        <w:pStyle w:val="TableParagraph"/>
        <w:tabs>
          <w:tab w:val="left" w:pos="2627"/>
        </w:tabs>
        <w:spacing w:before="14"/>
        <w:ind w:left="107"/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收费标准：</w:t>
      </w:r>
      <w:r w:rsidRPr="00CE6771">
        <w:rPr>
          <w:rFonts w:ascii="仿宋" w:eastAsia="仿宋" w:hAnsi="仿宋" w:hint="eastAsia"/>
          <w:sz w:val="28"/>
          <w:szCs w:val="28"/>
        </w:rPr>
        <w:t>招标代理服务费以每个包的</w:t>
      </w:r>
      <w:r w:rsidRPr="00CE6771">
        <w:rPr>
          <w:rFonts w:ascii="仿宋" w:eastAsia="仿宋" w:hAnsi="仿宋" w:hint="eastAsia"/>
          <w:sz w:val="28"/>
          <w:szCs w:val="28"/>
          <w:u w:val="single"/>
        </w:rPr>
        <w:t>中标金额</w:t>
      </w:r>
      <w:r w:rsidRPr="00CE6771">
        <w:rPr>
          <w:rFonts w:ascii="仿宋" w:eastAsia="仿宋" w:hAnsi="仿宋" w:hint="eastAsia"/>
          <w:sz w:val="28"/>
          <w:szCs w:val="28"/>
        </w:rPr>
        <w:t>为计算基数，采用差额定率累进方式计算，按下表服务类收取，不足1.5万元的按1.5万元收取。具体费率标准如下：</w:t>
      </w:r>
    </w:p>
    <w:tbl>
      <w:tblPr>
        <w:tblW w:w="639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246"/>
        <w:gridCol w:w="1185"/>
        <w:gridCol w:w="1104"/>
        <w:gridCol w:w="1300"/>
      </w:tblGrid>
      <w:tr w:rsidR="00D20F1F" w:rsidRPr="00E37DEF" w14:paraId="5061F766" w14:textId="77777777" w:rsidTr="00551088">
        <w:trPr>
          <w:cantSplit/>
          <w:trHeight w:val="341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3EBF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序号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D5B7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金额</w:t>
            </w:r>
            <w:r w:rsidRPr="00E37DEF">
              <w:rPr>
                <w:rFonts w:hint="eastAsia"/>
              </w:rPr>
              <w:t>M</w:t>
            </w:r>
          </w:p>
          <w:p w14:paraId="5C25AD63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（万元）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799BFD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费率</w:t>
            </w:r>
          </w:p>
        </w:tc>
      </w:tr>
      <w:tr w:rsidR="00D20F1F" w:rsidRPr="00E37DEF" w14:paraId="75CCE4B1" w14:textId="77777777" w:rsidTr="00551088">
        <w:trPr>
          <w:cantSplit/>
          <w:trHeight w:val="341"/>
          <w:tblHeader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F0A0" w14:textId="77777777" w:rsidR="00D20F1F" w:rsidRPr="00E37DEF" w:rsidRDefault="00D20F1F" w:rsidP="00551088">
            <w:pPr>
              <w:widowControl/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0B88" w14:textId="77777777" w:rsidR="00D20F1F" w:rsidRPr="00E37DEF" w:rsidRDefault="00D20F1F" w:rsidP="00551088">
            <w:pPr>
              <w:widowControl/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F57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货物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CBC3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服务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EBE8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工程</w:t>
            </w:r>
          </w:p>
        </w:tc>
      </w:tr>
      <w:tr w:rsidR="00D20F1F" w:rsidRPr="00E37DEF" w14:paraId="332F3DEC" w14:textId="77777777" w:rsidTr="00551088">
        <w:trPr>
          <w:trHeight w:val="341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4A18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54DC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M</w:t>
            </w:r>
            <w:r w:rsidRPr="00E37DEF">
              <w:rPr>
                <w:rFonts w:hint="eastAsia"/>
              </w:rPr>
              <w:t>≤</w:t>
            </w:r>
            <w:r w:rsidRPr="00E37DEF">
              <w:rPr>
                <w:rFonts w:hint="eastAsia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431B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1.50%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2BB6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1.50%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DB35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1.00%</w:t>
            </w:r>
          </w:p>
        </w:tc>
      </w:tr>
      <w:tr w:rsidR="00D20F1F" w:rsidRPr="00E37DEF" w14:paraId="4CA41A83" w14:textId="77777777" w:rsidTr="00551088">
        <w:trPr>
          <w:trHeight w:val="341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4D05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7AD4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100</w:t>
            </w:r>
            <w:r w:rsidRPr="00E37DEF">
              <w:rPr>
                <w:rFonts w:hint="eastAsia"/>
              </w:rPr>
              <w:t>＜</w:t>
            </w:r>
            <w:r w:rsidRPr="00E37DEF">
              <w:rPr>
                <w:rFonts w:hint="eastAsia"/>
              </w:rPr>
              <w:t>M</w:t>
            </w:r>
            <w:r w:rsidRPr="00E37DEF">
              <w:rPr>
                <w:rFonts w:hint="eastAsia"/>
              </w:rPr>
              <w:t>≤</w:t>
            </w:r>
            <w:r w:rsidRPr="00E37DEF">
              <w:rPr>
                <w:rFonts w:hint="eastAsia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F1D4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1.10%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318D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0.80%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B868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0.70%</w:t>
            </w:r>
          </w:p>
        </w:tc>
      </w:tr>
      <w:tr w:rsidR="00D20F1F" w:rsidRPr="00E37DEF" w14:paraId="1CDE59CB" w14:textId="77777777" w:rsidTr="00551088">
        <w:trPr>
          <w:trHeight w:val="341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FE4A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298A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500</w:t>
            </w:r>
            <w:r w:rsidRPr="00E37DEF">
              <w:rPr>
                <w:rFonts w:hint="eastAsia"/>
              </w:rPr>
              <w:t>＜</w:t>
            </w:r>
            <w:r w:rsidRPr="00E37DEF">
              <w:rPr>
                <w:rFonts w:hint="eastAsia"/>
              </w:rPr>
              <w:t>M</w:t>
            </w:r>
            <w:r w:rsidRPr="00E37DEF">
              <w:rPr>
                <w:rFonts w:hint="eastAsia"/>
              </w:rPr>
              <w:t>≤</w:t>
            </w:r>
            <w:r w:rsidRPr="00E37DEF">
              <w:rPr>
                <w:rFonts w:hint="eastAsia"/>
              </w:rPr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3FA3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0.80%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4C5F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0.45%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B187" w14:textId="77777777" w:rsidR="00D20F1F" w:rsidRPr="00E37DEF" w:rsidRDefault="00D20F1F" w:rsidP="00551088">
            <w:pPr>
              <w:jc w:val="center"/>
            </w:pPr>
            <w:r w:rsidRPr="00E37DEF">
              <w:rPr>
                <w:rFonts w:hint="eastAsia"/>
              </w:rPr>
              <w:t>0.55%</w:t>
            </w:r>
          </w:p>
        </w:tc>
      </w:tr>
    </w:tbl>
    <w:p w14:paraId="1AD78697" w14:textId="77777777" w:rsidR="000D4809" w:rsidRDefault="000D4809" w:rsidP="000D480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9532087" w14:textId="77777777" w:rsidR="000D4809" w:rsidRDefault="000D4809" w:rsidP="000D4809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bookmarkStart w:id="2" w:name="OLE_LINK1"/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bookmarkEnd w:id="2"/>
    <w:p w14:paraId="6513B46E" w14:textId="77777777" w:rsidR="000D4809" w:rsidRDefault="000D4809" w:rsidP="000D4809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FFDD48D" w14:textId="23B5D10B" w:rsidR="000D4809" w:rsidRPr="00D3767F" w:rsidRDefault="00270018" w:rsidP="006557CF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D3767F">
        <w:rPr>
          <w:rFonts w:ascii="仿宋" w:eastAsia="仿宋" w:hAnsi="仿宋" w:cs="宋体" w:hint="eastAsia"/>
          <w:kern w:val="0"/>
          <w:sz w:val="28"/>
          <w:szCs w:val="28"/>
        </w:rPr>
        <w:t>本公告同时在中国政府采购网（http://www.ccgp.gov.cn）、北京市政府采购网（http://www.ccgp-beijing.gov.cn/）发布。</w:t>
      </w:r>
    </w:p>
    <w:p w14:paraId="07CFF0FB" w14:textId="77777777" w:rsidR="000D4809" w:rsidRDefault="000D4809" w:rsidP="000D4809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F5C72CC" w14:textId="77777777" w:rsidR="000D4809" w:rsidRPr="006F2AC0" w:rsidRDefault="000D4809" w:rsidP="00D3767F">
      <w:pPr>
        <w:ind w:firstLineChars="200" w:firstLine="562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6F2AC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2C3C2E72" w14:textId="77777777" w:rsidR="00D20F1F" w:rsidRPr="00D3767F" w:rsidRDefault="00D20F1F" w:rsidP="00D3767F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D3767F">
        <w:rPr>
          <w:rFonts w:ascii="仿宋" w:eastAsia="仿宋" w:hAnsi="仿宋" w:cs="宋体" w:hint="eastAsia"/>
          <w:kern w:val="0"/>
          <w:sz w:val="28"/>
          <w:szCs w:val="28"/>
        </w:rPr>
        <w:t>名称：北京宽沟会议中心</w:t>
      </w:r>
    </w:p>
    <w:p w14:paraId="1BCE8A5B" w14:textId="77777777" w:rsidR="00D20F1F" w:rsidRPr="00D3767F" w:rsidRDefault="00D20F1F" w:rsidP="00D3767F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D3767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地址：北京市怀柔区宽沟路1号</w:t>
      </w:r>
    </w:p>
    <w:p w14:paraId="2D674B58" w14:textId="77777777" w:rsidR="00D20F1F" w:rsidRPr="00D3767F" w:rsidRDefault="00D20F1F" w:rsidP="00D3767F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D3767F">
        <w:rPr>
          <w:rFonts w:ascii="仿宋" w:eastAsia="仿宋" w:hAnsi="仿宋" w:cs="宋体" w:hint="eastAsia"/>
          <w:kern w:val="0"/>
          <w:sz w:val="28"/>
          <w:szCs w:val="28"/>
        </w:rPr>
        <w:t>联系方式：覃灿010-69642255-2610</w:t>
      </w:r>
    </w:p>
    <w:p w14:paraId="1A01B469" w14:textId="02C68FB8" w:rsidR="000D4809" w:rsidRPr="006F2AC0" w:rsidRDefault="000D4809" w:rsidP="00D3767F">
      <w:pPr>
        <w:ind w:firstLineChars="200" w:firstLine="562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r w:rsidRPr="006F2AC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66DC46BB" w14:textId="77777777" w:rsidR="00D20F1F" w:rsidRPr="00D3767F" w:rsidRDefault="00D20F1F" w:rsidP="00D3767F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D3767F">
        <w:rPr>
          <w:rFonts w:ascii="仿宋" w:eastAsia="仿宋" w:hAnsi="仿宋" w:cs="宋体" w:hint="eastAsia"/>
          <w:kern w:val="0"/>
          <w:sz w:val="28"/>
          <w:szCs w:val="28"/>
        </w:rPr>
        <w:t>名称：国管招标(北京)有限公司</w:t>
      </w:r>
    </w:p>
    <w:p w14:paraId="2B9271AB" w14:textId="77777777" w:rsidR="00D20F1F" w:rsidRPr="00D3767F" w:rsidRDefault="00D20F1F" w:rsidP="00D3767F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D3767F">
        <w:rPr>
          <w:rFonts w:ascii="仿宋" w:eastAsia="仿宋" w:hAnsi="仿宋" w:cs="宋体" w:hint="eastAsia"/>
          <w:kern w:val="0"/>
          <w:sz w:val="28"/>
          <w:szCs w:val="28"/>
        </w:rPr>
        <w:t xml:space="preserve"> 地址：北京市西城区宣武门外大街6号庄胜北办公楼东翼1228室</w:t>
      </w:r>
    </w:p>
    <w:p w14:paraId="3827A63C" w14:textId="77777777" w:rsidR="00D20F1F" w:rsidRPr="00D3767F" w:rsidRDefault="00D20F1F" w:rsidP="00D3767F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D3767F">
        <w:rPr>
          <w:rFonts w:ascii="仿宋" w:eastAsia="仿宋" w:hAnsi="仿宋" w:cs="宋体" w:hint="eastAsia"/>
          <w:kern w:val="0"/>
          <w:sz w:val="28"/>
          <w:szCs w:val="28"/>
        </w:rPr>
        <w:t>联系方式：刘小娇、温泽旭18001370987、18612639639</w:t>
      </w:r>
    </w:p>
    <w:p w14:paraId="7A65361C" w14:textId="1AA146D9" w:rsidR="000D4809" w:rsidRPr="006F2AC0" w:rsidRDefault="000D4809" w:rsidP="00D3767F">
      <w:pPr>
        <w:ind w:firstLineChars="200" w:firstLine="562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r w:rsidRPr="006F2AC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3.项目</w:t>
      </w:r>
      <w:r w:rsidRPr="006F2AC0">
        <w:rPr>
          <w:rFonts w:ascii="仿宋" w:eastAsia="仿宋" w:hAnsi="仿宋" w:cs="宋体"/>
          <w:b/>
          <w:bCs/>
          <w:kern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0F7102FA" w14:textId="77777777" w:rsidR="00D20F1F" w:rsidRPr="00D3767F" w:rsidRDefault="00D20F1F" w:rsidP="00D3767F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D3767F">
        <w:rPr>
          <w:rFonts w:ascii="仿宋" w:eastAsia="仿宋" w:hAnsi="仿宋" w:cs="宋体" w:hint="eastAsia"/>
          <w:kern w:val="0"/>
          <w:sz w:val="28"/>
          <w:szCs w:val="28"/>
        </w:rPr>
        <w:t>项目联系人：刘小娇、温泽旭</w:t>
      </w:r>
    </w:p>
    <w:p w14:paraId="16F12918" w14:textId="7D8BF467" w:rsidR="000D4809" w:rsidRPr="00D3767F" w:rsidRDefault="00D20F1F" w:rsidP="00D3767F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D3767F">
        <w:rPr>
          <w:rFonts w:ascii="仿宋" w:eastAsia="仿宋" w:hAnsi="仿宋" w:cs="宋体" w:hint="eastAsia"/>
          <w:kern w:val="0"/>
          <w:sz w:val="28"/>
          <w:szCs w:val="28"/>
        </w:rPr>
        <w:t>电话：18001370987、18612639639</w:t>
      </w:r>
    </w:p>
    <w:p w14:paraId="3CC242F4" w14:textId="77777777" w:rsidR="000D4809" w:rsidRDefault="000D4809" w:rsidP="000D4809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038F5E31" w14:textId="5D37841F" w:rsidR="000D4809" w:rsidRDefault="000D4809" w:rsidP="000D4809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</w:t>
      </w:r>
    </w:p>
    <w:p w14:paraId="2E4381A2" w14:textId="73F791B0" w:rsidR="000D4809" w:rsidRDefault="00BB76A6" w:rsidP="000D4809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0D4809">
        <w:rPr>
          <w:rFonts w:ascii="仿宋" w:eastAsia="仿宋" w:hAnsi="仿宋" w:cs="宋体" w:hint="eastAsia"/>
          <w:kern w:val="0"/>
          <w:sz w:val="28"/>
          <w:szCs w:val="28"/>
        </w:rPr>
        <w:t>.中小企业声明函</w:t>
      </w:r>
    </w:p>
    <w:p w14:paraId="773938D5" w14:textId="40F126AF" w:rsidR="006340F2" w:rsidRPr="000D4809" w:rsidRDefault="00C11BE1" w:rsidP="00D3767F">
      <w:pPr>
        <w:jc w:val="center"/>
      </w:pPr>
      <w:r>
        <w:rPr>
          <w:noProof/>
        </w:rPr>
        <w:lastRenderedPageBreak/>
        <w:drawing>
          <wp:inline distT="0" distB="0" distL="0" distR="0" wp14:anchorId="7E65EEBF" wp14:editId="7708074D">
            <wp:extent cx="5274310" cy="5137150"/>
            <wp:effectExtent l="0" t="0" r="2540" b="6350"/>
            <wp:docPr id="13790427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427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0F2" w:rsidRPr="000D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01AE" w14:textId="77777777" w:rsidR="001136BC" w:rsidRDefault="001136BC" w:rsidP="000D4809">
      <w:pPr>
        <w:spacing w:after="0" w:line="240" w:lineRule="auto"/>
      </w:pPr>
      <w:r>
        <w:separator/>
      </w:r>
    </w:p>
  </w:endnote>
  <w:endnote w:type="continuationSeparator" w:id="0">
    <w:p w14:paraId="5F4FA33C" w14:textId="77777777" w:rsidR="001136BC" w:rsidRDefault="001136BC" w:rsidP="000D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8C25" w14:textId="77777777" w:rsidR="001136BC" w:rsidRDefault="001136BC" w:rsidP="000D4809">
      <w:pPr>
        <w:spacing w:after="0" w:line="240" w:lineRule="auto"/>
      </w:pPr>
      <w:r>
        <w:separator/>
      </w:r>
    </w:p>
  </w:footnote>
  <w:footnote w:type="continuationSeparator" w:id="0">
    <w:p w14:paraId="38C489F6" w14:textId="77777777" w:rsidR="001136BC" w:rsidRDefault="001136BC" w:rsidP="000D4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403"/>
    <w:rsid w:val="00071942"/>
    <w:rsid w:val="00073AD3"/>
    <w:rsid w:val="000D4809"/>
    <w:rsid w:val="001136BC"/>
    <w:rsid w:val="00157EE1"/>
    <w:rsid w:val="002532D0"/>
    <w:rsid w:val="00270018"/>
    <w:rsid w:val="003403CE"/>
    <w:rsid w:val="003518AB"/>
    <w:rsid w:val="00454403"/>
    <w:rsid w:val="004C0912"/>
    <w:rsid w:val="004E6421"/>
    <w:rsid w:val="004F3603"/>
    <w:rsid w:val="004F48F7"/>
    <w:rsid w:val="00524CA1"/>
    <w:rsid w:val="00590BA5"/>
    <w:rsid w:val="005F7866"/>
    <w:rsid w:val="006340F2"/>
    <w:rsid w:val="006557CF"/>
    <w:rsid w:val="006F2AC0"/>
    <w:rsid w:val="007D03B0"/>
    <w:rsid w:val="009411B1"/>
    <w:rsid w:val="0099741D"/>
    <w:rsid w:val="00A077B2"/>
    <w:rsid w:val="00AB20A3"/>
    <w:rsid w:val="00BB76A6"/>
    <w:rsid w:val="00BC3D6D"/>
    <w:rsid w:val="00BF0944"/>
    <w:rsid w:val="00C11BE1"/>
    <w:rsid w:val="00C71104"/>
    <w:rsid w:val="00CE6771"/>
    <w:rsid w:val="00D20F1F"/>
    <w:rsid w:val="00D3767F"/>
    <w:rsid w:val="00D57068"/>
    <w:rsid w:val="00F3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64F56"/>
  <w15:docId w15:val="{74A29E61-5018-46FE-8A5B-D24C9375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809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54403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5440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03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403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403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403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403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403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03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544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454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4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4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44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403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403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54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40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544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544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440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4809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D480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480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D4809"/>
    <w:rPr>
      <w:sz w:val="18"/>
      <w:szCs w:val="18"/>
    </w:rPr>
  </w:style>
  <w:style w:type="paragraph" w:styleId="af2">
    <w:name w:val="Plain Text"/>
    <w:basedOn w:val="a"/>
    <w:link w:val="11"/>
    <w:qFormat/>
    <w:rsid w:val="000D4809"/>
    <w:rPr>
      <w:rFonts w:ascii="宋体" w:eastAsiaTheme="minorEastAsia" w:hAnsi="Courier New" w:cstheme="minorBidi"/>
      <w:szCs w:val="22"/>
    </w:rPr>
  </w:style>
  <w:style w:type="character" w:customStyle="1" w:styleId="af3">
    <w:name w:val="纯文本 字符"/>
    <w:basedOn w:val="a0"/>
    <w:uiPriority w:val="99"/>
    <w:semiHidden/>
    <w:rsid w:val="000D4809"/>
    <w:rPr>
      <w:rFonts w:asciiTheme="minorEastAsia" w:hAnsi="Courier New" w:cs="Courier New"/>
      <w:szCs w:val="21"/>
    </w:rPr>
  </w:style>
  <w:style w:type="table" w:styleId="af4">
    <w:name w:val="Table Grid"/>
    <w:basedOn w:val="a1"/>
    <w:qFormat/>
    <w:rsid w:val="000D4809"/>
    <w:pPr>
      <w:spacing w:after="160" w:line="278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basedOn w:val="a0"/>
    <w:link w:val="af2"/>
    <w:qFormat/>
    <w:rsid w:val="000D4809"/>
    <w:rPr>
      <w:rFonts w:ascii="宋体" w:hAnsi="Courier New"/>
    </w:rPr>
  </w:style>
  <w:style w:type="paragraph" w:customStyle="1" w:styleId="TableParagraph">
    <w:name w:val="Table Paragraph"/>
    <w:basedOn w:val="a"/>
    <w:uiPriority w:val="1"/>
    <w:qFormat/>
    <w:rsid w:val="00D20F1F"/>
    <w:pPr>
      <w:autoSpaceDE w:val="0"/>
      <w:autoSpaceDN w:val="0"/>
      <w:spacing w:after="0" w:line="240" w:lineRule="auto"/>
      <w:jc w:val="left"/>
    </w:pPr>
    <w:rPr>
      <w:rFonts w:ascii="宋体" w:hAnsi="宋体" w:cs="宋体"/>
      <w:kern w:val="0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9741D"/>
    <w:pPr>
      <w:spacing w:after="0" w:line="240" w:lineRule="auto"/>
    </w:pPr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9974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g</dc:creator>
  <cp:keywords/>
  <dc:description/>
  <cp:lastModifiedBy>g g</cp:lastModifiedBy>
  <cp:revision>22</cp:revision>
  <dcterms:created xsi:type="dcterms:W3CDTF">2025-05-07T03:36:00Z</dcterms:created>
  <dcterms:modified xsi:type="dcterms:W3CDTF">2025-05-22T03:17:00Z</dcterms:modified>
</cp:coreProperties>
</file>