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46E9B" w14:textId="77777777" w:rsidR="003656BD" w:rsidRDefault="00DF0A8F">
      <w:pPr>
        <w:pStyle w:val="1"/>
        <w:tabs>
          <w:tab w:val="left" w:pos="0"/>
        </w:tabs>
        <w:autoSpaceDE w:val="0"/>
        <w:autoSpaceDN w:val="0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 w:hint="eastAsia"/>
          <w:sz w:val="28"/>
          <w:szCs w:val="28"/>
        </w:rPr>
        <w:t>北京市城市管理综合行政执法局天安门地区分局房屋租赁项目</w:t>
      </w:r>
      <w:r>
        <w:rPr>
          <w:rFonts w:ascii="Times New Roman" w:hAnsi="Times New Roman" w:cs="Times New Roman"/>
          <w:sz w:val="28"/>
          <w:szCs w:val="28"/>
        </w:rPr>
        <w:t>成交公告</w:t>
      </w:r>
      <w:bookmarkEnd w:id="0"/>
      <w:bookmarkEnd w:id="1"/>
    </w:p>
    <w:p w14:paraId="02D5C5CF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BJJQ-2025-</w:t>
      </w:r>
      <w:r>
        <w:rPr>
          <w:rFonts w:ascii="Times New Roman" w:eastAsia="宋体" w:hAnsi="Times New Roman" w:hint="eastAsia"/>
          <w:sz w:val="24"/>
          <w:szCs w:val="24"/>
        </w:rPr>
        <w:t>728</w:t>
      </w:r>
    </w:p>
    <w:p w14:paraId="1707BDE1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北京市城市管理综合行政执法局天安门地区分局房屋租赁项目</w:t>
      </w:r>
    </w:p>
    <w:p w14:paraId="1446A87F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31C265BE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lang w:val="en-GB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proofErr w:type="gramStart"/>
      <w:r>
        <w:rPr>
          <w:rFonts w:ascii="Times New Roman" w:eastAsia="宋体" w:hAnsi="Times New Roman"/>
          <w:sz w:val="24"/>
          <w:szCs w:val="24"/>
        </w:rPr>
        <w:t>鑫锡维</w:t>
      </w:r>
      <w:proofErr w:type="gramEnd"/>
      <w:r>
        <w:rPr>
          <w:rFonts w:ascii="Times New Roman" w:eastAsia="宋体" w:hAnsi="Times New Roman"/>
          <w:sz w:val="24"/>
          <w:szCs w:val="24"/>
        </w:rPr>
        <w:t>业（北京）企业管理有限公司</w:t>
      </w:r>
      <w:r>
        <w:rPr>
          <w:rFonts w:ascii="Times New Roman" w:eastAsia="宋体" w:hAnsi="Times New Roman"/>
          <w:sz w:val="24"/>
          <w:szCs w:val="24"/>
        </w:rPr>
        <w:t>（</w:t>
      </w:r>
      <w:r>
        <w:rPr>
          <w:rFonts w:ascii="Times New Roman" w:eastAsia="宋体" w:hAnsi="Times New Roman"/>
          <w:sz w:val="24"/>
          <w:szCs w:val="24"/>
        </w:rPr>
        <w:t>91110109MA00DHRN49</w:t>
      </w:r>
      <w:r>
        <w:rPr>
          <w:rFonts w:ascii="Times New Roman" w:eastAsia="宋体" w:hAnsi="Times New Roman"/>
          <w:sz w:val="24"/>
          <w:szCs w:val="24"/>
        </w:rPr>
        <w:t>）</w:t>
      </w:r>
    </w:p>
    <w:p w14:paraId="03A37C40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供应商地址：北京市门头沟区石龙经济开发区平安路</w:t>
      </w:r>
      <w:r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/>
          <w:sz w:val="24"/>
          <w:szCs w:val="24"/>
        </w:rPr>
        <w:t>号</w:t>
      </w:r>
      <w:r>
        <w:rPr>
          <w:rFonts w:ascii="Times New Roman" w:eastAsia="宋体" w:hAnsi="Times New Roman"/>
          <w:sz w:val="24"/>
          <w:szCs w:val="24"/>
        </w:rPr>
        <w:t>4</w:t>
      </w:r>
      <w:r>
        <w:rPr>
          <w:rFonts w:ascii="Times New Roman" w:eastAsia="宋体" w:hAnsi="Times New Roman"/>
          <w:sz w:val="24"/>
          <w:szCs w:val="24"/>
        </w:rPr>
        <w:t>幢</w:t>
      </w:r>
      <w:r>
        <w:rPr>
          <w:rFonts w:ascii="Times New Roman" w:eastAsia="宋体" w:hAnsi="Times New Roman"/>
          <w:sz w:val="24"/>
          <w:szCs w:val="24"/>
        </w:rPr>
        <w:t>DY059</w:t>
      </w:r>
    </w:p>
    <w:p w14:paraId="7D241A65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7E91CAC" w14:textId="77777777" w:rsidR="00DF0A8F" w:rsidRPr="00DF0A8F" w:rsidRDefault="00DF0A8F" w:rsidP="00DF0A8F">
      <w:pPr>
        <w:snapToGrid w:val="0"/>
        <w:spacing w:line="360" w:lineRule="auto"/>
        <w:ind w:leftChars="226" w:left="475"/>
        <w:rPr>
          <w:rFonts w:ascii="Times New Roman" w:eastAsia="宋体" w:hAnsi="Times New Roman" w:hint="eastAsia"/>
          <w:sz w:val="24"/>
          <w:szCs w:val="24"/>
        </w:rPr>
      </w:pPr>
      <w:r w:rsidRPr="00DF0A8F">
        <w:rPr>
          <w:rFonts w:ascii="Times New Roman" w:eastAsia="宋体" w:hAnsi="Times New Roman" w:hint="eastAsia"/>
          <w:sz w:val="24"/>
          <w:szCs w:val="24"/>
        </w:rPr>
        <w:t>人民币大写：叁佰玖拾陆万贰仟元整</w:t>
      </w:r>
    </w:p>
    <w:p w14:paraId="6202198F" w14:textId="77777777" w:rsidR="00DF0A8F" w:rsidRDefault="00DF0A8F" w:rsidP="00DF0A8F">
      <w:pPr>
        <w:snapToGrid w:val="0"/>
        <w:spacing w:line="360" w:lineRule="auto"/>
        <w:ind w:leftChars="226" w:left="475"/>
        <w:rPr>
          <w:rFonts w:ascii="Times New Roman" w:eastAsia="宋体" w:hAnsi="Times New Roman"/>
          <w:sz w:val="24"/>
          <w:szCs w:val="24"/>
        </w:rPr>
      </w:pPr>
      <w:r w:rsidRPr="00DF0A8F">
        <w:rPr>
          <w:rFonts w:ascii="Times New Roman" w:eastAsia="宋体" w:hAnsi="Times New Roman" w:hint="eastAsia"/>
          <w:sz w:val="24"/>
          <w:szCs w:val="24"/>
        </w:rPr>
        <w:t>人民币小写：</w:t>
      </w:r>
      <w:r w:rsidRPr="00DF0A8F">
        <w:rPr>
          <w:rFonts w:ascii="Times New Roman" w:eastAsia="宋体" w:hAnsi="Times New Roman" w:hint="eastAsia"/>
          <w:sz w:val="24"/>
          <w:szCs w:val="24"/>
        </w:rPr>
        <w:t>¥3962000.00</w:t>
      </w:r>
    </w:p>
    <w:p w14:paraId="6FFCC309" w14:textId="63D44904" w:rsidR="003656BD" w:rsidRDefault="00DF0A8F" w:rsidP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四、</w:t>
      </w:r>
      <w:r>
        <w:rPr>
          <w:rFonts w:ascii="Times New Roman" w:eastAsia="宋体" w:hAnsi="Times New Roman"/>
          <w:sz w:val="24"/>
          <w:szCs w:val="24"/>
        </w:rPr>
        <w:t>主要标的信息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3656BD" w14:paraId="20BED632" w14:textId="77777777">
        <w:tc>
          <w:tcPr>
            <w:tcW w:w="9962" w:type="dxa"/>
          </w:tcPr>
          <w:p w14:paraId="164AAE53" w14:textId="77777777" w:rsidR="003656BD" w:rsidRDefault="00DF0A8F">
            <w:pPr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3656BD" w14:paraId="10CFC5B1" w14:textId="77777777">
        <w:tc>
          <w:tcPr>
            <w:tcW w:w="9962" w:type="dxa"/>
          </w:tcPr>
          <w:p w14:paraId="60DB7596" w14:textId="77777777" w:rsidR="003656BD" w:rsidRDefault="00DF0A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名称：北京市城市管理综合行政执法局天安门地区分局房屋租赁</w:t>
            </w:r>
          </w:p>
          <w:p w14:paraId="65484F43" w14:textId="77777777" w:rsidR="003656BD" w:rsidRDefault="00DF0A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服务范围：详见单一来源采购文件。</w:t>
            </w:r>
          </w:p>
          <w:p w14:paraId="1CFE1E97" w14:textId="503326E8" w:rsidR="003656BD" w:rsidRDefault="00DF0A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服务要求：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详见单一来源采购文件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。</w:t>
            </w:r>
          </w:p>
          <w:p w14:paraId="26B74359" w14:textId="77777777" w:rsidR="003656BD" w:rsidRDefault="00DF0A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服务时间：自合同签订之日起至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2025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30</w:t>
            </w: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日。</w:t>
            </w:r>
          </w:p>
          <w:p w14:paraId="1FDDC777" w14:textId="77777777" w:rsidR="003656BD" w:rsidRDefault="00DF0A8F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服务标准：详见单一来源采购文件。</w:t>
            </w:r>
          </w:p>
        </w:tc>
      </w:tr>
    </w:tbl>
    <w:p w14:paraId="1F9D7AD2" w14:textId="69B187F4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五、单一来源采购人员名单：</w:t>
      </w:r>
      <w:r w:rsidRPr="00DF0A8F">
        <w:rPr>
          <w:rFonts w:ascii="Times New Roman" w:eastAsia="宋体" w:hAnsi="Times New Roman" w:hint="eastAsia"/>
          <w:sz w:val="24"/>
          <w:szCs w:val="24"/>
        </w:rPr>
        <w:t>匡永峰、杨超、符饶</w:t>
      </w:r>
    </w:p>
    <w:p w14:paraId="5E39E882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color w:val="0000FF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元</w:t>
      </w:r>
      <w:r>
        <w:rPr>
          <w:rFonts w:ascii="Times New Roman" w:eastAsia="宋体" w:hAnsi="Times New Roman" w:hint="eastAsia"/>
          <w:sz w:val="24"/>
          <w:szCs w:val="24"/>
        </w:rPr>
        <w:t>。</w:t>
      </w:r>
    </w:p>
    <w:p w14:paraId="740E0B98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D693D28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0860F98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1D691824" w14:textId="16C56250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同时</w:t>
      </w:r>
      <w:r>
        <w:rPr>
          <w:rFonts w:ascii="Times New Roman" w:eastAsia="宋体" w:hAnsi="Times New Roman"/>
          <w:kern w:val="0"/>
          <w:sz w:val="24"/>
          <w:szCs w:val="24"/>
        </w:rPr>
        <w:t>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http://www.ccgp.gov.cn/</w:t>
      </w:r>
      <w:r>
        <w:rPr>
          <w:rFonts w:ascii="Times New Roman" w:eastAsia="宋体" w:hAnsi="Times New Roman"/>
          <w:kern w:val="0"/>
          <w:sz w:val="24"/>
          <w:szCs w:val="24"/>
        </w:rPr>
        <w:t>）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</w:t>
      </w:r>
      <w:r>
        <w:rPr>
          <w:rFonts w:ascii="Times New Roman" w:eastAsia="宋体" w:hAnsi="Times New Roman"/>
          <w:kern w:val="0"/>
          <w:sz w:val="24"/>
          <w:szCs w:val="24"/>
        </w:rPr>
        <w:t>发布。</w:t>
      </w:r>
    </w:p>
    <w:p w14:paraId="1B0BDB8E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BJJQ-2025-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728</w:t>
      </w:r>
    </w:p>
    <w:p w14:paraId="5B954662" w14:textId="77777777" w:rsidR="003656BD" w:rsidRDefault="00DF0A8F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14241307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采购人信息</w:t>
      </w:r>
    </w:p>
    <w:p w14:paraId="1352444E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名称：北京市城市管理综合行政执法局天安门地区分局</w:t>
      </w:r>
    </w:p>
    <w:p w14:paraId="4917A1D4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地址：北京市东城区前门街道珠市口东大街</w:t>
      </w:r>
      <w:r>
        <w:rPr>
          <w:rFonts w:ascii="Times New Roman" w:eastAsia="宋体" w:hAnsi="Times New Roman"/>
          <w:kern w:val="0"/>
          <w:sz w:val="24"/>
          <w:szCs w:val="24"/>
        </w:rPr>
        <w:t>19</w:t>
      </w:r>
      <w:r>
        <w:rPr>
          <w:rFonts w:ascii="Times New Roman" w:eastAsia="宋体" w:hAnsi="Times New Roman"/>
          <w:kern w:val="0"/>
          <w:sz w:val="24"/>
          <w:szCs w:val="24"/>
        </w:rPr>
        <w:t>号城管分局</w:t>
      </w:r>
    </w:p>
    <w:p w14:paraId="63391ED9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联系方式：邹顺，</w:t>
      </w:r>
      <w:r>
        <w:rPr>
          <w:rFonts w:ascii="Times New Roman" w:eastAsia="宋体" w:hAnsi="Times New Roman"/>
          <w:kern w:val="0"/>
          <w:sz w:val="24"/>
          <w:szCs w:val="24"/>
        </w:rPr>
        <w:t>010-65118861</w:t>
      </w:r>
    </w:p>
    <w:p w14:paraId="7A79BA04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lastRenderedPageBreak/>
        <w:t>2.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采购代理机构信息</w:t>
      </w:r>
    </w:p>
    <w:p w14:paraId="42FA0606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名称：</w:t>
      </w:r>
      <w:proofErr w:type="gramStart"/>
      <w:r>
        <w:rPr>
          <w:rFonts w:ascii="Times New Roman" w:eastAsia="宋体" w:hAnsi="Times New Roman"/>
          <w:kern w:val="0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/>
          <w:kern w:val="0"/>
          <w:sz w:val="24"/>
          <w:szCs w:val="24"/>
        </w:rPr>
        <w:t>桥国际招标咨询有限公司</w:t>
      </w:r>
    </w:p>
    <w:p w14:paraId="4D43F335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地址：北京市东城区朝内大街南</w:t>
      </w:r>
      <w:proofErr w:type="gramStart"/>
      <w:r>
        <w:rPr>
          <w:rFonts w:ascii="Times New Roman" w:eastAsia="宋体" w:hAnsi="Times New Roman"/>
          <w:kern w:val="0"/>
          <w:sz w:val="24"/>
          <w:szCs w:val="24"/>
        </w:rPr>
        <w:t>竹杆</w:t>
      </w:r>
      <w:proofErr w:type="gramEnd"/>
      <w:r>
        <w:rPr>
          <w:rFonts w:ascii="Times New Roman" w:eastAsia="宋体" w:hAnsi="Times New Roman"/>
          <w:kern w:val="0"/>
          <w:sz w:val="24"/>
          <w:szCs w:val="24"/>
        </w:rPr>
        <w:t>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/>
          <w:kern w:val="0"/>
          <w:sz w:val="24"/>
          <w:szCs w:val="24"/>
        </w:rPr>
        <w:t>层</w:t>
      </w:r>
    </w:p>
    <w:p w14:paraId="1475126D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联系方式：程晓磊、王鑫国，</w:t>
      </w:r>
      <w:r>
        <w:rPr>
          <w:rFonts w:ascii="Times New Roman" w:eastAsia="宋体" w:hAnsi="Times New Roman"/>
          <w:kern w:val="0"/>
          <w:sz w:val="24"/>
          <w:szCs w:val="24"/>
        </w:rPr>
        <w:t>010-65699706</w:t>
      </w:r>
      <w:r>
        <w:rPr>
          <w:rFonts w:ascii="Times New Roman" w:eastAsia="宋体" w:hAnsi="Times New Roman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65915204</w:t>
      </w:r>
    </w:p>
    <w:p w14:paraId="5A5E318F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/>
          <w:kern w:val="0"/>
          <w:sz w:val="24"/>
          <w:szCs w:val="24"/>
        </w:rPr>
        <w:t>项目联系方式</w:t>
      </w:r>
    </w:p>
    <w:p w14:paraId="08BAFDEE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项目联系人：程晓磊、王鑫国</w:t>
      </w:r>
    </w:p>
    <w:p w14:paraId="7A3A1A19" w14:textId="77777777" w:rsidR="003656BD" w:rsidRDefault="00DF0A8F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电话：</w:t>
      </w:r>
      <w:r>
        <w:rPr>
          <w:rFonts w:ascii="Times New Roman" w:eastAsia="宋体" w:hAnsi="Times New Roman"/>
          <w:kern w:val="0"/>
          <w:sz w:val="24"/>
          <w:szCs w:val="24"/>
        </w:rPr>
        <w:t>010-65699706</w:t>
      </w:r>
      <w:r>
        <w:rPr>
          <w:rFonts w:ascii="Times New Roman" w:eastAsia="宋体" w:hAnsi="Times New Roman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65915204</w:t>
      </w:r>
    </w:p>
    <w:sectPr w:rsidR="003656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EEF0" w14:textId="77777777" w:rsidR="00A37A43" w:rsidRDefault="00A37A43" w:rsidP="00A37A43">
      <w:pPr>
        <w:rPr>
          <w:rFonts w:hint="eastAsia"/>
        </w:rPr>
      </w:pPr>
      <w:r>
        <w:separator/>
      </w:r>
    </w:p>
  </w:endnote>
  <w:endnote w:type="continuationSeparator" w:id="0">
    <w:p w14:paraId="2FBBB019" w14:textId="77777777" w:rsidR="00A37A43" w:rsidRDefault="00A37A43" w:rsidP="00A37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DC94" w14:textId="77777777" w:rsidR="00A37A43" w:rsidRDefault="00A37A43" w:rsidP="00A37A43">
      <w:pPr>
        <w:rPr>
          <w:rFonts w:hint="eastAsia"/>
        </w:rPr>
      </w:pPr>
      <w:r>
        <w:separator/>
      </w:r>
    </w:p>
  </w:footnote>
  <w:footnote w:type="continuationSeparator" w:id="0">
    <w:p w14:paraId="4A6F3BBB" w14:textId="77777777" w:rsidR="00A37A43" w:rsidRDefault="00A37A43" w:rsidP="00A37A4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4D1179"/>
    <w:rsid w:val="000273CC"/>
    <w:rsid w:val="00047EE2"/>
    <w:rsid w:val="00051475"/>
    <w:rsid w:val="00084ED7"/>
    <w:rsid w:val="000B218A"/>
    <w:rsid w:val="000D71B2"/>
    <w:rsid w:val="00212B2F"/>
    <w:rsid w:val="002220EE"/>
    <w:rsid w:val="00235E78"/>
    <w:rsid w:val="00251E31"/>
    <w:rsid w:val="00276863"/>
    <w:rsid w:val="002E552B"/>
    <w:rsid w:val="00306DA0"/>
    <w:rsid w:val="00354266"/>
    <w:rsid w:val="003656BD"/>
    <w:rsid w:val="0041710E"/>
    <w:rsid w:val="004619BC"/>
    <w:rsid w:val="00465F0F"/>
    <w:rsid w:val="004D1179"/>
    <w:rsid w:val="005D7B32"/>
    <w:rsid w:val="005F7707"/>
    <w:rsid w:val="00602060"/>
    <w:rsid w:val="00607F7B"/>
    <w:rsid w:val="00621D31"/>
    <w:rsid w:val="0064370B"/>
    <w:rsid w:val="006608AB"/>
    <w:rsid w:val="00705D10"/>
    <w:rsid w:val="00721F31"/>
    <w:rsid w:val="007454CA"/>
    <w:rsid w:val="0077059A"/>
    <w:rsid w:val="007C6C34"/>
    <w:rsid w:val="007F65BC"/>
    <w:rsid w:val="0084208A"/>
    <w:rsid w:val="008A0CDB"/>
    <w:rsid w:val="008C56B6"/>
    <w:rsid w:val="009176CE"/>
    <w:rsid w:val="0094282C"/>
    <w:rsid w:val="00953B99"/>
    <w:rsid w:val="009E442F"/>
    <w:rsid w:val="00A1161D"/>
    <w:rsid w:val="00A37A43"/>
    <w:rsid w:val="00A42D63"/>
    <w:rsid w:val="00A83878"/>
    <w:rsid w:val="00AA0946"/>
    <w:rsid w:val="00AD38AF"/>
    <w:rsid w:val="00AE5284"/>
    <w:rsid w:val="00AE5856"/>
    <w:rsid w:val="00B33BC6"/>
    <w:rsid w:val="00B459D7"/>
    <w:rsid w:val="00C61709"/>
    <w:rsid w:val="00C7607A"/>
    <w:rsid w:val="00DA630C"/>
    <w:rsid w:val="00DF0A8F"/>
    <w:rsid w:val="00EF652A"/>
    <w:rsid w:val="00F1514D"/>
    <w:rsid w:val="00F971F4"/>
    <w:rsid w:val="00FA2813"/>
    <w:rsid w:val="00FA634B"/>
    <w:rsid w:val="00FE498C"/>
    <w:rsid w:val="02C10FD0"/>
    <w:rsid w:val="05A443EC"/>
    <w:rsid w:val="074074F6"/>
    <w:rsid w:val="07EB725D"/>
    <w:rsid w:val="0A670087"/>
    <w:rsid w:val="0B1D461D"/>
    <w:rsid w:val="0D271956"/>
    <w:rsid w:val="0D906AE0"/>
    <w:rsid w:val="172C7B0F"/>
    <w:rsid w:val="183A0241"/>
    <w:rsid w:val="18703E3A"/>
    <w:rsid w:val="19011A9E"/>
    <w:rsid w:val="192A4394"/>
    <w:rsid w:val="19F32E71"/>
    <w:rsid w:val="1D9C715E"/>
    <w:rsid w:val="20715F0A"/>
    <w:rsid w:val="208C54F2"/>
    <w:rsid w:val="213F1052"/>
    <w:rsid w:val="22DA58E2"/>
    <w:rsid w:val="23B73EA6"/>
    <w:rsid w:val="244F6F0D"/>
    <w:rsid w:val="24B90C3A"/>
    <w:rsid w:val="271F7193"/>
    <w:rsid w:val="2A1168C4"/>
    <w:rsid w:val="2D136152"/>
    <w:rsid w:val="2DD310BA"/>
    <w:rsid w:val="2FDD4F52"/>
    <w:rsid w:val="30FE1366"/>
    <w:rsid w:val="312506DB"/>
    <w:rsid w:val="372736A5"/>
    <w:rsid w:val="389232BF"/>
    <w:rsid w:val="389E0B59"/>
    <w:rsid w:val="3C0637C5"/>
    <w:rsid w:val="3EA23AA5"/>
    <w:rsid w:val="41A969C6"/>
    <w:rsid w:val="430E05CB"/>
    <w:rsid w:val="436D3411"/>
    <w:rsid w:val="437A5160"/>
    <w:rsid w:val="4692036C"/>
    <w:rsid w:val="4766224C"/>
    <w:rsid w:val="47DA4ED4"/>
    <w:rsid w:val="52562913"/>
    <w:rsid w:val="52A57441"/>
    <w:rsid w:val="56B20379"/>
    <w:rsid w:val="59AC7750"/>
    <w:rsid w:val="59E605A9"/>
    <w:rsid w:val="5CB6034F"/>
    <w:rsid w:val="5D1604E1"/>
    <w:rsid w:val="5D530658"/>
    <w:rsid w:val="5DA81B02"/>
    <w:rsid w:val="5DCE55AC"/>
    <w:rsid w:val="5E0739CC"/>
    <w:rsid w:val="606E0FBC"/>
    <w:rsid w:val="65622BB9"/>
    <w:rsid w:val="678D3C58"/>
    <w:rsid w:val="68A11E32"/>
    <w:rsid w:val="6A7F7DB5"/>
    <w:rsid w:val="6ADB4BC5"/>
    <w:rsid w:val="6C6121CE"/>
    <w:rsid w:val="703C60BE"/>
    <w:rsid w:val="717A1AC5"/>
    <w:rsid w:val="73821B32"/>
    <w:rsid w:val="739971E2"/>
    <w:rsid w:val="743F759B"/>
    <w:rsid w:val="746228A1"/>
    <w:rsid w:val="74F048A1"/>
    <w:rsid w:val="752D6AAD"/>
    <w:rsid w:val="7616035B"/>
    <w:rsid w:val="76DF2B45"/>
    <w:rsid w:val="778154B5"/>
    <w:rsid w:val="79A1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B001D1"/>
  <w15:docId w15:val="{62E35FED-9A6F-42D1-8094-BE35A9CB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uiPriority="0" w:qFormat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"/>
    <w:basedOn w:val="a"/>
    <w:next w:val="53"/>
    <w:autoRedefine/>
    <w:uiPriority w:val="99"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7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8">
    <w:name w:val="Plain Text"/>
    <w:basedOn w:val="a"/>
    <w:link w:val="a9"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7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autoRedefine/>
    <w:qFormat/>
    <w:locked/>
  </w:style>
  <w:style w:type="character" w:styleId="af2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f3">
    <w:name w:val="Emphasis"/>
    <w:basedOn w:val="a0"/>
    <w:autoRedefine/>
    <w:qFormat/>
    <w:locked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</w:style>
  <w:style w:type="character" w:styleId="af4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af5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0"/>
    <w:link w:val="a4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hover5">
    <w:name w:val="hover5"/>
    <w:basedOn w:val="a0"/>
    <w:autoRedefine/>
    <w:qFormat/>
    <w:rPr>
      <w:color w:val="0063BA"/>
    </w:rPr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active2">
    <w:name w:val="active2"/>
    <w:basedOn w:val="a0"/>
    <w:autoRedefine/>
    <w:qFormat/>
    <w:rPr>
      <w:color w:val="FFFFFF"/>
      <w:shd w:val="clear" w:color="auto" w:fill="E223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Mr. Cheng</cp:lastModifiedBy>
  <cp:revision>32</cp:revision>
  <cp:lastPrinted>2023-05-18T07:02:00Z</cp:lastPrinted>
  <dcterms:created xsi:type="dcterms:W3CDTF">2020-04-26T03:35:00Z</dcterms:created>
  <dcterms:modified xsi:type="dcterms:W3CDTF">2025-06-25T06:08:00Z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78904EFF4B9847DCA670A393A30446CC</vt:lpwstr>
  </property>
  <property fmtid="{D5CDD505-2E9C-101B-9397-08002B2CF9AE}" pid="4" name="KSOTemplateDocerSaveRecord">
    <vt:lpwstr>eyJoZGlkIjoiNDI1NGQ4MDY4NjMxYWVlMzc3ODM2NDE0MmU1ODUxYzYiLCJ1c2VySWQiOiIyOTczMzA4NTYifQ==</vt:lpwstr>
  </property>
</Properties>
</file>