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A7D836" w14:textId="77777777" w:rsidR="00B356BE" w:rsidRDefault="00B356BE">
      <w:pPr>
        <w:jc w:val="center"/>
        <w:rPr>
          <w:sz w:val="60"/>
          <w:szCs w:val="60"/>
        </w:rPr>
      </w:pPr>
    </w:p>
    <w:p w14:paraId="121E5946" w14:textId="77777777" w:rsidR="00B356BE" w:rsidRDefault="00B356BE">
      <w:pPr>
        <w:jc w:val="center"/>
        <w:rPr>
          <w:b/>
          <w:sz w:val="48"/>
          <w:szCs w:val="48"/>
        </w:rPr>
      </w:pPr>
    </w:p>
    <w:p w14:paraId="31539B1D" w14:textId="77777777" w:rsidR="00B356BE" w:rsidRDefault="00B356BE">
      <w:pPr>
        <w:jc w:val="center"/>
        <w:rPr>
          <w:b/>
          <w:sz w:val="48"/>
          <w:szCs w:val="48"/>
        </w:rPr>
      </w:pPr>
    </w:p>
    <w:p w14:paraId="6F72625A" w14:textId="77777777" w:rsidR="00B356BE" w:rsidRDefault="00B356BE">
      <w:pPr>
        <w:jc w:val="center"/>
        <w:rPr>
          <w:b/>
          <w:sz w:val="52"/>
          <w:szCs w:val="52"/>
        </w:rPr>
      </w:pPr>
      <w:bookmarkStart w:id="0" w:name="_Hlk200027702"/>
      <w:r>
        <w:rPr>
          <w:rFonts w:hint="eastAsia"/>
          <w:b/>
          <w:sz w:val="52"/>
          <w:szCs w:val="52"/>
        </w:rPr>
        <w:t>北京重大呼吸道传染病研究中心项目试剂耗材采购项目</w:t>
      </w:r>
      <w:bookmarkEnd w:id="0"/>
    </w:p>
    <w:p w14:paraId="12340717" w14:textId="77777777" w:rsidR="00B356BE" w:rsidRDefault="00B356BE">
      <w:pPr>
        <w:jc w:val="center"/>
        <w:rPr>
          <w:b/>
          <w:sz w:val="52"/>
          <w:szCs w:val="52"/>
        </w:rPr>
      </w:pPr>
    </w:p>
    <w:p w14:paraId="7100C283" w14:textId="77777777" w:rsidR="00B356BE" w:rsidRDefault="00B356BE">
      <w:pPr>
        <w:jc w:val="center"/>
        <w:rPr>
          <w:b/>
          <w:bCs/>
          <w:sz w:val="60"/>
          <w:szCs w:val="60"/>
        </w:rPr>
      </w:pPr>
    </w:p>
    <w:p w14:paraId="45330E88" w14:textId="77777777" w:rsidR="00B356BE" w:rsidRDefault="00B356BE">
      <w:pPr>
        <w:jc w:val="center"/>
        <w:rPr>
          <w:b/>
          <w:bCs/>
          <w:sz w:val="60"/>
          <w:szCs w:val="60"/>
        </w:rPr>
      </w:pPr>
    </w:p>
    <w:p w14:paraId="52C14375" w14:textId="77777777" w:rsidR="00B356BE" w:rsidRDefault="00B356BE">
      <w:pPr>
        <w:jc w:val="center"/>
        <w:rPr>
          <w:b/>
          <w:bCs/>
          <w:sz w:val="60"/>
          <w:szCs w:val="60"/>
        </w:rPr>
      </w:pPr>
    </w:p>
    <w:p w14:paraId="5B45C75A" w14:textId="77777777" w:rsidR="00B356BE" w:rsidRDefault="00B356BE">
      <w:pPr>
        <w:jc w:val="center"/>
        <w:rPr>
          <w:b/>
          <w:bCs/>
          <w:sz w:val="84"/>
          <w:szCs w:val="84"/>
        </w:rPr>
      </w:pPr>
      <w:r>
        <w:rPr>
          <w:rFonts w:hint="eastAsia"/>
          <w:b/>
          <w:bCs/>
          <w:sz w:val="84"/>
          <w:szCs w:val="84"/>
        </w:rPr>
        <w:t>招标文件</w:t>
      </w:r>
    </w:p>
    <w:p w14:paraId="1EFDBE76" w14:textId="77777777" w:rsidR="00B356BE" w:rsidRDefault="00B356BE">
      <w:pPr>
        <w:jc w:val="center"/>
        <w:rPr>
          <w:b/>
          <w:bCs/>
          <w:sz w:val="60"/>
          <w:szCs w:val="60"/>
        </w:rPr>
      </w:pPr>
    </w:p>
    <w:p w14:paraId="07806486" w14:textId="77777777" w:rsidR="00B356BE" w:rsidRDefault="00B356BE">
      <w:pPr>
        <w:jc w:val="center"/>
        <w:rPr>
          <w:b/>
          <w:bCs/>
          <w:sz w:val="60"/>
          <w:szCs w:val="60"/>
        </w:rPr>
      </w:pPr>
    </w:p>
    <w:p w14:paraId="639D303C" w14:textId="77777777" w:rsidR="00B356BE" w:rsidRDefault="00B356BE">
      <w:pPr>
        <w:jc w:val="center"/>
        <w:rPr>
          <w:sz w:val="60"/>
          <w:szCs w:val="60"/>
        </w:rPr>
      </w:pPr>
    </w:p>
    <w:p w14:paraId="2050598C" w14:textId="77777777" w:rsidR="00B356BE" w:rsidRDefault="00B356BE">
      <w:pPr>
        <w:jc w:val="center"/>
        <w:rPr>
          <w:sz w:val="60"/>
          <w:szCs w:val="60"/>
        </w:rPr>
      </w:pPr>
    </w:p>
    <w:p w14:paraId="45880AFA" w14:textId="77777777" w:rsidR="00B356BE" w:rsidRDefault="00B356BE" w:rsidP="003F5FB1">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北京重大呼吸道传染病研究中心项目试剂耗材采购项目</w:t>
      </w:r>
    </w:p>
    <w:p w14:paraId="0F19FEBA" w14:textId="77777777" w:rsidR="00B356BE" w:rsidRDefault="00B356BE" w:rsidP="00332B41">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bookmarkStart w:id="1" w:name="_Hlk200027715"/>
      <w:r>
        <w:rPr>
          <w:bCs/>
          <w:sz w:val="36"/>
          <w:szCs w:val="36"/>
        </w:rPr>
        <w:t>2503-HXTC-IS1142</w:t>
      </w:r>
      <w:bookmarkEnd w:id="1"/>
      <w:r>
        <w:rPr>
          <w:rFonts w:hint="eastAsia"/>
          <w:bCs/>
          <w:sz w:val="36"/>
          <w:szCs w:val="36"/>
        </w:rPr>
        <w:t xml:space="preserve"> /1</w:t>
      </w:r>
    </w:p>
    <w:p w14:paraId="734DDA3E" w14:textId="77777777" w:rsidR="00B356BE" w:rsidRDefault="00B356BE" w:rsidP="00332B41">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14:paraId="0CBA70F7" w14:textId="77777777" w:rsidR="00B356BE" w:rsidRDefault="00B356BE" w:rsidP="00332B41">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14:paraId="678C71B2" w14:textId="77777777" w:rsidR="00B356BE" w:rsidRDefault="00B356BE">
      <w:pPr>
        <w:widowControl/>
        <w:jc w:val="center"/>
        <w:rPr>
          <w:b/>
          <w:sz w:val="36"/>
          <w:szCs w:val="36"/>
        </w:rPr>
      </w:pPr>
      <w:r>
        <w:rPr>
          <w:b/>
          <w:bCs/>
          <w:sz w:val="44"/>
        </w:rPr>
        <w:br w:type="page"/>
      </w:r>
      <w:bookmarkStart w:id="2" w:name="_Toc99301418"/>
      <w:r>
        <w:rPr>
          <w:b/>
          <w:sz w:val="36"/>
          <w:szCs w:val="36"/>
        </w:rPr>
        <w:lastRenderedPageBreak/>
        <w:t>目</w:t>
      </w:r>
      <w:r>
        <w:rPr>
          <w:rFonts w:hint="eastAsia"/>
          <w:b/>
          <w:sz w:val="36"/>
          <w:szCs w:val="36"/>
        </w:rPr>
        <w:t xml:space="preserve">  </w:t>
      </w:r>
      <w:r>
        <w:rPr>
          <w:b/>
          <w:sz w:val="36"/>
          <w:szCs w:val="36"/>
        </w:rPr>
        <w:t>录</w:t>
      </w:r>
      <w:bookmarkEnd w:id="2"/>
    </w:p>
    <w:p w14:paraId="11F29BD3" w14:textId="77777777" w:rsidR="00B356BE" w:rsidRDefault="00B356BE">
      <w:pPr>
        <w:pStyle w:val="16"/>
        <w:spacing w:line="240" w:lineRule="auto"/>
        <w:rPr>
          <w:rFonts w:ascii="Times New Roman"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3509F2F" w14:textId="77777777" w:rsidR="00B356BE" w:rsidRDefault="00000000">
      <w:pPr>
        <w:pStyle w:val="16"/>
        <w:spacing w:line="480" w:lineRule="auto"/>
        <w:rPr>
          <w:rFonts w:ascii="Times New Roman" w:hAnsi="Times New Roman"/>
          <w:b w:val="0"/>
          <w:noProof/>
          <w:sz w:val="21"/>
          <w:szCs w:val="22"/>
        </w:rPr>
      </w:pPr>
      <w:hyperlink w:anchor="_Toc99301419" w:history="1">
        <w:r w:rsidR="00B356BE">
          <w:rPr>
            <w:rStyle w:val="afff"/>
            <w:rFonts w:ascii="Times New Roman" w:hAnsi="Times New Roman"/>
            <w:noProof/>
            <w:color w:val="auto"/>
          </w:rPr>
          <w:t>第一章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投标邀请</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_Toc99301419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2</w:t>
        </w:r>
        <w:r w:rsidR="00B356BE">
          <w:rPr>
            <w:rFonts w:ascii="Times New Roman" w:hAnsi="Times New Roman"/>
            <w:noProof/>
          </w:rPr>
          <w:fldChar w:fldCharType="end"/>
        </w:r>
      </w:hyperlink>
    </w:p>
    <w:p w14:paraId="66F78405" w14:textId="77777777" w:rsidR="00B356BE" w:rsidRDefault="00000000">
      <w:pPr>
        <w:pStyle w:val="16"/>
        <w:spacing w:line="480" w:lineRule="auto"/>
        <w:rPr>
          <w:rFonts w:ascii="Times New Roman" w:hAnsi="Times New Roman"/>
          <w:b w:val="0"/>
          <w:noProof/>
          <w:sz w:val="21"/>
          <w:szCs w:val="22"/>
        </w:rPr>
      </w:pPr>
      <w:hyperlink w:anchor="_Toc99301420" w:history="1">
        <w:r w:rsidR="00B356BE">
          <w:rPr>
            <w:rStyle w:val="afff"/>
            <w:rFonts w:ascii="Times New Roman" w:hAnsi="Times New Roman"/>
            <w:noProof/>
            <w:color w:val="auto"/>
          </w:rPr>
          <w:t>第二章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投标人须知</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_Toc99301420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9</w:t>
        </w:r>
        <w:r w:rsidR="00B356BE">
          <w:rPr>
            <w:rFonts w:ascii="Times New Roman" w:hAnsi="Times New Roman"/>
            <w:noProof/>
          </w:rPr>
          <w:fldChar w:fldCharType="end"/>
        </w:r>
      </w:hyperlink>
    </w:p>
    <w:p w14:paraId="4090ABA1" w14:textId="77777777" w:rsidR="00B356BE" w:rsidRDefault="00000000">
      <w:pPr>
        <w:pStyle w:val="16"/>
        <w:spacing w:line="480" w:lineRule="auto"/>
        <w:rPr>
          <w:rFonts w:ascii="Times New Roman" w:hAnsi="Times New Roman"/>
          <w:b w:val="0"/>
          <w:noProof/>
          <w:sz w:val="21"/>
          <w:szCs w:val="22"/>
        </w:rPr>
      </w:pPr>
      <w:hyperlink w:anchor="_Toc99301421" w:history="1">
        <w:r w:rsidR="00B356BE">
          <w:rPr>
            <w:rStyle w:val="afff"/>
            <w:rFonts w:ascii="Times New Roman" w:hAnsi="Times New Roman"/>
            <w:noProof/>
            <w:color w:val="auto"/>
          </w:rPr>
          <w:t>第三章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资格审查</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_Toc99301421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27</w:t>
        </w:r>
        <w:r w:rsidR="00B356BE">
          <w:rPr>
            <w:rFonts w:ascii="Times New Roman" w:hAnsi="Times New Roman"/>
            <w:noProof/>
          </w:rPr>
          <w:fldChar w:fldCharType="end"/>
        </w:r>
      </w:hyperlink>
    </w:p>
    <w:p w14:paraId="091503FA" w14:textId="77777777" w:rsidR="00B356BE" w:rsidRDefault="00000000">
      <w:pPr>
        <w:pStyle w:val="16"/>
        <w:spacing w:line="480" w:lineRule="auto"/>
        <w:rPr>
          <w:rFonts w:ascii="Times New Roman" w:hAnsi="Times New Roman"/>
          <w:b w:val="0"/>
          <w:noProof/>
          <w:sz w:val="21"/>
          <w:szCs w:val="22"/>
        </w:rPr>
      </w:pPr>
      <w:hyperlink w:anchor="_Toc99301423" w:history="1">
        <w:r w:rsidR="00B356BE">
          <w:rPr>
            <w:rStyle w:val="afff"/>
            <w:rFonts w:ascii="Times New Roman" w:hAnsi="Times New Roman"/>
            <w:noProof/>
            <w:color w:val="auto"/>
          </w:rPr>
          <w:t>第四章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评标程</w:t>
        </w:r>
        <w:bookmarkStart w:id="3" w:name="_Hlt109052907"/>
        <w:bookmarkStart w:id="4" w:name="_Hlt109052906"/>
        <w:r w:rsidR="00B356BE">
          <w:rPr>
            <w:rStyle w:val="afff"/>
            <w:rFonts w:ascii="Times New Roman" w:hAnsi="Times New Roman"/>
            <w:noProof/>
            <w:color w:val="auto"/>
          </w:rPr>
          <w:t>序</w:t>
        </w:r>
        <w:bookmarkEnd w:id="3"/>
        <w:bookmarkEnd w:id="4"/>
        <w:r w:rsidR="00B356BE">
          <w:rPr>
            <w:rStyle w:val="afff"/>
            <w:rFonts w:ascii="Times New Roman" w:hAnsi="Times New Roman"/>
            <w:noProof/>
            <w:color w:val="auto"/>
          </w:rPr>
          <w:t>、评标方法和评标标准</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_Toc99301423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32</w:t>
        </w:r>
        <w:r w:rsidR="00B356BE">
          <w:rPr>
            <w:rFonts w:ascii="Times New Roman" w:hAnsi="Times New Roman"/>
            <w:noProof/>
          </w:rPr>
          <w:fldChar w:fldCharType="end"/>
        </w:r>
      </w:hyperlink>
    </w:p>
    <w:p w14:paraId="0646420D" w14:textId="77777777" w:rsidR="00B356BE" w:rsidRDefault="00000000">
      <w:pPr>
        <w:pStyle w:val="16"/>
        <w:spacing w:line="480" w:lineRule="auto"/>
        <w:rPr>
          <w:rFonts w:ascii="Times New Roman" w:hAnsi="Times New Roman"/>
          <w:b w:val="0"/>
          <w:noProof/>
          <w:sz w:val="21"/>
          <w:szCs w:val="22"/>
        </w:rPr>
      </w:pPr>
      <w:hyperlink w:anchor="_Toc99301424" w:history="1">
        <w:r w:rsidR="00B356BE">
          <w:rPr>
            <w:rStyle w:val="afff"/>
            <w:rFonts w:ascii="Times New Roman" w:hAnsi="Times New Roman"/>
            <w:noProof/>
            <w:color w:val="auto"/>
          </w:rPr>
          <w:t>第五章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采</w:t>
        </w:r>
        <w:bookmarkStart w:id="5" w:name="_Hlt138579368"/>
        <w:r w:rsidR="00B356BE">
          <w:rPr>
            <w:rStyle w:val="afff"/>
            <w:rFonts w:ascii="Times New Roman" w:hAnsi="Times New Roman"/>
            <w:noProof/>
            <w:color w:val="auto"/>
          </w:rPr>
          <w:t>购</w:t>
        </w:r>
        <w:bookmarkEnd w:id="5"/>
        <w:r w:rsidR="00B356BE">
          <w:rPr>
            <w:rStyle w:val="afff"/>
            <w:rFonts w:ascii="Times New Roman" w:hAnsi="Times New Roman"/>
            <w:noProof/>
            <w:color w:val="auto"/>
          </w:rPr>
          <w:t>需求</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_Toc99301424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39</w:t>
        </w:r>
        <w:r w:rsidR="00B356BE">
          <w:rPr>
            <w:rFonts w:ascii="Times New Roman" w:hAnsi="Times New Roman"/>
            <w:noProof/>
          </w:rPr>
          <w:fldChar w:fldCharType="end"/>
        </w:r>
      </w:hyperlink>
    </w:p>
    <w:p w14:paraId="506090FD" w14:textId="77777777" w:rsidR="00B356BE" w:rsidRDefault="00000000">
      <w:pPr>
        <w:pStyle w:val="16"/>
        <w:spacing w:line="480" w:lineRule="auto"/>
        <w:rPr>
          <w:rFonts w:ascii="Times New Roman" w:hAnsi="Times New Roman"/>
          <w:b w:val="0"/>
          <w:noProof/>
          <w:sz w:val="21"/>
          <w:szCs w:val="22"/>
        </w:rPr>
      </w:pPr>
      <w:hyperlink w:anchor="_Toc99301425" w:history="1">
        <w:r w:rsidR="00B356BE">
          <w:rPr>
            <w:rStyle w:val="afff"/>
            <w:rFonts w:ascii="Times New Roman" w:hAnsi="Times New Roman"/>
            <w:noProof/>
            <w:color w:val="auto"/>
          </w:rPr>
          <w:t>第六章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拟签订</w:t>
        </w:r>
        <w:bookmarkStart w:id="6" w:name="_Hlt131687123"/>
        <w:bookmarkStart w:id="7" w:name="_Hlt131687124"/>
        <w:r w:rsidR="00B356BE">
          <w:rPr>
            <w:rStyle w:val="afff"/>
            <w:rFonts w:ascii="Times New Roman" w:hAnsi="Times New Roman"/>
            <w:noProof/>
            <w:color w:val="auto"/>
          </w:rPr>
          <w:t>的</w:t>
        </w:r>
        <w:bookmarkEnd w:id="6"/>
        <w:bookmarkEnd w:id="7"/>
        <w:r w:rsidR="00B356BE">
          <w:rPr>
            <w:rStyle w:val="afff"/>
            <w:rFonts w:ascii="Times New Roman" w:hAnsi="Times New Roman"/>
            <w:noProof/>
            <w:color w:val="auto"/>
          </w:rPr>
          <w:t>合同文本</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_Toc99301425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45</w:t>
        </w:r>
        <w:r w:rsidR="00B356BE">
          <w:rPr>
            <w:rFonts w:ascii="Times New Roman" w:hAnsi="Times New Roman"/>
            <w:noProof/>
          </w:rPr>
          <w:fldChar w:fldCharType="end"/>
        </w:r>
      </w:hyperlink>
    </w:p>
    <w:p w14:paraId="23A71074" w14:textId="77777777" w:rsidR="00B356BE" w:rsidRDefault="00000000">
      <w:pPr>
        <w:pStyle w:val="16"/>
        <w:spacing w:line="480" w:lineRule="auto"/>
        <w:rPr>
          <w:rFonts w:ascii="Times New Roman" w:hAnsi="Times New Roman"/>
          <w:b w:val="0"/>
          <w:noProof/>
          <w:sz w:val="21"/>
          <w:szCs w:val="22"/>
        </w:rPr>
      </w:pPr>
      <w:hyperlink w:anchor="_Toc99301426" w:history="1">
        <w:r w:rsidR="00B356BE">
          <w:rPr>
            <w:rStyle w:val="afff"/>
            <w:rFonts w:ascii="Times New Roman" w:hAnsi="Times New Roman"/>
            <w:noProof/>
            <w:color w:val="auto"/>
          </w:rPr>
          <w:t>第七章</w:t>
        </w:r>
        <w:r w:rsidR="00B356BE">
          <w:rPr>
            <w:rStyle w:val="afff"/>
            <w:rFonts w:ascii="Times New Roman" w:hAnsi="Times New Roman"/>
            <w:noProof/>
            <w:color w:val="auto"/>
          </w:rPr>
          <w:t xml:space="preserve">  </w:t>
        </w:r>
        <w:r w:rsidR="00B356BE">
          <w:rPr>
            <w:rStyle w:val="afff"/>
            <w:rFonts w:ascii="Times New Roman" w:hAnsi="Times New Roman"/>
            <w:noProof/>
            <w:color w:val="auto"/>
          </w:rPr>
          <w:t>投标</w:t>
        </w:r>
        <w:bookmarkStart w:id="8" w:name="_Hlt113043887"/>
        <w:bookmarkStart w:id="9" w:name="_Hlt113043888"/>
        <w:r w:rsidR="00B356BE">
          <w:rPr>
            <w:rStyle w:val="afff"/>
            <w:rFonts w:ascii="Times New Roman" w:hAnsi="Times New Roman"/>
            <w:noProof/>
            <w:color w:val="auto"/>
          </w:rPr>
          <w:t>文</w:t>
        </w:r>
        <w:bookmarkEnd w:id="8"/>
        <w:bookmarkEnd w:id="9"/>
        <w:r w:rsidR="00B356BE">
          <w:rPr>
            <w:rStyle w:val="afff"/>
            <w:rFonts w:ascii="Times New Roman" w:hAnsi="Times New Roman"/>
            <w:noProof/>
            <w:color w:val="auto"/>
          </w:rPr>
          <w:t>件</w:t>
        </w:r>
        <w:bookmarkStart w:id="10" w:name="_Hlt128661209"/>
        <w:bookmarkStart w:id="11" w:name="_Hlt128661208"/>
        <w:r w:rsidR="00B356BE">
          <w:rPr>
            <w:rStyle w:val="afff"/>
            <w:rFonts w:ascii="Times New Roman" w:hAnsi="Times New Roman"/>
            <w:noProof/>
            <w:color w:val="auto"/>
          </w:rPr>
          <w:t>格</w:t>
        </w:r>
        <w:bookmarkEnd w:id="10"/>
        <w:bookmarkEnd w:id="11"/>
        <w:r w:rsidR="00B356BE">
          <w:rPr>
            <w:rStyle w:val="afff"/>
            <w:rFonts w:ascii="Times New Roman" w:hAnsi="Times New Roman"/>
            <w:noProof/>
            <w:color w:val="auto"/>
          </w:rPr>
          <w:t>式</w:t>
        </w:r>
        <w:r w:rsidR="00B356BE">
          <w:rPr>
            <w:rFonts w:ascii="Times New Roman" w:hAnsi="Times New Roman"/>
            <w:noProof/>
          </w:rPr>
          <w:tab/>
        </w:r>
        <w:r w:rsidR="00B356BE">
          <w:rPr>
            <w:rFonts w:ascii="Times New Roman" w:hAnsi="Times New Roman"/>
            <w:noProof/>
          </w:rPr>
          <w:fldChar w:fldCharType="begin"/>
        </w:r>
        <w:r w:rsidR="00B356BE">
          <w:rPr>
            <w:rFonts w:ascii="Times New Roman" w:hAnsi="Times New Roman"/>
            <w:noProof/>
          </w:rPr>
          <w:instrText xml:space="preserve"> PAGEREF _Toc99301426 \h </w:instrText>
        </w:r>
        <w:r w:rsidR="00B356BE">
          <w:rPr>
            <w:rFonts w:ascii="Times New Roman" w:hAnsi="Times New Roman"/>
            <w:noProof/>
          </w:rPr>
        </w:r>
        <w:r w:rsidR="00B356BE">
          <w:rPr>
            <w:rFonts w:ascii="Times New Roman" w:hAnsi="Times New Roman"/>
            <w:noProof/>
          </w:rPr>
          <w:fldChar w:fldCharType="separate"/>
        </w:r>
        <w:r w:rsidR="00AC0A86">
          <w:rPr>
            <w:rFonts w:ascii="Times New Roman" w:hAnsi="Times New Roman"/>
            <w:noProof/>
          </w:rPr>
          <w:t>54</w:t>
        </w:r>
        <w:r w:rsidR="00B356BE">
          <w:rPr>
            <w:rFonts w:ascii="Times New Roman" w:hAnsi="Times New Roman"/>
            <w:noProof/>
          </w:rPr>
          <w:fldChar w:fldCharType="end"/>
        </w:r>
      </w:hyperlink>
    </w:p>
    <w:p w14:paraId="5B2F041C" w14:textId="77777777" w:rsidR="00B356BE" w:rsidRDefault="00B356BE">
      <w:pPr>
        <w:pStyle w:val="16"/>
        <w:spacing w:line="240" w:lineRule="auto"/>
        <w:rPr>
          <w:rFonts w:ascii="Times New Roman" w:hAnsi="Times New Roman"/>
          <w:b w:val="0"/>
        </w:rPr>
      </w:pPr>
      <w:r>
        <w:rPr>
          <w:rFonts w:ascii="Times New Roman" w:hAnsi="Times New Roman"/>
          <w:b w:val="0"/>
        </w:rPr>
        <w:fldChar w:fldCharType="end"/>
      </w:r>
    </w:p>
    <w:p w14:paraId="35BD9B70" w14:textId="77777777" w:rsidR="00B356BE" w:rsidRDefault="00B356BE">
      <w:pPr>
        <w:jc w:val="center"/>
        <w:outlineLvl w:val="0"/>
        <w:rPr>
          <w:b/>
          <w:sz w:val="36"/>
          <w:szCs w:val="36"/>
        </w:rPr>
      </w:pPr>
      <w:r>
        <w:rPr>
          <w:sz w:val="24"/>
        </w:rPr>
        <w:br w:type="page"/>
      </w:r>
      <w:bookmarkStart w:id="12" w:name="_Toc99301419"/>
      <w:r>
        <w:rPr>
          <w:b/>
          <w:sz w:val="36"/>
          <w:szCs w:val="36"/>
        </w:rPr>
        <w:lastRenderedPageBreak/>
        <w:t>第一章</w:t>
      </w:r>
      <w:r>
        <w:rPr>
          <w:b/>
          <w:sz w:val="36"/>
          <w:szCs w:val="36"/>
        </w:rPr>
        <w:t xml:space="preserve">  </w:t>
      </w:r>
      <w:r>
        <w:rPr>
          <w:b/>
          <w:sz w:val="36"/>
          <w:szCs w:val="36"/>
        </w:rPr>
        <w:t>投标邀请</w:t>
      </w:r>
      <w:bookmarkEnd w:id="12"/>
    </w:p>
    <w:p w14:paraId="4600D56E" w14:textId="77777777" w:rsidR="00B356BE" w:rsidRDefault="00B356BE">
      <w:pPr>
        <w:ind w:firstLineChars="200" w:firstLine="480"/>
        <w:rPr>
          <w:rFonts w:ascii="宋体" w:hAnsi="宋体" w:cs="宋体"/>
          <w:sz w:val="24"/>
        </w:rPr>
      </w:pPr>
    </w:p>
    <w:p w14:paraId="2908AA37" w14:textId="77777777" w:rsidR="00B356BE" w:rsidRDefault="00B356BE">
      <w:pPr>
        <w:pStyle w:val="21"/>
        <w:adjustRightInd/>
        <w:spacing w:before="0" w:line="360" w:lineRule="auto"/>
        <w:ind w:firstLineChars="200" w:firstLine="482"/>
        <w:jc w:val="left"/>
        <w:rPr>
          <w:rFonts w:ascii="宋体" w:eastAsia="宋体" w:hAnsi="宋体" w:cs="宋体"/>
          <w:sz w:val="24"/>
          <w:szCs w:val="24"/>
        </w:rPr>
      </w:pPr>
      <w:bookmarkStart w:id="13" w:name="_Toc35393790"/>
      <w:bookmarkStart w:id="14" w:name="_Toc35393621"/>
      <w:bookmarkStart w:id="15" w:name="_Toc28359079"/>
      <w:bookmarkStart w:id="16" w:name="_Toc28359002"/>
      <w:bookmarkStart w:id="17" w:name="_Hlk24379207"/>
      <w:r>
        <w:rPr>
          <w:rFonts w:ascii="宋体" w:eastAsia="宋体" w:hAnsi="宋体" w:cs="宋体" w:hint="eastAsia"/>
          <w:sz w:val="24"/>
          <w:szCs w:val="24"/>
        </w:rPr>
        <w:t>一、项目基本情况</w:t>
      </w:r>
      <w:bookmarkEnd w:id="13"/>
      <w:bookmarkEnd w:id="14"/>
      <w:bookmarkEnd w:id="15"/>
      <w:bookmarkEnd w:id="16"/>
    </w:p>
    <w:p w14:paraId="4C76BDDF" w14:textId="77777777" w:rsidR="00B356BE" w:rsidRDefault="00B356B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2503-HXTC-IS1142/1</w:t>
      </w:r>
    </w:p>
    <w:p w14:paraId="025EEF34" w14:textId="77777777" w:rsidR="00B356BE" w:rsidRDefault="00B356B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项目名称：北京重大呼吸道传染病研究中心项目试剂耗材采购项目</w:t>
      </w:r>
    </w:p>
    <w:bookmarkEnd w:id="17"/>
    <w:p w14:paraId="0F0B538B" w14:textId="77777777" w:rsidR="00B356BE" w:rsidRDefault="00B356B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292.9115</w:t>
      </w:r>
      <w:r>
        <w:rPr>
          <w:rFonts w:ascii="宋体" w:hAnsi="宋体" w:cs="宋体" w:hint="eastAsia"/>
          <w:sz w:val="24"/>
        </w:rPr>
        <w:t>万元、项目最高限价（如有）： / 万元</w:t>
      </w:r>
    </w:p>
    <w:p w14:paraId="4090B113" w14:textId="77777777" w:rsidR="00B356BE" w:rsidRDefault="00B356B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97" w:type="pct"/>
        <w:tblCellMar>
          <w:left w:w="0" w:type="dxa"/>
          <w:right w:w="0" w:type="dxa"/>
        </w:tblCellMar>
        <w:tblLook w:val="0000" w:firstRow="0" w:lastRow="0" w:firstColumn="0" w:lastColumn="0" w:noHBand="0" w:noVBand="0"/>
      </w:tblPr>
      <w:tblGrid>
        <w:gridCol w:w="807"/>
        <w:gridCol w:w="1225"/>
        <w:gridCol w:w="806"/>
        <w:gridCol w:w="806"/>
        <w:gridCol w:w="806"/>
        <w:gridCol w:w="808"/>
        <w:gridCol w:w="2991"/>
        <w:gridCol w:w="808"/>
      </w:tblGrid>
      <w:tr w:rsidR="00B356BE" w14:paraId="73D8DDC7" w14:textId="77777777">
        <w:trPr>
          <w:trHeight w:val="67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E5EB84"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包号</w:t>
            </w: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8D09D"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标的名称</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B7F094"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采购包预算金额</w:t>
            </w:r>
            <w:r>
              <w:rPr>
                <w:rFonts w:ascii="宋体" w:hAnsi="宋体" w:cs="宋体" w:hint="eastAsia"/>
                <w:color w:val="000000"/>
                <w:kern w:val="0"/>
                <w:sz w:val="16"/>
                <w:szCs w:val="16"/>
                <w:lang w:bidi="ar"/>
              </w:rPr>
              <w:br/>
              <w:t>（万元）</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951390"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单位</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C652F"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规格</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2AF3E"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数量</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E997F7"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简要技术需求或服务要求</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7D2A5"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是否接受进口产品</w:t>
            </w:r>
          </w:p>
        </w:tc>
      </w:tr>
      <w:tr w:rsidR="00B356BE" w14:paraId="6CAF2311" w14:textId="77777777">
        <w:trPr>
          <w:trHeight w:val="2140"/>
        </w:trPr>
        <w:tc>
          <w:tcPr>
            <w:tcW w:w="44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C11354" w14:textId="77777777" w:rsidR="00B356BE" w:rsidRDefault="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F570E" w14:textId="77777777" w:rsidR="00B356BE" w:rsidRDefault="00B356BE">
            <w:pPr>
              <w:rPr>
                <w:rFonts w:ascii="宋体" w:hAnsi="宋体" w:cs="宋体"/>
                <w:color w:val="000000"/>
                <w:sz w:val="16"/>
                <w:szCs w:val="16"/>
              </w:rPr>
            </w:pPr>
            <w:r>
              <w:rPr>
                <w:rFonts w:ascii="宋体" w:hAnsi="宋体" w:hint="eastAsia"/>
                <w:color w:val="000000"/>
                <w:sz w:val="16"/>
                <w:szCs w:val="16"/>
              </w:rPr>
              <w:t>甲型乙型流感病毒及新型冠状病毒2019-nCoV核酸检测试剂盒（荧光PCR法）</w:t>
            </w:r>
          </w:p>
        </w:tc>
        <w:tc>
          <w:tcPr>
            <w:tcW w:w="44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B9040" w14:textId="77777777" w:rsidR="00B356BE" w:rsidRDefault="00B356BE">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292.9115</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9AAC3"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8C790" w14:textId="77777777" w:rsidR="00B356BE" w:rsidRDefault="00B356BE">
            <w:pPr>
              <w:rPr>
                <w:rFonts w:ascii="宋体" w:hAnsi="宋体" w:cs="宋体"/>
                <w:color w:val="000000"/>
                <w:sz w:val="16"/>
                <w:szCs w:val="16"/>
              </w:rPr>
            </w:pPr>
            <w:r>
              <w:rPr>
                <w:rFonts w:ascii="宋体" w:hAnsi="宋体" w:hint="eastAsia"/>
                <w:color w:val="000000"/>
                <w:sz w:val="16"/>
                <w:szCs w:val="16"/>
              </w:rPr>
              <w:t>50反应/盒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CDF84"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525</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79CB3" w14:textId="77777777" w:rsidR="00B356BE" w:rsidRDefault="00B356BE">
            <w:pPr>
              <w:rPr>
                <w:rFonts w:ascii="宋体" w:hAnsi="宋体" w:cs="宋体"/>
                <w:color w:val="000000"/>
                <w:sz w:val="16"/>
                <w:szCs w:val="16"/>
              </w:rPr>
            </w:pPr>
            <w:r>
              <w:rPr>
                <w:rFonts w:ascii="宋体" w:hAnsi="宋体" w:hint="eastAsia"/>
                <w:color w:val="000000"/>
                <w:sz w:val="16"/>
                <w:szCs w:val="16"/>
              </w:rPr>
              <w:t>1.</w:t>
            </w:r>
            <w:r>
              <w:rPr>
                <w:rFonts w:ascii="宋体" w:hAnsi="宋体" w:cs="宋体" w:hint="eastAsia"/>
                <w:color w:val="000000"/>
                <w:sz w:val="16"/>
                <w:szCs w:val="16"/>
              </w:rPr>
              <w:t> </w:t>
            </w:r>
            <w:r>
              <w:rPr>
                <w:rFonts w:ascii="宋体" w:hAnsi="宋体" w:hint="eastAsia"/>
                <w:color w:val="000000"/>
                <w:sz w:val="16"/>
                <w:szCs w:val="16"/>
              </w:rPr>
              <w:t>产品名称：甲型乙型流感病毒及新型冠状病毒 2019-nCoV 核酸检测试剂盒（荧光 PCR 法）</w:t>
            </w:r>
            <w:r>
              <w:rPr>
                <w:rFonts w:ascii="宋体" w:hAnsi="宋体" w:hint="eastAsia"/>
                <w:color w:val="000000"/>
                <w:sz w:val="16"/>
                <w:szCs w:val="16"/>
              </w:rPr>
              <w:br/>
              <w:t>2.</w:t>
            </w:r>
            <w:r>
              <w:rPr>
                <w:rFonts w:ascii="宋体" w:hAnsi="宋体" w:cs="宋体" w:hint="eastAsia"/>
                <w:color w:val="000000"/>
                <w:sz w:val="16"/>
                <w:szCs w:val="16"/>
              </w:rPr>
              <w:t> </w:t>
            </w:r>
            <w:r>
              <w:rPr>
                <w:rFonts w:ascii="宋体" w:hAnsi="宋体" w:hint="eastAsia"/>
                <w:color w:val="000000"/>
                <w:sz w:val="16"/>
                <w:szCs w:val="16"/>
              </w:rPr>
              <w:t>检测基因：甲流通用型M基因、乙流通用型NS、新型冠状病毒N基因、ORF1ab基因。</w:t>
            </w:r>
            <w:r>
              <w:rPr>
                <w:rFonts w:ascii="宋体" w:hAnsi="宋体" w:hint="eastAsia"/>
                <w:color w:val="000000"/>
                <w:sz w:val="16"/>
                <w:szCs w:val="16"/>
              </w:rPr>
              <w:br/>
              <w:t>3.</w:t>
            </w:r>
            <w:r>
              <w:rPr>
                <w:rFonts w:ascii="宋体" w:hAnsi="宋体" w:cs="宋体" w:hint="eastAsia"/>
                <w:color w:val="000000"/>
                <w:sz w:val="16"/>
                <w:szCs w:val="16"/>
              </w:rPr>
              <w:t> </w:t>
            </w:r>
            <w:r>
              <w:rPr>
                <w:rFonts w:ascii="宋体" w:hAnsi="宋体" w:hint="eastAsia"/>
                <w:color w:val="000000"/>
                <w:sz w:val="16"/>
                <w:szCs w:val="16"/>
              </w:rPr>
              <w:t>包装规格：AP型液体试剂：50 人份/盒；QP型冻干试剂：50 人份/盒。</w:t>
            </w:r>
            <w:r>
              <w:rPr>
                <w:rFonts w:ascii="宋体" w:hAnsi="宋体" w:hint="eastAsia"/>
                <w:color w:val="000000"/>
                <w:sz w:val="16"/>
                <w:szCs w:val="16"/>
              </w:rPr>
              <w:br/>
              <w:t>4.</w:t>
            </w:r>
            <w:r>
              <w:rPr>
                <w:rFonts w:ascii="宋体" w:hAnsi="宋体" w:cs="宋体" w:hint="eastAsia"/>
                <w:color w:val="000000"/>
                <w:sz w:val="16"/>
                <w:szCs w:val="16"/>
              </w:rPr>
              <w:t> </w:t>
            </w:r>
            <w:r>
              <w:rPr>
                <w:rFonts w:ascii="宋体" w:hAnsi="宋体" w:hint="eastAsia"/>
                <w:color w:val="000000"/>
                <w:sz w:val="16"/>
                <w:szCs w:val="16"/>
              </w:rPr>
              <w:t>样本类型：咽拭子。</w:t>
            </w:r>
            <w:r>
              <w:rPr>
                <w:rFonts w:ascii="宋体" w:hAnsi="宋体" w:hint="eastAsia"/>
                <w:color w:val="000000"/>
                <w:sz w:val="16"/>
                <w:szCs w:val="16"/>
              </w:rPr>
              <w:br/>
              <w:t>5.</w:t>
            </w:r>
            <w:r>
              <w:rPr>
                <w:rFonts w:ascii="宋体" w:hAnsi="宋体" w:cs="宋体" w:hint="eastAsia"/>
                <w:color w:val="000000"/>
                <w:sz w:val="16"/>
                <w:szCs w:val="16"/>
              </w:rPr>
              <w:t> </w:t>
            </w:r>
            <w:r>
              <w:rPr>
                <w:rFonts w:ascii="宋体" w:hAnsi="宋体" w:hint="eastAsia"/>
                <w:color w:val="000000"/>
                <w:sz w:val="16"/>
                <w:szCs w:val="16"/>
              </w:rPr>
              <w:t>检测方法：实时荧光定量PCR法。</w:t>
            </w:r>
            <w:r>
              <w:rPr>
                <w:rFonts w:ascii="宋体" w:hAnsi="宋体" w:hint="eastAsia"/>
                <w:color w:val="000000"/>
                <w:sz w:val="16"/>
                <w:szCs w:val="16"/>
              </w:rPr>
              <w:br/>
              <w:t>6.</w:t>
            </w:r>
            <w:r>
              <w:rPr>
                <w:rFonts w:ascii="宋体" w:hAnsi="宋体" w:cs="宋体" w:hint="eastAsia"/>
                <w:color w:val="000000"/>
                <w:sz w:val="16"/>
                <w:szCs w:val="16"/>
              </w:rPr>
              <w:t> </w:t>
            </w:r>
            <w:r>
              <w:rPr>
                <w:rFonts w:ascii="宋体" w:hAnsi="宋体" w:hint="eastAsia"/>
                <w:color w:val="000000"/>
                <w:sz w:val="16"/>
                <w:szCs w:val="16"/>
              </w:rPr>
              <w:t>扩增时间：40-60min。</w:t>
            </w:r>
            <w:r>
              <w:rPr>
                <w:rFonts w:ascii="宋体" w:hAnsi="宋体" w:hint="eastAsia"/>
                <w:color w:val="000000"/>
                <w:sz w:val="16"/>
                <w:szCs w:val="16"/>
              </w:rPr>
              <w:br/>
              <w:t>7.</w:t>
            </w:r>
            <w:r>
              <w:rPr>
                <w:rFonts w:ascii="宋体" w:hAnsi="宋体" w:cs="宋体" w:hint="eastAsia"/>
                <w:color w:val="000000"/>
                <w:sz w:val="16"/>
                <w:szCs w:val="16"/>
              </w:rPr>
              <w:t> </w:t>
            </w:r>
            <w:r>
              <w:rPr>
                <w:rFonts w:ascii="宋体" w:hAnsi="宋体" w:hint="eastAsia"/>
                <w:color w:val="000000"/>
                <w:sz w:val="16"/>
                <w:szCs w:val="16"/>
              </w:rPr>
              <w:t>灵敏度（</w:t>
            </w:r>
            <w:proofErr w:type="spellStart"/>
            <w:r>
              <w:rPr>
                <w:rFonts w:ascii="宋体" w:hAnsi="宋体" w:hint="eastAsia"/>
                <w:color w:val="000000"/>
                <w:sz w:val="16"/>
                <w:szCs w:val="16"/>
              </w:rPr>
              <w:t>LoD</w:t>
            </w:r>
            <w:proofErr w:type="spellEnd"/>
            <w:r>
              <w:rPr>
                <w:rFonts w:ascii="宋体" w:hAnsi="宋体" w:hint="eastAsia"/>
                <w:color w:val="000000"/>
                <w:sz w:val="16"/>
                <w:szCs w:val="16"/>
              </w:rPr>
              <w:t>）：200 copies/mL。</w:t>
            </w:r>
            <w:r>
              <w:rPr>
                <w:rFonts w:ascii="宋体" w:hAnsi="宋体" w:hint="eastAsia"/>
                <w:color w:val="000000"/>
                <w:sz w:val="16"/>
                <w:szCs w:val="16"/>
              </w:rPr>
              <w:br/>
              <w:t>8.</w:t>
            </w:r>
            <w:r>
              <w:rPr>
                <w:rFonts w:ascii="宋体" w:hAnsi="宋体" w:cs="宋体" w:hint="eastAsia"/>
                <w:color w:val="000000"/>
                <w:sz w:val="16"/>
                <w:szCs w:val="16"/>
              </w:rPr>
              <w:t> </w:t>
            </w:r>
            <w:r>
              <w:rPr>
                <w:rFonts w:ascii="宋体" w:hAnsi="宋体" w:hint="eastAsia"/>
                <w:color w:val="000000"/>
                <w:sz w:val="16"/>
                <w:szCs w:val="16"/>
              </w:rPr>
              <w:t>重复性：Ct值变异系数不大于 5%。</w:t>
            </w:r>
            <w:r>
              <w:rPr>
                <w:rFonts w:ascii="宋体" w:hAnsi="宋体" w:hint="eastAsia"/>
                <w:color w:val="000000"/>
                <w:sz w:val="16"/>
                <w:szCs w:val="16"/>
              </w:rPr>
              <w:br/>
              <w:t>9.</w:t>
            </w:r>
            <w:r>
              <w:rPr>
                <w:rFonts w:ascii="宋体" w:hAnsi="宋体" w:cs="宋体" w:hint="eastAsia"/>
                <w:color w:val="000000"/>
                <w:sz w:val="16"/>
                <w:szCs w:val="16"/>
              </w:rPr>
              <w:t> </w:t>
            </w:r>
            <w:r>
              <w:rPr>
                <w:rFonts w:ascii="宋体" w:hAnsi="宋体" w:hint="eastAsia"/>
                <w:color w:val="000000"/>
                <w:sz w:val="16"/>
                <w:szCs w:val="16"/>
              </w:rPr>
              <w:t>污染防控：采用UNG酶-</w:t>
            </w:r>
            <w:proofErr w:type="spellStart"/>
            <w:r>
              <w:rPr>
                <w:rFonts w:ascii="宋体" w:hAnsi="宋体" w:hint="eastAsia"/>
                <w:color w:val="000000"/>
                <w:sz w:val="16"/>
                <w:szCs w:val="16"/>
              </w:rPr>
              <w:t>dUTP</w:t>
            </w:r>
            <w:proofErr w:type="spellEnd"/>
            <w:r>
              <w:rPr>
                <w:rFonts w:ascii="宋体" w:hAnsi="宋体" w:hint="eastAsia"/>
                <w:color w:val="000000"/>
                <w:sz w:val="16"/>
                <w:szCs w:val="16"/>
              </w:rPr>
              <w:t>反应体系，防止气溶胶污染导致的假阳性。</w:t>
            </w:r>
            <w:r>
              <w:rPr>
                <w:rFonts w:ascii="宋体" w:hAnsi="宋体" w:hint="eastAsia"/>
                <w:color w:val="000000"/>
                <w:sz w:val="16"/>
                <w:szCs w:val="16"/>
              </w:rPr>
              <w:br/>
              <w:t>10.</w:t>
            </w:r>
            <w:r>
              <w:rPr>
                <w:rFonts w:ascii="宋体" w:hAnsi="宋体" w:cs="宋体" w:hint="eastAsia"/>
                <w:color w:val="000000"/>
                <w:sz w:val="16"/>
                <w:szCs w:val="16"/>
              </w:rPr>
              <w:t> </w:t>
            </w:r>
            <w:r>
              <w:rPr>
                <w:rFonts w:ascii="宋体" w:hAnsi="宋体" w:hint="eastAsia"/>
                <w:color w:val="000000"/>
                <w:sz w:val="16"/>
                <w:szCs w:val="16"/>
              </w:rPr>
              <w:t>适用机型：ABI 7500实时荧光定量PCR仪、SLAN-96全自动医用PCR分析系统，以及快速QPT1000实时荧光PCR分析仪等。</w:t>
            </w:r>
            <w:r>
              <w:rPr>
                <w:rFonts w:ascii="宋体" w:hAnsi="宋体" w:hint="eastAsia"/>
                <w:color w:val="000000"/>
                <w:sz w:val="16"/>
                <w:szCs w:val="16"/>
              </w:rPr>
              <w:br/>
              <w:t>11.</w:t>
            </w:r>
            <w:r>
              <w:rPr>
                <w:rFonts w:ascii="宋体" w:hAnsi="宋体" w:cs="宋体" w:hint="eastAsia"/>
                <w:color w:val="000000"/>
                <w:sz w:val="16"/>
                <w:szCs w:val="16"/>
              </w:rPr>
              <w:t> </w:t>
            </w:r>
            <w:r>
              <w:rPr>
                <w:rFonts w:ascii="宋体" w:hAnsi="宋体" w:hint="eastAsia"/>
                <w:color w:val="000000"/>
                <w:sz w:val="16"/>
                <w:szCs w:val="16"/>
              </w:rPr>
              <w:t>有效期：12个月，冻融次数不宜超过5次。</w:t>
            </w:r>
            <w:r>
              <w:rPr>
                <w:rFonts w:ascii="宋体" w:hAnsi="宋体" w:hint="eastAsia"/>
                <w:color w:val="000000"/>
                <w:sz w:val="16"/>
                <w:szCs w:val="16"/>
              </w:rPr>
              <w:br/>
              <w:t>12.</w:t>
            </w:r>
            <w:r>
              <w:rPr>
                <w:rFonts w:ascii="宋体" w:hAnsi="宋体" w:cs="宋体" w:hint="eastAsia"/>
                <w:color w:val="000000"/>
                <w:sz w:val="16"/>
                <w:szCs w:val="16"/>
              </w:rPr>
              <w:t> </w:t>
            </w:r>
            <w:r>
              <w:rPr>
                <w:rFonts w:ascii="宋体" w:hAnsi="宋体" w:hint="eastAsia"/>
                <w:color w:val="000000"/>
                <w:sz w:val="16"/>
                <w:szCs w:val="16"/>
              </w:rPr>
              <w:t>运输条件：AP型液体试剂：产品采用低温（-15℃以下）运输，运输时间不超过 5 天，保证试剂盒在运输过程中不受损坏。QP型冻干试剂：常温运输。</w:t>
            </w:r>
            <w:r>
              <w:rPr>
                <w:rFonts w:ascii="宋体" w:hAnsi="宋体" w:hint="eastAsia"/>
                <w:color w:val="000000"/>
                <w:sz w:val="16"/>
                <w:szCs w:val="16"/>
              </w:rPr>
              <w:br/>
              <w:t>13.</w:t>
            </w:r>
            <w:r>
              <w:rPr>
                <w:rFonts w:ascii="宋体" w:hAnsi="宋体" w:cs="宋体" w:hint="eastAsia"/>
                <w:color w:val="000000"/>
                <w:sz w:val="16"/>
                <w:szCs w:val="16"/>
              </w:rPr>
              <w:t> </w:t>
            </w:r>
            <w:r>
              <w:rPr>
                <w:rFonts w:ascii="宋体" w:hAnsi="宋体" w:hint="eastAsia"/>
                <w:color w:val="000000"/>
                <w:sz w:val="16"/>
                <w:szCs w:val="16"/>
              </w:rPr>
              <w:t xml:space="preserve">储存条件：AP型液体试剂：避光储存于-20±5℃；QP型冻干试剂：常温保存。 </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435F63"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否</w:t>
            </w:r>
          </w:p>
        </w:tc>
      </w:tr>
      <w:tr w:rsidR="00B356BE" w14:paraId="1A45DDA6" w14:textId="77777777">
        <w:trPr>
          <w:trHeight w:val="180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E135AB"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4A993" w14:textId="77777777" w:rsidR="00B356BE" w:rsidRDefault="00B356BE">
            <w:pPr>
              <w:rPr>
                <w:rFonts w:ascii="宋体" w:hAnsi="宋体" w:cs="宋体"/>
                <w:color w:val="000000"/>
                <w:sz w:val="16"/>
                <w:szCs w:val="16"/>
              </w:rPr>
            </w:pPr>
            <w:r>
              <w:rPr>
                <w:rFonts w:ascii="宋体" w:hAnsi="宋体" w:hint="eastAsia"/>
                <w:color w:val="000000"/>
                <w:sz w:val="16"/>
                <w:szCs w:val="16"/>
              </w:rPr>
              <w:t>快速一步法核糖体RNA去除试剂盒（人、大鼠、小鼠）</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A5F0B"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9CFF89"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4231B" w14:textId="77777777" w:rsidR="00B356BE" w:rsidRDefault="00B356BE">
            <w:pPr>
              <w:rPr>
                <w:rFonts w:ascii="宋体" w:hAnsi="宋体" w:cs="宋体"/>
                <w:color w:val="000000"/>
                <w:sz w:val="16"/>
                <w:szCs w:val="16"/>
              </w:rPr>
            </w:pPr>
            <w:r>
              <w:rPr>
                <w:rFonts w:ascii="宋体" w:hAnsi="宋体" w:hint="eastAsia"/>
                <w:color w:val="000000"/>
                <w:sz w:val="16"/>
                <w:szCs w:val="16"/>
              </w:rPr>
              <w:t>96反应/盒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391DC"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F709A" w14:textId="77777777" w:rsidR="00B356BE" w:rsidRDefault="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1、结合并封闭核糖体RNA</w:t>
            </w:r>
            <w:r>
              <w:rPr>
                <w:rFonts w:ascii="宋体" w:hAnsi="宋体" w:hint="eastAsia"/>
                <w:color w:val="000000"/>
                <w:sz w:val="16"/>
                <w:szCs w:val="16"/>
              </w:rPr>
              <w:br/>
              <w:t>2、核糖体RNA清除效率高于99%</w:t>
            </w:r>
            <w:r>
              <w:rPr>
                <w:rFonts w:ascii="宋体" w:hAnsi="宋体" w:hint="eastAsia"/>
                <w:color w:val="000000"/>
                <w:sz w:val="16"/>
                <w:szCs w:val="16"/>
              </w:rPr>
              <w:br/>
              <w:t>3、可一步加入RNA中孵育，无需纯化步骤，无目标RNA损耗</w:t>
            </w:r>
            <w:r>
              <w:rPr>
                <w:rFonts w:ascii="宋体" w:hAnsi="宋体" w:hint="eastAsia"/>
                <w:color w:val="000000"/>
                <w:sz w:val="16"/>
                <w:szCs w:val="16"/>
              </w:rPr>
              <w:br/>
              <w:t>4、可清除人、大鼠、小鼠三个物种核糖体RNA</w:t>
            </w:r>
            <w:r>
              <w:rPr>
                <w:rFonts w:ascii="宋体" w:hAnsi="宋体" w:hint="eastAsia"/>
                <w:color w:val="000000"/>
                <w:sz w:val="16"/>
                <w:szCs w:val="16"/>
              </w:rPr>
              <w:br/>
              <w:t>5、一步孵育可在14分钟内完成</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F88F5"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是</w:t>
            </w:r>
          </w:p>
        </w:tc>
      </w:tr>
      <w:tr w:rsidR="00B356BE" w14:paraId="0F429818" w14:textId="77777777">
        <w:trPr>
          <w:trHeight w:val="186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4D717"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CC4029" w14:textId="77777777" w:rsidR="00B356BE" w:rsidRDefault="00B356BE">
            <w:pPr>
              <w:rPr>
                <w:rFonts w:ascii="宋体" w:hAnsi="宋体" w:cs="宋体"/>
                <w:sz w:val="16"/>
                <w:szCs w:val="16"/>
              </w:rPr>
            </w:pPr>
            <w:r>
              <w:rPr>
                <w:rFonts w:ascii="宋体" w:hAnsi="宋体" w:hint="eastAsia"/>
                <w:sz w:val="16"/>
                <w:szCs w:val="16"/>
              </w:rPr>
              <w:t>炭疽抗原胶体金快检检测试剂盒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C61E38"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1FC19" w14:textId="77777777" w:rsidR="00B356BE" w:rsidRDefault="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B115EF" w14:textId="77777777" w:rsidR="00B356BE" w:rsidRDefault="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A35D45" w14:textId="77777777" w:rsidR="00B356BE" w:rsidRDefault="00B356BE">
            <w:pPr>
              <w:jc w:val="center"/>
              <w:rPr>
                <w:rFonts w:ascii="宋体" w:hAnsi="宋体" w:cs="宋体"/>
                <w:sz w:val="16"/>
                <w:szCs w:val="16"/>
              </w:rPr>
            </w:pPr>
            <w:r>
              <w:rPr>
                <w:rFonts w:ascii="宋体" w:hAnsi="宋体" w:hint="eastAsia"/>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E0C0A" w14:textId="77777777" w:rsidR="00B356BE" w:rsidRDefault="00B356BE">
            <w:pPr>
              <w:rPr>
                <w:rFonts w:ascii="宋体" w:hAnsi="宋体" w:cs="宋体"/>
                <w:sz w:val="16"/>
                <w:szCs w:val="16"/>
              </w:rPr>
            </w:pPr>
            <w:r>
              <w:rPr>
                <w:rFonts w:ascii="宋体" w:hAnsi="宋体" w:hint="eastAsia"/>
                <w:sz w:val="16"/>
                <w:szCs w:val="16"/>
              </w:rPr>
              <w:t>1.样本要求：环境中污染物样本,如疑似炭疽杆菌污染的土壤、灰尘和水,或物体表面、动物皮毛的 擦拭子。</w:t>
            </w:r>
            <w:r>
              <w:rPr>
                <w:rFonts w:ascii="宋体" w:hAnsi="宋体" w:hint="eastAsia"/>
                <w:sz w:val="16"/>
                <w:szCs w:val="16"/>
              </w:rPr>
              <w:br/>
              <w:t>2.试验原理：本试剂由炭疽杆菌抗原检测试剂(胶体金法)和说明书组成。本试剂应用层 析式双抗体夹心法原理,检测生物恐怖事件标本中的炭疽杆菌。</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5.最低检出限：最低检出量应不高于1*10</w:t>
            </w:r>
            <w:r>
              <w:rPr>
                <w:rFonts w:ascii="宋体" w:eastAsia="MS Mincho" w:hAnsi="MS Mincho" w:cs="MS Mincho" w:hint="eastAsia"/>
                <w:sz w:val="16"/>
                <w:szCs w:val="16"/>
              </w:rPr>
              <w:t>⁶</w:t>
            </w:r>
            <w:proofErr w:type="spellStart"/>
            <w:r>
              <w:rPr>
                <w:rFonts w:ascii="宋体" w:hAnsi="宋体" w:hint="eastAsia"/>
                <w:sz w:val="16"/>
                <w:szCs w:val="16"/>
              </w:rPr>
              <w:t>cfu</w:t>
            </w:r>
            <w:proofErr w:type="spellEnd"/>
            <w:r>
              <w:rPr>
                <w:rFonts w:ascii="宋体" w:hAnsi="宋体" w:hint="eastAsia"/>
                <w:sz w:val="16"/>
                <w:szCs w:val="16"/>
              </w:rPr>
              <w:t>/mL。</w:t>
            </w:r>
            <w:r>
              <w:rPr>
                <w:rFonts w:ascii="宋体" w:hAnsi="宋体" w:hint="eastAsia"/>
                <w:sz w:val="16"/>
                <w:szCs w:val="16"/>
              </w:rPr>
              <w:br/>
              <w:t>6.贮藏：4-25℃避光保存，不得冻存。</w:t>
            </w:r>
            <w:r>
              <w:rPr>
                <w:rFonts w:ascii="宋体" w:hAnsi="宋体" w:hint="eastAsia"/>
                <w:sz w:val="16"/>
                <w:szCs w:val="16"/>
              </w:rPr>
              <w:br/>
            </w:r>
            <w:r>
              <w:rPr>
                <w:rFonts w:ascii="宋体" w:hAnsi="宋体" w:hint="eastAsia"/>
                <w:sz w:val="16"/>
                <w:szCs w:val="16"/>
              </w:rPr>
              <w:lastRenderedPageBreak/>
              <w:t>7.有效期：24 个月。</w:t>
            </w:r>
            <w:r>
              <w:rPr>
                <w:rFonts w:ascii="宋体" w:hAnsi="宋体" w:hint="eastAsia"/>
                <w:sz w:val="16"/>
                <w:szCs w:val="16"/>
              </w:rPr>
              <w:br/>
              <w:t>8.生产企业具有医疗器械生产资质或投标企业具有医疗器械经营资质；</w:t>
            </w:r>
          </w:p>
          <w:p w14:paraId="1D60ABBC" w14:textId="77777777" w:rsidR="00B356BE" w:rsidRDefault="00B356BE">
            <w:pPr>
              <w:rPr>
                <w:rFonts w:ascii="宋体" w:hAnsi="宋体" w:cs="宋体"/>
                <w:sz w:val="16"/>
                <w:szCs w:val="16"/>
              </w:rPr>
            </w:pP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A90572"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lastRenderedPageBreak/>
              <w:t>否</w:t>
            </w:r>
          </w:p>
        </w:tc>
      </w:tr>
      <w:tr w:rsidR="00B356BE" w14:paraId="1C33AD99"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D1949C"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EC783" w14:textId="77777777" w:rsidR="00B356BE" w:rsidRDefault="00B356BE">
            <w:pPr>
              <w:rPr>
                <w:rFonts w:ascii="宋体" w:hAnsi="宋体" w:cs="宋体"/>
                <w:sz w:val="16"/>
                <w:szCs w:val="16"/>
              </w:rPr>
            </w:pPr>
            <w:r>
              <w:rPr>
                <w:rFonts w:ascii="宋体" w:hAnsi="宋体" w:hint="eastAsia"/>
                <w:sz w:val="16"/>
                <w:szCs w:val="16"/>
              </w:rPr>
              <w:t>炭疽抗体胶体金快检检测试剂盒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8D82F"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A7CFB" w14:textId="77777777" w:rsidR="00B356BE" w:rsidRDefault="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99755" w14:textId="77777777" w:rsidR="00B356BE" w:rsidRDefault="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F4BCD" w14:textId="77777777" w:rsidR="00B356BE" w:rsidRDefault="00B356BE">
            <w:pPr>
              <w:jc w:val="center"/>
              <w:rPr>
                <w:rFonts w:ascii="宋体" w:hAnsi="宋体" w:cs="宋体"/>
                <w:sz w:val="16"/>
                <w:szCs w:val="16"/>
              </w:rPr>
            </w:pPr>
            <w:r>
              <w:rPr>
                <w:rFonts w:ascii="宋体" w:hAnsi="宋体" w:hint="eastAsia"/>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BF2F5" w14:textId="77777777" w:rsidR="00B356BE" w:rsidRDefault="00B356BE">
            <w:pPr>
              <w:rPr>
                <w:rFonts w:ascii="宋体" w:hAnsi="宋体" w:cs="宋体"/>
                <w:sz w:val="16"/>
                <w:szCs w:val="16"/>
              </w:rPr>
            </w:pPr>
            <w:r>
              <w:rPr>
                <w:rFonts w:ascii="宋体" w:hAnsi="宋体" w:hint="eastAsia"/>
                <w:sz w:val="16"/>
                <w:szCs w:val="16"/>
              </w:rPr>
              <w:t>1.样本要求：人或动物血清。</w:t>
            </w:r>
            <w:r>
              <w:rPr>
                <w:rFonts w:ascii="宋体" w:hAnsi="宋体" w:hint="eastAsia"/>
                <w:sz w:val="16"/>
                <w:szCs w:val="16"/>
              </w:rPr>
              <w:br/>
              <w:t>2.试验原理：人或哺乳动物感染炭疽后血清中会出现抗炭疽杆菌荚膜抗体，而免疫接种所用的炭疽菌苗不带有荚膜，因此检测血清中抗炭疽杆菌荚膜抗体可用于炭疽的感染诊断。</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5.贮藏：4-25℃避光保存，不得冻存。</w:t>
            </w:r>
            <w:r>
              <w:rPr>
                <w:rFonts w:ascii="宋体" w:hAnsi="宋体" w:hint="eastAsia"/>
                <w:sz w:val="16"/>
                <w:szCs w:val="16"/>
              </w:rPr>
              <w:br/>
              <w:t>6.有效期：24 个月。</w:t>
            </w:r>
            <w:r>
              <w:rPr>
                <w:rFonts w:ascii="宋体" w:hAnsi="宋体" w:hint="eastAsia"/>
                <w:sz w:val="16"/>
                <w:szCs w:val="16"/>
              </w:rPr>
              <w:br/>
              <w:t>7.生产企业具有医疗器械生产资质或投标企业具有医疗器械经营资质；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461AC"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否</w:t>
            </w:r>
          </w:p>
        </w:tc>
      </w:tr>
      <w:tr w:rsidR="00B356BE" w14:paraId="638D5B60"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77D35"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AB1DB1" w14:textId="77777777" w:rsidR="00B356BE" w:rsidRDefault="00B356BE">
            <w:pPr>
              <w:rPr>
                <w:rFonts w:ascii="宋体" w:hAnsi="宋体" w:cs="宋体"/>
                <w:sz w:val="16"/>
                <w:szCs w:val="16"/>
              </w:rPr>
            </w:pPr>
            <w:r>
              <w:rPr>
                <w:rFonts w:ascii="宋体" w:hAnsi="宋体" w:hint="eastAsia"/>
                <w:sz w:val="16"/>
                <w:szCs w:val="16"/>
              </w:rPr>
              <w:t>鼠疫抗原胶体金快检检测试剂盒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ED510"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607E69" w14:textId="77777777" w:rsidR="00B356BE" w:rsidRDefault="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E5371" w14:textId="77777777" w:rsidR="00B356BE" w:rsidRDefault="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409F6" w14:textId="77777777" w:rsidR="00B356BE" w:rsidRDefault="00B356BE">
            <w:pPr>
              <w:jc w:val="center"/>
              <w:rPr>
                <w:rFonts w:ascii="宋体" w:hAnsi="宋体" w:cs="宋体"/>
                <w:sz w:val="16"/>
                <w:szCs w:val="16"/>
              </w:rPr>
            </w:pPr>
            <w:r>
              <w:rPr>
                <w:rFonts w:ascii="宋体" w:hAnsi="宋体" w:hint="eastAsia"/>
                <w:sz w:val="16"/>
                <w:szCs w:val="16"/>
              </w:rPr>
              <w:t>2</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F2291" w14:textId="77777777" w:rsidR="00B356BE" w:rsidRDefault="00B356BE">
            <w:pPr>
              <w:rPr>
                <w:rFonts w:ascii="宋体" w:hAnsi="宋体" w:cs="宋体"/>
                <w:sz w:val="16"/>
                <w:szCs w:val="16"/>
              </w:rPr>
            </w:pPr>
            <w:r>
              <w:rPr>
                <w:rFonts w:ascii="宋体" w:hAnsi="宋体" w:hint="eastAsia"/>
                <w:sz w:val="16"/>
                <w:szCs w:val="16"/>
              </w:rPr>
              <w:t>1.样本要求：环境中污染物样本,如疑似鼠疫菌污染的土壤、灰尘和水,或物体表面、动物皮毛的擦 拭子。</w:t>
            </w:r>
            <w:r>
              <w:rPr>
                <w:rFonts w:ascii="宋体" w:hAnsi="宋体" w:hint="eastAsia"/>
                <w:sz w:val="16"/>
                <w:szCs w:val="16"/>
              </w:rPr>
              <w:br/>
              <w:t>2.试验原理：本试剂由鼠疫菌抗原检测试剂(胶体金法)和说明书组成。本试剂应用层析 式双抗体夹心法原理,检测生物恐怖事件标本中的鼠疫菌。</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5.最低检出限：最低检出量应不高于1*10</w:t>
            </w:r>
            <w:r>
              <w:rPr>
                <w:rFonts w:ascii="宋体" w:eastAsia="MS Mincho" w:hAnsi="MS Mincho" w:cs="MS Mincho" w:hint="eastAsia"/>
                <w:sz w:val="16"/>
                <w:szCs w:val="16"/>
              </w:rPr>
              <w:t>⁶</w:t>
            </w:r>
            <w:proofErr w:type="spellStart"/>
            <w:r>
              <w:rPr>
                <w:rFonts w:ascii="宋体" w:hAnsi="宋体" w:hint="eastAsia"/>
                <w:sz w:val="16"/>
                <w:szCs w:val="16"/>
              </w:rPr>
              <w:t>cfu</w:t>
            </w:r>
            <w:proofErr w:type="spellEnd"/>
            <w:r>
              <w:rPr>
                <w:rFonts w:ascii="宋体" w:hAnsi="宋体" w:hint="eastAsia"/>
                <w:sz w:val="16"/>
                <w:szCs w:val="16"/>
              </w:rPr>
              <w:t>/mL。</w:t>
            </w:r>
            <w:r>
              <w:rPr>
                <w:rFonts w:ascii="宋体" w:hAnsi="宋体" w:hint="eastAsia"/>
                <w:sz w:val="16"/>
                <w:szCs w:val="16"/>
              </w:rPr>
              <w:br/>
              <w:t>6.贮藏：4-25℃避光保存，不得冻存。</w:t>
            </w:r>
            <w:r>
              <w:rPr>
                <w:rFonts w:ascii="宋体" w:hAnsi="宋体" w:hint="eastAsia"/>
                <w:sz w:val="16"/>
                <w:szCs w:val="16"/>
              </w:rPr>
              <w:br/>
              <w:t>7.有效期：24 个月。</w:t>
            </w:r>
            <w:r>
              <w:rPr>
                <w:rFonts w:ascii="宋体" w:hAnsi="宋体" w:hint="eastAsia"/>
                <w:sz w:val="16"/>
                <w:szCs w:val="16"/>
              </w:rPr>
              <w:br/>
              <w:t>8.生产企业具有医疗器械生产资质或投标企业具有医疗器械经营资质；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E0CCA"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否</w:t>
            </w:r>
          </w:p>
        </w:tc>
      </w:tr>
      <w:tr w:rsidR="00B356BE" w14:paraId="61568E41"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76258"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849618" w14:textId="77777777" w:rsidR="00B356BE" w:rsidRDefault="00B356BE">
            <w:pPr>
              <w:rPr>
                <w:rFonts w:ascii="宋体" w:hAnsi="宋体" w:cs="宋体"/>
                <w:sz w:val="16"/>
                <w:szCs w:val="16"/>
              </w:rPr>
            </w:pPr>
            <w:r>
              <w:rPr>
                <w:rFonts w:ascii="宋体" w:hAnsi="宋体" w:hint="eastAsia"/>
                <w:sz w:val="16"/>
                <w:szCs w:val="16"/>
              </w:rPr>
              <w:t>鼠疫抗体胶体金快检检测试剂盒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7F058A"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44B7C" w14:textId="77777777" w:rsidR="00B356BE" w:rsidRDefault="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0B168" w14:textId="77777777" w:rsidR="00B356BE" w:rsidRDefault="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32C90E" w14:textId="77777777" w:rsidR="00B356BE" w:rsidRDefault="00B356BE">
            <w:pPr>
              <w:jc w:val="center"/>
              <w:rPr>
                <w:rFonts w:ascii="宋体" w:hAnsi="宋体" w:cs="宋体"/>
                <w:sz w:val="16"/>
                <w:szCs w:val="16"/>
              </w:rPr>
            </w:pPr>
            <w:r>
              <w:rPr>
                <w:rFonts w:ascii="宋体" w:hAnsi="宋体" w:hint="eastAsia"/>
                <w:sz w:val="16"/>
                <w:szCs w:val="16"/>
              </w:rPr>
              <w:t>2</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581C0A" w14:textId="77777777" w:rsidR="00B356BE" w:rsidRDefault="00B356BE">
            <w:pPr>
              <w:rPr>
                <w:rFonts w:ascii="宋体" w:hAnsi="宋体" w:cs="宋体"/>
                <w:sz w:val="16"/>
                <w:szCs w:val="16"/>
              </w:rPr>
            </w:pPr>
            <w:r>
              <w:rPr>
                <w:rFonts w:ascii="宋体" w:hAnsi="宋体" w:hint="eastAsia"/>
                <w:sz w:val="16"/>
                <w:szCs w:val="16"/>
              </w:rPr>
              <w:t>1.样本要求：检测人或哺乳动物血清中鼠疫抗体。</w:t>
            </w:r>
            <w:r>
              <w:rPr>
                <w:rFonts w:ascii="宋体" w:hAnsi="宋体" w:hint="eastAsia"/>
                <w:sz w:val="16"/>
                <w:szCs w:val="16"/>
              </w:rPr>
              <w:br/>
              <w:t>2.试验原理：本试剂将鼠疫菌F1抗原包被在硝酸纤维膜上，用于捕捉标本中鼠疫菌抗体，用标记了SPA（金黄色葡萄球菌蛋白A）的免疫胶体金探针进行检测，可用于人或动物鼠疫菌感染诊断。</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5.贮藏：4-25℃避光保存，不得冻存。</w:t>
            </w:r>
            <w:r>
              <w:rPr>
                <w:rFonts w:ascii="宋体" w:hAnsi="宋体" w:hint="eastAsia"/>
                <w:sz w:val="16"/>
                <w:szCs w:val="16"/>
              </w:rPr>
              <w:br/>
              <w:t>6.有效期：24 个月。</w:t>
            </w:r>
            <w:r>
              <w:rPr>
                <w:rFonts w:ascii="宋体" w:hAnsi="宋体" w:hint="eastAsia"/>
                <w:sz w:val="16"/>
                <w:szCs w:val="16"/>
              </w:rPr>
              <w:br/>
              <w:t>7.生产企业具有医疗器械生产资质或投标企业具有医疗器械经营资质；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8926F"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否</w:t>
            </w:r>
          </w:p>
        </w:tc>
      </w:tr>
      <w:tr w:rsidR="00B356BE" w14:paraId="30558276"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C3CF6"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B920C" w14:textId="77777777" w:rsidR="00B356BE" w:rsidRDefault="00B356BE">
            <w:pPr>
              <w:rPr>
                <w:rFonts w:ascii="宋体" w:hAnsi="宋体" w:cs="宋体"/>
                <w:sz w:val="16"/>
                <w:szCs w:val="16"/>
              </w:rPr>
            </w:pPr>
            <w:r>
              <w:rPr>
                <w:rFonts w:ascii="宋体" w:hAnsi="宋体" w:hint="eastAsia"/>
                <w:sz w:val="16"/>
                <w:szCs w:val="16"/>
              </w:rPr>
              <w:t>RNA病毒通用宏基因组超敏核酸富集试剂盒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E8052"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D98D6" w14:textId="77777777" w:rsidR="00B356BE" w:rsidRDefault="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D3BC8" w14:textId="77777777" w:rsidR="00B356BE" w:rsidRDefault="00B356BE">
            <w:pPr>
              <w:rPr>
                <w:rFonts w:ascii="宋体" w:hAnsi="宋体" w:cs="宋体"/>
                <w:sz w:val="16"/>
                <w:szCs w:val="16"/>
              </w:rPr>
            </w:pPr>
            <w:r>
              <w:rPr>
                <w:rFonts w:ascii="宋体" w:hAnsi="宋体" w:hint="eastAsia"/>
                <w:sz w:val="16"/>
                <w:szCs w:val="16"/>
              </w:rPr>
              <w:t>16反应/盒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B532E" w14:textId="77777777" w:rsidR="00B356BE" w:rsidRDefault="00B356BE">
            <w:pPr>
              <w:jc w:val="center"/>
              <w:rPr>
                <w:rFonts w:ascii="宋体" w:hAnsi="宋体" w:cs="宋体"/>
                <w:sz w:val="16"/>
                <w:szCs w:val="16"/>
              </w:rPr>
            </w:pPr>
            <w:r>
              <w:rPr>
                <w:rFonts w:ascii="宋体" w:hAnsi="宋体" w:hint="eastAsia"/>
                <w:sz w:val="16"/>
                <w:szCs w:val="16"/>
              </w:rPr>
              <w:t>20</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2D84B" w14:textId="77777777" w:rsidR="00B356BE" w:rsidRDefault="00B356BE">
            <w:pPr>
              <w:rPr>
                <w:rFonts w:ascii="宋体" w:hAnsi="宋体"/>
                <w:sz w:val="16"/>
                <w:szCs w:val="16"/>
              </w:rPr>
            </w:pPr>
            <w:r>
              <w:rPr>
                <w:rFonts w:ascii="宋体" w:hAnsi="宋体" w:hint="eastAsia"/>
                <w:color w:val="000000"/>
                <w:szCs w:val="21"/>
              </w:rPr>
              <w:t>▲</w:t>
            </w:r>
            <w:r>
              <w:rPr>
                <w:rFonts w:ascii="宋体" w:hAnsi="宋体" w:hint="eastAsia"/>
                <w:sz w:val="16"/>
                <w:szCs w:val="16"/>
              </w:rPr>
              <w:t>1.试剂盒搭配Ligation Sequencing KIT（SQK-LSK109/SQK-LSK110）和Native Barcoding（EXP-NBD104/EXP-NBD114/EXP-NBD196），可进行gDNA以及gDNA/cDNA扩增产物的多样本建库。</w:t>
            </w:r>
            <w:r>
              <w:rPr>
                <w:rFonts w:ascii="宋体" w:hAnsi="宋体" w:hint="eastAsia"/>
                <w:sz w:val="16"/>
                <w:szCs w:val="16"/>
              </w:rPr>
              <w:br/>
              <w:t>2.支持gDNA以及gDNA/cDNA扩增产物的单样本建库；</w:t>
            </w:r>
            <w:r>
              <w:rPr>
                <w:rFonts w:ascii="宋体" w:hAnsi="宋体" w:hint="eastAsia"/>
                <w:sz w:val="16"/>
                <w:szCs w:val="16"/>
              </w:rPr>
              <w:br/>
              <w:t>3.Barcode和接头连接效率不低于90%。</w:t>
            </w:r>
            <w:r>
              <w:rPr>
                <w:rFonts w:ascii="宋体" w:hAnsi="宋体" w:hint="eastAsia"/>
                <w:sz w:val="16"/>
                <w:szCs w:val="16"/>
              </w:rPr>
              <w:br/>
              <w:t xml:space="preserve">4.建库起始量≥200 </w:t>
            </w:r>
            <w:proofErr w:type="spellStart"/>
            <w:r>
              <w:rPr>
                <w:rFonts w:ascii="宋体" w:hAnsi="宋体" w:hint="eastAsia"/>
                <w:sz w:val="16"/>
                <w:szCs w:val="16"/>
              </w:rPr>
              <w:t>fmol</w:t>
            </w:r>
            <w:proofErr w:type="spellEnd"/>
            <w:r>
              <w:rPr>
                <w:rFonts w:ascii="宋体" w:hAnsi="宋体" w:hint="eastAsia"/>
                <w:sz w:val="16"/>
                <w:szCs w:val="16"/>
              </w:rPr>
              <w:t>核酸。</w:t>
            </w:r>
            <w:r>
              <w:rPr>
                <w:rFonts w:ascii="宋体" w:hAnsi="宋体" w:hint="eastAsia"/>
                <w:sz w:val="16"/>
                <w:szCs w:val="16"/>
              </w:rPr>
              <w:br/>
              <w:t>5.可提供不少于两种包装规格的试剂盒，根据需要可提供定制包装规格。</w:t>
            </w:r>
            <w:r>
              <w:rPr>
                <w:rFonts w:ascii="宋体" w:hAnsi="宋体" w:hint="eastAsia"/>
                <w:sz w:val="16"/>
                <w:szCs w:val="16"/>
              </w:rPr>
              <w:br/>
              <w:t>6.储存条件:-20℃保存</w:t>
            </w:r>
            <w:r>
              <w:rPr>
                <w:rFonts w:ascii="宋体" w:hAnsi="宋体" w:hint="eastAsia"/>
                <w:sz w:val="16"/>
                <w:szCs w:val="16"/>
              </w:rPr>
              <w:br/>
              <w:t>7.供货时长:2-3天。</w:t>
            </w:r>
            <w:r>
              <w:rPr>
                <w:rFonts w:ascii="宋体" w:hAnsi="宋体" w:hint="eastAsia"/>
                <w:sz w:val="16"/>
                <w:szCs w:val="16"/>
              </w:rPr>
              <w:br/>
              <w:t>8.实验室收货后，试剂使用的有效期不少于10个月。</w:t>
            </w:r>
          </w:p>
          <w:p w14:paraId="05005ACA" w14:textId="77777777" w:rsidR="00B356BE" w:rsidRDefault="00B356BE">
            <w:pPr>
              <w:rPr>
                <w:rFonts w:ascii="宋体" w:hAnsi="宋体" w:cs="宋体"/>
                <w:sz w:val="16"/>
                <w:szCs w:val="16"/>
              </w:rPr>
            </w:pPr>
            <w:r>
              <w:rPr>
                <w:rFonts w:ascii="宋体" w:hAnsi="宋体" w:hint="eastAsia"/>
                <w:sz w:val="16"/>
                <w:szCs w:val="16"/>
              </w:rPr>
              <w:t>保质期12个月。</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A7AAEF"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否</w:t>
            </w:r>
          </w:p>
        </w:tc>
      </w:tr>
      <w:tr w:rsidR="00B356BE" w14:paraId="77A911AB"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7AA5EF"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C9D17" w14:textId="77777777" w:rsidR="00B356BE" w:rsidRDefault="00B356BE">
            <w:pPr>
              <w:rPr>
                <w:rFonts w:ascii="宋体" w:hAnsi="宋体" w:cs="宋体"/>
                <w:color w:val="000000"/>
                <w:sz w:val="16"/>
                <w:szCs w:val="16"/>
              </w:rPr>
            </w:pPr>
            <w:r>
              <w:rPr>
                <w:rFonts w:ascii="宋体" w:hAnsi="宋体" w:hint="eastAsia"/>
                <w:color w:val="000000"/>
                <w:sz w:val="16"/>
                <w:szCs w:val="16"/>
              </w:rPr>
              <w:t>宏病原全核酸提取试剂盒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6337F9"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672347"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C109C5" w14:textId="77777777" w:rsidR="00B356BE" w:rsidRDefault="00B356BE">
            <w:pPr>
              <w:rPr>
                <w:rFonts w:ascii="宋体" w:hAnsi="宋体" w:cs="宋体"/>
                <w:color w:val="000000"/>
                <w:sz w:val="16"/>
                <w:szCs w:val="16"/>
              </w:rPr>
            </w:pPr>
            <w:r>
              <w:rPr>
                <w:rFonts w:ascii="宋体" w:hAnsi="宋体" w:hint="eastAsia"/>
                <w:color w:val="000000"/>
                <w:sz w:val="16"/>
                <w:szCs w:val="16"/>
              </w:rPr>
              <w:t>50</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0C67F"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8</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EBE0C3" w14:textId="77777777" w:rsidR="00B356BE" w:rsidRDefault="00B356BE">
            <w:pPr>
              <w:rPr>
                <w:rFonts w:ascii="宋体" w:hAnsi="宋体" w:cs="宋体"/>
                <w:color w:val="000000"/>
                <w:sz w:val="16"/>
                <w:szCs w:val="16"/>
              </w:rPr>
            </w:pPr>
            <w:r>
              <w:rPr>
                <w:rFonts w:ascii="宋体" w:hAnsi="宋体" w:hint="eastAsia"/>
                <w:color w:val="000000"/>
                <w:sz w:val="16"/>
                <w:szCs w:val="16"/>
              </w:rPr>
              <w:t>1、用于从各种体液样本及粪便或组织样本中提取所有病毒及真菌、细菌的DNA及RNA</w:t>
            </w:r>
            <w:r>
              <w:rPr>
                <w:rFonts w:ascii="宋体" w:hAnsi="宋体" w:hint="eastAsia"/>
                <w:color w:val="000000"/>
                <w:sz w:val="16"/>
                <w:szCs w:val="16"/>
              </w:rPr>
              <w:br/>
              <w:t>2、采用无菌的0.1mm玻璃珠机械裂解结合化学裂解搭配超洁净的硅胶柱膜法进行核酸提取，可去除样本中抑制物成分，得到高纯度的核酸</w:t>
            </w:r>
            <w:r>
              <w:rPr>
                <w:rFonts w:ascii="宋体" w:hAnsi="宋体" w:hint="eastAsia"/>
                <w:color w:val="000000"/>
                <w:sz w:val="16"/>
                <w:szCs w:val="16"/>
              </w:rPr>
              <w:br/>
              <w:t>3、样本投入可不小于200 μL液体样本或250mg固体样本</w:t>
            </w:r>
            <w:r>
              <w:rPr>
                <w:rFonts w:ascii="宋体" w:hAnsi="宋体" w:hint="eastAsia"/>
                <w:color w:val="000000"/>
                <w:sz w:val="16"/>
                <w:szCs w:val="16"/>
              </w:rPr>
              <w:br/>
              <w:t>4、通量范围1至24个样品</w:t>
            </w:r>
            <w:r>
              <w:rPr>
                <w:rFonts w:ascii="宋体" w:hAnsi="宋体" w:hint="eastAsia"/>
                <w:color w:val="000000"/>
                <w:sz w:val="16"/>
                <w:szCs w:val="16"/>
              </w:rPr>
              <w:br/>
              <w:t>5、超高柱承载上限不低于40μg总核酸</w:t>
            </w:r>
            <w:r>
              <w:rPr>
                <w:rFonts w:ascii="宋体" w:hAnsi="宋体" w:hint="eastAsia"/>
                <w:color w:val="000000"/>
                <w:sz w:val="16"/>
                <w:szCs w:val="16"/>
              </w:rPr>
              <w:br/>
              <w:t>6、总操作时间在45分钟内完成</w:t>
            </w:r>
            <w:r>
              <w:rPr>
                <w:rFonts w:ascii="宋体" w:hAnsi="宋体" w:hint="eastAsia"/>
                <w:color w:val="000000"/>
                <w:sz w:val="16"/>
                <w:szCs w:val="16"/>
              </w:rPr>
              <w:br/>
              <w:t>7、规格：50反应/盒</w:t>
            </w:r>
            <w:r>
              <w:rPr>
                <w:rFonts w:ascii="宋体" w:hAnsi="宋体" w:hint="eastAsia"/>
                <w:color w:val="000000"/>
                <w:sz w:val="16"/>
                <w:szCs w:val="16"/>
              </w:rPr>
              <w:br/>
              <w:t>8、生产厂家可提供产品对应批次的质量控制QC文件；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A5E85"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是</w:t>
            </w:r>
          </w:p>
        </w:tc>
      </w:tr>
      <w:tr w:rsidR="00B356BE" w14:paraId="731F8A45"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7C8FB"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860267" w14:textId="77777777" w:rsidR="00B356BE" w:rsidRDefault="00B356BE">
            <w:pPr>
              <w:rPr>
                <w:rFonts w:ascii="宋体" w:hAnsi="宋体" w:cs="宋体"/>
                <w:color w:val="000000"/>
                <w:sz w:val="16"/>
                <w:szCs w:val="16"/>
              </w:rPr>
            </w:pPr>
            <w:r>
              <w:rPr>
                <w:rFonts w:ascii="宋体" w:hAnsi="宋体" w:hint="eastAsia"/>
                <w:color w:val="000000"/>
                <w:sz w:val="16"/>
                <w:szCs w:val="16"/>
              </w:rPr>
              <w:t>宏病原二链合成试剂盒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6EC41"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2545B"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1AD943" w14:textId="77777777" w:rsidR="00B356BE" w:rsidRDefault="00B356BE">
            <w:pPr>
              <w:rPr>
                <w:rFonts w:ascii="宋体" w:hAnsi="宋体" w:cs="宋体"/>
                <w:color w:val="000000"/>
                <w:sz w:val="16"/>
                <w:szCs w:val="16"/>
              </w:rPr>
            </w:pPr>
            <w:r>
              <w:rPr>
                <w:rFonts w:ascii="宋体" w:hAnsi="宋体" w:hint="eastAsia"/>
                <w:color w:val="000000"/>
                <w:sz w:val="16"/>
                <w:szCs w:val="16"/>
              </w:rPr>
              <w:t>96</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0DADA3"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4</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B3F4E" w14:textId="77777777" w:rsidR="00B356BE" w:rsidRDefault="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1、可兼容10-100ng TNA/DNA/RNA起始量，终产物为双链DNA（cDNA）</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2、核糖体RNA清除试剂预混于逆转录引物，可实现免操作核糖体RNA清除</w:t>
            </w:r>
            <w:r>
              <w:rPr>
                <w:rFonts w:ascii="宋体" w:hAnsi="宋体" w:hint="eastAsia"/>
                <w:color w:val="000000"/>
                <w:sz w:val="16"/>
                <w:szCs w:val="16"/>
              </w:rPr>
              <w:br/>
              <w:t>3、核糖体RNA清除试剂，清除率超过99%</w:t>
            </w:r>
            <w:r>
              <w:rPr>
                <w:rFonts w:ascii="宋体" w:hAnsi="宋体" w:hint="eastAsia"/>
                <w:color w:val="000000"/>
                <w:sz w:val="16"/>
                <w:szCs w:val="16"/>
              </w:rPr>
              <w:br/>
              <w:t>4、支持10个拷贝数的低丰度检出</w:t>
            </w:r>
            <w:r>
              <w:rPr>
                <w:rFonts w:ascii="宋体" w:hAnsi="宋体" w:hint="eastAsia"/>
                <w:color w:val="000000"/>
                <w:sz w:val="16"/>
                <w:szCs w:val="16"/>
              </w:rPr>
              <w:br/>
              <w:t>5、全操作流程可在2小时内完成</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834D4"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是</w:t>
            </w:r>
          </w:p>
        </w:tc>
      </w:tr>
      <w:tr w:rsidR="00B356BE" w14:paraId="49EC0199"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08706E"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DED14" w14:textId="77777777" w:rsidR="00B356BE" w:rsidRDefault="00B356BE">
            <w:pPr>
              <w:rPr>
                <w:rFonts w:ascii="宋体" w:hAnsi="宋体" w:cs="宋体"/>
                <w:color w:val="000000"/>
                <w:sz w:val="16"/>
                <w:szCs w:val="16"/>
              </w:rPr>
            </w:pPr>
            <w:r>
              <w:rPr>
                <w:rFonts w:ascii="宋体" w:hAnsi="宋体" w:hint="eastAsia"/>
                <w:color w:val="000000"/>
                <w:sz w:val="16"/>
                <w:szCs w:val="16"/>
              </w:rPr>
              <w:t>FX快速DNA建库试剂盒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0CC5D3"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0DF3EA"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531DB1" w14:textId="77777777" w:rsidR="00B356BE" w:rsidRDefault="00B356BE">
            <w:pPr>
              <w:rPr>
                <w:rFonts w:ascii="宋体" w:hAnsi="宋体" w:cs="宋体"/>
                <w:color w:val="000000"/>
                <w:sz w:val="16"/>
                <w:szCs w:val="16"/>
              </w:rPr>
            </w:pPr>
            <w:r>
              <w:rPr>
                <w:rFonts w:ascii="宋体" w:hAnsi="宋体" w:hint="eastAsia"/>
                <w:color w:val="000000"/>
                <w:sz w:val="16"/>
                <w:szCs w:val="16"/>
              </w:rPr>
              <w:t>96</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6E64B"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4</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DA0AA" w14:textId="77777777" w:rsidR="00B356BE" w:rsidRDefault="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1、兼容20pg-1</w:t>
            </w:r>
            <w:r>
              <w:rPr>
                <w:rFonts w:ascii="宋体" w:hAnsi="宋体" w:cs="宋体" w:hint="eastAsia"/>
                <w:color w:val="000000"/>
                <w:sz w:val="16"/>
                <w:szCs w:val="16"/>
              </w:rPr>
              <w:t>µ</w:t>
            </w:r>
            <w:r>
              <w:rPr>
                <w:rFonts w:ascii="宋体" w:hAnsi="宋体" w:cs="仿宋" w:hint="eastAsia"/>
                <w:color w:val="000000"/>
                <w:sz w:val="16"/>
                <w:szCs w:val="16"/>
              </w:rPr>
              <w:t>g DNA</w:t>
            </w:r>
            <w:r>
              <w:rPr>
                <w:rFonts w:ascii="宋体" w:hAnsi="宋体" w:hint="eastAsia"/>
                <w:color w:val="000000"/>
                <w:sz w:val="16"/>
                <w:szCs w:val="16"/>
              </w:rPr>
              <w:t>起始量</w:t>
            </w:r>
            <w:r>
              <w:rPr>
                <w:rFonts w:ascii="宋体" w:hAnsi="宋体" w:hint="eastAsia"/>
                <w:color w:val="000000"/>
                <w:sz w:val="16"/>
                <w:szCs w:val="16"/>
              </w:rPr>
              <w:br/>
              <w:t>2、快速制备DNA文库，全流程3小时以内可完成</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3、配套96个样本的预混UDI板式接头，可兼容自动化建库</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4、FX片段化酶，无物种及GC偏好性</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5、可支持PCR free文库构建</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9764B"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是</w:t>
            </w:r>
          </w:p>
        </w:tc>
      </w:tr>
      <w:tr w:rsidR="00B356BE" w14:paraId="74412DE7"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62910"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24CE3" w14:textId="77777777" w:rsidR="00B356BE" w:rsidRDefault="00B356BE">
            <w:pPr>
              <w:rPr>
                <w:rFonts w:ascii="宋体" w:hAnsi="宋体" w:cs="宋体"/>
                <w:color w:val="000000"/>
                <w:sz w:val="16"/>
                <w:szCs w:val="16"/>
              </w:rPr>
            </w:pPr>
            <w:r>
              <w:rPr>
                <w:rFonts w:ascii="宋体" w:hAnsi="宋体" w:hint="eastAsia"/>
                <w:color w:val="000000"/>
                <w:sz w:val="16"/>
                <w:szCs w:val="16"/>
              </w:rPr>
              <w:t>快速一步法核糖体RNA去除试剂盒（表观）</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2C86E4"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FBE47"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73A7BF" w14:textId="77777777" w:rsidR="00B356BE" w:rsidRDefault="00B356BE">
            <w:pPr>
              <w:rPr>
                <w:rFonts w:ascii="宋体" w:hAnsi="宋体" w:cs="宋体"/>
                <w:color w:val="000000"/>
                <w:sz w:val="16"/>
                <w:szCs w:val="16"/>
              </w:rPr>
            </w:pPr>
            <w:r>
              <w:rPr>
                <w:rFonts w:ascii="宋体" w:hAnsi="宋体" w:hint="eastAsia"/>
                <w:color w:val="000000"/>
                <w:sz w:val="16"/>
                <w:szCs w:val="16"/>
              </w:rPr>
              <w:t>96</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F73143"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29C051" w14:textId="77777777" w:rsidR="00B356BE" w:rsidRDefault="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1、结合并封闭核糖体RNA</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2、核糖体RNA清除效率高于99%</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3、一步加入RNA中孵育，无需纯化步骤，无目标RNA损耗</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4、可清除人、大鼠、小鼠及泛细菌类生物核糖体RNA</w:t>
            </w:r>
            <w:r>
              <w:rPr>
                <w:rFonts w:ascii="宋体" w:hAnsi="宋体" w:hint="eastAsia"/>
                <w:color w:val="000000"/>
                <w:sz w:val="16"/>
                <w:szCs w:val="16"/>
              </w:rPr>
              <w:br/>
              <w:t>5、一步孵育可在14分钟内完成</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3A943"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是</w:t>
            </w:r>
          </w:p>
        </w:tc>
      </w:tr>
      <w:tr w:rsidR="00B356BE" w14:paraId="63F416FF" w14:textId="77777777">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AEA76"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167F2" w14:textId="77777777" w:rsidR="00B356BE" w:rsidRDefault="00B356BE">
            <w:pPr>
              <w:rPr>
                <w:rFonts w:ascii="宋体" w:hAnsi="宋体" w:cs="宋体"/>
                <w:color w:val="000000"/>
                <w:sz w:val="16"/>
                <w:szCs w:val="16"/>
              </w:rPr>
            </w:pPr>
            <w:r>
              <w:rPr>
                <w:rFonts w:ascii="宋体" w:hAnsi="宋体" w:hint="eastAsia"/>
                <w:color w:val="000000"/>
                <w:sz w:val="16"/>
                <w:szCs w:val="16"/>
              </w:rPr>
              <w:t>快速DNA筛查试剂盒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D4F6E"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D28B9"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0120D" w14:textId="77777777" w:rsidR="00B356BE" w:rsidRDefault="00B356BE">
            <w:pPr>
              <w:rPr>
                <w:rFonts w:ascii="宋体" w:hAnsi="宋体" w:cs="宋体"/>
                <w:color w:val="000000"/>
                <w:sz w:val="16"/>
                <w:szCs w:val="16"/>
              </w:rPr>
            </w:pPr>
            <w:r>
              <w:rPr>
                <w:rFonts w:ascii="宋体" w:hAnsi="宋体" w:hint="eastAsia"/>
                <w:color w:val="000000"/>
                <w:sz w:val="16"/>
                <w:szCs w:val="16"/>
              </w:rPr>
              <w:t>2400</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17C8D"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30</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40292" w14:textId="77777777" w:rsidR="00B356BE" w:rsidRDefault="00B356BE">
            <w:pPr>
              <w:rPr>
                <w:rFonts w:ascii="宋体" w:hAnsi="宋体" w:cs="宋体"/>
                <w:color w:val="000000"/>
                <w:sz w:val="16"/>
                <w:szCs w:val="16"/>
              </w:rPr>
            </w:pPr>
            <w:r>
              <w:rPr>
                <w:rFonts w:ascii="宋体" w:hAnsi="宋体" w:hint="eastAsia"/>
                <w:color w:val="000000"/>
                <w:sz w:val="16"/>
                <w:szCs w:val="16"/>
              </w:rPr>
              <w:t>1.试剂盒包装组成：2400个反应；组成成分：DNA筛查凝胶盒、缓冲液、矿物油、QX强度校准标记、12个试管条。</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2.试剂盒特性：采用即用型预制胶,可检测到不高于0.1 ng/</w:t>
            </w:r>
            <w:r>
              <w:rPr>
                <w:rFonts w:ascii="宋体" w:hAnsi="宋体" w:cs="宋体" w:hint="eastAsia"/>
                <w:color w:val="000000"/>
                <w:sz w:val="16"/>
                <w:szCs w:val="16"/>
              </w:rPr>
              <w:t>µ</w:t>
            </w:r>
            <w:r>
              <w:rPr>
                <w:rFonts w:ascii="宋体" w:hAnsi="宋体" w:cs="仿宋" w:hint="eastAsia"/>
                <w:color w:val="000000"/>
                <w:sz w:val="16"/>
                <w:szCs w:val="16"/>
              </w:rPr>
              <w:t>l</w:t>
            </w:r>
            <w:r>
              <w:rPr>
                <w:rFonts w:ascii="宋体" w:hAnsi="宋体" w:hint="eastAsia"/>
                <w:color w:val="000000"/>
                <w:sz w:val="16"/>
                <w:szCs w:val="16"/>
              </w:rPr>
              <w:t>的核酸，分辨率不低于3–5 bp,标准化处理过程，包括数字化数据采集,生产和产品规格方面，适配</w:t>
            </w:r>
            <w:proofErr w:type="spellStart"/>
            <w:r>
              <w:rPr>
                <w:rFonts w:ascii="宋体" w:hAnsi="宋体" w:hint="eastAsia"/>
                <w:color w:val="000000"/>
                <w:sz w:val="16"/>
                <w:szCs w:val="16"/>
              </w:rPr>
              <w:t>QIAxcel</w:t>
            </w:r>
            <w:proofErr w:type="spellEnd"/>
            <w:r>
              <w:rPr>
                <w:rFonts w:ascii="宋体" w:hAnsi="宋体" w:hint="eastAsia"/>
                <w:color w:val="000000"/>
                <w:sz w:val="16"/>
                <w:szCs w:val="16"/>
              </w:rPr>
              <w:t>电泳仪</w:t>
            </w:r>
            <w:r>
              <w:rPr>
                <w:rFonts w:ascii="宋体" w:hAnsi="宋体" w:hint="eastAsia"/>
                <w:color w:val="000000"/>
                <w:sz w:val="16"/>
                <w:szCs w:val="16"/>
              </w:rPr>
              <w:br/>
              <w:t>3.生产厂家可提供产品对应批次的质量控制QC文件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34A3E"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t>否</w:t>
            </w:r>
          </w:p>
        </w:tc>
      </w:tr>
      <w:tr w:rsidR="00B356BE" w14:paraId="3966F9A1" w14:textId="77777777">
        <w:trPr>
          <w:trHeight w:val="1135"/>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2312C0" w14:textId="77777777" w:rsidR="00B356BE" w:rsidRDefault="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3089F" w14:textId="77777777" w:rsidR="00B356BE" w:rsidRDefault="00B356BE">
            <w:pPr>
              <w:rPr>
                <w:rFonts w:ascii="宋体" w:hAnsi="宋体" w:cs="宋体"/>
                <w:sz w:val="16"/>
                <w:szCs w:val="16"/>
              </w:rPr>
            </w:pPr>
            <w:r>
              <w:rPr>
                <w:rFonts w:ascii="宋体" w:hAnsi="宋体" w:hint="eastAsia"/>
                <w:sz w:val="16"/>
                <w:szCs w:val="16"/>
              </w:rPr>
              <w:t>磁珠法核酸提取试剂</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BE906E" w14:textId="77777777" w:rsidR="00B356BE" w:rsidRDefault="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B7AF8A" w14:textId="77777777" w:rsidR="00B356BE" w:rsidRDefault="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D62A55" w14:textId="77777777" w:rsidR="00B356BE" w:rsidRDefault="00B356BE">
            <w:pPr>
              <w:rPr>
                <w:rFonts w:ascii="宋体" w:hAnsi="宋体" w:cs="宋体"/>
                <w:sz w:val="16"/>
                <w:szCs w:val="16"/>
              </w:rPr>
            </w:pPr>
            <w:r>
              <w:rPr>
                <w:rFonts w:ascii="宋体" w:hAnsi="宋体" w:hint="eastAsia"/>
                <w:sz w:val="16"/>
                <w:szCs w:val="16"/>
              </w:rPr>
              <w:t>64反应/盒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2D99E" w14:textId="77777777" w:rsidR="00B356BE" w:rsidRDefault="00B356BE">
            <w:pPr>
              <w:jc w:val="center"/>
              <w:rPr>
                <w:rFonts w:ascii="宋体" w:hAnsi="宋体" w:cs="宋体"/>
                <w:sz w:val="16"/>
                <w:szCs w:val="16"/>
              </w:rPr>
            </w:pPr>
            <w:r>
              <w:rPr>
                <w:rFonts w:ascii="宋体" w:hAnsi="宋体" w:hint="eastAsia"/>
                <w:sz w:val="16"/>
                <w:szCs w:val="16"/>
              </w:rPr>
              <w:t>200</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35AF8" w14:textId="77777777" w:rsidR="00B356BE" w:rsidRDefault="00B356BE">
            <w:pPr>
              <w:rPr>
                <w:rFonts w:ascii="宋体" w:hAnsi="宋体" w:cs="宋体"/>
                <w:sz w:val="16"/>
                <w:szCs w:val="16"/>
              </w:rPr>
            </w:pPr>
            <w:r>
              <w:rPr>
                <w:rFonts w:ascii="宋体" w:hAnsi="宋体" w:hint="eastAsia"/>
                <w:color w:val="000000"/>
                <w:szCs w:val="21"/>
              </w:rPr>
              <w:t>▲</w:t>
            </w:r>
            <w:r>
              <w:rPr>
                <w:rFonts w:ascii="宋体" w:hAnsi="宋体" w:hint="eastAsia"/>
                <w:sz w:val="16"/>
                <w:szCs w:val="16"/>
              </w:rPr>
              <w:t xml:space="preserve">1、检测原理：核酸提取过程中，配合天隆 NP968 系列仪器和 </w:t>
            </w:r>
            <w:proofErr w:type="spellStart"/>
            <w:r>
              <w:rPr>
                <w:rFonts w:ascii="宋体" w:hAnsi="宋体" w:hint="eastAsia"/>
                <w:sz w:val="16"/>
                <w:szCs w:val="16"/>
              </w:rPr>
              <w:t>GeneRotex</w:t>
            </w:r>
            <w:proofErr w:type="spellEnd"/>
            <w:r>
              <w:rPr>
                <w:rFonts w:ascii="宋体" w:hAnsi="宋体" w:hint="eastAsia"/>
                <w:sz w:val="16"/>
                <w:szCs w:val="16"/>
              </w:rPr>
              <w:t xml:space="preserve"> 96 核酸提取仪使用，利用磁珠吸附原理，通过特制的磁棒吸附、转移和释放磁珠，实现磁珠/核酸的转移，自动完成核酸的提取。</w:t>
            </w:r>
            <w:r>
              <w:rPr>
                <w:rFonts w:ascii="宋体" w:hAnsi="宋体" w:hint="eastAsia"/>
                <w:sz w:val="16"/>
                <w:szCs w:val="16"/>
              </w:rPr>
              <w:br/>
              <w:t>2、样本适用性：拭子洗液等；</w:t>
            </w:r>
            <w:r>
              <w:rPr>
                <w:rFonts w:ascii="宋体" w:hAnsi="宋体" w:hint="eastAsia"/>
                <w:sz w:val="16"/>
                <w:szCs w:val="16"/>
              </w:rPr>
              <w:br/>
              <w:t>3、包装形式：试剂组分已经预封装在提取耗材的不同孔位内，高温热封贴膜后抽真空</w:t>
            </w:r>
            <w:r>
              <w:rPr>
                <w:rFonts w:ascii="宋体" w:hAnsi="宋体" w:hint="eastAsia"/>
                <w:sz w:val="16"/>
                <w:szCs w:val="16"/>
              </w:rPr>
              <w:lastRenderedPageBreak/>
              <w:t>包装；</w:t>
            </w:r>
            <w:r>
              <w:rPr>
                <w:rFonts w:ascii="宋体" w:hAnsi="宋体" w:hint="eastAsia"/>
                <w:sz w:val="16"/>
                <w:szCs w:val="16"/>
              </w:rPr>
              <w:br/>
              <w:t>4、操作性：使用时只需加样本，无需再添加其他试剂组分如蛋白酶k等；磁珠和裂解液分别位于不同孔中；</w:t>
            </w:r>
            <w:r>
              <w:rPr>
                <w:rFonts w:ascii="宋体" w:hAnsi="宋体" w:hint="eastAsia"/>
                <w:sz w:val="16"/>
                <w:szCs w:val="16"/>
              </w:rPr>
              <w:br/>
              <w:t>5、单次提取时间：≤20分钟并提供说明书；</w:t>
            </w:r>
            <w:r>
              <w:rPr>
                <w:rFonts w:ascii="宋体" w:hAnsi="宋体" w:hint="eastAsia"/>
                <w:sz w:val="16"/>
                <w:szCs w:val="16"/>
              </w:rPr>
              <w:br/>
              <w:t>6、规格：64T/盒（16T/板×4板）</w:t>
            </w:r>
            <w:r>
              <w:rPr>
                <w:rFonts w:ascii="宋体" w:hAnsi="宋体" w:hint="eastAsia"/>
                <w:sz w:val="16"/>
                <w:szCs w:val="16"/>
              </w:rPr>
              <w:br/>
              <w:t>7、储存及有效期：室温保存条件下，有限期为12个月；</w:t>
            </w:r>
            <w:r>
              <w:rPr>
                <w:rFonts w:ascii="宋体" w:hAnsi="宋体" w:hint="eastAsia"/>
                <w:sz w:val="16"/>
                <w:szCs w:val="16"/>
              </w:rPr>
              <w:br/>
              <w:t>8、生产企业具有医疗器械生产资质或投标企业具有医疗器械经营资质。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58408" w14:textId="77777777" w:rsidR="00B356BE" w:rsidRDefault="00B356BE">
            <w:pPr>
              <w:jc w:val="center"/>
              <w:rPr>
                <w:rFonts w:ascii="宋体" w:hAnsi="宋体" w:cs="宋体"/>
                <w:color w:val="000000"/>
                <w:sz w:val="16"/>
                <w:szCs w:val="16"/>
              </w:rPr>
            </w:pPr>
            <w:r>
              <w:rPr>
                <w:rFonts w:ascii="宋体" w:hAnsi="宋体" w:hint="eastAsia"/>
                <w:color w:val="000000"/>
                <w:sz w:val="16"/>
                <w:szCs w:val="16"/>
              </w:rPr>
              <w:lastRenderedPageBreak/>
              <w:t>否</w:t>
            </w:r>
          </w:p>
        </w:tc>
      </w:tr>
    </w:tbl>
    <w:p w14:paraId="3E835D58" w14:textId="77777777" w:rsidR="00B356BE" w:rsidRDefault="00B356BE">
      <w:pPr>
        <w:tabs>
          <w:tab w:val="left" w:pos="360"/>
        </w:tabs>
        <w:spacing w:line="360" w:lineRule="auto"/>
        <w:ind w:leftChars="200" w:left="420"/>
        <w:outlineLvl w:val="1"/>
        <w:rPr>
          <w:rFonts w:ascii="宋体" w:hAnsi="宋体" w:cs="宋体"/>
          <w:sz w:val="24"/>
        </w:rPr>
      </w:pPr>
    </w:p>
    <w:p w14:paraId="50A0DA3A" w14:textId="77777777" w:rsidR="00B356BE" w:rsidRDefault="00B356B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合同履行期限：自合同签订之日起至合同项下全部义务履行完毕。</w:t>
      </w:r>
    </w:p>
    <w:p w14:paraId="45E0B411" w14:textId="77777777" w:rsidR="00B356BE" w:rsidRDefault="00B356BE">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14:paraId="5868D793" w14:textId="77777777" w:rsidR="00B356BE" w:rsidRDefault="00B356BE">
      <w:pPr>
        <w:spacing w:line="360" w:lineRule="auto"/>
        <w:ind w:firstLineChars="200" w:firstLine="480"/>
        <w:rPr>
          <w:rFonts w:ascii="宋体" w:hAnsi="宋体" w:cs="宋体"/>
          <w:sz w:val="24"/>
        </w:rPr>
      </w:pPr>
    </w:p>
    <w:p w14:paraId="492315B7" w14:textId="77777777" w:rsidR="00B356BE" w:rsidRDefault="00B356BE">
      <w:pPr>
        <w:pStyle w:val="21"/>
        <w:adjustRightInd/>
        <w:spacing w:before="0" w:line="360" w:lineRule="auto"/>
        <w:ind w:firstLineChars="200" w:firstLine="482"/>
        <w:jc w:val="left"/>
        <w:rPr>
          <w:rFonts w:ascii="宋体" w:eastAsia="宋体" w:hAnsi="宋体" w:cs="宋体"/>
          <w:sz w:val="24"/>
          <w:szCs w:val="24"/>
        </w:rPr>
      </w:pPr>
      <w:bookmarkStart w:id="18" w:name="_Toc28359003"/>
      <w:bookmarkStart w:id="19" w:name="_Toc35393622"/>
      <w:bookmarkStart w:id="20" w:name="_Toc35393791"/>
      <w:bookmarkStart w:id="21" w:name="_Toc28359080"/>
      <w:r>
        <w:rPr>
          <w:rFonts w:ascii="宋体" w:eastAsia="宋体" w:hAnsi="宋体" w:cs="宋体" w:hint="eastAsia"/>
          <w:sz w:val="24"/>
          <w:szCs w:val="24"/>
        </w:rPr>
        <w:t>二、申请人的资格要求（须同时满足）</w:t>
      </w:r>
      <w:bookmarkEnd w:id="18"/>
      <w:bookmarkEnd w:id="19"/>
      <w:bookmarkEnd w:id="20"/>
      <w:bookmarkEnd w:id="21"/>
    </w:p>
    <w:p w14:paraId="6204FC39" w14:textId="77777777" w:rsidR="00B356BE" w:rsidRDefault="00B356BE">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744D0260" w14:textId="77777777" w:rsidR="00B356BE" w:rsidRDefault="00B356BE">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2" w:name="_Toc28359004"/>
      <w:bookmarkStart w:id="23" w:name="_Toc28359081"/>
      <w:r>
        <w:rPr>
          <w:rFonts w:ascii="宋体" w:hAnsi="宋体" w:cs="宋体" w:hint="eastAsia"/>
          <w:sz w:val="24"/>
        </w:rPr>
        <w:t>落实政府采购政策需满足的资格要求：</w:t>
      </w:r>
    </w:p>
    <w:p w14:paraId="49611DC0" w14:textId="77777777" w:rsidR="00B356BE" w:rsidRDefault="00B356BE">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2DBF38C6"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14:paraId="1BF1DE98"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14:paraId="28F53ED1"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w:t>
      </w:r>
      <w:r>
        <w:rPr>
          <w:rFonts w:ascii="宋体" w:hAnsi="宋体" w:cs="宋体" w:hint="eastAsia"/>
          <w:sz w:val="24"/>
          <w:u w:val="single"/>
        </w:rPr>
        <w:t xml:space="preserve">          </w:t>
      </w:r>
      <w:r>
        <w:rPr>
          <w:rFonts w:ascii="宋体" w:hAnsi="宋体" w:cs="宋体" w:hint="eastAsia"/>
          <w:sz w:val="24"/>
        </w:rPr>
        <w:t>_。</w:t>
      </w:r>
    </w:p>
    <w:p w14:paraId="6377AA58" w14:textId="77777777" w:rsidR="00B356BE" w:rsidRDefault="00B356BE">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00CEEAAF" w14:textId="77777777" w:rsidR="00B356BE" w:rsidRDefault="00B356BE">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1D0DE097" w14:textId="77777777" w:rsidR="00B356BE" w:rsidRDefault="00B356BE">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14:paraId="386DD05B" w14:textId="77777777" w:rsidR="00B356BE" w:rsidRDefault="00B356BE">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67DF0DAF" w14:textId="77777777" w:rsidR="00B356BE" w:rsidRDefault="00B356BE">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731CD3D4" w14:textId="77777777" w:rsidR="00B356BE" w:rsidRDefault="00B356BE">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33F76361" w14:textId="77777777" w:rsidR="00B356BE" w:rsidRDefault="00B356BE">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其他特定资格要求（如有）：无</w:t>
      </w:r>
    </w:p>
    <w:p w14:paraId="34AC415A" w14:textId="77777777" w:rsidR="00B356BE" w:rsidRDefault="00B356BE">
      <w:pPr>
        <w:spacing w:line="360" w:lineRule="auto"/>
        <w:ind w:firstLineChars="200" w:firstLine="480"/>
        <w:rPr>
          <w:rFonts w:ascii="宋体" w:hAnsi="宋体" w:cs="宋体"/>
          <w:i/>
          <w:iCs/>
          <w:sz w:val="24"/>
          <w:u w:val="single"/>
        </w:rPr>
      </w:pPr>
    </w:p>
    <w:p w14:paraId="4F53ED9D" w14:textId="77777777" w:rsidR="00B356BE" w:rsidRDefault="00B356BE">
      <w:pPr>
        <w:pStyle w:val="21"/>
        <w:widowControl/>
        <w:adjustRightInd/>
        <w:spacing w:before="0" w:line="360" w:lineRule="auto"/>
        <w:ind w:firstLineChars="200" w:firstLine="482"/>
        <w:jc w:val="left"/>
        <w:rPr>
          <w:rFonts w:ascii="宋体" w:eastAsia="宋体" w:hAnsi="宋体" w:cs="宋体"/>
          <w:sz w:val="24"/>
          <w:szCs w:val="24"/>
        </w:rPr>
      </w:pPr>
      <w:bookmarkStart w:id="24" w:name="_Toc35393792"/>
      <w:bookmarkStart w:id="25" w:name="_Toc35393623"/>
      <w:bookmarkEnd w:id="22"/>
      <w:bookmarkEnd w:id="23"/>
      <w:r>
        <w:rPr>
          <w:rFonts w:ascii="宋体" w:eastAsia="宋体" w:hAnsi="宋体" w:cs="宋体" w:hint="eastAsia"/>
          <w:sz w:val="24"/>
          <w:szCs w:val="24"/>
        </w:rPr>
        <w:t>三、获取招标文件</w:t>
      </w:r>
      <w:bookmarkEnd w:id="24"/>
      <w:bookmarkEnd w:id="25"/>
    </w:p>
    <w:p w14:paraId="61CF8AA8" w14:textId="77777777" w:rsidR="00B356BE" w:rsidRDefault="00B356BE">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时间：</w:t>
      </w:r>
      <w:r>
        <w:rPr>
          <w:rFonts w:ascii="宋体" w:hAnsi="宋体" w:cs="宋体" w:hint="eastAsia"/>
          <w:color w:val="FF0000"/>
          <w:sz w:val="24"/>
          <w:lang w:bidi="ar"/>
        </w:rPr>
        <w:t>2025年_5_月_</w:t>
      </w:r>
      <w:r w:rsidR="00332B41">
        <w:rPr>
          <w:rFonts w:ascii="宋体" w:hAnsi="宋体" w:cs="宋体" w:hint="eastAsia"/>
          <w:color w:val="FF0000"/>
          <w:sz w:val="24"/>
          <w:lang w:bidi="ar"/>
        </w:rPr>
        <w:t>30</w:t>
      </w:r>
      <w:r>
        <w:rPr>
          <w:rFonts w:ascii="宋体" w:hAnsi="宋体" w:cs="宋体" w:hint="eastAsia"/>
          <w:color w:val="FF0000"/>
          <w:sz w:val="24"/>
          <w:lang w:bidi="ar"/>
        </w:rPr>
        <w:t>_日至2025年_6_月_</w:t>
      </w:r>
      <w:r w:rsidR="00332B41">
        <w:rPr>
          <w:rFonts w:ascii="宋体" w:hAnsi="宋体" w:cs="宋体" w:hint="eastAsia"/>
          <w:color w:val="FF0000"/>
          <w:sz w:val="24"/>
          <w:lang w:bidi="ar"/>
        </w:rPr>
        <w:t>9</w:t>
      </w:r>
      <w:r>
        <w:rPr>
          <w:rFonts w:ascii="宋体" w:hAnsi="宋体" w:cs="宋体" w:hint="eastAsia"/>
          <w:color w:val="FF0000"/>
          <w:sz w:val="24"/>
          <w:lang w:bidi="ar"/>
        </w:rPr>
        <w:t>_日</w:t>
      </w:r>
      <w:r>
        <w:rPr>
          <w:rFonts w:ascii="宋体" w:hAnsi="宋体" w:cs="宋体" w:hint="eastAsia"/>
          <w:sz w:val="24"/>
          <w:lang w:bidi="ar"/>
        </w:rPr>
        <w:t>，每天上午9:00至11:30，下</w:t>
      </w:r>
      <w:r>
        <w:rPr>
          <w:rFonts w:ascii="宋体" w:hAnsi="宋体" w:cs="宋体" w:hint="eastAsia"/>
          <w:sz w:val="24"/>
          <w:lang w:bidi="ar"/>
        </w:rPr>
        <w:lastRenderedPageBreak/>
        <w:t>午13:30至16:30（北京时间，法定节假日除外）。</w:t>
      </w:r>
    </w:p>
    <w:p w14:paraId="72073B13" w14:textId="77777777" w:rsidR="00B356BE" w:rsidRDefault="00B356BE">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lang w:bidi="ar"/>
        </w:rPr>
        <w:t>地点：北京市政府采购电子交易平台</w:t>
      </w:r>
    </w:p>
    <w:p w14:paraId="1A724543" w14:textId="77777777" w:rsidR="00B356BE" w:rsidRDefault="00B356BE">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方式：供应商持CA数字认证证书登录北京市政府采购电子交易平台（http://zbcg-bjzc.zhongcy.com/bjczj-portal-site/index.html#/home）获取电子版招标文件。</w:t>
      </w:r>
    </w:p>
    <w:p w14:paraId="2CD7CA79" w14:textId="77777777" w:rsidR="00B356BE" w:rsidRDefault="00B356BE">
      <w:pPr>
        <w:numPr>
          <w:ilvl w:val="0"/>
          <w:numId w:val="16"/>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售价：0元。</w:t>
      </w:r>
    </w:p>
    <w:p w14:paraId="6D7F4119" w14:textId="77777777" w:rsidR="00B356BE" w:rsidRDefault="00B356BE">
      <w:pPr>
        <w:tabs>
          <w:tab w:val="left" w:pos="900"/>
          <w:tab w:val="left" w:pos="1980"/>
        </w:tabs>
        <w:spacing w:line="360" w:lineRule="auto"/>
        <w:ind w:firstLineChars="200" w:firstLine="480"/>
        <w:rPr>
          <w:rFonts w:ascii="宋体" w:hAnsi="宋体" w:cs="宋体"/>
          <w:sz w:val="24"/>
        </w:rPr>
      </w:pPr>
    </w:p>
    <w:p w14:paraId="45F13E50" w14:textId="77777777" w:rsidR="00B356BE" w:rsidRDefault="00B356BE">
      <w:pPr>
        <w:pStyle w:val="21"/>
        <w:widowControl/>
        <w:adjustRightInd/>
        <w:spacing w:before="0" w:line="360" w:lineRule="auto"/>
        <w:ind w:firstLineChars="200" w:firstLine="482"/>
        <w:jc w:val="left"/>
        <w:rPr>
          <w:rFonts w:ascii="宋体" w:eastAsia="宋体" w:hAnsi="宋体" w:cs="宋体"/>
          <w:sz w:val="24"/>
          <w:szCs w:val="24"/>
        </w:rPr>
      </w:pPr>
      <w:bookmarkStart w:id="26" w:name="_Toc28359005"/>
      <w:bookmarkStart w:id="27" w:name="_Toc28359082"/>
      <w:bookmarkStart w:id="28" w:name="_Toc35393624"/>
      <w:bookmarkStart w:id="29" w:name="_Toc35393793"/>
      <w:r>
        <w:rPr>
          <w:rFonts w:ascii="宋体" w:eastAsia="宋体" w:hAnsi="宋体" w:cs="宋体" w:hint="eastAsia"/>
          <w:sz w:val="24"/>
          <w:szCs w:val="24"/>
        </w:rPr>
        <w:t>四、提交投标文件</w:t>
      </w:r>
      <w:bookmarkEnd w:id="26"/>
      <w:bookmarkEnd w:id="27"/>
      <w:r>
        <w:rPr>
          <w:rFonts w:ascii="宋体" w:eastAsia="宋体" w:hAnsi="宋体" w:cs="宋体" w:hint="eastAsia"/>
          <w:sz w:val="24"/>
          <w:szCs w:val="24"/>
        </w:rPr>
        <w:t>截止时间、开标时间和地点</w:t>
      </w:r>
      <w:bookmarkEnd w:id="28"/>
      <w:bookmarkEnd w:id="29"/>
    </w:p>
    <w:p w14:paraId="52F061FF" w14:textId="367C8A0F" w:rsidR="00B356BE" w:rsidRDefault="00B356BE">
      <w:pPr>
        <w:spacing w:line="360" w:lineRule="auto"/>
        <w:ind w:firstLineChars="200" w:firstLine="480"/>
        <w:rPr>
          <w:rFonts w:ascii="宋体" w:hAnsi="宋体" w:cs="宋体"/>
          <w:bCs/>
          <w:sz w:val="24"/>
          <w:u w:val="single"/>
        </w:rPr>
      </w:pPr>
      <w:bookmarkStart w:id="30" w:name="_Hlk200027897"/>
      <w:r>
        <w:rPr>
          <w:rFonts w:ascii="宋体" w:hAnsi="宋体" w:cs="宋体" w:hint="eastAsia"/>
          <w:sz w:val="24"/>
          <w:lang w:bidi="ar"/>
        </w:rPr>
        <w:t>投标截止时间、开标时间：</w:t>
      </w:r>
      <w:bookmarkStart w:id="31" w:name="_Hlk200027967"/>
      <w:bookmarkEnd w:id="30"/>
      <w:r>
        <w:rPr>
          <w:rFonts w:ascii="宋体" w:hAnsi="宋体" w:cs="宋体" w:hint="eastAsia"/>
          <w:color w:val="FF0000"/>
          <w:sz w:val="24"/>
          <w:lang w:bidi="ar"/>
        </w:rPr>
        <w:t>2025年_6_月_</w:t>
      </w:r>
      <w:r w:rsidR="00332B41">
        <w:rPr>
          <w:rFonts w:ascii="宋体" w:hAnsi="宋体" w:cs="宋体" w:hint="eastAsia"/>
          <w:color w:val="FF0000"/>
          <w:sz w:val="24"/>
          <w:lang w:bidi="ar"/>
        </w:rPr>
        <w:t>2</w:t>
      </w:r>
      <w:r w:rsidR="006E6696">
        <w:rPr>
          <w:rFonts w:ascii="宋体" w:hAnsi="宋体" w:cs="宋体"/>
          <w:color w:val="FF0000"/>
          <w:sz w:val="24"/>
          <w:lang w:bidi="ar"/>
        </w:rPr>
        <w:t>3</w:t>
      </w:r>
      <w:r>
        <w:rPr>
          <w:rFonts w:ascii="宋体" w:hAnsi="宋体" w:cs="宋体" w:hint="eastAsia"/>
          <w:color w:val="FF0000"/>
          <w:sz w:val="24"/>
          <w:lang w:bidi="ar"/>
        </w:rPr>
        <w:t>_日</w:t>
      </w:r>
      <w:r w:rsidR="006E6696">
        <w:rPr>
          <w:rFonts w:ascii="宋体" w:hAnsi="宋体" w:cs="宋体"/>
          <w:color w:val="FF0000"/>
          <w:sz w:val="24"/>
          <w:lang w:bidi="ar"/>
        </w:rPr>
        <w:t>14</w:t>
      </w:r>
      <w:r>
        <w:rPr>
          <w:rFonts w:ascii="宋体" w:hAnsi="宋体" w:cs="宋体" w:hint="eastAsia"/>
          <w:color w:val="FF0000"/>
          <w:sz w:val="24"/>
          <w:lang w:bidi="ar"/>
        </w:rPr>
        <w:t>点</w:t>
      </w:r>
      <w:r w:rsidR="006E6696">
        <w:rPr>
          <w:rFonts w:ascii="宋体" w:hAnsi="宋体" w:cs="宋体"/>
          <w:color w:val="FF0000"/>
          <w:sz w:val="24"/>
          <w:lang w:bidi="ar"/>
        </w:rPr>
        <w:t>0</w:t>
      </w:r>
      <w:r>
        <w:rPr>
          <w:rFonts w:ascii="宋体" w:hAnsi="宋体" w:cs="宋体" w:hint="eastAsia"/>
          <w:color w:val="FF0000"/>
          <w:sz w:val="24"/>
          <w:lang w:bidi="ar"/>
        </w:rPr>
        <w:t>0分</w:t>
      </w:r>
      <w:bookmarkEnd w:id="31"/>
      <w:r>
        <w:rPr>
          <w:rFonts w:ascii="宋体" w:hAnsi="宋体" w:cs="宋体" w:hint="eastAsia"/>
          <w:bCs/>
          <w:sz w:val="24"/>
          <w:lang w:bidi="ar"/>
        </w:rPr>
        <w:t>（北京时间）</w:t>
      </w:r>
      <w:r>
        <w:rPr>
          <w:rFonts w:ascii="宋体" w:hAnsi="宋体" w:cs="宋体" w:hint="eastAsia"/>
          <w:iCs/>
          <w:sz w:val="24"/>
          <w:lang w:bidi="ar"/>
        </w:rPr>
        <w:t>。</w:t>
      </w:r>
    </w:p>
    <w:p w14:paraId="6AEC52CB" w14:textId="77777777" w:rsidR="00B356BE" w:rsidRDefault="00B356BE">
      <w:pPr>
        <w:spacing w:line="360" w:lineRule="auto"/>
        <w:ind w:firstLineChars="200" w:firstLine="480"/>
        <w:rPr>
          <w:rFonts w:ascii="宋体" w:hAnsi="宋体" w:cs="宋体"/>
          <w:sz w:val="24"/>
          <w:lang w:val="zh-TW" w:bidi="ar"/>
        </w:rPr>
      </w:pPr>
      <w:r>
        <w:rPr>
          <w:rFonts w:ascii="宋体" w:hAnsi="宋体" w:cs="宋体" w:hint="eastAsia"/>
          <w:sz w:val="24"/>
          <w:lang w:bidi="ar"/>
        </w:rPr>
        <w:t>地点：</w:t>
      </w:r>
      <w:r>
        <w:rPr>
          <w:rFonts w:ascii="宋体" w:hAnsi="宋体" w:cs="宋体" w:hint="eastAsia"/>
          <w:color w:val="FF0000"/>
          <w:sz w:val="24"/>
        </w:rPr>
        <w:t>北京市海淀区复兴路乙12号中国铝业大厦十一层1111会议室</w:t>
      </w:r>
      <w:r>
        <w:rPr>
          <w:rFonts w:ascii="宋体" w:hAnsi="宋体" w:cs="宋体" w:hint="eastAsia"/>
          <w:sz w:val="24"/>
          <w:lang w:val="zh-TW" w:bidi="ar"/>
        </w:rPr>
        <w:t>。</w:t>
      </w:r>
    </w:p>
    <w:p w14:paraId="073129D0" w14:textId="77777777" w:rsidR="00B356BE" w:rsidRDefault="00B356BE">
      <w:pPr>
        <w:spacing w:line="360" w:lineRule="auto"/>
        <w:ind w:firstLineChars="200" w:firstLine="480"/>
        <w:rPr>
          <w:rFonts w:ascii="宋体" w:hAnsi="宋体" w:cs="宋体"/>
          <w:bCs/>
          <w:sz w:val="24"/>
          <w:u w:val="single"/>
        </w:rPr>
      </w:pPr>
    </w:p>
    <w:p w14:paraId="041DD1FB" w14:textId="77777777" w:rsidR="00B356BE" w:rsidRDefault="00B356BE">
      <w:pPr>
        <w:pStyle w:val="21"/>
        <w:adjustRightInd/>
        <w:spacing w:before="0" w:line="360" w:lineRule="auto"/>
        <w:ind w:firstLineChars="200" w:firstLine="482"/>
        <w:jc w:val="left"/>
        <w:rPr>
          <w:rFonts w:ascii="宋体" w:eastAsia="宋体" w:hAnsi="宋体" w:cs="宋体"/>
          <w:sz w:val="24"/>
          <w:szCs w:val="24"/>
        </w:rPr>
      </w:pPr>
      <w:bookmarkStart w:id="32" w:name="_Toc28359007"/>
      <w:bookmarkStart w:id="33" w:name="_Toc28359084"/>
      <w:bookmarkStart w:id="34" w:name="_Toc35393625"/>
      <w:bookmarkStart w:id="35" w:name="_Toc35393794"/>
      <w:r>
        <w:rPr>
          <w:rFonts w:ascii="宋体" w:eastAsia="宋体" w:hAnsi="宋体" w:cs="宋体" w:hint="eastAsia"/>
          <w:sz w:val="24"/>
          <w:szCs w:val="24"/>
        </w:rPr>
        <w:t>五、公告期限</w:t>
      </w:r>
      <w:bookmarkEnd w:id="32"/>
      <w:bookmarkEnd w:id="33"/>
      <w:bookmarkEnd w:id="34"/>
      <w:bookmarkEnd w:id="35"/>
    </w:p>
    <w:p w14:paraId="070D2D41" w14:textId="77777777" w:rsidR="00B356BE" w:rsidRDefault="00B356B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1F8DCA64" w14:textId="77777777" w:rsidR="00B356BE" w:rsidRDefault="00B356BE">
      <w:pPr>
        <w:spacing w:line="360" w:lineRule="auto"/>
        <w:ind w:firstLineChars="200" w:firstLine="480"/>
        <w:rPr>
          <w:rFonts w:ascii="宋体" w:hAnsi="宋体" w:cs="宋体"/>
          <w:kern w:val="0"/>
          <w:sz w:val="24"/>
        </w:rPr>
      </w:pPr>
    </w:p>
    <w:p w14:paraId="1D9A2583" w14:textId="77777777" w:rsidR="00B356BE" w:rsidRDefault="00B356BE">
      <w:pPr>
        <w:pStyle w:val="21"/>
        <w:adjustRightInd/>
        <w:spacing w:before="0" w:line="360" w:lineRule="auto"/>
        <w:ind w:firstLineChars="200" w:firstLine="482"/>
        <w:jc w:val="left"/>
        <w:rPr>
          <w:rFonts w:ascii="宋体" w:eastAsia="宋体" w:hAnsi="宋体" w:cs="宋体"/>
          <w:sz w:val="24"/>
          <w:szCs w:val="24"/>
        </w:rPr>
      </w:pPr>
      <w:bookmarkStart w:id="36" w:name="_Toc35393626"/>
      <w:bookmarkStart w:id="37" w:name="_Toc35393795"/>
      <w:r>
        <w:rPr>
          <w:rFonts w:ascii="宋体" w:eastAsia="宋体" w:hAnsi="宋体" w:cs="宋体" w:hint="eastAsia"/>
          <w:sz w:val="24"/>
          <w:szCs w:val="24"/>
        </w:rPr>
        <w:t>六、其他补充事宜</w:t>
      </w:r>
      <w:bookmarkEnd w:id="36"/>
      <w:bookmarkEnd w:id="37"/>
    </w:p>
    <w:p w14:paraId="3D9DDB7F" w14:textId="77777777" w:rsidR="00B356BE" w:rsidRDefault="00B356B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rFonts w:ascii="宋体" w:hAnsi="宋体" w:cs="宋体" w:hint="eastAsia"/>
          <w:sz w:val="24"/>
          <w:lang w:bidi="ar"/>
        </w:rPr>
        <w:t>。</w:t>
      </w:r>
      <w:r>
        <w:rPr>
          <w:rFonts w:ascii="宋体" w:hAnsi="宋体" w:cs="宋体" w:hint="eastAsia"/>
          <w:sz w:val="24"/>
        </w:rPr>
        <w:t xml:space="preserve"> </w:t>
      </w:r>
    </w:p>
    <w:p w14:paraId="6BFA66DC" w14:textId="77777777" w:rsidR="00B356BE" w:rsidRDefault="00B356BE">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0048E9F5" w14:textId="77777777" w:rsidR="00B356BE" w:rsidRDefault="00B356BE">
      <w:pPr>
        <w:numPr>
          <w:ilvl w:val="0"/>
          <w:numId w:val="17"/>
        </w:numPr>
        <w:tabs>
          <w:tab w:val="clear" w:pos="900"/>
          <w:tab w:val="left" w:pos="360"/>
        </w:tabs>
        <w:spacing w:line="360" w:lineRule="auto"/>
        <w:ind w:left="0" w:firstLineChars="200" w:firstLine="480"/>
        <w:outlineLvl w:val="1"/>
        <w:rPr>
          <w:rFonts w:ascii="宋体" w:hAnsi="宋体" w:cs="宋体"/>
          <w:sz w:val="24"/>
          <w:lang w:bidi="ar"/>
        </w:rPr>
      </w:pPr>
      <w:r>
        <w:rPr>
          <w:rFonts w:ascii="宋体" w:hAnsi="宋体" w:cs="宋体" w:hint="eastAsia"/>
          <w:sz w:val="24"/>
          <w:lang w:bidi="ar"/>
        </w:rPr>
        <w:t>其他事项：</w:t>
      </w:r>
    </w:p>
    <w:p w14:paraId="0843FC01"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14:paraId="332754FC"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06F40642"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lastRenderedPageBreak/>
        <w:t xml:space="preserve">电子营业执照服务热线 400-699-7000 </w:t>
      </w:r>
    </w:p>
    <w:p w14:paraId="5AA0B77A"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62ABACEE"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6F16144E"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D15D91D"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3.1.2注册</w:t>
      </w:r>
    </w:p>
    <w:p w14:paraId="0A371337"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7DE8EB1C" w14:textId="77777777" w:rsidR="00B356BE" w:rsidRDefault="00B356BE">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6B9091F9"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243CE097"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4E80C052" w14:textId="77777777" w:rsidR="00B356BE" w:rsidRDefault="00B356BE">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3C5EDDDC"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1E72131F"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195449B5"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3.1.5编制电子投标文件</w:t>
      </w:r>
    </w:p>
    <w:p w14:paraId="519C5622"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5A124B9"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3.1.6提交电子投标文件</w:t>
      </w:r>
    </w:p>
    <w:p w14:paraId="420ACD42"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3714727"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3.1.7电子开标</w:t>
      </w:r>
    </w:p>
    <w:p w14:paraId="1BC36568" w14:textId="77777777" w:rsidR="00B356BE" w:rsidRDefault="00B356BE">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32161023" w14:textId="77777777" w:rsidR="00B356BE" w:rsidRDefault="00B356BE">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lastRenderedPageBreak/>
        <w:t>采用线上获取招标文件，线下递交纸质投标文件的方式</w:t>
      </w:r>
      <w:r>
        <w:rPr>
          <w:rFonts w:ascii="宋体" w:hAnsi="宋体" w:cs="宋体" w:hint="eastAsia"/>
          <w:b/>
          <w:sz w:val="24"/>
          <w:lang w:bidi="ar"/>
        </w:rPr>
        <w:t>（本项目适用）</w:t>
      </w:r>
    </w:p>
    <w:p w14:paraId="1375E1E3" w14:textId="77777777" w:rsidR="00B356BE" w:rsidRDefault="00B356BE">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2C678CC5" w14:textId="77777777" w:rsidR="00B356BE" w:rsidRDefault="00B356BE">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1B902A19" w14:textId="77777777" w:rsidR="00B356BE" w:rsidRDefault="00B356BE">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14:paraId="04ABD455" w14:textId="77777777" w:rsidR="00B356BE" w:rsidRDefault="00B356BE">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4EFD6CC9" w14:textId="77777777" w:rsidR="00B356BE" w:rsidRDefault="00B356BE">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14:paraId="6B4345CA" w14:textId="77777777" w:rsidR="00B356BE" w:rsidRDefault="00B356BE">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0ED9505F" w14:textId="77777777" w:rsidR="00B356BE" w:rsidRDefault="00B356BE">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3.2.4获取电子招标文件</w:t>
      </w:r>
    </w:p>
    <w:p w14:paraId="41ECF4E6" w14:textId="77777777" w:rsidR="00B356BE" w:rsidRDefault="00B356BE">
      <w:pPr>
        <w:spacing w:line="360" w:lineRule="auto"/>
        <w:ind w:firstLineChars="200" w:firstLine="480"/>
        <w:rPr>
          <w:rFonts w:ascii="宋体" w:hAnsi="宋体" w:cs="宋体"/>
          <w:sz w:val="24"/>
          <w:lang w:bidi="ar"/>
        </w:rPr>
      </w:pPr>
      <w:r>
        <w:rPr>
          <w:rFonts w:ascii="宋体" w:hAnsi="宋体" w:cs="宋体" w:hint="eastAsia"/>
          <w:sz w:val="24"/>
          <w:lang w:bidi="ar"/>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lang w:bidi="ar"/>
        </w:rPr>
        <w:t>投标按资格审查无效处理</w:t>
      </w:r>
      <w:r>
        <w:rPr>
          <w:rFonts w:ascii="宋体" w:hAnsi="宋体" w:cs="宋体" w:hint="eastAsia"/>
          <w:sz w:val="24"/>
          <w:lang w:bidi="ar"/>
        </w:rPr>
        <w:t>。</w:t>
      </w:r>
    </w:p>
    <w:p w14:paraId="3A7BF1B9" w14:textId="77777777" w:rsidR="00B356BE" w:rsidRDefault="00B356BE">
      <w:pPr>
        <w:spacing w:line="360" w:lineRule="auto"/>
        <w:ind w:firstLineChars="200" w:firstLine="480"/>
        <w:rPr>
          <w:rFonts w:ascii="宋体" w:hAnsi="宋体" w:cs="宋体"/>
          <w:sz w:val="24"/>
        </w:rPr>
      </w:pPr>
    </w:p>
    <w:p w14:paraId="3FF51BB3" w14:textId="77777777" w:rsidR="00B356BE" w:rsidRDefault="00B356BE">
      <w:pPr>
        <w:pStyle w:val="21"/>
        <w:adjustRightInd/>
        <w:spacing w:before="0" w:line="360" w:lineRule="auto"/>
        <w:ind w:firstLineChars="200" w:firstLine="482"/>
        <w:jc w:val="left"/>
        <w:rPr>
          <w:rFonts w:ascii="宋体" w:eastAsia="宋体" w:hAnsi="宋体" w:cs="宋体"/>
          <w:sz w:val="24"/>
          <w:szCs w:val="24"/>
        </w:rPr>
      </w:pPr>
      <w:bookmarkStart w:id="38" w:name="_Toc35393627"/>
      <w:bookmarkStart w:id="39" w:name="_Toc28359008"/>
      <w:bookmarkStart w:id="40" w:name="_Toc28359085"/>
      <w:bookmarkStart w:id="41" w:name="_Toc35393796"/>
      <w:r>
        <w:rPr>
          <w:rFonts w:ascii="宋体" w:eastAsia="宋体" w:hAnsi="宋体" w:cs="宋体" w:hint="eastAsia"/>
          <w:sz w:val="24"/>
          <w:szCs w:val="24"/>
        </w:rPr>
        <w:t>七、对本次招标提出询问，请按以下方式联系。</w:t>
      </w:r>
      <w:bookmarkEnd w:id="38"/>
      <w:bookmarkEnd w:id="39"/>
      <w:bookmarkEnd w:id="40"/>
      <w:bookmarkEnd w:id="41"/>
    </w:p>
    <w:p w14:paraId="39348588" w14:textId="77777777" w:rsidR="00B356BE" w:rsidRDefault="00B356BE">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2EF394A3" w14:textId="77777777" w:rsidR="00B356BE" w:rsidRDefault="00B356BE">
      <w:pPr>
        <w:spacing w:line="360" w:lineRule="auto"/>
        <w:ind w:firstLineChars="200" w:firstLine="480"/>
        <w:jc w:val="left"/>
        <w:rPr>
          <w:rFonts w:ascii="宋体" w:hAnsi="宋体" w:cs="宋体"/>
          <w:sz w:val="24"/>
        </w:rPr>
      </w:pPr>
      <w:bookmarkStart w:id="42" w:name="_Toc28359009"/>
      <w:bookmarkStart w:id="43" w:name="_Toc28359086"/>
      <w:r>
        <w:rPr>
          <w:rFonts w:ascii="宋体" w:hAnsi="宋体" w:cs="宋体" w:hint="eastAsia"/>
          <w:sz w:val="24"/>
        </w:rPr>
        <w:t>名    称：北京市疾病预防控制中心</w:t>
      </w:r>
    </w:p>
    <w:p w14:paraId="519A1013" w14:textId="77777777" w:rsidR="00B356BE" w:rsidRDefault="00B356BE">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14:paraId="1E678118" w14:textId="77777777" w:rsidR="00B356BE" w:rsidRDefault="00B356BE">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14:paraId="03D0478B" w14:textId="77777777" w:rsidR="00B356BE" w:rsidRDefault="00B356BE">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42"/>
      <w:bookmarkEnd w:id="43"/>
    </w:p>
    <w:p w14:paraId="68556075" w14:textId="77777777" w:rsidR="00B356BE" w:rsidRDefault="00B356BE">
      <w:pPr>
        <w:spacing w:line="360" w:lineRule="auto"/>
        <w:ind w:firstLineChars="200" w:firstLine="480"/>
        <w:jc w:val="left"/>
        <w:rPr>
          <w:rFonts w:ascii="宋体" w:hAnsi="宋体" w:cs="宋体"/>
          <w:sz w:val="24"/>
        </w:rPr>
      </w:pPr>
      <w:bookmarkStart w:id="44" w:name="_Toc28359087"/>
      <w:bookmarkStart w:id="45" w:name="_Toc28359010"/>
      <w:r>
        <w:rPr>
          <w:rFonts w:ascii="宋体" w:hAnsi="宋体" w:cs="宋体" w:hint="eastAsia"/>
          <w:sz w:val="24"/>
        </w:rPr>
        <w:t>名称：北京宏信天诚国际招标有限公司</w:t>
      </w:r>
    </w:p>
    <w:p w14:paraId="2E6254DA" w14:textId="77777777" w:rsidR="00B356BE" w:rsidRDefault="00B356BE">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14:paraId="0D5DFBB3" w14:textId="77777777" w:rsidR="00B356BE" w:rsidRDefault="00B356BE">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698DC6F6" w14:textId="77777777" w:rsidR="00B356BE" w:rsidRDefault="00B356BE">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4"/>
      <w:bookmarkEnd w:id="45"/>
    </w:p>
    <w:p w14:paraId="7F16A966" w14:textId="77777777" w:rsidR="00B356BE" w:rsidRDefault="00B356BE">
      <w:pPr>
        <w:pStyle w:val="af9"/>
        <w:spacing w:line="360" w:lineRule="auto"/>
        <w:ind w:firstLineChars="200" w:firstLine="480"/>
        <w:rPr>
          <w:rFonts w:hAnsi="宋体" w:cs="宋体" w:hint="default"/>
          <w:sz w:val="24"/>
          <w:szCs w:val="24"/>
          <w:lang w:val="en-US" w:eastAsia="zh-CN"/>
        </w:rPr>
      </w:pPr>
      <w:r>
        <w:rPr>
          <w:rFonts w:hAnsi="宋体" w:cs="宋体"/>
          <w:sz w:val="24"/>
          <w:szCs w:val="24"/>
        </w:rPr>
        <w:t>项目联系人：修海龙、成歌、吉国侠、吴众为、彭怡、陈博维、赵洁、姬小雪、闫文娟、孙银英、王思晨、刘京、杨晓楠、王东衍</w:t>
      </w:r>
      <w:r>
        <w:rPr>
          <w:rFonts w:hAnsi="宋体" w:cs="宋体"/>
          <w:sz w:val="24"/>
          <w:szCs w:val="24"/>
          <w:lang w:eastAsia="zh-CN"/>
        </w:rPr>
        <w:t>、</w:t>
      </w:r>
      <w:r>
        <w:rPr>
          <w:rFonts w:hAnsi="宋体" w:cs="宋体"/>
          <w:sz w:val="24"/>
          <w:szCs w:val="24"/>
          <w:lang w:val="en-US" w:eastAsia="zh-CN"/>
        </w:rPr>
        <w:t>郝路、刘海英</w:t>
      </w:r>
    </w:p>
    <w:p w14:paraId="236DACB0" w14:textId="77777777" w:rsidR="00B356BE" w:rsidRDefault="00B356BE">
      <w:pPr>
        <w:pStyle w:val="af9"/>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14:paraId="41868E84" w14:textId="77777777" w:rsidR="00B356BE" w:rsidRDefault="00B356BE">
      <w:pPr>
        <w:jc w:val="center"/>
        <w:outlineLvl w:val="0"/>
        <w:rPr>
          <w:b/>
          <w:sz w:val="32"/>
          <w:szCs w:val="32"/>
        </w:rPr>
      </w:pPr>
      <w:bookmarkStart w:id="46" w:name="_Toc195842950"/>
      <w:bookmarkStart w:id="47" w:name="_Toc512937850"/>
      <w:bookmarkStart w:id="48" w:name="_Toc226965856"/>
      <w:bookmarkStart w:id="49" w:name="_Toc127161488"/>
      <w:bookmarkStart w:id="50" w:name="_Toc305158928"/>
      <w:bookmarkStart w:id="51" w:name="_Toc305158854"/>
      <w:bookmarkStart w:id="52" w:name="_Toc150774783"/>
      <w:bookmarkStart w:id="53" w:name="_Toc99301420"/>
      <w:bookmarkStart w:id="54" w:name="_Toc353825548"/>
      <w:bookmarkStart w:id="55" w:name="_Toc353873938"/>
      <w:bookmarkStart w:id="56" w:name="_Toc265228423"/>
      <w:bookmarkStart w:id="57" w:name="_Toc127151777"/>
      <w:bookmarkStart w:id="58" w:name="_Toc264969275"/>
      <w:r>
        <w:rPr>
          <w:b/>
          <w:sz w:val="36"/>
          <w:szCs w:val="36"/>
        </w:rPr>
        <w:br w:type="page"/>
      </w:r>
      <w:r>
        <w:rPr>
          <w:b/>
          <w:sz w:val="36"/>
          <w:szCs w:val="36"/>
        </w:rPr>
        <w:lastRenderedPageBreak/>
        <w:t>第二章</w:t>
      </w:r>
      <w:r>
        <w:rPr>
          <w:b/>
          <w:sz w:val="36"/>
          <w:szCs w:val="36"/>
        </w:rPr>
        <w:t xml:space="preserve">  </w:t>
      </w:r>
      <w:r>
        <w:rPr>
          <w:b/>
          <w:sz w:val="36"/>
          <w:szCs w:val="36"/>
        </w:rPr>
        <w:t>投标人须知</w:t>
      </w:r>
      <w:bookmarkEnd w:id="46"/>
      <w:bookmarkEnd w:id="47"/>
      <w:bookmarkEnd w:id="48"/>
      <w:bookmarkEnd w:id="49"/>
      <w:bookmarkEnd w:id="50"/>
      <w:bookmarkEnd w:id="51"/>
      <w:bookmarkEnd w:id="52"/>
      <w:bookmarkEnd w:id="53"/>
      <w:bookmarkEnd w:id="54"/>
      <w:bookmarkEnd w:id="55"/>
      <w:bookmarkEnd w:id="56"/>
      <w:bookmarkEnd w:id="57"/>
      <w:bookmarkEnd w:id="58"/>
    </w:p>
    <w:p w14:paraId="621628BB" w14:textId="77777777" w:rsidR="00B356BE" w:rsidRDefault="00B356BE">
      <w:pPr>
        <w:pStyle w:val="21"/>
        <w:tabs>
          <w:tab w:val="center" w:pos="4592"/>
          <w:tab w:val="left" w:pos="7860"/>
        </w:tabs>
        <w:spacing w:before="0" w:line="240" w:lineRule="auto"/>
        <w:rPr>
          <w:rFonts w:ascii="Times New Roman" w:eastAsia="宋体" w:hAnsi="Times New Roman"/>
          <w:sz w:val="28"/>
        </w:rPr>
      </w:pPr>
      <w:bookmarkStart w:id="59" w:name="_Hlk200027749"/>
      <w:bookmarkStart w:id="60" w:name="_Toc164229360"/>
      <w:bookmarkStart w:id="61" w:name="_Toc151193689"/>
      <w:bookmarkStart w:id="62" w:name="_Toc127161433"/>
      <w:bookmarkStart w:id="63" w:name="_Toc150774724"/>
      <w:bookmarkStart w:id="64" w:name="_Toc150774619"/>
      <w:bookmarkStart w:id="65" w:name="_Toc151193617"/>
      <w:bookmarkStart w:id="66" w:name="_Toc150480757"/>
      <w:bookmarkStart w:id="67" w:name="_Toc164351613"/>
      <w:bookmarkStart w:id="68" w:name="_Toc520356144"/>
      <w:bookmarkStart w:id="69" w:name="_Toc149720812"/>
      <w:bookmarkStart w:id="70" w:name="_Toc164229214"/>
      <w:bookmarkStart w:id="71" w:name="_Toc127151519"/>
      <w:bookmarkStart w:id="72" w:name="_Toc150509270"/>
      <w:bookmarkStart w:id="73" w:name="_Toc226337215"/>
      <w:bookmarkStart w:id="74" w:name="_Toc151193907"/>
      <w:bookmarkStart w:id="75" w:name="_Toc151190146"/>
      <w:bookmarkStart w:id="76" w:name="_Toc226965792"/>
      <w:bookmarkStart w:id="77" w:name="_Toc195842884"/>
      <w:bookmarkStart w:id="78" w:name="_Toc226309763"/>
      <w:bookmarkStart w:id="79" w:name="_Toc151193761"/>
      <w:bookmarkStart w:id="80" w:name="_Toc127151720"/>
      <w:bookmarkStart w:id="81" w:name="_Toc164608788"/>
      <w:bookmarkStart w:id="82" w:name="_Toc151193833"/>
      <w:bookmarkStart w:id="83" w:name="_Toc164608633"/>
      <w:bookmarkStart w:id="84" w:name="_Toc226965709"/>
      <w:bookmarkStart w:id="85" w:name="_Toc142311021"/>
      <w:r>
        <w:rPr>
          <w:rFonts w:ascii="Times New Roman" w:eastAsia="宋体" w:hAnsi="Times New Roman"/>
          <w:sz w:val="28"/>
        </w:rPr>
        <w:t>投标人须知资料表</w:t>
      </w:r>
      <w:bookmarkEnd w:id="59"/>
    </w:p>
    <w:p w14:paraId="0725726B" w14:textId="77777777" w:rsidR="00B356BE" w:rsidRDefault="00B356BE">
      <w:pPr>
        <w:jc w:val="center"/>
        <w:rPr>
          <w:b/>
          <w:sz w:val="28"/>
          <w:szCs w:val="28"/>
        </w:rPr>
      </w:pPr>
    </w:p>
    <w:p w14:paraId="42A3163D" w14:textId="77777777" w:rsidR="00B356BE" w:rsidRDefault="00B356BE">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1497"/>
        <w:gridCol w:w="6675"/>
      </w:tblGrid>
      <w:tr w:rsidR="00B356BE" w14:paraId="6A7F8C06" w14:textId="77777777">
        <w:trPr>
          <w:jc w:val="center"/>
        </w:trPr>
        <w:tc>
          <w:tcPr>
            <w:tcW w:w="897" w:type="dxa"/>
            <w:vAlign w:val="center"/>
          </w:tcPr>
          <w:p w14:paraId="0598F1D0" w14:textId="77777777" w:rsidR="00B356BE" w:rsidRDefault="00B356BE">
            <w:pPr>
              <w:jc w:val="center"/>
              <w:rPr>
                <w:rFonts w:cs="宋体"/>
                <w:b/>
                <w:bCs/>
                <w:szCs w:val="21"/>
              </w:rPr>
            </w:pPr>
            <w:r>
              <w:rPr>
                <w:rFonts w:cs="宋体" w:hint="eastAsia"/>
                <w:b/>
                <w:szCs w:val="21"/>
              </w:rPr>
              <w:t>条款号</w:t>
            </w:r>
          </w:p>
        </w:tc>
        <w:tc>
          <w:tcPr>
            <w:tcW w:w="1545" w:type="dxa"/>
            <w:vAlign w:val="center"/>
          </w:tcPr>
          <w:p w14:paraId="57816F42" w14:textId="77777777" w:rsidR="00B356BE" w:rsidRDefault="00B356BE">
            <w:pPr>
              <w:jc w:val="center"/>
              <w:rPr>
                <w:rFonts w:cs="宋体"/>
                <w:b/>
                <w:bCs/>
                <w:szCs w:val="21"/>
              </w:rPr>
            </w:pPr>
            <w:r>
              <w:rPr>
                <w:rFonts w:cs="宋体" w:hint="eastAsia"/>
                <w:b/>
                <w:bCs/>
                <w:szCs w:val="21"/>
              </w:rPr>
              <w:t>条目</w:t>
            </w:r>
          </w:p>
        </w:tc>
        <w:tc>
          <w:tcPr>
            <w:tcW w:w="6846" w:type="dxa"/>
            <w:vAlign w:val="center"/>
          </w:tcPr>
          <w:p w14:paraId="1B9627BF" w14:textId="77777777" w:rsidR="00B356BE" w:rsidRDefault="00B356BE">
            <w:pPr>
              <w:jc w:val="center"/>
              <w:rPr>
                <w:rFonts w:cs="宋体"/>
                <w:b/>
                <w:bCs/>
                <w:szCs w:val="21"/>
              </w:rPr>
            </w:pPr>
            <w:r>
              <w:rPr>
                <w:rFonts w:cs="宋体" w:hint="eastAsia"/>
                <w:b/>
                <w:bCs/>
                <w:szCs w:val="21"/>
              </w:rPr>
              <w:t>内容</w:t>
            </w:r>
          </w:p>
        </w:tc>
      </w:tr>
      <w:tr w:rsidR="00B356BE" w14:paraId="06ACC006" w14:textId="77777777">
        <w:trPr>
          <w:jc w:val="center"/>
        </w:trPr>
        <w:tc>
          <w:tcPr>
            <w:tcW w:w="897" w:type="dxa"/>
            <w:vAlign w:val="center"/>
          </w:tcPr>
          <w:p w14:paraId="3A2BA084"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2.2</w:t>
            </w:r>
          </w:p>
        </w:tc>
        <w:tc>
          <w:tcPr>
            <w:tcW w:w="1545" w:type="dxa"/>
            <w:vAlign w:val="center"/>
          </w:tcPr>
          <w:p w14:paraId="36B9B5BB" w14:textId="77777777" w:rsidR="00B356BE" w:rsidRDefault="00B356BE">
            <w:pPr>
              <w:jc w:val="center"/>
              <w:rPr>
                <w:rFonts w:cs="宋体"/>
                <w:szCs w:val="21"/>
              </w:rPr>
            </w:pPr>
            <w:r>
              <w:rPr>
                <w:rFonts w:cs="宋体" w:hint="eastAsia"/>
                <w:szCs w:val="21"/>
              </w:rPr>
              <w:t>项目属性</w:t>
            </w:r>
          </w:p>
        </w:tc>
        <w:tc>
          <w:tcPr>
            <w:tcW w:w="6846" w:type="dxa"/>
            <w:vAlign w:val="center"/>
          </w:tcPr>
          <w:p w14:paraId="0D7D8F3E" w14:textId="77777777" w:rsidR="00B356BE" w:rsidRDefault="00B356BE">
            <w:pPr>
              <w:jc w:val="left"/>
              <w:rPr>
                <w:rFonts w:cs="宋体"/>
                <w:szCs w:val="21"/>
              </w:rPr>
            </w:pPr>
            <w:r>
              <w:rPr>
                <w:rFonts w:cs="宋体" w:hint="eastAsia"/>
                <w:szCs w:val="21"/>
              </w:rPr>
              <w:t>项目属性：</w:t>
            </w:r>
          </w:p>
          <w:p w14:paraId="24ECFBDE" w14:textId="77777777" w:rsidR="00B356BE" w:rsidRDefault="00B356BE">
            <w:pPr>
              <w:jc w:val="left"/>
              <w:rPr>
                <w:rFonts w:cs="宋体"/>
                <w:szCs w:val="21"/>
              </w:rPr>
            </w:pPr>
            <w:r>
              <w:rPr>
                <w:rFonts w:cs="宋体" w:hint="eastAsia"/>
                <w:szCs w:val="21"/>
              </w:rPr>
              <w:t>□服务</w:t>
            </w:r>
          </w:p>
          <w:p w14:paraId="32872BEC" w14:textId="77777777" w:rsidR="00B356BE" w:rsidRDefault="00B356BE">
            <w:pPr>
              <w:jc w:val="left"/>
              <w:rPr>
                <w:rFonts w:cs="宋体"/>
                <w:szCs w:val="21"/>
                <w:u w:val="single"/>
              </w:rPr>
            </w:pPr>
            <w:r>
              <w:rPr>
                <w:rFonts w:cs="宋体" w:hint="eastAsia"/>
                <w:b/>
                <w:szCs w:val="21"/>
              </w:rPr>
              <w:t>■</w:t>
            </w:r>
            <w:r>
              <w:rPr>
                <w:rFonts w:cs="宋体" w:hint="eastAsia"/>
                <w:szCs w:val="21"/>
              </w:rPr>
              <w:t>货物</w:t>
            </w:r>
          </w:p>
        </w:tc>
      </w:tr>
      <w:tr w:rsidR="00B356BE" w14:paraId="164AE801" w14:textId="77777777">
        <w:trPr>
          <w:jc w:val="center"/>
        </w:trPr>
        <w:tc>
          <w:tcPr>
            <w:tcW w:w="897" w:type="dxa"/>
            <w:vAlign w:val="center"/>
          </w:tcPr>
          <w:p w14:paraId="2C4F5E01"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2.3</w:t>
            </w:r>
          </w:p>
        </w:tc>
        <w:tc>
          <w:tcPr>
            <w:tcW w:w="1545" w:type="dxa"/>
            <w:vAlign w:val="center"/>
          </w:tcPr>
          <w:p w14:paraId="7BD60C33" w14:textId="77777777" w:rsidR="00B356BE" w:rsidRDefault="00B356BE">
            <w:pPr>
              <w:jc w:val="center"/>
              <w:rPr>
                <w:rFonts w:cs="宋体"/>
                <w:szCs w:val="21"/>
              </w:rPr>
            </w:pPr>
            <w:r>
              <w:rPr>
                <w:rFonts w:cs="宋体" w:hint="eastAsia"/>
                <w:szCs w:val="21"/>
              </w:rPr>
              <w:t>科研仪器设备</w:t>
            </w:r>
          </w:p>
        </w:tc>
        <w:tc>
          <w:tcPr>
            <w:tcW w:w="6846" w:type="dxa"/>
            <w:vAlign w:val="center"/>
          </w:tcPr>
          <w:p w14:paraId="5D9EF770" w14:textId="77777777" w:rsidR="00B356BE" w:rsidRDefault="00B356BE">
            <w:pPr>
              <w:jc w:val="left"/>
              <w:rPr>
                <w:rFonts w:cs="宋体"/>
                <w:szCs w:val="21"/>
              </w:rPr>
            </w:pPr>
            <w:r>
              <w:rPr>
                <w:rFonts w:cs="宋体" w:hint="eastAsia"/>
                <w:szCs w:val="21"/>
              </w:rPr>
              <w:t>是否属于科研仪器设备采购项目：</w:t>
            </w:r>
          </w:p>
          <w:p w14:paraId="368767B8" w14:textId="77777777" w:rsidR="00B356BE" w:rsidRDefault="00B356BE">
            <w:pPr>
              <w:jc w:val="left"/>
              <w:rPr>
                <w:rFonts w:cs="宋体"/>
                <w:szCs w:val="21"/>
              </w:rPr>
            </w:pPr>
            <w:r>
              <w:rPr>
                <w:rFonts w:cs="宋体" w:hint="eastAsia"/>
                <w:szCs w:val="21"/>
              </w:rPr>
              <w:t>□是</w:t>
            </w:r>
          </w:p>
          <w:p w14:paraId="03A2C421" w14:textId="77777777" w:rsidR="00B356BE" w:rsidRDefault="00B356BE">
            <w:pPr>
              <w:jc w:val="left"/>
              <w:rPr>
                <w:rFonts w:cs="宋体"/>
                <w:szCs w:val="21"/>
              </w:rPr>
            </w:pPr>
            <w:r>
              <w:rPr>
                <w:rFonts w:cs="宋体" w:hint="eastAsia"/>
                <w:b/>
                <w:szCs w:val="21"/>
              </w:rPr>
              <w:t>■</w:t>
            </w:r>
            <w:r>
              <w:rPr>
                <w:rFonts w:cs="宋体" w:hint="eastAsia"/>
                <w:szCs w:val="21"/>
              </w:rPr>
              <w:t>否</w:t>
            </w:r>
          </w:p>
        </w:tc>
      </w:tr>
      <w:tr w:rsidR="00B356BE" w14:paraId="3E5F92D5" w14:textId="77777777">
        <w:trPr>
          <w:jc w:val="center"/>
        </w:trPr>
        <w:tc>
          <w:tcPr>
            <w:tcW w:w="897" w:type="dxa"/>
            <w:vAlign w:val="center"/>
          </w:tcPr>
          <w:p w14:paraId="52B322D0"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2.4</w:t>
            </w:r>
          </w:p>
        </w:tc>
        <w:tc>
          <w:tcPr>
            <w:tcW w:w="1545" w:type="dxa"/>
            <w:vAlign w:val="center"/>
          </w:tcPr>
          <w:p w14:paraId="3D4B6519" w14:textId="77777777" w:rsidR="00B356BE" w:rsidRDefault="00B356BE">
            <w:pPr>
              <w:jc w:val="center"/>
              <w:rPr>
                <w:rFonts w:cs="宋体"/>
                <w:szCs w:val="21"/>
              </w:rPr>
            </w:pPr>
            <w:r>
              <w:rPr>
                <w:rFonts w:cs="宋体" w:hint="eastAsia"/>
                <w:szCs w:val="21"/>
              </w:rPr>
              <w:t>核心产品</w:t>
            </w:r>
          </w:p>
        </w:tc>
        <w:tc>
          <w:tcPr>
            <w:tcW w:w="6846" w:type="dxa"/>
            <w:vAlign w:val="center"/>
          </w:tcPr>
          <w:p w14:paraId="10723A44"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□关于核心产品本项目</w:t>
            </w:r>
            <w:r>
              <w:rPr>
                <w:rFonts w:ascii="Times New Roman" w:hAnsi="Times New Roman" w:cs="宋体"/>
                <w:szCs w:val="21"/>
                <w:lang w:val="en-US" w:eastAsia="zh-CN"/>
              </w:rPr>
              <w:t>_</w:t>
            </w:r>
            <w:r>
              <w:rPr>
                <w:rFonts w:ascii="Times New Roman" w:hAnsi="Times New Roman" w:cs="宋体"/>
                <w:szCs w:val="21"/>
                <w:u w:val="single"/>
                <w:lang w:val="en-US" w:eastAsia="zh-CN"/>
              </w:rPr>
              <w:t xml:space="preserve">  </w:t>
            </w:r>
            <w:r>
              <w:rPr>
                <w:rFonts w:ascii="Times New Roman" w:hAnsi="Times New Roman" w:cs="宋体"/>
                <w:szCs w:val="21"/>
                <w:lang w:val="en-US" w:eastAsia="zh-CN"/>
              </w:rPr>
              <w:t>_</w:t>
            </w:r>
            <w:r>
              <w:rPr>
                <w:rFonts w:ascii="Times New Roman" w:hAnsi="Times New Roman" w:cs="宋体"/>
                <w:szCs w:val="21"/>
                <w:lang w:val="en-US" w:eastAsia="zh-CN"/>
              </w:rPr>
              <w:t>包不适用。</w:t>
            </w:r>
          </w:p>
          <w:p w14:paraId="0931EF70"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□本项目</w:t>
            </w:r>
            <w:r>
              <w:rPr>
                <w:rFonts w:ascii="Times New Roman" w:hAnsi="Times New Roman" w:cs="宋体"/>
                <w:szCs w:val="21"/>
                <w:u w:val="single"/>
                <w:lang w:val="en-US" w:eastAsia="zh-CN"/>
              </w:rPr>
              <w:t xml:space="preserve">   </w:t>
            </w:r>
            <w:r>
              <w:rPr>
                <w:rFonts w:ascii="Times New Roman" w:hAnsi="Times New Roman" w:cs="宋体"/>
                <w:szCs w:val="21"/>
                <w:lang w:val="en-US" w:eastAsia="zh-CN"/>
              </w:rPr>
              <w:t>包为单一产品采购项目。</w:t>
            </w:r>
          </w:p>
          <w:p w14:paraId="5BBB6005" w14:textId="77777777" w:rsidR="00B356BE" w:rsidRDefault="00B356BE">
            <w:pPr>
              <w:jc w:val="left"/>
              <w:rPr>
                <w:rFonts w:cs="宋体"/>
                <w:szCs w:val="21"/>
              </w:rPr>
            </w:pPr>
            <w:r>
              <w:rPr>
                <w:rFonts w:cs="宋体" w:hint="eastAsia"/>
                <w:b/>
                <w:szCs w:val="21"/>
              </w:rPr>
              <w:t>■</w:t>
            </w:r>
            <w:r>
              <w:rPr>
                <w:rFonts w:cs="宋体" w:hint="eastAsia"/>
                <w:szCs w:val="21"/>
              </w:rPr>
              <w:t>本项目</w:t>
            </w:r>
            <w:r>
              <w:rPr>
                <w:rFonts w:cs="宋体"/>
                <w:szCs w:val="21"/>
                <w:u w:val="single"/>
              </w:rPr>
              <w:t xml:space="preserve"> </w:t>
            </w:r>
            <w:r>
              <w:rPr>
                <w:rFonts w:cs="宋体" w:hint="eastAsia"/>
                <w:szCs w:val="21"/>
                <w:u w:val="single"/>
              </w:rPr>
              <w:t xml:space="preserve"> 1 </w:t>
            </w:r>
            <w:r>
              <w:rPr>
                <w:rFonts w:cs="宋体"/>
                <w:szCs w:val="21"/>
                <w:u w:val="single"/>
              </w:rPr>
              <w:t xml:space="preserve"> </w:t>
            </w:r>
            <w:r>
              <w:rPr>
                <w:rFonts w:cs="宋体" w:hint="eastAsia"/>
                <w:szCs w:val="21"/>
              </w:rPr>
              <w:t>包为非单一产品采购项目，核心产品为：</w:t>
            </w:r>
            <w:r>
              <w:rPr>
                <w:rFonts w:cs="宋体" w:hint="eastAsia"/>
                <w:szCs w:val="21"/>
                <w:u w:val="single"/>
              </w:rPr>
              <w:t xml:space="preserve">  </w:t>
            </w:r>
            <w:r>
              <w:rPr>
                <w:rFonts w:cs="宋体" w:hint="eastAsia"/>
                <w:szCs w:val="21"/>
                <w:u w:val="single"/>
              </w:rPr>
              <w:t>快速一步法核糖体</w:t>
            </w:r>
            <w:r>
              <w:rPr>
                <w:rFonts w:cs="宋体" w:hint="eastAsia"/>
                <w:szCs w:val="21"/>
                <w:u w:val="single"/>
              </w:rPr>
              <w:t>RNA</w:t>
            </w:r>
            <w:r>
              <w:rPr>
                <w:rFonts w:cs="宋体" w:hint="eastAsia"/>
                <w:szCs w:val="21"/>
                <w:u w:val="single"/>
              </w:rPr>
              <w:t>去除试剂盒（表观）</w:t>
            </w:r>
            <w:r>
              <w:rPr>
                <w:rFonts w:cs="宋体" w:hint="eastAsia"/>
                <w:szCs w:val="21"/>
                <w:u w:val="single"/>
              </w:rPr>
              <w:t xml:space="preserve">        </w:t>
            </w:r>
            <w:r>
              <w:rPr>
                <w:rFonts w:cs="宋体" w:hint="eastAsia"/>
                <w:szCs w:val="21"/>
              </w:rPr>
              <w:t>。</w:t>
            </w:r>
          </w:p>
        </w:tc>
      </w:tr>
      <w:tr w:rsidR="00B356BE" w14:paraId="78CEEDD3" w14:textId="77777777">
        <w:trPr>
          <w:jc w:val="center"/>
        </w:trPr>
        <w:tc>
          <w:tcPr>
            <w:tcW w:w="897" w:type="dxa"/>
            <w:vMerge w:val="restart"/>
            <w:vAlign w:val="center"/>
          </w:tcPr>
          <w:p w14:paraId="7390C83F"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3.1</w:t>
            </w:r>
          </w:p>
        </w:tc>
        <w:tc>
          <w:tcPr>
            <w:tcW w:w="1545" w:type="dxa"/>
            <w:vAlign w:val="center"/>
          </w:tcPr>
          <w:p w14:paraId="145F150C" w14:textId="77777777" w:rsidR="00B356BE" w:rsidRDefault="00B356BE">
            <w:pPr>
              <w:jc w:val="center"/>
              <w:rPr>
                <w:rFonts w:cs="宋体"/>
                <w:szCs w:val="21"/>
              </w:rPr>
            </w:pPr>
            <w:r>
              <w:rPr>
                <w:rFonts w:cs="宋体" w:hint="eastAsia"/>
                <w:szCs w:val="21"/>
              </w:rPr>
              <w:t>现场考察</w:t>
            </w:r>
          </w:p>
        </w:tc>
        <w:tc>
          <w:tcPr>
            <w:tcW w:w="6846" w:type="dxa"/>
            <w:vAlign w:val="center"/>
          </w:tcPr>
          <w:p w14:paraId="1EB72017" w14:textId="77777777" w:rsidR="00B356BE" w:rsidRDefault="00B356BE">
            <w:pPr>
              <w:jc w:val="left"/>
              <w:rPr>
                <w:rFonts w:cs="宋体"/>
                <w:szCs w:val="21"/>
              </w:rPr>
            </w:pPr>
            <w:r>
              <w:rPr>
                <w:rFonts w:cs="宋体" w:hint="eastAsia"/>
                <w:b/>
                <w:szCs w:val="21"/>
              </w:rPr>
              <w:t>■</w:t>
            </w:r>
            <w:r>
              <w:rPr>
                <w:rFonts w:cs="宋体" w:hint="eastAsia"/>
                <w:szCs w:val="21"/>
              </w:rPr>
              <w:t>不组织</w:t>
            </w:r>
          </w:p>
          <w:p w14:paraId="7256C4B4" w14:textId="77777777" w:rsidR="00B356BE" w:rsidRDefault="00B356BE">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05C52FFF"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考察地点：</w:t>
            </w:r>
            <w:r>
              <w:rPr>
                <w:rFonts w:ascii="Times New Roman" w:hAnsi="Times New Roman" w:cs="宋体"/>
                <w:szCs w:val="21"/>
                <w:lang w:val="en-US" w:eastAsia="zh-CN"/>
              </w:rPr>
              <w:t>____________</w:t>
            </w:r>
            <w:r>
              <w:rPr>
                <w:rFonts w:ascii="Times New Roman" w:hAnsi="Times New Roman" w:cs="宋体"/>
                <w:szCs w:val="21"/>
                <w:lang w:val="en-US" w:eastAsia="zh-CN"/>
              </w:rPr>
              <w:t>。</w:t>
            </w:r>
          </w:p>
        </w:tc>
      </w:tr>
      <w:tr w:rsidR="00B356BE" w14:paraId="3A7ADF4F" w14:textId="77777777">
        <w:trPr>
          <w:jc w:val="center"/>
        </w:trPr>
        <w:tc>
          <w:tcPr>
            <w:tcW w:w="897" w:type="dxa"/>
            <w:vMerge/>
            <w:vAlign w:val="center"/>
          </w:tcPr>
          <w:p w14:paraId="3586AD97" w14:textId="77777777" w:rsidR="00B356BE" w:rsidRDefault="00B356BE">
            <w:pPr>
              <w:pStyle w:val="af9"/>
              <w:adjustRightInd w:val="0"/>
              <w:jc w:val="center"/>
              <w:rPr>
                <w:rFonts w:ascii="Times New Roman" w:hAnsi="Times New Roman" w:cs="宋体" w:hint="default"/>
                <w:szCs w:val="21"/>
                <w:lang w:val="en-US" w:eastAsia="zh-CN"/>
              </w:rPr>
            </w:pPr>
          </w:p>
        </w:tc>
        <w:tc>
          <w:tcPr>
            <w:tcW w:w="1545" w:type="dxa"/>
            <w:vAlign w:val="center"/>
          </w:tcPr>
          <w:p w14:paraId="0ABE501A" w14:textId="77777777" w:rsidR="00B356BE" w:rsidRDefault="00B356BE">
            <w:pPr>
              <w:jc w:val="center"/>
              <w:rPr>
                <w:rFonts w:cs="宋体"/>
                <w:szCs w:val="21"/>
              </w:rPr>
            </w:pPr>
            <w:r>
              <w:rPr>
                <w:rFonts w:cs="宋体" w:hint="eastAsia"/>
                <w:szCs w:val="21"/>
              </w:rPr>
              <w:t>开标前答疑会</w:t>
            </w:r>
          </w:p>
        </w:tc>
        <w:tc>
          <w:tcPr>
            <w:tcW w:w="6846" w:type="dxa"/>
            <w:vAlign w:val="center"/>
          </w:tcPr>
          <w:p w14:paraId="4213AB8B" w14:textId="77777777" w:rsidR="00B356BE" w:rsidRDefault="00B356BE">
            <w:pPr>
              <w:jc w:val="left"/>
              <w:rPr>
                <w:rFonts w:cs="宋体"/>
                <w:szCs w:val="21"/>
              </w:rPr>
            </w:pPr>
            <w:r>
              <w:rPr>
                <w:rFonts w:cs="宋体" w:hint="eastAsia"/>
                <w:b/>
                <w:szCs w:val="21"/>
              </w:rPr>
              <w:t>■</w:t>
            </w:r>
            <w:r>
              <w:rPr>
                <w:rFonts w:cs="宋体" w:hint="eastAsia"/>
                <w:szCs w:val="21"/>
              </w:rPr>
              <w:t>不召开</w:t>
            </w:r>
          </w:p>
          <w:p w14:paraId="07A8D2E2" w14:textId="77777777" w:rsidR="00B356BE" w:rsidRDefault="00B356BE">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72AEE457" w14:textId="77777777" w:rsidR="00B356BE" w:rsidRDefault="00B356BE">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B356BE" w14:paraId="66CFC49F" w14:textId="77777777">
        <w:trPr>
          <w:jc w:val="center"/>
        </w:trPr>
        <w:tc>
          <w:tcPr>
            <w:tcW w:w="897" w:type="dxa"/>
            <w:vAlign w:val="center"/>
          </w:tcPr>
          <w:p w14:paraId="16D59D5D"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4.1</w:t>
            </w:r>
          </w:p>
        </w:tc>
        <w:tc>
          <w:tcPr>
            <w:tcW w:w="1545" w:type="dxa"/>
            <w:vAlign w:val="center"/>
          </w:tcPr>
          <w:p w14:paraId="1C02AD16" w14:textId="77777777" w:rsidR="00B356BE" w:rsidRDefault="00B356BE">
            <w:pPr>
              <w:jc w:val="center"/>
              <w:rPr>
                <w:rFonts w:cs="宋体"/>
                <w:szCs w:val="21"/>
              </w:rPr>
            </w:pPr>
            <w:r>
              <w:rPr>
                <w:rFonts w:cs="宋体" w:hint="eastAsia"/>
                <w:szCs w:val="21"/>
              </w:rPr>
              <w:t>样品</w:t>
            </w:r>
          </w:p>
        </w:tc>
        <w:tc>
          <w:tcPr>
            <w:tcW w:w="6846" w:type="dxa"/>
            <w:vAlign w:val="center"/>
          </w:tcPr>
          <w:p w14:paraId="2DB6F697" w14:textId="77777777" w:rsidR="00B356BE" w:rsidRDefault="00B356BE">
            <w:pPr>
              <w:jc w:val="left"/>
              <w:rPr>
                <w:rFonts w:cs="宋体"/>
                <w:szCs w:val="21"/>
              </w:rPr>
            </w:pPr>
            <w:r>
              <w:rPr>
                <w:rFonts w:cs="宋体" w:hint="eastAsia"/>
                <w:szCs w:val="21"/>
              </w:rPr>
              <w:t>投标样品递交：</w:t>
            </w:r>
          </w:p>
          <w:p w14:paraId="5F1ED146" w14:textId="77777777" w:rsidR="00B356BE" w:rsidRDefault="00B356BE">
            <w:pPr>
              <w:jc w:val="left"/>
              <w:rPr>
                <w:rFonts w:cs="宋体"/>
                <w:szCs w:val="21"/>
              </w:rPr>
            </w:pPr>
            <w:r>
              <w:rPr>
                <w:rFonts w:cs="宋体" w:hint="eastAsia"/>
                <w:b/>
                <w:szCs w:val="21"/>
              </w:rPr>
              <w:t>■</w:t>
            </w:r>
            <w:r>
              <w:rPr>
                <w:rFonts w:cs="宋体" w:hint="eastAsia"/>
                <w:szCs w:val="21"/>
              </w:rPr>
              <w:t>不需要</w:t>
            </w:r>
          </w:p>
          <w:p w14:paraId="3C4F6324" w14:textId="77777777" w:rsidR="00B356BE" w:rsidRDefault="00B356BE">
            <w:pPr>
              <w:jc w:val="left"/>
              <w:rPr>
                <w:rFonts w:cs="宋体"/>
                <w:szCs w:val="21"/>
              </w:rPr>
            </w:pPr>
            <w:r>
              <w:rPr>
                <w:rFonts w:cs="宋体" w:hint="eastAsia"/>
                <w:szCs w:val="21"/>
              </w:rPr>
              <w:t>□需要，具体要求如下：</w:t>
            </w:r>
          </w:p>
          <w:p w14:paraId="4C9B2775" w14:textId="77777777" w:rsidR="00B356BE" w:rsidRDefault="00B356BE">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77458300" w14:textId="77777777" w:rsidR="00B356BE" w:rsidRDefault="00B356BE">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40BF8C7D" w14:textId="77777777" w:rsidR="00B356BE" w:rsidRDefault="00B356BE">
            <w:pPr>
              <w:ind w:firstLineChars="250" w:firstLine="525"/>
              <w:jc w:val="left"/>
              <w:rPr>
                <w:rFonts w:cs="宋体"/>
                <w:szCs w:val="21"/>
              </w:rPr>
            </w:pPr>
            <w:r>
              <w:rPr>
                <w:rFonts w:cs="宋体" w:hint="eastAsia"/>
                <w:szCs w:val="21"/>
              </w:rPr>
              <w:t>□不需要</w:t>
            </w:r>
          </w:p>
          <w:p w14:paraId="0F7D6A0F" w14:textId="77777777" w:rsidR="00B356BE" w:rsidRDefault="00B356BE">
            <w:pPr>
              <w:ind w:firstLineChars="250" w:firstLine="525"/>
              <w:jc w:val="left"/>
              <w:rPr>
                <w:rFonts w:cs="宋体"/>
                <w:szCs w:val="21"/>
              </w:rPr>
            </w:pPr>
            <w:r>
              <w:rPr>
                <w:rFonts w:cs="宋体" w:hint="eastAsia"/>
                <w:szCs w:val="21"/>
              </w:rPr>
              <w:t>□需要</w:t>
            </w:r>
          </w:p>
          <w:p w14:paraId="595A8256" w14:textId="77777777" w:rsidR="00B356BE" w:rsidRDefault="00B356BE">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004702A0" w14:textId="77777777" w:rsidR="00B356BE" w:rsidRDefault="00B356BE">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3F3C5E63" w14:textId="77777777" w:rsidR="00B356BE" w:rsidRDefault="00B356BE">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09FDC088" w14:textId="77777777" w:rsidR="00B356BE" w:rsidRDefault="00B356BE">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B356BE" w14:paraId="6E9BCCFF" w14:textId="77777777">
        <w:trPr>
          <w:jc w:val="center"/>
        </w:trPr>
        <w:tc>
          <w:tcPr>
            <w:tcW w:w="897" w:type="dxa"/>
            <w:vAlign w:val="center"/>
          </w:tcPr>
          <w:p w14:paraId="4BB6EFD6"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5.2.5</w:t>
            </w:r>
          </w:p>
        </w:tc>
        <w:tc>
          <w:tcPr>
            <w:tcW w:w="1545" w:type="dxa"/>
            <w:vAlign w:val="center"/>
          </w:tcPr>
          <w:p w14:paraId="441BCA0C" w14:textId="77777777" w:rsidR="00B356BE" w:rsidRDefault="00B356BE">
            <w:pPr>
              <w:jc w:val="center"/>
              <w:rPr>
                <w:rFonts w:cs="宋体"/>
                <w:szCs w:val="21"/>
              </w:rPr>
            </w:pPr>
            <w:r>
              <w:rPr>
                <w:rFonts w:cs="宋体" w:hint="eastAsia"/>
                <w:szCs w:val="21"/>
              </w:rPr>
              <w:t>标的所属行业</w:t>
            </w:r>
          </w:p>
        </w:tc>
        <w:tc>
          <w:tcPr>
            <w:tcW w:w="6846" w:type="dxa"/>
            <w:vAlign w:val="center"/>
          </w:tcPr>
          <w:p w14:paraId="7922F803" w14:textId="77777777" w:rsidR="00B356BE" w:rsidRDefault="00B356BE">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000" w:firstRow="0" w:lastRow="0" w:firstColumn="0" w:lastColumn="0" w:noHBand="0" w:noVBand="0"/>
            </w:tblPr>
            <w:tblGrid>
              <w:gridCol w:w="793"/>
              <w:gridCol w:w="3501"/>
              <w:gridCol w:w="2152"/>
            </w:tblGrid>
            <w:tr w:rsidR="00B356BE" w14:paraId="4AF1A16A" w14:textId="77777777">
              <w:trPr>
                <w:trHeight w:val="675"/>
              </w:trPr>
              <w:tc>
                <w:tcPr>
                  <w:tcW w:w="61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917A22" w14:textId="77777777" w:rsidR="00B356BE" w:rsidRDefault="00B356B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包号</w:t>
                  </w: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74BAF" w14:textId="77777777" w:rsidR="00B356BE" w:rsidRDefault="00B356B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F508A" w14:textId="77777777" w:rsidR="00B356BE" w:rsidRDefault="00B356BE">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中小企业划分标准所属行业</w:t>
                  </w:r>
                </w:p>
              </w:tc>
            </w:tr>
            <w:tr w:rsidR="00AC0A86" w14:paraId="1DCCE0AE" w14:textId="77777777">
              <w:trPr>
                <w:trHeight w:val="840"/>
              </w:trPr>
              <w:tc>
                <w:tcPr>
                  <w:tcW w:w="61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A2CE9" w14:textId="77777777" w:rsidR="00AC0A86" w:rsidRDefault="00AC0A8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29B27A"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甲型乙型流感病毒及新型冠状病毒2019-nCoV核酸检测试剂盒（荧光PCR法）</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09EE8" w14:textId="77777777" w:rsidR="00AC0A86" w:rsidRDefault="00AC0A8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w:t>
                  </w:r>
                </w:p>
              </w:tc>
            </w:tr>
            <w:tr w:rsidR="00AC0A86" w14:paraId="2D8F3779"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4481B"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F05EF"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快速一步法核糖体RNA去除试剂盒（人、大鼠、小鼠）</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F3584C" w14:textId="77777777" w:rsidR="00AC0A86" w:rsidRDefault="00AC0A8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w:t>
                  </w:r>
                </w:p>
              </w:tc>
            </w:tr>
            <w:tr w:rsidR="00AC0A86" w14:paraId="5396ED8C"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4FEAF5"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F59638" w14:textId="77777777" w:rsidR="00AC0A86" w:rsidRPr="00AC0A86" w:rsidRDefault="00AC0A86" w:rsidP="00D03F06">
                  <w:pPr>
                    <w:rPr>
                      <w:rFonts w:ascii="宋体" w:hAnsi="宋体" w:cs="宋体"/>
                      <w:szCs w:val="21"/>
                    </w:rPr>
                  </w:pPr>
                  <w:r w:rsidRPr="00AC0A86">
                    <w:rPr>
                      <w:rFonts w:ascii="宋体" w:hAnsi="宋体" w:hint="eastAsia"/>
                      <w:szCs w:val="21"/>
                    </w:rPr>
                    <w:t>炭疽抗原胶体金快检检测试剂盒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09452" w14:textId="77777777" w:rsidR="00AC0A86" w:rsidRDefault="00AC0A8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w:t>
                  </w:r>
                </w:p>
              </w:tc>
            </w:tr>
            <w:tr w:rsidR="00AC0A86" w14:paraId="7DFBA649"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3F2F1"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BF4A5" w14:textId="77777777" w:rsidR="00AC0A86" w:rsidRPr="00AC0A86" w:rsidRDefault="00AC0A86" w:rsidP="00D03F06">
                  <w:pPr>
                    <w:rPr>
                      <w:rFonts w:ascii="宋体" w:hAnsi="宋体" w:cs="宋体"/>
                      <w:szCs w:val="21"/>
                    </w:rPr>
                  </w:pPr>
                  <w:r w:rsidRPr="00AC0A86">
                    <w:rPr>
                      <w:rFonts w:ascii="宋体" w:hAnsi="宋体" w:hint="eastAsia"/>
                      <w:szCs w:val="21"/>
                    </w:rPr>
                    <w:t>炭疽抗体胶体金快检检测试剂盒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549C3"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4C4C9C99"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746AA"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EC340" w14:textId="77777777" w:rsidR="00AC0A86" w:rsidRPr="00AC0A86" w:rsidRDefault="00AC0A86" w:rsidP="00D03F06">
                  <w:pPr>
                    <w:rPr>
                      <w:rFonts w:ascii="宋体" w:hAnsi="宋体" w:cs="宋体"/>
                      <w:szCs w:val="21"/>
                    </w:rPr>
                  </w:pPr>
                  <w:r w:rsidRPr="00AC0A86">
                    <w:rPr>
                      <w:rFonts w:ascii="宋体" w:hAnsi="宋体" w:hint="eastAsia"/>
                      <w:szCs w:val="21"/>
                    </w:rPr>
                    <w:t>鼠疫抗原胶体金快检检测试剂盒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5196A"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4895C396"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20700D"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776DBA" w14:textId="77777777" w:rsidR="00AC0A86" w:rsidRPr="00AC0A86" w:rsidRDefault="00AC0A86" w:rsidP="00D03F06">
                  <w:pPr>
                    <w:rPr>
                      <w:rFonts w:ascii="宋体" w:hAnsi="宋体" w:cs="宋体"/>
                      <w:szCs w:val="21"/>
                    </w:rPr>
                  </w:pPr>
                  <w:r w:rsidRPr="00AC0A86">
                    <w:rPr>
                      <w:rFonts w:ascii="宋体" w:hAnsi="宋体" w:hint="eastAsia"/>
                      <w:szCs w:val="21"/>
                    </w:rPr>
                    <w:t>鼠疫抗体胶体金快检检测试剂盒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B94B96"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4DC2E3EE"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D2257"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9B3D12" w14:textId="77777777" w:rsidR="00AC0A86" w:rsidRPr="00AC0A86" w:rsidRDefault="00AC0A86" w:rsidP="00D03F06">
                  <w:pPr>
                    <w:rPr>
                      <w:rFonts w:ascii="宋体" w:hAnsi="宋体" w:cs="宋体"/>
                      <w:szCs w:val="21"/>
                    </w:rPr>
                  </w:pPr>
                  <w:r w:rsidRPr="00AC0A86">
                    <w:rPr>
                      <w:rFonts w:ascii="宋体" w:hAnsi="宋体" w:hint="eastAsia"/>
                      <w:szCs w:val="21"/>
                    </w:rPr>
                    <w:t>RNA病毒通用宏基因组超敏核酸富集试剂盒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2B0BC"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60BAE7AE"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EEDD0"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621EC"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宏病原全核酸提取试剂盒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04104"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0AF5AECF"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6E502"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9C8606"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宏病原二链合成试剂盒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E573D"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0C3A0814"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FE10B"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A90C0F"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FX快速DNA建库试剂盒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0639B"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6E313497" w14:textId="77777777">
              <w:trPr>
                <w:trHeight w:val="63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4A7C8"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56632"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快速一步法核糖体RNA去除试剂盒（表观）</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E4B07" w14:textId="77777777" w:rsidR="00AC0A86" w:rsidRDefault="00AC0A86">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工业</w:t>
                  </w:r>
                </w:p>
              </w:tc>
            </w:tr>
            <w:tr w:rsidR="00AC0A86" w14:paraId="19925360" w14:textId="77777777">
              <w:trPr>
                <w:trHeight w:val="42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B7805"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838B2" w14:textId="77777777" w:rsidR="00AC0A86" w:rsidRPr="00AC0A86" w:rsidRDefault="00AC0A86" w:rsidP="00D03F06">
                  <w:pPr>
                    <w:rPr>
                      <w:rFonts w:ascii="宋体" w:hAnsi="宋体" w:cs="宋体"/>
                      <w:color w:val="000000"/>
                      <w:szCs w:val="21"/>
                    </w:rPr>
                  </w:pPr>
                  <w:r w:rsidRPr="00AC0A86">
                    <w:rPr>
                      <w:rFonts w:ascii="宋体" w:hAnsi="宋体" w:hint="eastAsia"/>
                      <w:color w:val="000000"/>
                      <w:szCs w:val="21"/>
                    </w:rPr>
                    <w:t>快速DNA筛查试剂盒</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3FF9F" w14:textId="77777777" w:rsidR="00AC0A86" w:rsidRDefault="00AC0A8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w:t>
                  </w:r>
                </w:p>
              </w:tc>
            </w:tr>
            <w:tr w:rsidR="00AC0A86" w14:paraId="24B53314" w14:textId="77777777">
              <w:trPr>
                <w:trHeight w:val="420"/>
              </w:trPr>
              <w:tc>
                <w:tcPr>
                  <w:tcW w:w="61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550D6" w14:textId="77777777" w:rsidR="00AC0A86" w:rsidRDefault="00AC0A86">
                  <w:pPr>
                    <w:jc w:val="center"/>
                    <w:rPr>
                      <w:rFonts w:ascii="宋体" w:hAnsi="宋体" w:cs="宋体"/>
                      <w:color w:val="000000"/>
                      <w:sz w:val="18"/>
                      <w:szCs w:val="18"/>
                    </w:rPr>
                  </w:pPr>
                </w:p>
              </w:tc>
              <w:tc>
                <w:tcPr>
                  <w:tcW w:w="271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4AD5BF" w14:textId="77777777" w:rsidR="00AC0A86" w:rsidRPr="00AC0A86" w:rsidRDefault="00AC0A86" w:rsidP="00D03F06">
                  <w:pPr>
                    <w:rPr>
                      <w:rFonts w:ascii="宋体" w:hAnsi="宋体" w:cs="宋体"/>
                      <w:szCs w:val="21"/>
                    </w:rPr>
                  </w:pPr>
                  <w:r w:rsidRPr="00AC0A86">
                    <w:rPr>
                      <w:rFonts w:ascii="宋体" w:hAnsi="宋体" w:hint="eastAsia"/>
                      <w:szCs w:val="21"/>
                    </w:rPr>
                    <w:t>磁珠法核酸提取试剂</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6B61C" w14:textId="77777777" w:rsidR="00AC0A86" w:rsidRDefault="00AC0A86">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w:t>
                  </w:r>
                </w:p>
              </w:tc>
            </w:tr>
          </w:tbl>
          <w:p w14:paraId="5675571D" w14:textId="77777777" w:rsidR="00B356BE" w:rsidRDefault="00B356BE">
            <w:pPr>
              <w:jc w:val="left"/>
              <w:rPr>
                <w:rFonts w:cs="宋体"/>
                <w:szCs w:val="21"/>
              </w:rPr>
            </w:pPr>
          </w:p>
        </w:tc>
      </w:tr>
      <w:tr w:rsidR="00B356BE" w14:paraId="62040D16" w14:textId="77777777">
        <w:trPr>
          <w:jc w:val="center"/>
        </w:trPr>
        <w:tc>
          <w:tcPr>
            <w:tcW w:w="897" w:type="dxa"/>
            <w:vAlign w:val="center"/>
          </w:tcPr>
          <w:p w14:paraId="6A144E31" w14:textId="77777777" w:rsidR="00B356BE" w:rsidRDefault="00B356BE">
            <w:pPr>
              <w:pStyle w:val="af9"/>
              <w:adjustRightInd w:val="0"/>
              <w:jc w:val="center"/>
              <w:rPr>
                <w:rFonts w:ascii="Times New Roman" w:hAnsi="Times New Roman" w:cs="宋体" w:hint="default"/>
                <w:szCs w:val="21"/>
                <w:lang w:val="en-US" w:eastAsia="zh-CN"/>
              </w:rPr>
            </w:pPr>
            <w:bookmarkStart w:id="86" w:name="_Hlk200027772"/>
            <w:r>
              <w:rPr>
                <w:rFonts w:ascii="Times New Roman" w:hAnsi="Times New Roman" w:cs="宋体"/>
                <w:szCs w:val="21"/>
                <w:lang w:val="en-US" w:eastAsia="zh-CN"/>
              </w:rPr>
              <w:lastRenderedPageBreak/>
              <w:t>11.2</w:t>
            </w:r>
            <w:bookmarkEnd w:id="86"/>
          </w:p>
        </w:tc>
        <w:tc>
          <w:tcPr>
            <w:tcW w:w="1545" w:type="dxa"/>
            <w:vAlign w:val="center"/>
          </w:tcPr>
          <w:p w14:paraId="28089BDF" w14:textId="77777777" w:rsidR="00B356BE" w:rsidRDefault="00B356BE">
            <w:pPr>
              <w:jc w:val="center"/>
              <w:rPr>
                <w:rFonts w:cs="宋体"/>
                <w:szCs w:val="21"/>
              </w:rPr>
            </w:pPr>
            <w:r>
              <w:rPr>
                <w:rFonts w:cs="宋体" w:hint="eastAsia"/>
                <w:szCs w:val="21"/>
              </w:rPr>
              <w:t>投标报价</w:t>
            </w:r>
          </w:p>
        </w:tc>
        <w:tc>
          <w:tcPr>
            <w:tcW w:w="6846" w:type="dxa"/>
            <w:vAlign w:val="center"/>
          </w:tcPr>
          <w:p w14:paraId="6D508D54" w14:textId="77777777" w:rsidR="00B356BE" w:rsidRDefault="00B356BE">
            <w:pPr>
              <w:jc w:val="left"/>
              <w:rPr>
                <w:rFonts w:cs="宋体"/>
                <w:szCs w:val="21"/>
              </w:rPr>
            </w:pPr>
            <w:bookmarkStart w:id="87" w:name="_Hlk200027787"/>
            <w:r>
              <w:rPr>
                <w:rFonts w:cs="宋体" w:hint="eastAsia"/>
                <w:szCs w:val="21"/>
              </w:rPr>
              <w:t>投标报价的特殊规定：</w:t>
            </w:r>
          </w:p>
          <w:bookmarkEnd w:id="87"/>
          <w:p w14:paraId="464ACF1E" w14:textId="5E2EF558" w:rsidR="00B356BE" w:rsidRDefault="00D643EC">
            <w:pPr>
              <w:jc w:val="left"/>
              <w:rPr>
                <w:rFonts w:cs="宋体"/>
                <w:szCs w:val="21"/>
              </w:rPr>
            </w:pPr>
            <w:r>
              <w:rPr>
                <w:rFonts w:cs="宋体" w:hint="eastAsia"/>
                <w:szCs w:val="21"/>
              </w:rPr>
              <w:t>□</w:t>
            </w:r>
            <w:r w:rsidR="00B356BE">
              <w:rPr>
                <w:rFonts w:cs="宋体" w:hint="eastAsia"/>
                <w:szCs w:val="21"/>
              </w:rPr>
              <w:t>无</w:t>
            </w:r>
          </w:p>
          <w:p w14:paraId="3EF898A0" w14:textId="4F2B7B63" w:rsidR="00B356BE" w:rsidRDefault="00D643EC">
            <w:pPr>
              <w:jc w:val="left"/>
              <w:rPr>
                <w:rFonts w:cs="宋体"/>
                <w:szCs w:val="21"/>
              </w:rPr>
            </w:pPr>
            <w:bookmarkStart w:id="88" w:name="_Hlk200027801"/>
            <w:r>
              <w:rPr>
                <w:rFonts w:cs="宋体" w:hint="eastAsia"/>
                <w:b/>
                <w:szCs w:val="21"/>
              </w:rPr>
              <w:t>■</w:t>
            </w:r>
            <w:r w:rsidR="00B356BE">
              <w:rPr>
                <w:rFonts w:cs="宋体" w:hint="eastAsia"/>
                <w:szCs w:val="21"/>
              </w:rPr>
              <w:t>有，具体情形：</w:t>
            </w:r>
            <w:r w:rsidR="00B356BE">
              <w:rPr>
                <w:rFonts w:cs="宋体" w:hint="eastAsia"/>
                <w:szCs w:val="21"/>
                <w:u w:val="single"/>
              </w:rPr>
              <w:t xml:space="preserve">  </w:t>
            </w:r>
            <w:r w:rsidRPr="00D643EC">
              <w:rPr>
                <w:rFonts w:cs="宋体" w:hint="eastAsia"/>
                <w:szCs w:val="21"/>
                <w:u w:val="single"/>
              </w:rPr>
              <w:t>如投标产品为进口产品，</w:t>
            </w:r>
            <w:r>
              <w:rPr>
                <w:rFonts w:cs="宋体" w:hint="eastAsia"/>
                <w:szCs w:val="21"/>
                <w:u w:val="single"/>
              </w:rPr>
              <w:t>所有进口产品报价总和不得高于</w:t>
            </w:r>
            <w:r w:rsidRPr="00D643EC">
              <w:rPr>
                <w:rFonts w:cs="宋体" w:hint="eastAsia"/>
                <w:szCs w:val="21"/>
                <w:u w:val="single"/>
              </w:rPr>
              <w:t>38.9095</w:t>
            </w:r>
            <w:r w:rsidRPr="00D643EC">
              <w:rPr>
                <w:rFonts w:cs="宋体" w:hint="eastAsia"/>
                <w:szCs w:val="21"/>
                <w:u w:val="single"/>
              </w:rPr>
              <w:t>万元</w:t>
            </w:r>
            <w:r w:rsidR="00B356BE">
              <w:rPr>
                <w:rFonts w:cs="宋体" w:hint="eastAsia"/>
                <w:szCs w:val="21"/>
                <w:u w:val="single"/>
              </w:rPr>
              <w:t xml:space="preserve">  </w:t>
            </w:r>
            <w:r w:rsidR="00B356BE">
              <w:rPr>
                <w:rFonts w:cs="宋体" w:hint="eastAsia"/>
                <w:szCs w:val="21"/>
              </w:rPr>
              <w:t>。</w:t>
            </w:r>
            <w:bookmarkEnd w:id="88"/>
          </w:p>
        </w:tc>
      </w:tr>
      <w:tr w:rsidR="00B356BE" w14:paraId="2DFDBABD" w14:textId="77777777">
        <w:trPr>
          <w:jc w:val="center"/>
        </w:trPr>
        <w:tc>
          <w:tcPr>
            <w:tcW w:w="897" w:type="dxa"/>
            <w:vAlign w:val="center"/>
          </w:tcPr>
          <w:p w14:paraId="5076F276"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12.1</w:t>
            </w:r>
          </w:p>
        </w:tc>
        <w:tc>
          <w:tcPr>
            <w:tcW w:w="1545" w:type="dxa"/>
            <w:vMerge w:val="restart"/>
            <w:vAlign w:val="center"/>
          </w:tcPr>
          <w:p w14:paraId="7E40812A" w14:textId="77777777" w:rsidR="00B356BE" w:rsidRDefault="00B356BE">
            <w:pPr>
              <w:jc w:val="center"/>
              <w:rPr>
                <w:rFonts w:cs="宋体"/>
                <w:szCs w:val="21"/>
              </w:rPr>
            </w:pPr>
            <w:r>
              <w:rPr>
                <w:rFonts w:cs="宋体" w:hint="eastAsia"/>
                <w:szCs w:val="21"/>
              </w:rPr>
              <w:t>投标保证金</w:t>
            </w:r>
          </w:p>
        </w:tc>
        <w:tc>
          <w:tcPr>
            <w:tcW w:w="6846" w:type="dxa"/>
            <w:vAlign w:val="center"/>
          </w:tcPr>
          <w:p w14:paraId="0BA82278"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保证金形式：■支票</w:t>
            </w:r>
            <w:r>
              <w:rPr>
                <w:rFonts w:ascii="Times New Roman" w:hAnsi="Times New Roman" w:cs="宋体"/>
                <w:szCs w:val="21"/>
                <w:lang w:val="en-US" w:eastAsia="zh-CN"/>
              </w:rPr>
              <w:t xml:space="preserve">  </w:t>
            </w:r>
            <w:r>
              <w:rPr>
                <w:rFonts w:ascii="Times New Roman" w:hAnsi="Times New Roman" w:cs="宋体"/>
                <w:szCs w:val="21"/>
                <w:lang w:val="en-US" w:eastAsia="zh-CN"/>
              </w:rPr>
              <w:t>□汇票</w:t>
            </w:r>
            <w:r>
              <w:rPr>
                <w:rFonts w:ascii="Times New Roman" w:hAnsi="Times New Roman" w:cs="宋体"/>
                <w:szCs w:val="21"/>
                <w:lang w:val="en-US" w:eastAsia="zh-CN"/>
              </w:rPr>
              <w:t xml:space="preserve">  </w:t>
            </w:r>
            <w:r>
              <w:rPr>
                <w:rFonts w:ascii="Times New Roman" w:hAnsi="Times New Roman" w:cs="宋体"/>
                <w:szCs w:val="21"/>
                <w:lang w:val="en-US" w:eastAsia="zh-CN"/>
              </w:rPr>
              <w:t>□本票</w:t>
            </w:r>
            <w:r>
              <w:rPr>
                <w:rFonts w:ascii="Times New Roman" w:hAnsi="Times New Roman" w:cs="宋体"/>
                <w:szCs w:val="21"/>
                <w:lang w:val="en-US" w:eastAsia="zh-CN"/>
              </w:rPr>
              <w:t xml:space="preserve">  </w:t>
            </w:r>
            <w:r>
              <w:rPr>
                <w:rFonts w:ascii="Times New Roman" w:hAnsi="Times New Roman" w:cs="宋体"/>
                <w:szCs w:val="21"/>
                <w:lang w:val="en-US" w:eastAsia="zh-CN"/>
              </w:rPr>
              <w:t>■电汇</w:t>
            </w:r>
          </w:p>
          <w:p w14:paraId="4C3F12F6"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■金融机构、担保机构出具的保函</w:t>
            </w:r>
          </w:p>
          <w:p w14:paraId="2AC73824"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投标保证金金额：</w:t>
            </w:r>
          </w:p>
          <w:p w14:paraId="37C18F93"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1</w:t>
            </w:r>
            <w:r>
              <w:rPr>
                <w:rFonts w:ascii="Times New Roman" w:hAnsi="Times New Roman" w:cs="宋体"/>
                <w:szCs w:val="21"/>
                <w:lang w:val="en-US" w:eastAsia="zh-CN"/>
              </w:rPr>
              <w:t>包：</w:t>
            </w:r>
            <w:r>
              <w:rPr>
                <w:rFonts w:ascii="Times New Roman" w:hAnsi="Times New Roman" w:cs="宋体"/>
                <w:szCs w:val="21"/>
                <w:lang w:val="en-US" w:eastAsia="zh-CN"/>
              </w:rPr>
              <w:t>58,580.00</w:t>
            </w:r>
            <w:r>
              <w:rPr>
                <w:rFonts w:ascii="Times New Roman" w:hAnsi="Times New Roman" w:cs="宋体"/>
                <w:szCs w:val="21"/>
                <w:lang w:val="en-US" w:eastAsia="zh-CN"/>
              </w:rPr>
              <w:t>元整。</w:t>
            </w:r>
          </w:p>
          <w:p w14:paraId="17ADD3B8" w14:textId="77777777" w:rsidR="00B356BE" w:rsidRDefault="00B356BE">
            <w:pPr>
              <w:jc w:val="left"/>
              <w:rPr>
                <w:rFonts w:cs="宋体"/>
                <w:szCs w:val="21"/>
              </w:rPr>
            </w:pPr>
            <w:r>
              <w:rPr>
                <w:rFonts w:cs="宋体" w:hint="eastAsia"/>
                <w:szCs w:val="21"/>
              </w:rPr>
              <w:t>投标保证金收受人信息：</w:t>
            </w:r>
          </w:p>
          <w:p w14:paraId="02A0011B" w14:textId="77777777" w:rsidR="00B356BE" w:rsidRDefault="00B356BE">
            <w:pPr>
              <w:jc w:val="left"/>
              <w:rPr>
                <w:rFonts w:cs="宋体"/>
                <w:szCs w:val="21"/>
              </w:rPr>
            </w:pPr>
            <w:r>
              <w:rPr>
                <w:rFonts w:cs="宋体" w:hint="eastAsia"/>
                <w:szCs w:val="21"/>
              </w:rPr>
              <w:t>开户名（全称）：北京宏信天诚国际招标有限公司</w:t>
            </w:r>
          </w:p>
          <w:p w14:paraId="4F571251" w14:textId="77777777" w:rsidR="00B356BE" w:rsidRDefault="00B356BE">
            <w:pPr>
              <w:jc w:val="left"/>
              <w:rPr>
                <w:rFonts w:cs="宋体"/>
                <w:szCs w:val="21"/>
              </w:rPr>
            </w:pPr>
            <w:r>
              <w:rPr>
                <w:rFonts w:cs="宋体" w:hint="eastAsia"/>
                <w:szCs w:val="21"/>
              </w:rPr>
              <w:t>开户银行：北京银行股份有限公司清华园支行</w:t>
            </w:r>
          </w:p>
          <w:p w14:paraId="5A669F65" w14:textId="77777777" w:rsidR="00B356BE" w:rsidRDefault="00B356BE">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B356BE" w14:paraId="5F3AFBC7" w14:textId="77777777">
        <w:trPr>
          <w:jc w:val="center"/>
        </w:trPr>
        <w:tc>
          <w:tcPr>
            <w:tcW w:w="897" w:type="dxa"/>
            <w:vAlign w:val="center"/>
          </w:tcPr>
          <w:p w14:paraId="79F19E5A"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12.7.2</w:t>
            </w:r>
          </w:p>
        </w:tc>
        <w:tc>
          <w:tcPr>
            <w:tcW w:w="1545" w:type="dxa"/>
            <w:vMerge/>
            <w:vAlign w:val="center"/>
          </w:tcPr>
          <w:p w14:paraId="4554DDA7" w14:textId="77777777" w:rsidR="00B356BE" w:rsidRDefault="00B356BE">
            <w:pPr>
              <w:jc w:val="center"/>
              <w:rPr>
                <w:rFonts w:cs="宋体"/>
                <w:szCs w:val="21"/>
              </w:rPr>
            </w:pPr>
          </w:p>
        </w:tc>
        <w:tc>
          <w:tcPr>
            <w:tcW w:w="6846" w:type="dxa"/>
            <w:vAlign w:val="center"/>
          </w:tcPr>
          <w:p w14:paraId="63C82C5A" w14:textId="77777777" w:rsidR="00B356BE" w:rsidRDefault="00B356BE">
            <w:pPr>
              <w:jc w:val="left"/>
              <w:rPr>
                <w:rFonts w:cs="宋体"/>
                <w:szCs w:val="21"/>
              </w:rPr>
            </w:pPr>
            <w:r>
              <w:rPr>
                <w:rFonts w:cs="宋体" w:hint="eastAsia"/>
                <w:szCs w:val="21"/>
              </w:rPr>
              <w:t>投标保证金可以不予退还的其他情形：</w:t>
            </w:r>
          </w:p>
          <w:p w14:paraId="115A6CFD" w14:textId="77777777" w:rsidR="00B356BE" w:rsidRDefault="00B356BE">
            <w:pPr>
              <w:jc w:val="left"/>
              <w:rPr>
                <w:rFonts w:cs="宋体"/>
                <w:szCs w:val="21"/>
              </w:rPr>
            </w:pPr>
            <w:r>
              <w:rPr>
                <w:rFonts w:cs="宋体" w:hint="eastAsia"/>
                <w:szCs w:val="21"/>
              </w:rPr>
              <w:t>□无</w:t>
            </w:r>
          </w:p>
          <w:p w14:paraId="5513D5CA"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■有，具体情形：</w:t>
            </w:r>
          </w:p>
          <w:p w14:paraId="74FD82D7"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w:t>
            </w:r>
            <w:r>
              <w:rPr>
                <w:rFonts w:ascii="Times New Roman" w:hAnsi="Times New Roman" w:cs="宋体"/>
                <w:szCs w:val="21"/>
                <w:lang w:val="en-US" w:eastAsia="zh-CN"/>
              </w:rPr>
              <w:t>1</w:t>
            </w:r>
            <w:r>
              <w:rPr>
                <w:rFonts w:ascii="Times New Roman" w:hAnsi="Times New Roman" w:cs="宋体"/>
                <w:szCs w:val="21"/>
                <w:lang w:val="en-US" w:eastAsia="zh-CN"/>
              </w:rPr>
              <w:t>）在开标之日后到投标有效期满前，投标人因自身原因撤回投标的；</w:t>
            </w:r>
          </w:p>
          <w:p w14:paraId="3C9177DA"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w:t>
            </w:r>
            <w:r>
              <w:rPr>
                <w:rFonts w:ascii="Times New Roman" w:hAnsi="Times New Roman" w:cs="宋体"/>
                <w:szCs w:val="21"/>
                <w:lang w:val="en-US" w:eastAsia="zh-CN"/>
              </w:rPr>
              <w:t>2</w:t>
            </w:r>
            <w:r>
              <w:rPr>
                <w:rFonts w:ascii="Times New Roman" w:hAnsi="Times New Roman" w:cs="宋体"/>
                <w:szCs w:val="21"/>
                <w:lang w:val="en-US" w:eastAsia="zh-CN"/>
              </w:rPr>
              <w:t>）投标人以他人名义投标、相互串通投标或者以其他方式弄虚作假的，投标人提交的投标文件中提交虚假资料或失实资料的；</w:t>
            </w:r>
          </w:p>
          <w:p w14:paraId="33AFC8E0"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w:t>
            </w:r>
            <w:r>
              <w:rPr>
                <w:rFonts w:ascii="Times New Roman" w:hAnsi="Times New Roman" w:cs="宋体"/>
                <w:szCs w:val="21"/>
                <w:lang w:val="en-US" w:eastAsia="zh-CN"/>
              </w:rPr>
              <w:t>3</w:t>
            </w:r>
            <w:r>
              <w:rPr>
                <w:rFonts w:ascii="Times New Roman" w:hAnsi="Times New Roman" w:cs="宋体"/>
                <w:szCs w:val="21"/>
                <w:lang w:val="en-US" w:eastAsia="zh-CN"/>
              </w:rPr>
              <w:t>）中标人不按规定与采购人签订合同的；</w:t>
            </w:r>
          </w:p>
          <w:p w14:paraId="79BA1BAD"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w:t>
            </w:r>
            <w:r>
              <w:rPr>
                <w:rFonts w:ascii="Times New Roman" w:hAnsi="Times New Roman" w:cs="宋体"/>
                <w:szCs w:val="21"/>
                <w:lang w:val="en-US" w:eastAsia="zh-CN"/>
              </w:rPr>
              <w:t>4</w:t>
            </w:r>
            <w:r>
              <w:rPr>
                <w:rFonts w:ascii="Times New Roman" w:hAnsi="Times New Roman" w:cs="宋体"/>
                <w:szCs w:val="21"/>
                <w:lang w:val="en-US" w:eastAsia="zh-CN"/>
              </w:rPr>
              <w:t>）中标人不按规定提交履约保证金的（如适用）；</w:t>
            </w:r>
          </w:p>
          <w:p w14:paraId="73C4C809"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w:t>
            </w:r>
            <w:r>
              <w:rPr>
                <w:rFonts w:ascii="Times New Roman" w:hAnsi="Times New Roman" w:cs="宋体"/>
                <w:szCs w:val="21"/>
                <w:lang w:val="en-US" w:eastAsia="zh-CN"/>
              </w:rPr>
              <w:t>5</w:t>
            </w:r>
            <w:r>
              <w:rPr>
                <w:rFonts w:ascii="Times New Roman" w:hAnsi="Times New Roman" w:cs="宋体"/>
                <w:szCs w:val="21"/>
                <w:lang w:val="en-US" w:eastAsia="zh-CN"/>
              </w:rPr>
              <w:t>）中标人领取中标通知书时未按规定缴纳中标服务费的。</w:t>
            </w:r>
          </w:p>
        </w:tc>
      </w:tr>
      <w:tr w:rsidR="00B356BE" w14:paraId="6C4A5162" w14:textId="77777777">
        <w:trPr>
          <w:jc w:val="center"/>
        </w:trPr>
        <w:tc>
          <w:tcPr>
            <w:tcW w:w="897" w:type="dxa"/>
            <w:vAlign w:val="center"/>
          </w:tcPr>
          <w:p w14:paraId="74D9DA88"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13.1</w:t>
            </w:r>
          </w:p>
        </w:tc>
        <w:tc>
          <w:tcPr>
            <w:tcW w:w="1545" w:type="dxa"/>
            <w:vAlign w:val="center"/>
          </w:tcPr>
          <w:p w14:paraId="64A17A0E" w14:textId="77777777" w:rsidR="00B356BE" w:rsidRDefault="00B356BE">
            <w:pPr>
              <w:jc w:val="center"/>
              <w:rPr>
                <w:rFonts w:cs="宋体"/>
                <w:szCs w:val="21"/>
              </w:rPr>
            </w:pPr>
            <w:r>
              <w:rPr>
                <w:rFonts w:cs="宋体" w:hint="eastAsia"/>
                <w:szCs w:val="21"/>
              </w:rPr>
              <w:t>投标有效期</w:t>
            </w:r>
          </w:p>
        </w:tc>
        <w:tc>
          <w:tcPr>
            <w:tcW w:w="6846" w:type="dxa"/>
            <w:vAlign w:val="center"/>
          </w:tcPr>
          <w:p w14:paraId="21D46599" w14:textId="77777777" w:rsidR="00B356BE" w:rsidRDefault="00B356BE">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B356BE" w14:paraId="54070D62" w14:textId="77777777">
        <w:trPr>
          <w:jc w:val="center"/>
        </w:trPr>
        <w:tc>
          <w:tcPr>
            <w:tcW w:w="897" w:type="dxa"/>
            <w:vAlign w:val="center"/>
          </w:tcPr>
          <w:p w14:paraId="7A20FC48"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15.2.2</w:t>
            </w:r>
          </w:p>
        </w:tc>
        <w:tc>
          <w:tcPr>
            <w:tcW w:w="1545" w:type="dxa"/>
            <w:vAlign w:val="center"/>
          </w:tcPr>
          <w:p w14:paraId="5E7B54B5" w14:textId="77777777" w:rsidR="00B356BE" w:rsidRDefault="00B356BE">
            <w:pPr>
              <w:jc w:val="center"/>
              <w:rPr>
                <w:rFonts w:cs="宋体"/>
                <w:szCs w:val="21"/>
              </w:rPr>
            </w:pPr>
            <w:r>
              <w:rPr>
                <w:rFonts w:cs="宋体" w:hint="eastAsia"/>
                <w:szCs w:val="21"/>
              </w:rPr>
              <w:t>投标文件的提交</w:t>
            </w:r>
          </w:p>
        </w:tc>
        <w:tc>
          <w:tcPr>
            <w:tcW w:w="6846" w:type="dxa"/>
            <w:vAlign w:val="center"/>
          </w:tcPr>
          <w:p w14:paraId="3C6D9C04" w14:textId="77777777" w:rsidR="00B356BE" w:rsidRDefault="00B356BE">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B356BE" w14:paraId="41D88195" w14:textId="77777777">
        <w:trPr>
          <w:jc w:val="center"/>
        </w:trPr>
        <w:tc>
          <w:tcPr>
            <w:tcW w:w="897" w:type="dxa"/>
            <w:vAlign w:val="center"/>
          </w:tcPr>
          <w:p w14:paraId="2D9950D4"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22.1</w:t>
            </w:r>
          </w:p>
        </w:tc>
        <w:tc>
          <w:tcPr>
            <w:tcW w:w="1545" w:type="dxa"/>
            <w:vAlign w:val="center"/>
          </w:tcPr>
          <w:p w14:paraId="6DBEA1E4" w14:textId="77777777" w:rsidR="00B356BE" w:rsidRDefault="00B356BE">
            <w:pPr>
              <w:jc w:val="center"/>
              <w:rPr>
                <w:rFonts w:cs="宋体"/>
                <w:szCs w:val="21"/>
              </w:rPr>
            </w:pPr>
            <w:r>
              <w:rPr>
                <w:rFonts w:cs="宋体" w:hint="eastAsia"/>
                <w:szCs w:val="21"/>
              </w:rPr>
              <w:t>确定中标人</w:t>
            </w:r>
          </w:p>
        </w:tc>
        <w:tc>
          <w:tcPr>
            <w:tcW w:w="6846" w:type="dxa"/>
            <w:vAlign w:val="center"/>
          </w:tcPr>
          <w:p w14:paraId="45558F9B"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中标候选人并列的，采购人是否委托评标委员会确定中标人：</w:t>
            </w:r>
          </w:p>
          <w:p w14:paraId="7E72F6CF"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■否</w:t>
            </w:r>
          </w:p>
          <w:p w14:paraId="1B736AAC"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□是</w:t>
            </w:r>
          </w:p>
          <w:p w14:paraId="35D00B8C"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中标候选人并列的，按照以下方式确定中标人：</w:t>
            </w:r>
          </w:p>
          <w:p w14:paraId="0957C325" w14:textId="77777777" w:rsidR="00B356BE" w:rsidRDefault="00B356BE">
            <w:pPr>
              <w:pStyle w:val="af9"/>
              <w:adjustRightInd w:val="0"/>
              <w:rPr>
                <w:rFonts w:ascii="Times New Roman" w:hAnsi="Times New Roman" w:cs="宋体" w:hint="default"/>
                <w:szCs w:val="21"/>
                <w:lang w:val="en-US" w:eastAsia="zh-CN"/>
              </w:rPr>
            </w:pPr>
            <w:r>
              <w:rPr>
                <w:rFonts w:ascii="Times New Roman" w:hAnsi="Times New Roman" w:cs="宋体"/>
                <w:szCs w:val="21"/>
                <w:lang w:val="en-US" w:eastAsia="zh-CN"/>
              </w:rPr>
              <w:t>□得分且投标报价均相同的，以</w:t>
            </w:r>
            <w:r>
              <w:rPr>
                <w:rFonts w:ascii="Times New Roman" w:hAnsi="Times New Roman" w:cs="宋体"/>
                <w:szCs w:val="21"/>
                <w:u w:val="single"/>
                <w:lang w:val="en-US" w:eastAsia="zh-CN"/>
              </w:rPr>
              <w:t xml:space="preserve">         </w:t>
            </w:r>
            <w:r>
              <w:rPr>
                <w:rFonts w:ascii="Times New Roman" w:hAnsi="Times New Roman" w:cs="宋体"/>
                <w:szCs w:val="21"/>
                <w:lang w:val="en-US" w:eastAsia="zh-CN"/>
              </w:rPr>
              <w:t>得分高者为中标人</w:t>
            </w:r>
          </w:p>
          <w:p w14:paraId="06E60849" w14:textId="77777777" w:rsidR="00B356BE" w:rsidRDefault="00B356BE">
            <w:pPr>
              <w:jc w:val="left"/>
              <w:rPr>
                <w:rFonts w:cs="宋体"/>
                <w:szCs w:val="21"/>
                <w:u w:val="single"/>
              </w:rPr>
            </w:pPr>
            <w:r>
              <w:rPr>
                <w:rFonts w:cs="宋体" w:hint="eastAsia"/>
                <w:szCs w:val="21"/>
              </w:rPr>
              <w:t>■随机抽取</w:t>
            </w:r>
          </w:p>
        </w:tc>
      </w:tr>
      <w:tr w:rsidR="00B356BE" w14:paraId="7083BEE6" w14:textId="77777777">
        <w:trPr>
          <w:jc w:val="center"/>
        </w:trPr>
        <w:tc>
          <w:tcPr>
            <w:tcW w:w="897" w:type="dxa"/>
            <w:vAlign w:val="center"/>
          </w:tcPr>
          <w:p w14:paraId="29EFF949"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25.5</w:t>
            </w:r>
          </w:p>
        </w:tc>
        <w:tc>
          <w:tcPr>
            <w:tcW w:w="1545" w:type="dxa"/>
            <w:vAlign w:val="center"/>
          </w:tcPr>
          <w:p w14:paraId="763B3C49" w14:textId="77777777" w:rsidR="00B356BE" w:rsidRDefault="00B356BE">
            <w:pPr>
              <w:jc w:val="center"/>
              <w:rPr>
                <w:rFonts w:cs="宋体"/>
                <w:szCs w:val="21"/>
              </w:rPr>
            </w:pPr>
            <w:r>
              <w:rPr>
                <w:rFonts w:cs="宋体" w:hint="eastAsia"/>
                <w:szCs w:val="21"/>
              </w:rPr>
              <w:t>分包</w:t>
            </w:r>
          </w:p>
        </w:tc>
        <w:tc>
          <w:tcPr>
            <w:tcW w:w="6846" w:type="dxa"/>
            <w:vAlign w:val="center"/>
          </w:tcPr>
          <w:p w14:paraId="5984A365" w14:textId="77777777" w:rsidR="00B356BE" w:rsidRDefault="00B356BE">
            <w:pPr>
              <w:jc w:val="left"/>
              <w:rPr>
                <w:rFonts w:cs="宋体"/>
                <w:szCs w:val="21"/>
              </w:rPr>
            </w:pPr>
            <w:r>
              <w:rPr>
                <w:rFonts w:cs="宋体" w:hint="eastAsia"/>
                <w:szCs w:val="21"/>
              </w:rPr>
              <w:t>本项目的非主体、非关键性工作是否允许分包：</w:t>
            </w:r>
          </w:p>
          <w:p w14:paraId="507D42AA" w14:textId="77777777" w:rsidR="00B356BE" w:rsidRDefault="00B356BE">
            <w:pPr>
              <w:jc w:val="left"/>
              <w:rPr>
                <w:rFonts w:cs="宋体"/>
                <w:szCs w:val="21"/>
              </w:rPr>
            </w:pPr>
            <w:r>
              <w:rPr>
                <w:rFonts w:cs="宋体" w:hint="eastAsia"/>
                <w:b/>
                <w:szCs w:val="21"/>
              </w:rPr>
              <w:t>■</w:t>
            </w:r>
            <w:r>
              <w:rPr>
                <w:rFonts w:cs="宋体" w:hint="eastAsia"/>
                <w:szCs w:val="21"/>
              </w:rPr>
              <w:t>不允许</w:t>
            </w:r>
          </w:p>
          <w:p w14:paraId="70735FF4" w14:textId="77777777" w:rsidR="00B356BE" w:rsidRDefault="00B356BE">
            <w:pPr>
              <w:jc w:val="left"/>
              <w:rPr>
                <w:rFonts w:cs="宋体"/>
                <w:szCs w:val="21"/>
              </w:rPr>
            </w:pPr>
            <w:r>
              <w:rPr>
                <w:rFonts w:cs="宋体" w:hint="eastAsia"/>
                <w:szCs w:val="21"/>
              </w:rPr>
              <w:lastRenderedPageBreak/>
              <w:t>□允许，具体要求：</w:t>
            </w:r>
          </w:p>
          <w:p w14:paraId="1534F892" w14:textId="77777777" w:rsidR="00B356BE" w:rsidRDefault="00B356BE">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2C30C64B" w14:textId="77777777" w:rsidR="00B356BE" w:rsidRDefault="00B356BE">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6633E923" w14:textId="77777777" w:rsidR="00B356BE" w:rsidRDefault="00B356BE">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B356BE" w14:paraId="3D355645" w14:textId="77777777">
        <w:trPr>
          <w:jc w:val="center"/>
        </w:trPr>
        <w:tc>
          <w:tcPr>
            <w:tcW w:w="897" w:type="dxa"/>
            <w:vAlign w:val="center"/>
          </w:tcPr>
          <w:p w14:paraId="093F7FEF"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lastRenderedPageBreak/>
              <w:t>26.1.1</w:t>
            </w:r>
          </w:p>
        </w:tc>
        <w:tc>
          <w:tcPr>
            <w:tcW w:w="1545" w:type="dxa"/>
            <w:vAlign w:val="center"/>
          </w:tcPr>
          <w:p w14:paraId="641BA965" w14:textId="77777777" w:rsidR="00B356BE" w:rsidRDefault="00B356BE">
            <w:pPr>
              <w:jc w:val="center"/>
              <w:rPr>
                <w:rFonts w:cs="宋体"/>
                <w:szCs w:val="21"/>
              </w:rPr>
            </w:pPr>
            <w:r>
              <w:rPr>
                <w:rFonts w:cs="宋体" w:hint="eastAsia"/>
                <w:szCs w:val="21"/>
              </w:rPr>
              <w:t>询问</w:t>
            </w:r>
          </w:p>
        </w:tc>
        <w:tc>
          <w:tcPr>
            <w:tcW w:w="6846" w:type="dxa"/>
            <w:vAlign w:val="center"/>
          </w:tcPr>
          <w:p w14:paraId="143E8307" w14:textId="77777777" w:rsidR="00B356BE" w:rsidRDefault="00B356BE">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B356BE" w14:paraId="3CA6BAFE" w14:textId="77777777">
        <w:trPr>
          <w:jc w:val="center"/>
        </w:trPr>
        <w:tc>
          <w:tcPr>
            <w:tcW w:w="897" w:type="dxa"/>
            <w:vAlign w:val="center"/>
          </w:tcPr>
          <w:p w14:paraId="423B6DC8"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26.3</w:t>
            </w:r>
          </w:p>
        </w:tc>
        <w:tc>
          <w:tcPr>
            <w:tcW w:w="1545" w:type="dxa"/>
            <w:vAlign w:val="center"/>
          </w:tcPr>
          <w:p w14:paraId="7CEF6DE4" w14:textId="77777777" w:rsidR="00B356BE" w:rsidRDefault="00B356BE">
            <w:pPr>
              <w:jc w:val="center"/>
              <w:rPr>
                <w:rFonts w:cs="宋体"/>
                <w:szCs w:val="21"/>
              </w:rPr>
            </w:pPr>
            <w:r>
              <w:rPr>
                <w:rFonts w:cs="宋体" w:hint="eastAsia"/>
                <w:szCs w:val="21"/>
              </w:rPr>
              <w:t>联系方式</w:t>
            </w:r>
          </w:p>
        </w:tc>
        <w:tc>
          <w:tcPr>
            <w:tcW w:w="6846" w:type="dxa"/>
            <w:vAlign w:val="center"/>
          </w:tcPr>
          <w:p w14:paraId="0857B4AD" w14:textId="77777777" w:rsidR="00B356BE" w:rsidRDefault="00B356BE">
            <w:pPr>
              <w:jc w:val="left"/>
              <w:rPr>
                <w:rFonts w:cs="宋体"/>
                <w:szCs w:val="21"/>
              </w:rPr>
            </w:pPr>
            <w:r>
              <w:rPr>
                <w:rFonts w:cs="宋体" w:hint="eastAsia"/>
                <w:szCs w:val="21"/>
              </w:rPr>
              <w:t>接收询问和质疑的联系方式</w:t>
            </w:r>
          </w:p>
          <w:p w14:paraId="27BAF33E" w14:textId="77777777" w:rsidR="00B356BE" w:rsidRDefault="00B356BE">
            <w:pPr>
              <w:jc w:val="left"/>
              <w:rPr>
                <w:rFonts w:cs="宋体"/>
                <w:szCs w:val="21"/>
              </w:rPr>
            </w:pPr>
            <w:r>
              <w:rPr>
                <w:rFonts w:cs="宋体" w:hint="eastAsia"/>
                <w:szCs w:val="21"/>
              </w:rPr>
              <w:t>联系部门：综合法务部；</w:t>
            </w:r>
          </w:p>
          <w:p w14:paraId="4A12534F" w14:textId="77777777" w:rsidR="00B356BE" w:rsidRDefault="00B356BE">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3C12E9F9" w14:textId="77777777" w:rsidR="00B356BE" w:rsidRDefault="00B356BE">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B356BE" w14:paraId="55DAF567"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63606B54" w14:textId="77777777" w:rsidR="00B356BE" w:rsidRDefault="00B356BE">
            <w:pPr>
              <w:pStyle w:val="af9"/>
              <w:adjustRightInd w:val="0"/>
              <w:jc w:val="center"/>
              <w:rPr>
                <w:rFonts w:ascii="Times New Roman" w:hAnsi="Times New Roman" w:cs="宋体" w:hint="default"/>
                <w:szCs w:val="21"/>
                <w:lang w:val="en-US" w:eastAsia="zh-CN"/>
              </w:rPr>
            </w:pPr>
            <w:r>
              <w:rPr>
                <w:rFonts w:ascii="Times New Roman" w:hAnsi="Times New Roman" w:cs="宋体"/>
                <w:szCs w:val="21"/>
                <w:lang w:val="en-US" w:eastAsia="zh-CN"/>
              </w:rPr>
              <w:t>27</w:t>
            </w:r>
          </w:p>
        </w:tc>
        <w:tc>
          <w:tcPr>
            <w:tcW w:w="1545" w:type="dxa"/>
            <w:tcBorders>
              <w:top w:val="single" w:sz="4" w:space="0" w:color="auto"/>
              <w:left w:val="single" w:sz="4" w:space="0" w:color="auto"/>
              <w:bottom w:val="single" w:sz="4" w:space="0" w:color="auto"/>
              <w:right w:val="single" w:sz="4" w:space="0" w:color="auto"/>
            </w:tcBorders>
            <w:vAlign w:val="center"/>
          </w:tcPr>
          <w:p w14:paraId="0502532E" w14:textId="77777777" w:rsidR="00B356BE" w:rsidRDefault="00B356BE">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453DC123" w14:textId="77777777" w:rsidR="00B356BE" w:rsidRDefault="00B356BE">
            <w:pPr>
              <w:jc w:val="left"/>
              <w:rPr>
                <w:rFonts w:cs="宋体"/>
                <w:szCs w:val="21"/>
              </w:rPr>
            </w:pPr>
            <w:r>
              <w:rPr>
                <w:rFonts w:cs="宋体" w:hint="eastAsia"/>
                <w:szCs w:val="21"/>
              </w:rPr>
              <w:t>收费对象：</w:t>
            </w:r>
          </w:p>
          <w:p w14:paraId="6D2722BF" w14:textId="77777777" w:rsidR="00B356BE" w:rsidRDefault="00B356BE">
            <w:pPr>
              <w:jc w:val="left"/>
              <w:rPr>
                <w:rFonts w:cs="宋体"/>
                <w:szCs w:val="21"/>
              </w:rPr>
            </w:pPr>
            <w:r>
              <w:rPr>
                <w:rFonts w:cs="宋体" w:hint="eastAsia"/>
                <w:szCs w:val="21"/>
              </w:rPr>
              <w:t>□采购人</w:t>
            </w:r>
          </w:p>
          <w:p w14:paraId="116CDAB9" w14:textId="77777777" w:rsidR="00B356BE" w:rsidRDefault="00B356BE">
            <w:pPr>
              <w:jc w:val="left"/>
              <w:rPr>
                <w:rFonts w:cs="宋体"/>
                <w:szCs w:val="21"/>
              </w:rPr>
            </w:pPr>
            <w:r>
              <w:rPr>
                <w:rFonts w:cs="宋体" w:hint="eastAsia"/>
                <w:b/>
                <w:szCs w:val="21"/>
              </w:rPr>
              <w:t>■</w:t>
            </w:r>
            <w:r>
              <w:rPr>
                <w:rFonts w:cs="宋体" w:hint="eastAsia"/>
                <w:szCs w:val="21"/>
              </w:rPr>
              <w:t>中标人</w:t>
            </w:r>
          </w:p>
          <w:p w14:paraId="180F9CE3" w14:textId="77777777" w:rsidR="00B356BE" w:rsidRDefault="00B356BE">
            <w:pPr>
              <w:jc w:val="left"/>
              <w:rPr>
                <w:rFonts w:cs="宋体"/>
                <w:szCs w:val="21"/>
              </w:rPr>
            </w:pPr>
            <w:r>
              <w:rPr>
                <w:rFonts w:cs="宋体" w:hint="eastAsia"/>
                <w:szCs w:val="21"/>
              </w:rPr>
              <w:t>收费标准：按以下标准执行；</w:t>
            </w:r>
          </w:p>
          <w:p w14:paraId="2A02745A" w14:textId="77777777" w:rsidR="00B356BE" w:rsidRDefault="00B356BE">
            <w:pPr>
              <w:jc w:val="left"/>
              <w:rPr>
                <w:rFonts w:cs="宋体"/>
                <w:szCs w:val="21"/>
              </w:rPr>
            </w:pPr>
            <w:r>
              <w:rPr>
                <w:rFonts w:cs="宋体" w:hint="eastAsia"/>
                <w:szCs w:val="21"/>
              </w:rPr>
              <w:t>缴纳时间：中标人在领取纸质中标通知书前向采购代理机构缴付中标服务费。</w:t>
            </w:r>
          </w:p>
          <w:p w14:paraId="3B3669E7" w14:textId="77777777" w:rsidR="00B356BE" w:rsidRDefault="00B356BE">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B356BE" w14:paraId="1CB61B44" w14:textId="77777777">
              <w:trPr>
                <w:cantSplit/>
                <w:jc w:val="center"/>
              </w:trPr>
              <w:tc>
                <w:tcPr>
                  <w:tcW w:w="2835" w:type="dxa"/>
                  <w:vAlign w:val="center"/>
                </w:tcPr>
                <w:p w14:paraId="31898827" w14:textId="77777777" w:rsidR="00B356BE" w:rsidRDefault="00B356BE">
                  <w:pPr>
                    <w:tabs>
                      <w:tab w:val="left" w:pos="8640"/>
                    </w:tabs>
                    <w:jc w:val="center"/>
                    <w:rPr>
                      <w:rFonts w:cs="宋体"/>
                      <w:szCs w:val="21"/>
                    </w:rPr>
                  </w:pPr>
                  <w:r>
                    <w:rPr>
                      <w:rFonts w:cs="宋体" w:hint="eastAsia"/>
                      <w:szCs w:val="21"/>
                    </w:rPr>
                    <w:t>中标金额（万元）</w:t>
                  </w:r>
                </w:p>
              </w:tc>
              <w:tc>
                <w:tcPr>
                  <w:tcW w:w="2835" w:type="dxa"/>
                  <w:vAlign w:val="center"/>
                </w:tcPr>
                <w:p w14:paraId="043913B8" w14:textId="77777777" w:rsidR="00B356BE" w:rsidRDefault="00B356BE">
                  <w:pPr>
                    <w:tabs>
                      <w:tab w:val="left" w:pos="8640"/>
                    </w:tabs>
                    <w:jc w:val="center"/>
                    <w:rPr>
                      <w:rFonts w:cs="宋体"/>
                      <w:szCs w:val="21"/>
                    </w:rPr>
                  </w:pPr>
                  <w:r>
                    <w:rPr>
                      <w:rFonts w:cs="宋体" w:hint="eastAsia"/>
                      <w:szCs w:val="21"/>
                    </w:rPr>
                    <w:t>费率</w:t>
                  </w:r>
                </w:p>
              </w:tc>
            </w:tr>
            <w:tr w:rsidR="00B356BE" w14:paraId="50E2AD56" w14:textId="77777777">
              <w:trPr>
                <w:cantSplit/>
                <w:jc w:val="center"/>
              </w:trPr>
              <w:tc>
                <w:tcPr>
                  <w:tcW w:w="2835" w:type="dxa"/>
                  <w:vAlign w:val="center"/>
                </w:tcPr>
                <w:p w14:paraId="1140B3A2" w14:textId="77777777" w:rsidR="00B356BE" w:rsidRDefault="00B356BE">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7A37FC9B" w14:textId="77777777" w:rsidR="00B356BE" w:rsidRDefault="00B356BE">
                  <w:pPr>
                    <w:tabs>
                      <w:tab w:val="left" w:pos="8640"/>
                    </w:tabs>
                    <w:jc w:val="center"/>
                    <w:rPr>
                      <w:rFonts w:cs="宋体"/>
                      <w:szCs w:val="21"/>
                    </w:rPr>
                  </w:pPr>
                  <w:r>
                    <w:rPr>
                      <w:rFonts w:cs="宋体" w:hint="eastAsia"/>
                      <w:szCs w:val="21"/>
                    </w:rPr>
                    <w:t>1.5%</w:t>
                  </w:r>
                </w:p>
              </w:tc>
            </w:tr>
            <w:tr w:rsidR="00B356BE" w14:paraId="71C799EB" w14:textId="77777777">
              <w:trPr>
                <w:cantSplit/>
                <w:jc w:val="center"/>
              </w:trPr>
              <w:tc>
                <w:tcPr>
                  <w:tcW w:w="2835" w:type="dxa"/>
                  <w:vAlign w:val="center"/>
                </w:tcPr>
                <w:p w14:paraId="23208CCB" w14:textId="77777777" w:rsidR="00B356BE" w:rsidRDefault="00B356BE">
                  <w:pPr>
                    <w:tabs>
                      <w:tab w:val="left" w:pos="8640"/>
                    </w:tabs>
                    <w:jc w:val="center"/>
                    <w:rPr>
                      <w:rFonts w:cs="宋体"/>
                      <w:szCs w:val="21"/>
                    </w:rPr>
                  </w:pPr>
                  <w:r>
                    <w:rPr>
                      <w:rFonts w:cs="宋体" w:hint="eastAsia"/>
                      <w:szCs w:val="21"/>
                    </w:rPr>
                    <w:t>100-500</w:t>
                  </w:r>
                </w:p>
              </w:tc>
              <w:tc>
                <w:tcPr>
                  <w:tcW w:w="2835" w:type="dxa"/>
                  <w:vAlign w:val="center"/>
                </w:tcPr>
                <w:p w14:paraId="32C60557" w14:textId="77777777" w:rsidR="00B356BE" w:rsidRDefault="00B356BE">
                  <w:pPr>
                    <w:tabs>
                      <w:tab w:val="left" w:pos="8640"/>
                    </w:tabs>
                    <w:jc w:val="center"/>
                    <w:rPr>
                      <w:rFonts w:cs="宋体"/>
                      <w:szCs w:val="21"/>
                    </w:rPr>
                  </w:pPr>
                  <w:r>
                    <w:rPr>
                      <w:rFonts w:cs="宋体" w:hint="eastAsia"/>
                      <w:szCs w:val="21"/>
                    </w:rPr>
                    <w:t>1.1%</w:t>
                  </w:r>
                </w:p>
              </w:tc>
            </w:tr>
            <w:tr w:rsidR="00B356BE" w14:paraId="167BEA0D" w14:textId="77777777">
              <w:trPr>
                <w:cantSplit/>
                <w:jc w:val="center"/>
              </w:trPr>
              <w:tc>
                <w:tcPr>
                  <w:tcW w:w="2835" w:type="dxa"/>
                  <w:vAlign w:val="center"/>
                </w:tcPr>
                <w:p w14:paraId="1168B8DF" w14:textId="77777777" w:rsidR="00B356BE" w:rsidRDefault="00B356BE">
                  <w:pPr>
                    <w:tabs>
                      <w:tab w:val="left" w:pos="8640"/>
                    </w:tabs>
                    <w:jc w:val="center"/>
                    <w:rPr>
                      <w:rFonts w:cs="宋体"/>
                      <w:szCs w:val="21"/>
                    </w:rPr>
                  </w:pPr>
                  <w:r>
                    <w:rPr>
                      <w:rFonts w:cs="宋体" w:hint="eastAsia"/>
                      <w:szCs w:val="21"/>
                    </w:rPr>
                    <w:t>500-1000</w:t>
                  </w:r>
                </w:p>
              </w:tc>
              <w:tc>
                <w:tcPr>
                  <w:tcW w:w="2835" w:type="dxa"/>
                  <w:vAlign w:val="center"/>
                </w:tcPr>
                <w:p w14:paraId="7988F715" w14:textId="77777777" w:rsidR="00B356BE" w:rsidRDefault="00B356BE">
                  <w:pPr>
                    <w:tabs>
                      <w:tab w:val="left" w:pos="8640"/>
                    </w:tabs>
                    <w:jc w:val="center"/>
                    <w:rPr>
                      <w:rFonts w:cs="宋体"/>
                      <w:szCs w:val="21"/>
                    </w:rPr>
                  </w:pPr>
                  <w:r>
                    <w:rPr>
                      <w:rFonts w:cs="宋体" w:hint="eastAsia"/>
                      <w:szCs w:val="21"/>
                    </w:rPr>
                    <w:t>0.8%</w:t>
                  </w:r>
                </w:p>
              </w:tc>
            </w:tr>
          </w:tbl>
          <w:p w14:paraId="2ACEAD4C" w14:textId="77777777" w:rsidR="00B356BE" w:rsidRDefault="00B356BE">
            <w:pPr>
              <w:jc w:val="left"/>
              <w:rPr>
                <w:rFonts w:cs="宋体"/>
                <w:szCs w:val="21"/>
              </w:rPr>
            </w:pPr>
          </w:p>
        </w:tc>
      </w:tr>
    </w:tbl>
    <w:p w14:paraId="4C05647B" w14:textId="77777777" w:rsidR="00B356BE" w:rsidRDefault="00B356BE">
      <w:pPr>
        <w:tabs>
          <w:tab w:val="left" w:pos="5580"/>
        </w:tabs>
        <w:adjustRightInd w:val="0"/>
        <w:jc w:val="distribute"/>
        <w:rPr>
          <w:sz w:val="24"/>
        </w:rPr>
        <w:sectPr w:rsidR="00B356BE">
          <w:footerReference w:type="default" r:id="rId7"/>
          <w:type w:val="nextColumn"/>
          <w:pgSz w:w="11907" w:h="16840"/>
          <w:pgMar w:top="1418" w:right="1134" w:bottom="1418" w:left="1701" w:header="851" w:footer="851" w:gutter="0"/>
          <w:pgNumType w:start="0"/>
          <w:cols w:space="720"/>
          <w:titlePg/>
          <w:docGrid w:linePitch="462"/>
        </w:sectPr>
      </w:pPr>
    </w:p>
    <w:p w14:paraId="05ECAA63" w14:textId="77777777" w:rsidR="00B356BE" w:rsidRDefault="00B356BE">
      <w:pPr>
        <w:jc w:val="center"/>
        <w:rPr>
          <w:b/>
          <w:sz w:val="28"/>
          <w:szCs w:val="28"/>
        </w:rPr>
      </w:pPr>
      <w:bookmarkStart w:id="89" w:name="_Toc195842882"/>
      <w:bookmarkStart w:id="90" w:name="_Toc127151517"/>
      <w:bookmarkStart w:id="91" w:name="_Toc142311019"/>
      <w:bookmarkStart w:id="92" w:name="_Toc226965790"/>
      <w:bookmarkStart w:id="93" w:name="_Toc150480755"/>
      <w:bookmarkStart w:id="94" w:name="_Toc150774722"/>
      <w:bookmarkStart w:id="95" w:name="_Toc226337213"/>
      <w:bookmarkStart w:id="96" w:name="_Toc305158859"/>
      <w:bookmarkStart w:id="97" w:name="_Toc353873662"/>
      <w:bookmarkStart w:id="98" w:name="_Toc265228355"/>
      <w:bookmarkStart w:id="99" w:name="_Toc264969207"/>
      <w:bookmarkStart w:id="100" w:name="_Toc353825542"/>
      <w:bookmarkStart w:id="101" w:name="_Toc305158785"/>
      <w:bookmarkStart w:id="102" w:name="_Toc353873932"/>
      <w:r>
        <w:rPr>
          <w:b/>
          <w:sz w:val="28"/>
          <w:szCs w:val="28"/>
        </w:rPr>
        <w:lastRenderedPageBreak/>
        <w:t>投标人须知</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3515A6D" w14:textId="77777777" w:rsidR="00B356BE" w:rsidRDefault="00B356BE">
      <w:pPr>
        <w:pStyle w:val="21"/>
        <w:tabs>
          <w:tab w:val="center" w:pos="4592"/>
          <w:tab w:val="left" w:pos="7860"/>
        </w:tabs>
        <w:spacing w:before="0" w:line="240" w:lineRule="auto"/>
        <w:rPr>
          <w:rFonts w:ascii="Times New Roman" w:eastAsia="宋体" w:hAnsi="Times New Roman"/>
          <w:sz w:val="28"/>
        </w:rPr>
      </w:pPr>
      <w:bookmarkStart w:id="103" w:name="_Toc150774723"/>
      <w:bookmarkStart w:id="104" w:name="_Toc520356143"/>
      <w:bookmarkStart w:id="105" w:name="_Toc226965791"/>
      <w:bookmarkStart w:id="106" w:name="_Toc264969208"/>
      <w:bookmarkStart w:id="107" w:name="_Toc265228356"/>
      <w:bookmarkStart w:id="108" w:name="_Toc150480756"/>
      <w:bookmarkStart w:id="109" w:name="_Toc151193616"/>
      <w:bookmarkStart w:id="110" w:name="_Toc150509269"/>
      <w:bookmarkStart w:id="111" w:name="_Toc127151518"/>
      <w:bookmarkStart w:id="112" w:name="_Toc305158860"/>
      <w:bookmarkStart w:id="113" w:name="_Toc151193906"/>
      <w:bookmarkStart w:id="114" w:name="_Toc151193832"/>
      <w:bookmarkStart w:id="115" w:name="_Toc151193688"/>
      <w:bookmarkStart w:id="116" w:name="_Toc151193760"/>
      <w:bookmarkStart w:id="117" w:name="_Toc195842883"/>
      <w:bookmarkStart w:id="118" w:name="_Toc226965708"/>
      <w:bookmarkStart w:id="119" w:name="_Toc142311020"/>
      <w:bookmarkStart w:id="120" w:name="_Toc150774618"/>
      <w:bookmarkStart w:id="121" w:name="_Toc226309762"/>
      <w:bookmarkStart w:id="122" w:name="_Toc305158786"/>
      <w:bookmarkStart w:id="123" w:name="_Toc226337214"/>
      <w:bookmarkStart w:id="124"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306E5DC" w14:textId="77777777" w:rsidR="00B356BE" w:rsidRDefault="00B356BE">
      <w:pPr>
        <w:numPr>
          <w:ilvl w:val="0"/>
          <w:numId w:val="20"/>
        </w:numPr>
        <w:tabs>
          <w:tab w:val="clear" w:pos="900"/>
          <w:tab w:val="left" w:pos="360"/>
        </w:tabs>
        <w:spacing w:line="360" w:lineRule="auto"/>
        <w:ind w:left="0" w:firstLineChars="200" w:firstLine="480"/>
        <w:outlineLvl w:val="1"/>
        <w:rPr>
          <w:sz w:val="24"/>
        </w:rPr>
      </w:pPr>
      <w:bookmarkStart w:id="125" w:name="_Toc265228357"/>
      <w:bookmarkStart w:id="126" w:name="_Toc305158787"/>
      <w:bookmarkStart w:id="127" w:name="_Toc305158861"/>
      <w:bookmarkStart w:id="128" w:name="_Toc264969209"/>
      <w:r>
        <w:rPr>
          <w:sz w:val="24"/>
        </w:rPr>
        <w:t>采购人、采购代理机构、投标人</w:t>
      </w:r>
      <w:bookmarkEnd w:id="125"/>
      <w:bookmarkEnd w:id="126"/>
      <w:bookmarkEnd w:id="127"/>
      <w:bookmarkEnd w:id="128"/>
      <w:r>
        <w:rPr>
          <w:rFonts w:hint="eastAsia"/>
          <w:sz w:val="24"/>
        </w:rPr>
        <w:t>、联合体</w:t>
      </w:r>
    </w:p>
    <w:p w14:paraId="7AACEFBA" w14:textId="77777777" w:rsidR="00B356BE" w:rsidRDefault="00B356BE">
      <w:pPr>
        <w:numPr>
          <w:ilvl w:val="1"/>
          <w:numId w:val="20"/>
        </w:numPr>
        <w:tabs>
          <w:tab w:val="left" w:pos="1080"/>
          <w:tab w:val="left" w:pos="1589"/>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5775A55C" w14:textId="77777777" w:rsidR="00B356BE" w:rsidRDefault="00B356BE">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7559EC0" w14:textId="77777777" w:rsidR="00B356BE" w:rsidRDefault="00B356BE">
      <w:pPr>
        <w:numPr>
          <w:ilvl w:val="1"/>
          <w:numId w:val="20"/>
        </w:numPr>
        <w:tabs>
          <w:tab w:val="left" w:pos="1080"/>
          <w:tab w:val="left" w:pos="1589"/>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0AB80DE9" w14:textId="77777777" w:rsidR="00B356BE" w:rsidRDefault="00B356BE">
      <w:pPr>
        <w:numPr>
          <w:ilvl w:val="0"/>
          <w:numId w:val="20"/>
        </w:numPr>
        <w:tabs>
          <w:tab w:val="clear" w:pos="900"/>
          <w:tab w:val="left" w:pos="360"/>
        </w:tabs>
        <w:spacing w:line="360" w:lineRule="auto"/>
        <w:ind w:left="0" w:firstLineChars="200" w:firstLine="480"/>
        <w:outlineLvl w:val="1"/>
        <w:rPr>
          <w:sz w:val="24"/>
        </w:rPr>
      </w:pPr>
      <w:bookmarkStart w:id="129" w:name="_Toc150774725"/>
      <w:bookmarkStart w:id="130" w:name="_Toc226965710"/>
      <w:bookmarkStart w:id="131" w:name="_Toc127151721"/>
      <w:bookmarkStart w:id="132" w:name="_Toc164229215"/>
      <w:bookmarkStart w:id="133" w:name="_Toc265228358"/>
      <w:bookmarkStart w:id="134" w:name="_Toc150480758"/>
      <w:bookmarkStart w:id="135" w:name="_Toc305158862"/>
      <w:bookmarkStart w:id="136" w:name="_Toc127151520"/>
      <w:bookmarkStart w:id="137" w:name="_Toc142311022"/>
      <w:bookmarkStart w:id="138" w:name="_Toc151193834"/>
      <w:bookmarkStart w:id="139" w:name="_Toc151190147"/>
      <w:bookmarkStart w:id="140" w:name="_Toc195842885"/>
      <w:bookmarkStart w:id="141" w:name="_Toc151193618"/>
      <w:bookmarkStart w:id="142" w:name="_Toc151193762"/>
      <w:bookmarkStart w:id="143" w:name="_Toc264969210"/>
      <w:bookmarkStart w:id="144" w:name="_Toc149720813"/>
      <w:bookmarkStart w:id="145" w:name="_Toc151193908"/>
      <w:bookmarkStart w:id="146" w:name="_Toc127161434"/>
      <w:bookmarkStart w:id="147" w:name="_Toc164608634"/>
      <w:bookmarkStart w:id="148" w:name="_Toc226337216"/>
      <w:bookmarkStart w:id="149" w:name="_Toc226965793"/>
      <w:bookmarkStart w:id="150" w:name="_Toc150509271"/>
      <w:bookmarkStart w:id="151" w:name="_Toc164229361"/>
      <w:bookmarkStart w:id="152" w:name="_Toc151193690"/>
      <w:bookmarkStart w:id="153" w:name="_Toc150774620"/>
      <w:bookmarkStart w:id="154" w:name="_Toc305158788"/>
      <w:bookmarkStart w:id="155" w:name="_Toc226309764"/>
      <w:bookmarkStart w:id="156" w:name="_Toc164351614"/>
      <w:bookmarkStart w:id="157" w:name="_Toc164608789"/>
      <w:r>
        <w:rPr>
          <w:sz w:val="24"/>
        </w:rPr>
        <w:t>资金来源</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sz w:val="24"/>
        </w:rPr>
        <w:t>、项目属性、科研仪器设备采购、核心产品</w:t>
      </w:r>
    </w:p>
    <w:p w14:paraId="51FA552C"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0BA2554D"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项目属性见《投标人须知资料表》。</w:t>
      </w:r>
    </w:p>
    <w:p w14:paraId="6DAF160E"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是否属于科研仪器设备采购见《投标人须知资料表》。</w:t>
      </w:r>
    </w:p>
    <w:p w14:paraId="70EE01EE" w14:textId="77777777" w:rsidR="00B356BE" w:rsidRDefault="00B356BE">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核心产品见《投标人须知资料表》。</w:t>
      </w:r>
    </w:p>
    <w:p w14:paraId="75CD088F" w14:textId="77777777" w:rsidR="00B356BE" w:rsidRDefault="00B356BE">
      <w:pPr>
        <w:numPr>
          <w:ilvl w:val="0"/>
          <w:numId w:val="20"/>
        </w:numPr>
        <w:tabs>
          <w:tab w:val="left" w:pos="360"/>
          <w:tab w:val="left" w:pos="900"/>
        </w:tabs>
        <w:spacing w:line="360" w:lineRule="auto"/>
        <w:ind w:left="0" w:firstLineChars="200" w:firstLine="480"/>
        <w:outlineLvl w:val="1"/>
        <w:rPr>
          <w:sz w:val="24"/>
        </w:rPr>
      </w:pPr>
      <w:r>
        <w:rPr>
          <w:sz w:val="24"/>
        </w:rPr>
        <w:t>现场考察、开标前答疑会</w:t>
      </w:r>
    </w:p>
    <w:p w14:paraId="55CE54F4"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8" w:name="_Toc151193910"/>
      <w:bookmarkStart w:id="159" w:name="_Toc151193764"/>
      <w:bookmarkStart w:id="160" w:name="_Toc520356146"/>
      <w:bookmarkStart w:id="161" w:name="_Toc305158864"/>
      <w:bookmarkStart w:id="162" w:name="_Toc150480760"/>
      <w:bookmarkStart w:id="163" w:name="_Toc151193620"/>
      <w:bookmarkStart w:id="164" w:name="_Toc265228360"/>
      <w:bookmarkStart w:id="165" w:name="_Toc127151522"/>
      <w:bookmarkStart w:id="166" w:name="_Toc195842887"/>
      <w:bookmarkStart w:id="167" w:name="_Toc226965712"/>
      <w:bookmarkStart w:id="168" w:name="_Toc151193692"/>
      <w:bookmarkStart w:id="169" w:name="_Toc226337218"/>
      <w:bookmarkStart w:id="170" w:name="_Toc142311024"/>
      <w:bookmarkStart w:id="171" w:name="_Toc150774622"/>
      <w:bookmarkStart w:id="172" w:name="_Toc305158790"/>
      <w:bookmarkStart w:id="173" w:name="_Toc264969212"/>
      <w:bookmarkStart w:id="174" w:name="_Toc150774727"/>
      <w:bookmarkStart w:id="175" w:name="_Toc151193836"/>
      <w:bookmarkStart w:id="176" w:name="_Toc226309766"/>
      <w:bookmarkStart w:id="177" w:name="_Toc226965795"/>
      <w:bookmarkStart w:id="178" w:name="_Toc151190149"/>
      <w:bookmarkStart w:id="179" w:name="_Toc150509273"/>
    </w:p>
    <w:p w14:paraId="679DE9FB"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0263E1E" w14:textId="77777777" w:rsidR="00B356BE" w:rsidRDefault="00B356BE">
      <w:pPr>
        <w:numPr>
          <w:ilvl w:val="0"/>
          <w:numId w:val="20"/>
        </w:numPr>
        <w:tabs>
          <w:tab w:val="left" w:pos="360"/>
          <w:tab w:val="left" w:pos="900"/>
        </w:tabs>
        <w:spacing w:line="360" w:lineRule="auto"/>
        <w:ind w:left="0" w:firstLineChars="200" w:firstLine="480"/>
        <w:outlineLvl w:val="1"/>
        <w:rPr>
          <w:sz w:val="24"/>
        </w:rPr>
      </w:pPr>
      <w:r>
        <w:rPr>
          <w:sz w:val="24"/>
        </w:rPr>
        <w:t>样品</w:t>
      </w:r>
    </w:p>
    <w:p w14:paraId="4629C902"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4C112FD6" w14:textId="77777777" w:rsidR="00B356BE" w:rsidRDefault="00B356BE">
      <w:pPr>
        <w:numPr>
          <w:ilvl w:val="1"/>
          <w:numId w:val="20"/>
        </w:numPr>
        <w:tabs>
          <w:tab w:val="left" w:pos="1080"/>
          <w:tab w:val="left" w:pos="1589"/>
          <w:tab w:val="left" w:pos="2014"/>
        </w:tabs>
        <w:spacing w:line="360" w:lineRule="auto"/>
        <w:ind w:left="0" w:firstLineChars="200" w:firstLine="480"/>
        <w:rPr>
          <w:sz w:val="24"/>
        </w:rPr>
      </w:pPr>
      <w:r>
        <w:rPr>
          <w:sz w:val="24"/>
        </w:rPr>
        <w:t>样品的评审方法以及评审标准等内容见第四章《评标方法和评标标准》。</w:t>
      </w:r>
    </w:p>
    <w:p w14:paraId="4A6503FA" w14:textId="77777777" w:rsidR="00B356BE" w:rsidRDefault="00B356BE">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2056627E" w14:textId="77777777" w:rsidR="00B356BE" w:rsidRDefault="00B356BE">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2D0D38FE" w14:textId="77777777" w:rsidR="00B356BE" w:rsidRDefault="00B356BE">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w:t>
      </w:r>
      <w:r>
        <w:rPr>
          <w:rFonts w:hint="eastAsia"/>
          <w:sz w:val="24"/>
        </w:rPr>
        <w:lastRenderedPageBreak/>
        <w:t>府采购法》第十条规定情形的除外。</w:t>
      </w:r>
      <w:r>
        <w:rPr>
          <w:rFonts w:hint="eastAsia"/>
          <w:sz w:val="24"/>
        </w:rPr>
        <w:t xml:space="preserve"> </w:t>
      </w:r>
    </w:p>
    <w:p w14:paraId="6F502B1B" w14:textId="77777777" w:rsidR="00B356BE" w:rsidRDefault="00B356BE">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r>
        <w:rPr>
          <w:rFonts w:hint="eastAsia"/>
          <w:sz w:val="24"/>
        </w:rPr>
        <w:t xml:space="preserve"> </w:t>
      </w:r>
    </w:p>
    <w:p w14:paraId="7192ABE8" w14:textId="77777777" w:rsidR="00B356BE" w:rsidRDefault="00B356BE">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22D9E249" w14:textId="77777777" w:rsidR="00B356BE" w:rsidRDefault="00B356BE">
      <w:pPr>
        <w:numPr>
          <w:ilvl w:val="1"/>
          <w:numId w:val="21"/>
        </w:numPr>
        <w:tabs>
          <w:tab w:val="left" w:pos="1080"/>
          <w:tab w:val="left" w:pos="1589"/>
          <w:tab w:val="left" w:pos="2014"/>
        </w:tabs>
        <w:spacing w:line="360" w:lineRule="auto"/>
        <w:ind w:left="0" w:firstLineChars="200" w:firstLine="480"/>
        <w:rPr>
          <w:sz w:val="24"/>
        </w:rPr>
      </w:pPr>
      <w:r>
        <w:rPr>
          <w:sz w:val="24"/>
        </w:rPr>
        <w:t>中小企业、监狱企业及残疾人福利性单位</w:t>
      </w:r>
    </w:p>
    <w:p w14:paraId="1BCADFDE" w14:textId="77777777" w:rsidR="00B356BE" w:rsidRDefault="00B356BE">
      <w:pPr>
        <w:numPr>
          <w:ilvl w:val="2"/>
          <w:numId w:val="21"/>
        </w:numPr>
        <w:tabs>
          <w:tab w:val="left" w:pos="1980"/>
        </w:tabs>
        <w:spacing w:line="360" w:lineRule="auto"/>
        <w:ind w:left="0" w:firstLineChars="200" w:firstLine="480"/>
        <w:rPr>
          <w:sz w:val="24"/>
        </w:rPr>
      </w:pPr>
      <w:r>
        <w:rPr>
          <w:sz w:val="24"/>
        </w:rPr>
        <w:t>中小企业定义：</w:t>
      </w:r>
    </w:p>
    <w:p w14:paraId="50FAF6DA"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46DCF3AB"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257CC53C" w14:textId="77777777" w:rsidR="00B356BE" w:rsidRDefault="00B356BE">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3EA747AB" w14:textId="77777777" w:rsidR="00B356BE" w:rsidRDefault="00B356BE">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32753FCB" w14:textId="77777777" w:rsidR="00B356BE" w:rsidRDefault="00B356BE">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571D0BF6"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1060C592"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w:t>
      </w:r>
      <w:r>
        <w:rPr>
          <w:sz w:val="24"/>
        </w:rPr>
        <w:lastRenderedPageBreak/>
        <w:t>企业。</w:t>
      </w:r>
    </w:p>
    <w:p w14:paraId="6B882669" w14:textId="77777777" w:rsidR="00B356BE" w:rsidRDefault="00B356BE">
      <w:pPr>
        <w:numPr>
          <w:ilvl w:val="2"/>
          <w:numId w:val="21"/>
        </w:numPr>
        <w:tabs>
          <w:tab w:val="left" w:pos="1980"/>
        </w:tabs>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61368912" w14:textId="77777777" w:rsidR="00B356BE" w:rsidRDefault="00B356BE">
      <w:pPr>
        <w:numPr>
          <w:ilvl w:val="2"/>
          <w:numId w:val="21"/>
        </w:numPr>
        <w:tabs>
          <w:tab w:val="left" w:pos="1980"/>
        </w:tabs>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04356C5B"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08A995B"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3029F7AD"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550F637D"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4A68A2BA"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2B379E20" w14:textId="77777777" w:rsidR="00B356BE" w:rsidRDefault="00B356BE">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FBA0253" w14:textId="77777777" w:rsidR="00B356BE" w:rsidRDefault="00B356BE">
      <w:pPr>
        <w:numPr>
          <w:ilvl w:val="2"/>
          <w:numId w:val="21"/>
        </w:numPr>
        <w:tabs>
          <w:tab w:val="left" w:pos="1980"/>
        </w:tabs>
        <w:spacing w:line="360" w:lineRule="auto"/>
        <w:ind w:left="0" w:firstLineChars="200" w:firstLine="480"/>
        <w:rPr>
          <w:sz w:val="24"/>
        </w:rPr>
      </w:pPr>
      <w:r>
        <w:rPr>
          <w:sz w:val="24"/>
        </w:rPr>
        <w:t>本项目是否专门面向中小企业预留采购份额见第一章《投标邀请》。</w:t>
      </w:r>
    </w:p>
    <w:p w14:paraId="6DF7F5AD" w14:textId="77777777" w:rsidR="00B356BE" w:rsidRDefault="00B356BE">
      <w:pPr>
        <w:numPr>
          <w:ilvl w:val="2"/>
          <w:numId w:val="21"/>
        </w:numPr>
        <w:tabs>
          <w:tab w:val="left" w:pos="1980"/>
        </w:tabs>
        <w:spacing w:line="360" w:lineRule="auto"/>
        <w:ind w:left="0" w:firstLineChars="200" w:firstLine="480"/>
        <w:rPr>
          <w:sz w:val="24"/>
        </w:rPr>
      </w:pPr>
      <w:r>
        <w:rPr>
          <w:sz w:val="24"/>
        </w:rPr>
        <w:t>采购标的对应的中小企业划分标准所属行业见《投标人须知</w:t>
      </w:r>
      <w:r>
        <w:rPr>
          <w:sz w:val="24"/>
        </w:rPr>
        <w:lastRenderedPageBreak/>
        <w:t>资料表》。</w:t>
      </w:r>
    </w:p>
    <w:p w14:paraId="5C98F1A5" w14:textId="77777777" w:rsidR="00B356BE" w:rsidRDefault="00B356BE">
      <w:pPr>
        <w:numPr>
          <w:ilvl w:val="2"/>
          <w:numId w:val="21"/>
        </w:numPr>
        <w:tabs>
          <w:tab w:val="left" w:pos="1980"/>
        </w:tabs>
        <w:spacing w:line="360" w:lineRule="auto"/>
        <w:ind w:left="0" w:firstLineChars="200" w:firstLine="480"/>
        <w:rPr>
          <w:sz w:val="24"/>
        </w:rPr>
      </w:pPr>
      <w:r>
        <w:rPr>
          <w:sz w:val="24"/>
        </w:rPr>
        <w:t>小微企业价格评审优惠的政策调整：见第四章《评标方法和评标标准》。</w:t>
      </w:r>
    </w:p>
    <w:p w14:paraId="727B3442" w14:textId="77777777" w:rsidR="00B356BE" w:rsidRDefault="00B356BE">
      <w:pPr>
        <w:numPr>
          <w:ilvl w:val="1"/>
          <w:numId w:val="21"/>
        </w:numPr>
        <w:tabs>
          <w:tab w:val="left" w:pos="1080"/>
          <w:tab w:val="left" w:pos="1589"/>
          <w:tab w:val="left" w:pos="2014"/>
        </w:tabs>
        <w:spacing w:line="360" w:lineRule="auto"/>
        <w:ind w:left="0" w:firstLineChars="200" w:firstLine="480"/>
        <w:rPr>
          <w:sz w:val="24"/>
        </w:rPr>
      </w:pPr>
      <w:r>
        <w:rPr>
          <w:sz w:val="24"/>
        </w:rPr>
        <w:t>政府采购节能产品、环境标志产品</w:t>
      </w:r>
    </w:p>
    <w:p w14:paraId="7B90C8B3" w14:textId="77777777" w:rsidR="00B356BE" w:rsidRDefault="00B356BE">
      <w:pPr>
        <w:numPr>
          <w:ilvl w:val="2"/>
          <w:numId w:val="21"/>
        </w:numPr>
        <w:tabs>
          <w:tab w:val="left" w:pos="1980"/>
        </w:tabs>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707DA0" w14:textId="77777777" w:rsidR="00B356BE" w:rsidRDefault="00B356BE">
      <w:pPr>
        <w:numPr>
          <w:ilvl w:val="2"/>
          <w:numId w:val="21"/>
        </w:numPr>
        <w:tabs>
          <w:tab w:val="left" w:pos="1980"/>
        </w:tabs>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0290540C" w14:textId="77777777" w:rsidR="00B356BE" w:rsidRDefault="00B356BE">
      <w:pPr>
        <w:numPr>
          <w:ilvl w:val="2"/>
          <w:numId w:val="21"/>
        </w:numPr>
        <w:tabs>
          <w:tab w:val="left" w:pos="1980"/>
        </w:tabs>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5F4F9A4" w14:textId="77777777" w:rsidR="00B356BE" w:rsidRDefault="00B356BE">
      <w:pPr>
        <w:numPr>
          <w:ilvl w:val="2"/>
          <w:numId w:val="21"/>
        </w:numPr>
        <w:tabs>
          <w:tab w:val="left" w:pos="1980"/>
        </w:tabs>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521A0C01" w14:textId="77777777" w:rsidR="00B356BE" w:rsidRDefault="00B356BE">
      <w:pPr>
        <w:numPr>
          <w:ilvl w:val="1"/>
          <w:numId w:val="21"/>
        </w:numPr>
        <w:tabs>
          <w:tab w:val="left" w:pos="1080"/>
          <w:tab w:val="left" w:pos="1589"/>
          <w:tab w:val="left" w:pos="2014"/>
        </w:tabs>
        <w:spacing w:line="360" w:lineRule="auto"/>
        <w:ind w:left="0" w:firstLineChars="200" w:firstLine="480"/>
        <w:rPr>
          <w:sz w:val="24"/>
        </w:rPr>
      </w:pPr>
      <w:r>
        <w:rPr>
          <w:sz w:val="24"/>
        </w:rPr>
        <w:t>正版软件</w:t>
      </w:r>
    </w:p>
    <w:p w14:paraId="4C4B63D8" w14:textId="77777777" w:rsidR="00B356BE" w:rsidRDefault="00B356BE">
      <w:pPr>
        <w:numPr>
          <w:ilvl w:val="2"/>
          <w:numId w:val="21"/>
        </w:numPr>
        <w:tabs>
          <w:tab w:val="left" w:pos="1980"/>
        </w:tabs>
        <w:spacing w:line="360" w:lineRule="auto"/>
        <w:ind w:left="0" w:firstLineChars="200" w:firstLine="480"/>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w:t>
      </w:r>
      <w:r>
        <w:rPr>
          <w:sz w:val="24"/>
        </w:rPr>
        <w:lastRenderedPageBreak/>
        <w:t>下简称清单）的形式公布。清单中新增认证产品厂商和型号，由财政部、国家发展改革委、信息产业部以文件形式确定、公布并适时调整。</w:t>
      </w:r>
    </w:p>
    <w:p w14:paraId="03423B60" w14:textId="77777777" w:rsidR="00B356BE" w:rsidRDefault="00B356BE">
      <w:pPr>
        <w:numPr>
          <w:ilvl w:val="2"/>
          <w:numId w:val="21"/>
        </w:numPr>
        <w:tabs>
          <w:tab w:val="left" w:pos="1980"/>
        </w:tabs>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1EEC868D" w14:textId="77777777" w:rsidR="00B356BE" w:rsidRDefault="00B356BE">
      <w:pPr>
        <w:numPr>
          <w:ilvl w:val="1"/>
          <w:numId w:val="21"/>
        </w:numPr>
        <w:tabs>
          <w:tab w:val="left" w:pos="1080"/>
          <w:tab w:val="left" w:pos="1589"/>
          <w:tab w:val="left" w:pos="2014"/>
        </w:tabs>
        <w:spacing w:line="360" w:lineRule="auto"/>
        <w:ind w:left="0" w:firstLineChars="200" w:firstLine="480"/>
        <w:rPr>
          <w:sz w:val="24"/>
        </w:rPr>
      </w:pPr>
      <w:r>
        <w:rPr>
          <w:sz w:val="24"/>
        </w:rPr>
        <w:t>信息安全专用产品</w:t>
      </w:r>
    </w:p>
    <w:p w14:paraId="72F29D4C" w14:textId="77777777" w:rsidR="00B356BE" w:rsidRDefault="00B356BE">
      <w:pPr>
        <w:numPr>
          <w:ilvl w:val="2"/>
          <w:numId w:val="21"/>
        </w:numPr>
        <w:tabs>
          <w:tab w:val="left" w:pos="1980"/>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608967CA" w14:textId="77777777" w:rsidR="00B356BE" w:rsidRDefault="00B356BE">
      <w:pPr>
        <w:numPr>
          <w:ilvl w:val="1"/>
          <w:numId w:val="21"/>
        </w:numPr>
        <w:tabs>
          <w:tab w:val="left" w:pos="1080"/>
          <w:tab w:val="left" w:pos="1589"/>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125FA1E7" w14:textId="77777777" w:rsidR="00B356BE" w:rsidRDefault="00B356BE">
      <w:pPr>
        <w:numPr>
          <w:ilvl w:val="2"/>
          <w:numId w:val="21"/>
        </w:numPr>
        <w:tabs>
          <w:tab w:val="left" w:pos="1980"/>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79D2D582" w14:textId="77777777" w:rsidR="00B356BE" w:rsidRDefault="00B356BE">
      <w:pPr>
        <w:tabs>
          <w:tab w:val="left" w:pos="1980"/>
          <w:tab w:val="left" w:pos="2014"/>
        </w:tabs>
        <w:spacing w:line="360" w:lineRule="auto"/>
        <w:ind w:left="480"/>
        <w:rPr>
          <w:sz w:val="24"/>
        </w:rPr>
      </w:pPr>
      <w:r>
        <w:rPr>
          <w:rFonts w:hint="eastAsia"/>
          <w:sz w:val="24"/>
        </w:rPr>
        <w:t>5.7</w:t>
      </w:r>
      <w:r>
        <w:rPr>
          <w:rFonts w:hint="eastAsia"/>
          <w:sz w:val="24"/>
        </w:rPr>
        <w:t>采购需求标准</w:t>
      </w:r>
    </w:p>
    <w:p w14:paraId="2855DE14" w14:textId="77777777" w:rsidR="00B356BE" w:rsidRDefault="00B356BE">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013576DE" w14:textId="77777777" w:rsidR="00B356BE" w:rsidRDefault="00B356BE">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7B1DCEB4" w14:textId="77777777" w:rsidR="00B356BE" w:rsidRDefault="00B356BE">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418FC81A" w14:textId="77777777" w:rsidR="00B356BE" w:rsidRDefault="00B356BE">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w:t>
      </w:r>
      <w:r>
        <w:rPr>
          <w:rFonts w:hint="eastAsia"/>
          <w:sz w:val="24"/>
        </w:rPr>
        <w:lastRenderedPageBreak/>
        <w:t>《绿色数据中心政府采购需求标准（试行）》的通知（财库〔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43FC6470" w14:textId="77777777" w:rsidR="00B356BE" w:rsidRDefault="00B356BE">
      <w:pPr>
        <w:numPr>
          <w:ilvl w:val="0"/>
          <w:numId w:val="21"/>
        </w:numPr>
        <w:tabs>
          <w:tab w:val="left" w:pos="360"/>
          <w:tab w:val="left" w:pos="900"/>
        </w:tabs>
        <w:spacing w:line="360" w:lineRule="auto"/>
        <w:ind w:left="0" w:firstLineChars="200" w:firstLine="480"/>
        <w:outlineLvl w:val="1"/>
        <w:rPr>
          <w:sz w:val="24"/>
        </w:rPr>
      </w:pPr>
      <w:r>
        <w:rPr>
          <w:sz w:val="24"/>
        </w:rPr>
        <w:t>投标费用</w:t>
      </w:r>
    </w:p>
    <w:p w14:paraId="44A5F21B" w14:textId="77777777" w:rsidR="00B356BE" w:rsidRDefault="00B356BE">
      <w:pPr>
        <w:numPr>
          <w:ilvl w:val="1"/>
          <w:numId w:val="21"/>
        </w:numPr>
        <w:tabs>
          <w:tab w:val="left" w:pos="1080"/>
          <w:tab w:val="left" w:pos="1589"/>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2D45D259" w14:textId="77777777" w:rsidR="00B356BE" w:rsidRDefault="00B356BE">
      <w:pPr>
        <w:tabs>
          <w:tab w:val="left" w:pos="1080"/>
        </w:tabs>
        <w:spacing w:line="360" w:lineRule="auto"/>
        <w:ind w:firstLineChars="200" w:firstLine="480"/>
        <w:rPr>
          <w:sz w:val="24"/>
        </w:rPr>
      </w:pPr>
      <w:bookmarkStart w:id="180" w:name="_1.8_计量单位"/>
      <w:bookmarkEnd w:id="180"/>
    </w:p>
    <w:p w14:paraId="6AA36052" w14:textId="77777777" w:rsidR="00B356BE" w:rsidRDefault="00B356BE">
      <w:pPr>
        <w:pStyle w:val="21"/>
        <w:adjustRightInd/>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8B30847" w14:textId="77777777" w:rsidR="00B356BE" w:rsidRDefault="00B356BE">
      <w:pPr>
        <w:numPr>
          <w:ilvl w:val="0"/>
          <w:numId w:val="21"/>
        </w:numPr>
        <w:tabs>
          <w:tab w:val="left" w:pos="360"/>
          <w:tab w:val="left" w:pos="900"/>
        </w:tabs>
        <w:spacing w:line="360" w:lineRule="auto"/>
        <w:ind w:left="0" w:firstLineChars="200" w:firstLine="480"/>
        <w:outlineLvl w:val="1"/>
        <w:rPr>
          <w:sz w:val="24"/>
        </w:rPr>
      </w:pPr>
      <w:bookmarkStart w:id="181" w:name="_Toc142311025"/>
      <w:bookmarkStart w:id="182" w:name="_Toc151193765"/>
      <w:bookmarkStart w:id="183" w:name="_Toc151193693"/>
      <w:bookmarkStart w:id="184" w:name="_Toc164229218"/>
      <w:bookmarkStart w:id="185" w:name="_Toc305158791"/>
      <w:bookmarkStart w:id="186" w:name="_Toc150509274"/>
      <w:bookmarkStart w:id="187" w:name="_Toc264969213"/>
      <w:bookmarkStart w:id="188" w:name="_Toc305158865"/>
      <w:bookmarkStart w:id="189" w:name="_Toc127151523"/>
      <w:bookmarkStart w:id="190" w:name="_Toc520356147"/>
      <w:bookmarkStart w:id="191" w:name="_Toc150774728"/>
      <w:bookmarkStart w:id="192" w:name="_Toc127161437"/>
      <w:bookmarkStart w:id="193" w:name="_Toc164229364"/>
      <w:bookmarkStart w:id="194" w:name="_Toc127151724"/>
      <w:bookmarkStart w:id="195" w:name="_Toc226337219"/>
      <w:bookmarkStart w:id="196" w:name="_Toc226965796"/>
      <w:bookmarkStart w:id="197" w:name="_Toc151193837"/>
      <w:bookmarkStart w:id="198" w:name="_Toc151193911"/>
      <w:bookmarkStart w:id="199" w:name="_Toc164608792"/>
      <w:bookmarkStart w:id="200" w:name="_Toc164351617"/>
      <w:bookmarkStart w:id="201" w:name="_Toc150480761"/>
      <w:bookmarkStart w:id="202" w:name="_Toc226309767"/>
      <w:bookmarkStart w:id="203" w:name="_Toc151190150"/>
      <w:bookmarkStart w:id="204" w:name="_Toc149720816"/>
      <w:bookmarkStart w:id="205" w:name="_Toc195842888"/>
      <w:bookmarkStart w:id="206" w:name="_Toc226965713"/>
      <w:bookmarkStart w:id="207" w:name="_Toc150774623"/>
      <w:bookmarkStart w:id="208" w:name="_Toc164608637"/>
      <w:bookmarkStart w:id="209" w:name="_Toc265228361"/>
      <w:bookmarkStart w:id="210" w:name="_Toc151193621"/>
      <w:r>
        <w:rPr>
          <w:sz w:val="24"/>
        </w:rPr>
        <w:t>招标文件构</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sz w:val="24"/>
        </w:rPr>
        <w:t>成</w:t>
      </w:r>
    </w:p>
    <w:p w14:paraId="27514125" w14:textId="77777777" w:rsidR="00B356BE" w:rsidRDefault="00B356BE">
      <w:pPr>
        <w:numPr>
          <w:ilvl w:val="1"/>
          <w:numId w:val="22"/>
        </w:numPr>
        <w:tabs>
          <w:tab w:val="left" w:pos="1080"/>
          <w:tab w:val="left" w:pos="1589"/>
          <w:tab w:val="left" w:pos="2014"/>
        </w:tabs>
        <w:spacing w:line="360" w:lineRule="auto"/>
        <w:rPr>
          <w:sz w:val="24"/>
        </w:rPr>
      </w:pPr>
      <w:r>
        <w:rPr>
          <w:sz w:val="24"/>
        </w:rPr>
        <w:t>招标文件包括以下部分：</w:t>
      </w:r>
    </w:p>
    <w:p w14:paraId="733CE881"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投标邀请</w:t>
      </w:r>
    </w:p>
    <w:p w14:paraId="02B08252"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投标人须知</w:t>
      </w:r>
    </w:p>
    <w:p w14:paraId="4884352B"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资格审查</w:t>
      </w:r>
    </w:p>
    <w:p w14:paraId="12F88100"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评标程序、评标方法和评标标准</w:t>
      </w:r>
    </w:p>
    <w:p w14:paraId="6279A754"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采购需求</w:t>
      </w:r>
    </w:p>
    <w:p w14:paraId="7015228C"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拟签订的合同文本</w:t>
      </w:r>
    </w:p>
    <w:p w14:paraId="75DB3750" w14:textId="77777777" w:rsidR="00B356BE" w:rsidRDefault="00B356BE">
      <w:pPr>
        <w:numPr>
          <w:ilvl w:val="0"/>
          <w:numId w:val="23"/>
        </w:numPr>
        <w:tabs>
          <w:tab w:val="left" w:pos="1980"/>
          <w:tab w:val="left" w:pos="2520"/>
          <w:tab w:val="left" w:pos="4941"/>
        </w:tabs>
        <w:spacing w:line="360" w:lineRule="auto"/>
        <w:ind w:left="0" w:firstLineChars="200" w:firstLine="480"/>
        <w:rPr>
          <w:sz w:val="24"/>
        </w:rPr>
      </w:pPr>
      <w:r>
        <w:rPr>
          <w:sz w:val="24"/>
        </w:rPr>
        <w:t>投标文件格式</w:t>
      </w:r>
    </w:p>
    <w:p w14:paraId="75E5EBF9"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09AAFAA"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对招标文件的澄清或修改</w:t>
      </w:r>
    </w:p>
    <w:p w14:paraId="1951B825" w14:textId="77777777" w:rsidR="00B356BE" w:rsidRDefault="00B356BE">
      <w:pPr>
        <w:numPr>
          <w:ilvl w:val="1"/>
          <w:numId w:val="22"/>
        </w:numPr>
        <w:tabs>
          <w:tab w:val="left" w:pos="1080"/>
          <w:tab w:val="left" w:pos="1561"/>
          <w:tab w:val="left" w:pos="1589"/>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F121D6F" w14:textId="77777777" w:rsidR="00B356BE" w:rsidRDefault="00B356BE">
      <w:pPr>
        <w:numPr>
          <w:ilvl w:val="1"/>
          <w:numId w:val="22"/>
        </w:numPr>
        <w:tabs>
          <w:tab w:val="left" w:pos="1080"/>
          <w:tab w:val="left" w:pos="1561"/>
          <w:tab w:val="left" w:pos="1589"/>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14:paraId="25001BCB" w14:textId="77777777" w:rsidR="00B356BE" w:rsidRDefault="00B356BE">
      <w:pPr>
        <w:numPr>
          <w:ilvl w:val="1"/>
          <w:numId w:val="22"/>
        </w:numPr>
        <w:tabs>
          <w:tab w:val="left" w:pos="1080"/>
          <w:tab w:val="left" w:pos="1561"/>
          <w:tab w:val="left" w:pos="1589"/>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103706F4" w14:textId="77777777" w:rsidR="00B356BE" w:rsidRDefault="00B356BE">
      <w:pPr>
        <w:tabs>
          <w:tab w:val="left" w:pos="1080"/>
          <w:tab w:val="left" w:pos="1561"/>
        </w:tabs>
        <w:spacing w:line="360" w:lineRule="auto"/>
        <w:ind w:firstLineChars="200" w:firstLine="480"/>
        <w:rPr>
          <w:sz w:val="24"/>
        </w:rPr>
      </w:pPr>
      <w:bookmarkStart w:id="211" w:name="_Toc516367020"/>
      <w:bookmarkStart w:id="212" w:name="_Toc226965716"/>
      <w:bookmarkStart w:id="213" w:name="_Toc226337222"/>
      <w:bookmarkStart w:id="214" w:name="_Toc226965799"/>
      <w:bookmarkStart w:id="215" w:name="_Toc150774626"/>
      <w:bookmarkStart w:id="216" w:name="_Toc127151526"/>
      <w:bookmarkStart w:id="217" w:name="_Toc226309770"/>
      <w:bookmarkStart w:id="218" w:name="_Toc151193624"/>
      <w:bookmarkStart w:id="219" w:name="_Toc142311028"/>
      <w:bookmarkStart w:id="220" w:name="_Toc151190153"/>
      <w:bookmarkStart w:id="221" w:name="_Toc151193914"/>
      <w:bookmarkStart w:id="222" w:name="_Toc151193840"/>
      <w:bookmarkStart w:id="223" w:name="_Toc305158794"/>
      <w:bookmarkStart w:id="224" w:name="_Toc195842891"/>
      <w:bookmarkStart w:id="225" w:name="_Toc150774731"/>
      <w:bookmarkStart w:id="226" w:name="_Toc305158868"/>
      <w:bookmarkStart w:id="227" w:name="_Toc264969216"/>
      <w:bookmarkStart w:id="228" w:name="_Toc150509277"/>
      <w:bookmarkStart w:id="229" w:name="_Toc151193768"/>
      <w:bookmarkStart w:id="230" w:name="_Toc151193696"/>
      <w:bookmarkStart w:id="231" w:name="_Toc150480764"/>
      <w:bookmarkStart w:id="232" w:name="_Toc265228364"/>
      <w:bookmarkStart w:id="233" w:name="_Toc520356150"/>
    </w:p>
    <w:p w14:paraId="2A1267B4" w14:textId="77777777" w:rsidR="00B356BE" w:rsidRDefault="00B356BE">
      <w:pPr>
        <w:pStyle w:val="21"/>
        <w:adjustRightInd/>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1"/>
      <w:r>
        <w:rPr>
          <w:rFonts w:ascii="Times New Roman" w:eastAsia="宋体" w:hAnsi="Times New Roman"/>
          <w:sz w:val="28"/>
        </w:rPr>
        <w:t>的编制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F212C8D"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234" w:name="_Toc150774627"/>
      <w:bookmarkStart w:id="235" w:name="_Toc127161441"/>
      <w:bookmarkStart w:id="236" w:name="_Toc150774732"/>
      <w:bookmarkStart w:id="237" w:name="_Toc164229222"/>
      <w:bookmarkStart w:id="238" w:name="_Toc150509278"/>
      <w:bookmarkStart w:id="239" w:name="_Toc164608641"/>
      <w:bookmarkStart w:id="240" w:name="_Toc150480765"/>
      <w:bookmarkStart w:id="241" w:name="_Toc516367021"/>
      <w:bookmarkStart w:id="242" w:name="_Toc164351621"/>
      <w:bookmarkStart w:id="243" w:name="_Toc264969217"/>
      <w:bookmarkStart w:id="244" w:name="_Toc226965717"/>
      <w:bookmarkStart w:id="245" w:name="_Toc305158795"/>
      <w:bookmarkStart w:id="246" w:name="_Toc164608796"/>
      <w:bookmarkStart w:id="247" w:name="_Toc265228365"/>
      <w:bookmarkStart w:id="248" w:name="_Toc226337223"/>
      <w:bookmarkStart w:id="249" w:name="_Toc520356151"/>
      <w:bookmarkStart w:id="250" w:name="_Toc151193769"/>
      <w:bookmarkStart w:id="251" w:name="_Toc305158869"/>
      <w:bookmarkStart w:id="252" w:name="_Toc149720820"/>
      <w:bookmarkStart w:id="253" w:name="_Toc226309771"/>
      <w:bookmarkStart w:id="254" w:name="_Toc164229368"/>
      <w:bookmarkStart w:id="255" w:name="_Toc151193697"/>
      <w:bookmarkStart w:id="256" w:name="_Toc226965800"/>
      <w:bookmarkStart w:id="257" w:name="_Toc195842892"/>
      <w:bookmarkStart w:id="258" w:name="_Toc127151728"/>
      <w:bookmarkStart w:id="259" w:name="_Toc151190154"/>
      <w:bookmarkStart w:id="260" w:name="_Toc151193915"/>
      <w:bookmarkStart w:id="261" w:name="_Toc151193625"/>
      <w:bookmarkStart w:id="262" w:name="_Toc127151527"/>
      <w:bookmarkStart w:id="263" w:name="_Toc142311029"/>
      <w:bookmarkStart w:id="264" w:name="_Toc151193841"/>
      <w:r>
        <w:rPr>
          <w:sz w:val="24"/>
        </w:rPr>
        <w:t>投标范围、投标文件中计量单位的使用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Pr>
          <w:sz w:val="24"/>
        </w:rPr>
        <w:t>及投标语言</w:t>
      </w:r>
    </w:p>
    <w:p w14:paraId="56B6CDA0"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3DFB5A01"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6EB89AE6"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1B4EC9"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265" w:name="_Ref467306195"/>
      <w:bookmarkStart w:id="266" w:name="_Toc516367022"/>
      <w:bookmarkStart w:id="267" w:name="_Ref467306676"/>
      <w:bookmarkStart w:id="268" w:name="_Toc151193916"/>
      <w:bookmarkStart w:id="269" w:name="_Toc151193770"/>
      <w:bookmarkStart w:id="270" w:name="_Toc195842893"/>
      <w:bookmarkStart w:id="271" w:name="_Toc150774733"/>
      <w:bookmarkStart w:id="272" w:name="_Toc226337224"/>
      <w:bookmarkStart w:id="273" w:name="_Toc151193626"/>
      <w:bookmarkStart w:id="274" w:name="_Toc265228366"/>
      <w:bookmarkStart w:id="275" w:name="_Toc226309772"/>
      <w:bookmarkStart w:id="276" w:name="_Toc164351622"/>
      <w:bookmarkStart w:id="277" w:name="_Toc150774628"/>
      <w:bookmarkStart w:id="278" w:name="_Toc226965801"/>
      <w:bookmarkStart w:id="279" w:name="_Toc226965718"/>
      <w:bookmarkStart w:id="280" w:name="_Toc264969218"/>
      <w:bookmarkStart w:id="281" w:name="_Toc150509279"/>
      <w:bookmarkStart w:id="282" w:name="_Toc164608642"/>
      <w:bookmarkStart w:id="283" w:name="_Toc127151528"/>
      <w:bookmarkStart w:id="284" w:name="_Toc142311030"/>
      <w:bookmarkStart w:id="285" w:name="_Toc164608797"/>
      <w:bookmarkStart w:id="286" w:name="_Toc305158796"/>
      <w:bookmarkStart w:id="287" w:name="_Toc127151729"/>
      <w:bookmarkStart w:id="288" w:name="_Toc151190155"/>
      <w:bookmarkStart w:id="289" w:name="_Toc164229369"/>
      <w:bookmarkStart w:id="290" w:name="_Toc164229223"/>
      <w:bookmarkStart w:id="291" w:name="_Toc520356152"/>
      <w:bookmarkStart w:id="292" w:name="_Toc305158870"/>
      <w:bookmarkStart w:id="293" w:name="_Toc150480766"/>
      <w:bookmarkStart w:id="294" w:name="_Toc127161442"/>
      <w:bookmarkStart w:id="295" w:name="_Toc151193698"/>
      <w:bookmarkStart w:id="296" w:name="_Toc151193842"/>
      <w:bookmarkStart w:id="297" w:name="_Toc149720821"/>
      <w:r>
        <w:rPr>
          <w:sz w:val="24"/>
        </w:rPr>
        <w:t>投标文件</w:t>
      </w:r>
      <w:bookmarkEnd w:id="265"/>
      <w:bookmarkEnd w:id="266"/>
      <w:bookmarkEnd w:id="267"/>
      <w:r>
        <w:rPr>
          <w:sz w:val="24"/>
        </w:rPr>
        <w:t>构成</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21AA37C8"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bookmarkStart w:id="298" w:name="_Ref467052588"/>
      <w:r>
        <w:rPr>
          <w:sz w:val="24"/>
        </w:rPr>
        <w:t>投标人应当按照招标文件的要求编制投标文件。投标文件应由《资格证明文件》、《商务技术文件》两部分构成。投标文件的部分格式要求，见第七章《投标文件格式》。</w:t>
      </w:r>
    </w:p>
    <w:p w14:paraId="1A2AC76E"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76317D48"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第四章《评标程序、评标方法和评标标准》中涉及的证明文件。</w:t>
      </w:r>
    </w:p>
    <w:p w14:paraId="63A02771"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21616A9"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投标人认为应附的其他材料。</w:t>
      </w:r>
      <w:bookmarkEnd w:id="298"/>
    </w:p>
    <w:p w14:paraId="7470077D"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299" w:name="_Toc520356155"/>
      <w:bookmarkStart w:id="300" w:name="_Toc151193700"/>
      <w:bookmarkStart w:id="301" w:name="_Toc127161444"/>
      <w:bookmarkStart w:id="302" w:name="_Toc150774735"/>
      <w:bookmarkStart w:id="303" w:name="_Toc150509281"/>
      <w:bookmarkStart w:id="304" w:name="_Toc164229225"/>
      <w:bookmarkStart w:id="305" w:name="_Toc150480768"/>
      <w:bookmarkStart w:id="306" w:name="_Toc151193628"/>
      <w:bookmarkStart w:id="307" w:name="_Toc164608799"/>
      <w:bookmarkStart w:id="308" w:name="_Toc151193844"/>
      <w:bookmarkStart w:id="309" w:name="_Toc150774630"/>
      <w:bookmarkStart w:id="310" w:name="_Toc127151731"/>
      <w:bookmarkStart w:id="311" w:name="_Toc164608644"/>
      <w:bookmarkStart w:id="312" w:name="_Toc151190157"/>
      <w:bookmarkStart w:id="313" w:name="_Toc164229371"/>
      <w:bookmarkStart w:id="314" w:name="_Toc127151530"/>
      <w:bookmarkStart w:id="315" w:name="_Toc164351624"/>
      <w:bookmarkStart w:id="316" w:name="_Toc195842895"/>
      <w:bookmarkStart w:id="317" w:name="_Toc151193772"/>
      <w:bookmarkStart w:id="318" w:name="_Toc149720823"/>
      <w:bookmarkStart w:id="319" w:name="_Toc151193918"/>
      <w:bookmarkStart w:id="320" w:name="_Toc142311032"/>
      <w:r>
        <w:rPr>
          <w:sz w:val="24"/>
        </w:rPr>
        <w:t>投标报价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8DC4C29"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所有投标均以人民币报价。</w:t>
      </w:r>
    </w:p>
    <w:p w14:paraId="06627D37"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0B6A62ED" w14:textId="77777777" w:rsidR="00B356BE" w:rsidRDefault="00B356BE">
      <w:pPr>
        <w:numPr>
          <w:ilvl w:val="2"/>
          <w:numId w:val="22"/>
        </w:numPr>
        <w:tabs>
          <w:tab w:val="left" w:pos="1980"/>
        </w:tabs>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B61DD91" w14:textId="77777777" w:rsidR="00B356BE" w:rsidRDefault="00B356BE">
      <w:pPr>
        <w:numPr>
          <w:ilvl w:val="2"/>
          <w:numId w:val="22"/>
        </w:numPr>
        <w:tabs>
          <w:tab w:val="left" w:pos="1980"/>
        </w:tabs>
        <w:spacing w:line="360" w:lineRule="auto"/>
        <w:ind w:left="0" w:firstLineChars="200" w:firstLine="480"/>
        <w:rPr>
          <w:sz w:val="24"/>
        </w:rPr>
      </w:pPr>
      <w:r>
        <w:rPr>
          <w:sz w:val="24"/>
        </w:rPr>
        <w:t>按照招标文件要求完成本项目的全部相关服务费用。</w:t>
      </w:r>
      <w:r>
        <w:rPr>
          <w:sz w:val="24"/>
        </w:rPr>
        <w:t xml:space="preserve"> </w:t>
      </w:r>
    </w:p>
    <w:p w14:paraId="447DB162"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250ACECD"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2AAC4BEA"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321" w:name="_Toc305158799"/>
      <w:bookmarkStart w:id="322" w:name="_Toc150774736"/>
      <w:bookmarkStart w:id="323" w:name="_Toc226965804"/>
      <w:bookmarkStart w:id="324" w:name="_Toc150480769"/>
      <w:bookmarkStart w:id="325" w:name="_Toc151193773"/>
      <w:bookmarkStart w:id="326" w:name="_Toc151193919"/>
      <w:bookmarkStart w:id="327" w:name="_Toc520356156"/>
      <w:bookmarkStart w:id="328" w:name="_Toc305158873"/>
      <w:bookmarkStart w:id="329" w:name="_Toc164608800"/>
      <w:bookmarkStart w:id="330" w:name="_Toc142311033"/>
      <w:bookmarkStart w:id="331" w:name="_Toc264969221"/>
      <w:bookmarkStart w:id="332" w:name="_Toc150774631"/>
      <w:bookmarkStart w:id="333" w:name="_Toc127161445"/>
      <w:bookmarkStart w:id="334" w:name="_Toc226965721"/>
      <w:bookmarkStart w:id="335" w:name="_Toc151193701"/>
      <w:bookmarkStart w:id="336" w:name="_Toc151190158"/>
      <w:bookmarkStart w:id="337" w:name="_Toc127151732"/>
      <w:bookmarkStart w:id="338" w:name="_Ref467306513"/>
      <w:bookmarkStart w:id="339" w:name="_Toc151193845"/>
      <w:bookmarkStart w:id="340" w:name="_Toc164229372"/>
      <w:bookmarkStart w:id="341" w:name="_Toc226337227"/>
      <w:bookmarkStart w:id="342" w:name="_Toc164229226"/>
      <w:bookmarkStart w:id="343" w:name="_Toc151193629"/>
      <w:bookmarkStart w:id="344" w:name="_Toc164608645"/>
      <w:bookmarkStart w:id="345" w:name="_Toc164351625"/>
      <w:bookmarkStart w:id="346" w:name="_Toc150509282"/>
      <w:bookmarkStart w:id="347" w:name="_Toc149720824"/>
      <w:bookmarkStart w:id="348" w:name="_Toc127151531"/>
      <w:bookmarkStart w:id="349" w:name="_Toc226309775"/>
      <w:bookmarkStart w:id="350" w:name="_Toc265228369"/>
      <w:bookmarkStart w:id="351" w:name="_Toc195842896"/>
      <w:r>
        <w:rPr>
          <w:sz w:val="24"/>
        </w:rPr>
        <w:t>投标保证金</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2EE927C0"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bookmarkStart w:id="352" w:name="_Ref467306302"/>
      <w:r>
        <w:rPr>
          <w:sz w:val="24"/>
        </w:rPr>
        <w:t>投标人应按《投标人须知资料表》中规定的金额及要求交纳投标保证金</w:t>
      </w:r>
      <w:bookmarkEnd w:id="352"/>
      <w:r>
        <w:rPr>
          <w:sz w:val="24"/>
        </w:rPr>
        <w:t>。</w:t>
      </w:r>
    </w:p>
    <w:p w14:paraId="41A6BF20"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34FF0851"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36EECF29"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投标保证金有效期同投标有效期。</w:t>
      </w:r>
    </w:p>
    <w:p w14:paraId="028E3988"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2541BD85"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66106A1D" w14:textId="77777777" w:rsidR="00B356BE" w:rsidRDefault="00B356BE">
      <w:pPr>
        <w:numPr>
          <w:ilvl w:val="2"/>
          <w:numId w:val="22"/>
        </w:numPr>
        <w:tabs>
          <w:tab w:val="left" w:pos="1980"/>
        </w:tabs>
        <w:spacing w:line="360" w:lineRule="auto"/>
        <w:ind w:left="0" w:firstLineChars="200" w:firstLine="480"/>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14:paraId="1EC3C05D" w14:textId="77777777" w:rsidR="00B356BE" w:rsidRDefault="00B356BE">
      <w:pPr>
        <w:numPr>
          <w:ilvl w:val="2"/>
          <w:numId w:val="22"/>
        </w:numPr>
        <w:tabs>
          <w:tab w:val="left" w:pos="1980"/>
        </w:tabs>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56B783DB" w14:textId="77777777" w:rsidR="00B356BE" w:rsidRDefault="00B356BE">
      <w:pPr>
        <w:numPr>
          <w:ilvl w:val="2"/>
          <w:numId w:val="22"/>
        </w:numPr>
        <w:tabs>
          <w:tab w:val="left" w:pos="1980"/>
        </w:tabs>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594A3AC1" w14:textId="77777777" w:rsidR="00B356BE" w:rsidRDefault="00B356BE">
      <w:pPr>
        <w:numPr>
          <w:ilvl w:val="2"/>
          <w:numId w:val="22"/>
        </w:numPr>
        <w:tabs>
          <w:tab w:val="left" w:pos="1980"/>
        </w:tabs>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0FBCE1EC"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有下列情形之一的，采购人或采购代理机构可以不予退还投标保证金：</w:t>
      </w:r>
    </w:p>
    <w:p w14:paraId="5C33CC1C" w14:textId="77777777" w:rsidR="00B356BE" w:rsidRDefault="00B356BE">
      <w:pPr>
        <w:numPr>
          <w:ilvl w:val="2"/>
          <w:numId w:val="22"/>
        </w:numPr>
        <w:tabs>
          <w:tab w:val="left" w:pos="1980"/>
        </w:tabs>
        <w:spacing w:line="360" w:lineRule="auto"/>
        <w:ind w:left="0" w:firstLineChars="200" w:firstLine="480"/>
        <w:rPr>
          <w:sz w:val="24"/>
        </w:rPr>
      </w:pPr>
      <w:r>
        <w:rPr>
          <w:sz w:val="24"/>
        </w:rPr>
        <w:t>投标有效期内投标人撤销投标文件的；</w:t>
      </w:r>
    </w:p>
    <w:p w14:paraId="4A2A42E9" w14:textId="77777777" w:rsidR="00B356BE" w:rsidRDefault="00B356BE">
      <w:pPr>
        <w:numPr>
          <w:ilvl w:val="2"/>
          <w:numId w:val="22"/>
        </w:numPr>
        <w:tabs>
          <w:tab w:val="left" w:pos="900"/>
          <w:tab w:val="left" w:pos="1080"/>
          <w:tab w:val="left" w:pos="1980"/>
          <w:tab w:val="left" w:pos="2014"/>
        </w:tabs>
        <w:spacing w:line="360" w:lineRule="auto"/>
        <w:ind w:left="0" w:firstLineChars="200" w:firstLine="480"/>
        <w:rPr>
          <w:sz w:val="24"/>
        </w:rPr>
      </w:pPr>
      <w:r>
        <w:rPr>
          <w:sz w:val="24"/>
        </w:rPr>
        <w:t>《投标人须知资料表》中规定的其他情形。</w:t>
      </w:r>
    </w:p>
    <w:p w14:paraId="5255BE55"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353" w:name="_Toc150774737"/>
      <w:bookmarkStart w:id="354" w:name="_Toc151193920"/>
      <w:bookmarkStart w:id="355" w:name="_Toc151193774"/>
      <w:bookmarkStart w:id="356" w:name="_Toc150509283"/>
      <w:bookmarkStart w:id="357" w:name="_Toc164608801"/>
      <w:bookmarkStart w:id="358" w:name="_Toc142311034"/>
      <w:bookmarkStart w:id="359" w:name="_Toc151193702"/>
      <w:bookmarkStart w:id="360" w:name="_Toc151190159"/>
      <w:bookmarkStart w:id="361" w:name="_Toc226309776"/>
      <w:bookmarkStart w:id="362" w:name="_Toc264969222"/>
      <w:bookmarkStart w:id="363" w:name="_Toc127161446"/>
      <w:bookmarkStart w:id="364" w:name="_Toc226965805"/>
      <w:bookmarkStart w:id="365" w:name="_Toc164229227"/>
      <w:bookmarkStart w:id="366" w:name="_Toc164229373"/>
      <w:bookmarkStart w:id="367" w:name="_Toc150480770"/>
      <w:bookmarkStart w:id="368" w:name="_Toc265228370"/>
      <w:bookmarkStart w:id="369" w:name="_Toc127151532"/>
      <w:bookmarkStart w:id="370" w:name="_Toc127151733"/>
      <w:bookmarkStart w:id="371" w:name="_Toc164608646"/>
      <w:bookmarkStart w:id="372" w:name="_Toc151193846"/>
      <w:bookmarkStart w:id="373" w:name="_Toc226965722"/>
      <w:bookmarkStart w:id="374" w:name="_Toc305158874"/>
      <w:bookmarkStart w:id="375" w:name="_Toc149720825"/>
      <w:bookmarkStart w:id="376" w:name="_Toc164351626"/>
      <w:bookmarkStart w:id="377" w:name="_Toc195842897"/>
      <w:bookmarkStart w:id="378" w:name="_Toc520356157"/>
      <w:bookmarkStart w:id="379" w:name="_Toc305158800"/>
      <w:bookmarkStart w:id="380" w:name="_Toc150774632"/>
      <w:bookmarkStart w:id="381" w:name="_Toc151193630"/>
      <w:bookmarkStart w:id="382" w:name="_Toc226337228"/>
      <w:r>
        <w:rPr>
          <w:sz w:val="24"/>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3E73ACFA"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76BFD473"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383" w:name="_Toc305158875"/>
      <w:bookmarkStart w:id="384" w:name="_Toc149720826"/>
      <w:bookmarkStart w:id="385" w:name="_Toc226965723"/>
      <w:bookmarkStart w:id="386" w:name="_Toc226337229"/>
      <w:bookmarkStart w:id="387" w:name="_Toc195842898"/>
      <w:bookmarkStart w:id="388" w:name="_Toc127151533"/>
      <w:bookmarkStart w:id="389" w:name="_Toc150480771"/>
      <w:bookmarkStart w:id="390" w:name="_Toc150774738"/>
      <w:bookmarkStart w:id="391" w:name="_Toc150509284"/>
      <w:bookmarkStart w:id="392" w:name="_Toc151193775"/>
      <w:bookmarkStart w:id="393" w:name="_Toc264969223"/>
      <w:bookmarkStart w:id="394" w:name="_Toc164608647"/>
      <w:bookmarkStart w:id="395" w:name="_Toc226965806"/>
      <w:bookmarkStart w:id="396" w:name="_Toc520356158"/>
      <w:bookmarkStart w:id="397" w:name="_Toc151193631"/>
      <w:bookmarkStart w:id="398" w:name="_Toc305158801"/>
      <w:bookmarkStart w:id="399" w:name="_Toc265228371"/>
      <w:bookmarkStart w:id="400" w:name="_Toc127161447"/>
      <w:bookmarkStart w:id="401" w:name="_Toc150774633"/>
      <w:bookmarkStart w:id="402" w:name="_Toc151190160"/>
      <w:bookmarkStart w:id="403" w:name="_Toc164229374"/>
      <w:bookmarkStart w:id="404" w:name="_Toc226309777"/>
      <w:bookmarkStart w:id="405" w:name="_Toc164229228"/>
      <w:bookmarkStart w:id="406" w:name="_Toc127151734"/>
      <w:bookmarkStart w:id="407" w:name="_Toc151193921"/>
      <w:bookmarkStart w:id="408" w:name="_Toc164351627"/>
      <w:bookmarkStart w:id="409" w:name="_Toc151193703"/>
      <w:bookmarkStart w:id="410" w:name="_Toc151193847"/>
      <w:bookmarkStart w:id="411" w:name="_Toc164608802"/>
      <w:bookmarkStart w:id="412" w:name="_Toc142311035"/>
      <w:r>
        <w:rPr>
          <w:sz w:val="24"/>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4"/>
        </w:rPr>
        <w:t>、盖章</w:t>
      </w:r>
    </w:p>
    <w:p w14:paraId="3846339E"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bookmarkStart w:id="413" w:name="_Toc151193776"/>
      <w:bookmarkStart w:id="414" w:name="_Toc151193848"/>
      <w:bookmarkStart w:id="415" w:name="_Toc151193922"/>
      <w:bookmarkStart w:id="416" w:name="_Toc142311036"/>
      <w:bookmarkStart w:id="417" w:name="_Toc151193704"/>
      <w:bookmarkStart w:id="418" w:name="_Toc150774739"/>
      <w:bookmarkStart w:id="419" w:name="_Toc150480772"/>
      <w:bookmarkStart w:id="420" w:name="_Toc226965807"/>
      <w:bookmarkStart w:id="421" w:name="_Toc520356159"/>
      <w:bookmarkStart w:id="422" w:name="_Toc151190161"/>
      <w:bookmarkStart w:id="423" w:name="_Toc264969224"/>
      <w:bookmarkStart w:id="424" w:name="_Toc151193632"/>
      <w:bookmarkStart w:id="425" w:name="_Toc150509285"/>
      <w:bookmarkStart w:id="426" w:name="_Toc127151534"/>
      <w:bookmarkStart w:id="427" w:name="_Toc305158802"/>
      <w:bookmarkStart w:id="428" w:name="_Toc226337230"/>
      <w:bookmarkStart w:id="429" w:name="_Toc150774634"/>
      <w:bookmarkStart w:id="430" w:name="_Toc265228372"/>
      <w:bookmarkStart w:id="431" w:name="_Toc226309778"/>
      <w:bookmarkStart w:id="432" w:name="_Toc195842899"/>
      <w:bookmarkStart w:id="433" w:name="_Toc226965724"/>
      <w:bookmarkStart w:id="434" w:name="_Toc305158876"/>
      <w:r>
        <w:rPr>
          <w:rFonts w:hint="eastAsia"/>
          <w:sz w:val="24"/>
        </w:rPr>
        <w:t>电子投标的情形</w:t>
      </w:r>
      <w:r>
        <w:rPr>
          <w:rFonts w:hint="eastAsia"/>
          <w:b/>
          <w:sz w:val="24"/>
        </w:rPr>
        <w:t>（本项目不适用）</w:t>
      </w:r>
    </w:p>
    <w:p w14:paraId="78370757" w14:textId="77777777" w:rsidR="00B356BE" w:rsidRDefault="00B356BE">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22197BA" w14:textId="77777777" w:rsidR="00B356BE" w:rsidRDefault="00B356BE">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0DC6B5FB" w14:textId="77777777" w:rsidR="00B356BE" w:rsidRDefault="00B356BE">
      <w:pPr>
        <w:numPr>
          <w:ilvl w:val="1"/>
          <w:numId w:val="22"/>
        </w:numPr>
        <w:tabs>
          <w:tab w:val="left" w:pos="1080"/>
          <w:tab w:val="left" w:pos="1589"/>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lang w:bidi="ar"/>
        </w:rPr>
        <w:t>（本项目适用）</w:t>
      </w:r>
    </w:p>
    <w:p w14:paraId="1B4017F5" w14:textId="77777777" w:rsidR="00B356BE" w:rsidRDefault="00B356BE">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04E3C735" w14:textId="77777777" w:rsidR="00B356BE" w:rsidRDefault="00B356BE">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w:t>
      </w:r>
      <w:r>
        <w:rPr>
          <w:rFonts w:hint="eastAsia"/>
          <w:sz w:val="24"/>
          <w:lang w:bidi="ar"/>
        </w:rPr>
        <w:t>业务专用章</w:t>
      </w:r>
      <w:r>
        <w:rPr>
          <w:rFonts w:hint="eastAsia"/>
          <w:sz w:val="24"/>
        </w:rPr>
        <w:t>、投标专用章等，</w:t>
      </w:r>
      <w:r>
        <w:rPr>
          <w:sz w:val="24"/>
        </w:rPr>
        <w:t>其</w:t>
      </w:r>
      <w:r>
        <w:rPr>
          <w:b/>
          <w:sz w:val="24"/>
        </w:rPr>
        <w:t>投标无效</w:t>
      </w:r>
      <w:r>
        <w:rPr>
          <w:rFonts w:hint="eastAsia"/>
          <w:sz w:val="24"/>
        </w:rPr>
        <w:t>。</w:t>
      </w:r>
    </w:p>
    <w:p w14:paraId="315DEE62" w14:textId="77777777" w:rsidR="00B356BE" w:rsidRDefault="00B356BE">
      <w:pPr>
        <w:tabs>
          <w:tab w:val="left" w:pos="900"/>
          <w:tab w:val="left" w:pos="1080"/>
        </w:tabs>
        <w:spacing w:line="360" w:lineRule="auto"/>
        <w:ind w:firstLineChars="200" w:firstLine="480"/>
        <w:rPr>
          <w:sz w:val="24"/>
        </w:rPr>
      </w:pPr>
    </w:p>
    <w:p w14:paraId="7B8EECEE" w14:textId="77777777" w:rsidR="00B356BE" w:rsidRDefault="00B356BE">
      <w:pPr>
        <w:pStyle w:val="21"/>
        <w:adjustRightInd/>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2463AB"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435" w:name="_Toc151193705"/>
      <w:bookmarkStart w:id="436" w:name="_Toc151193777"/>
      <w:bookmarkStart w:id="437" w:name="_Toc164608649"/>
      <w:bookmarkStart w:id="438" w:name="_Toc150774635"/>
      <w:bookmarkStart w:id="439" w:name="_Toc226965725"/>
      <w:bookmarkStart w:id="440" w:name="_Toc195842900"/>
      <w:bookmarkStart w:id="441" w:name="_Toc164608804"/>
      <w:bookmarkStart w:id="442" w:name="_Toc264969225"/>
      <w:bookmarkStart w:id="443" w:name="_Toc305158803"/>
      <w:bookmarkStart w:id="444" w:name="_Toc265228373"/>
      <w:bookmarkStart w:id="445" w:name="_Toc127151736"/>
      <w:bookmarkStart w:id="446" w:name="_Toc226337231"/>
      <w:bookmarkStart w:id="447" w:name="_Toc164351629"/>
      <w:bookmarkStart w:id="448" w:name="_Toc142311037"/>
      <w:bookmarkStart w:id="449" w:name="_Toc127161449"/>
      <w:bookmarkStart w:id="450" w:name="_Toc151193923"/>
      <w:bookmarkStart w:id="451" w:name="_Toc127151535"/>
      <w:bookmarkStart w:id="452" w:name="_Toc151193633"/>
      <w:bookmarkStart w:id="453" w:name="_Toc226965808"/>
      <w:bookmarkStart w:id="454" w:name="_Toc149720828"/>
      <w:bookmarkStart w:id="455" w:name="_Toc151193849"/>
      <w:bookmarkStart w:id="456" w:name="_Toc150480773"/>
      <w:bookmarkStart w:id="457" w:name="_Toc150509286"/>
      <w:bookmarkStart w:id="458" w:name="_Toc151190162"/>
      <w:bookmarkStart w:id="459" w:name="_Toc164229230"/>
      <w:bookmarkStart w:id="460" w:name="_Toc150774740"/>
      <w:bookmarkStart w:id="461" w:name="_Toc226309779"/>
      <w:bookmarkStart w:id="462" w:name="_Toc164229376"/>
      <w:bookmarkStart w:id="463" w:name="_Toc305158877"/>
      <w:bookmarkStart w:id="464" w:name="_Toc520356160"/>
      <w:r>
        <w:rPr>
          <w:sz w:val="24"/>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sz w:val="24"/>
        </w:rPr>
        <w:t>提交</w:t>
      </w:r>
    </w:p>
    <w:p w14:paraId="50105EAD"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lang w:bidi="ar"/>
        </w:rPr>
        <w:t>采用全流程电子化采购方式</w:t>
      </w:r>
      <w:r>
        <w:rPr>
          <w:rFonts w:hint="eastAsia"/>
          <w:b/>
          <w:bCs/>
          <w:sz w:val="24"/>
          <w:lang w:bidi="ar"/>
        </w:rPr>
        <w:t>（本项目不适用）</w:t>
      </w:r>
    </w:p>
    <w:p w14:paraId="1F0CFE99" w14:textId="77777777" w:rsidR="00B356BE" w:rsidRDefault="00B356BE">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508FEEB3" w14:textId="77777777" w:rsidR="00B356BE" w:rsidRDefault="00B356BE">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65" w:name="_Toc265228374"/>
      <w:bookmarkStart w:id="466" w:name="_Toc164608650"/>
      <w:bookmarkStart w:id="467" w:name="_Toc150774636"/>
      <w:bookmarkStart w:id="468" w:name="_Toc226337232"/>
      <w:bookmarkStart w:id="469" w:name="_Toc226309780"/>
      <w:bookmarkStart w:id="470" w:name="_Toc195842901"/>
      <w:bookmarkStart w:id="471" w:name="_Toc164608805"/>
      <w:bookmarkStart w:id="472" w:name="_Toc164351630"/>
      <w:bookmarkStart w:id="473" w:name="_Toc305158804"/>
      <w:bookmarkStart w:id="474" w:name="_Toc520356161"/>
      <w:bookmarkStart w:id="475" w:name="_Toc127151536"/>
      <w:bookmarkStart w:id="476" w:name="_Toc164229231"/>
      <w:bookmarkStart w:id="477" w:name="_Toc151190163"/>
      <w:bookmarkStart w:id="478" w:name="_Toc164229377"/>
      <w:bookmarkStart w:id="479" w:name="_Toc127151737"/>
      <w:bookmarkStart w:id="480" w:name="_Toc150509287"/>
      <w:bookmarkStart w:id="481" w:name="_Toc150480774"/>
      <w:bookmarkStart w:id="482" w:name="_Toc151193778"/>
      <w:bookmarkStart w:id="483" w:name="_Toc151193850"/>
      <w:bookmarkStart w:id="484" w:name="_Toc151193706"/>
      <w:bookmarkStart w:id="485" w:name="_Toc305158878"/>
      <w:bookmarkStart w:id="486" w:name="_Toc150774741"/>
      <w:bookmarkStart w:id="487" w:name="_Toc226965726"/>
      <w:bookmarkStart w:id="488" w:name="_Toc149720829"/>
      <w:bookmarkStart w:id="489" w:name="_Toc127161450"/>
      <w:bookmarkStart w:id="490" w:name="_Toc142311038"/>
      <w:bookmarkStart w:id="491" w:name="_Toc264969226"/>
      <w:bookmarkStart w:id="492" w:name="_Toc151193924"/>
      <w:bookmarkStart w:id="493" w:name="_Toc151193634"/>
      <w:bookmarkStart w:id="494" w:name="_Toc226965809"/>
    </w:p>
    <w:p w14:paraId="3CC52EEE" w14:textId="77777777" w:rsidR="00B356BE" w:rsidRDefault="00B356BE">
      <w:pPr>
        <w:tabs>
          <w:tab w:val="left" w:pos="1080"/>
          <w:tab w:val="left" w:pos="2014"/>
        </w:tabs>
        <w:spacing w:line="360" w:lineRule="auto"/>
        <w:ind w:firstLineChars="200" w:firstLine="480"/>
        <w:rPr>
          <w:b/>
          <w:bCs/>
          <w:sz w:val="24"/>
          <w:lang w:bidi="ar"/>
        </w:rPr>
      </w:pPr>
      <w:r>
        <w:rPr>
          <w:rFonts w:hint="eastAsia"/>
          <w:sz w:val="24"/>
        </w:rPr>
        <w:t xml:space="preserve">15.2  </w:t>
      </w:r>
      <w:r>
        <w:rPr>
          <w:rFonts w:hint="eastAsia"/>
          <w:sz w:val="24"/>
          <w:lang w:bidi="ar"/>
        </w:rPr>
        <w:t>采用线上获取招标文件，线下递交纸质投标文件的方式</w:t>
      </w:r>
      <w:r>
        <w:rPr>
          <w:rFonts w:hint="eastAsia"/>
          <w:b/>
          <w:bCs/>
          <w:sz w:val="24"/>
          <w:lang w:bidi="ar"/>
        </w:rPr>
        <w:t>（本项目适用）</w:t>
      </w:r>
    </w:p>
    <w:p w14:paraId="73A63B7F"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 xml:space="preserve">15.2.1  </w:t>
      </w:r>
      <w:r>
        <w:rPr>
          <w:rFonts w:hint="eastAsia"/>
          <w:sz w:val="24"/>
          <w:lang w:bidi="ar"/>
        </w:rPr>
        <w:t>投标文件的装订要求，正文部分一律采用</w:t>
      </w:r>
      <w:r>
        <w:rPr>
          <w:rFonts w:hint="eastAsia"/>
          <w:sz w:val="24"/>
          <w:lang w:bidi="ar"/>
        </w:rPr>
        <w:t>A4</w:t>
      </w:r>
      <w:r>
        <w:rPr>
          <w:rFonts w:hint="eastAsia"/>
          <w:sz w:val="24"/>
          <w:lang w:bidi="ar"/>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lang w:bidi="ar"/>
        </w:rPr>
        <w:t>(</w:t>
      </w:r>
      <w:r>
        <w:rPr>
          <w:rFonts w:hint="eastAsia"/>
          <w:sz w:val="24"/>
          <w:lang w:bidi="ar"/>
        </w:rPr>
        <w:t>标书中所要求盖章处均为本单位公章，其他印章如投标专用章、业务专用章、合同专用章等均无效</w:t>
      </w:r>
      <w:r>
        <w:rPr>
          <w:rFonts w:hint="eastAsia"/>
          <w:sz w:val="24"/>
          <w:lang w:bidi="ar"/>
        </w:rPr>
        <w:t>)</w:t>
      </w:r>
      <w:r>
        <w:rPr>
          <w:rFonts w:hint="eastAsia"/>
          <w:sz w:val="24"/>
          <w:lang w:bidi="ar"/>
        </w:rPr>
        <w:t>。</w:t>
      </w:r>
    </w:p>
    <w:p w14:paraId="4B456B93"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w:t>
      </w:r>
      <w:r>
        <w:rPr>
          <w:rFonts w:hint="eastAsia"/>
          <w:sz w:val="24"/>
          <w:lang w:bidi="ar"/>
        </w:rPr>
        <w:t>，并在信封上分别注明标明“开标一览表”、“投标文件正本”、“投标文件副本”、“电子版”字样，在投标时单独递交。同时另外手持提供“法人代表授权书复印件（加盖投标人公章）”及“授权代表身份证复印件（加盖投标人公章）”。</w:t>
      </w:r>
    </w:p>
    <w:p w14:paraId="413CCABB"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15.2.3</w:t>
      </w:r>
      <w:r>
        <w:rPr>
          <w:rFonts w:hint="eastAsia"/>
          <w:sz w:val="24"/>
          <w:lang w:bidi="ar"/>
        </w:rPr>
        <w:t>所有信封上均应：</w:t>
      </w:r>
    </w:p>
    <w:p w14:paraId="543A4A17"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1</w:t>
      </w:r>
      <w:r>
        <w:rPr>
          <w:rFonts w:hint="eastAsia"/>
          <w:sz w:val="24"/>
          <w:lang w:bidi="ar"/>
        </w:rPr>
        <w:t>）清楚标明递交至招标公告或投标邀请书中指明的地址。</w:t>
      </w:r>
    </w:p>
    <w:p w14:paraId="5B392C3F"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2</w:t>
      </w:r>
      <w:r>
        <w:rPr>
          <w:rFonts w:hint="eastAsia"/>
          <w:sz w:val="24"/>
          <w:lang w:bidi="ar"/>
        </w:rPr>
        <w:t>）注明招标的项目名称、招标编号和“在（开标时间）之前不得启封”的字样。</w:t>
      </w:r>
    </w:p>
    <w:p w14:paraId="3B634933"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14:paraId="6AFBFAF9" w14:textId="77777777" w:rsidR="00B356BE" w:rsidRDefault="00B356BE">
      <w:pPr>
        <w:tabs>
          <w:tab w:val="left" w:pos="1080"/>
          <w:tab w:val="left" w:pos="2014"/>
        </w:tabs>
        <w:spacing w:line="360" w:lineRule="auto"/>
        <w:ind w:firstLineChars="200" w:firstLine="480"/>
        <w:rPr>
          <w:sz w:val="24"/>
          <w:lang w:bidi="ar"/>
        </w:rPr>
      </w:pPr>
      <w:r>
        <w:rPr>
          <w:rFonts w:hint="eastAsia"/>
          <w:sz w:val="24"/>
          <w:lang w:bidi="ar"/>
        </w:rPr>
        <w:t xml:space="preserve">15.2.4 </w:t>
      </w: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14:paraId="5FD80D4E"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投标截止</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sz w:val="24"/>
        </w:rPr>
        <w:t>时间</w:t>
      </w:r>
    </w:p>
    <w:p w14:paraId="7E834412"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投标人应在招标文件要求提交投标文件截止时间前，将电子投标文件提交至电子交易平台。</w:t>
      </w:r>
      <w:r>
        <w:rPr>
          <w:b/>
          <w:sz w:val="24"/>
        </w:rPr>
        <w:t>（本项目不适用）</w:t>
      </w:r>
    </w:p>
    <w:p w14:paraId="0CD76579" w14:textId="77777777" w:rsidR="00B356BE" w:rsidRDefault="00B356BE">
      <w:pPr>
        <w:numPr>
          <w:ilvl w:val="1"/>
          <w:numId w:val="22"/>
        </w:numPr>
        <w:tabs>
          <w:tab w:val="left" w:pos="1080"/>
          <w:tab w:val="left" w:pos="1589"/>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3E5C7B0B"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495" w:name="_Toc150774742"/>
      <w:bookmarkStart w:id="496" w:name="_Toc305158805"/>
      <w:bookmarkStart w:id="497" w:name="_Toc151193635"/>
      <w:bookmarkStart w:id="498" w:name="_Toc127151738"/>
      <w:bookmarkStart w:id="499" w:name="_Toc226965727"/>
      <w:bookmarkStart w:id="500" w:name="_Toc226309781"/>
      <w:bookmarkStart w:id="501" w:name="_Toc520356162"/>
      <w:bookmarkStart w:id="502" w:name="_Toc150509288"/>
      <w:bookmarkStart w:id="503" w:name="_Toc150774637"/>
      <w:bookmarkStart w:id="504" w:name="_Toc151193925"/>
      <w:bookmarkStart w:id="505" w:name="_Toc164608806"/>
      <w:bookmarkStart w:id="506" w:name="_Toc151193707"/>
      <w:bookmarkStart w:id="507" w:name="_Toc164608651"/>
      <w:bookmarkStart w:id="508" w:name="_Toc226337233"/>
      <w:bookmarkStart w:id="509" w:name="_Toc151190164"/>
      <w:bookmarkStart w:id="510" w:name="_Toc164229232"/>
      <w:bookmarkStart w:id="511" w:name="_Toc149720830"/>
      <w:bookmarkStart w:id="512" w:name="_Toc127161451"/>
      <w:bookmarkStart w:id="513" w:name="_Toc150480775"/>
      <w:bookmarkStart w:id="514" w:name="_Toc264969227"/>
      <w:bookmarkStart w:id="515" w:name="_Toc151193851"/>
      <w:bookmarkStart w:id="516" w:name="_Toc265228375"/>
      <w:bookmarkStart w:id="517" w:name="_Toc164351631"/>
      <w:bookmarkStart w:id="518" w:name="_Toc226965810"/>
      <w:bookmarkStart w:id="519" w:name="_Toc151193779"/>
      <w:bookmarkStart w:id="520" w:name="_Toc305158879"/>
      <w:bookmarkStart w:id="521" w:name="_Toc127151537"/>
      <w:bookmarkStart w:id="522" w:name="_Toc164229378"/>
      <w:bookmarkStart w:id="523" w:name="_Toc195842902"/>
      <w:bookmarkStart w:id="524" w:name="_Toc142311039"/>
      <w:r>
        <w:rPr>
          <w:sz w:val="24"/>
        </w:rPr>
        <w:t>投标文件的修改与撤回</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CE935A6"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19BC2DA6"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632FF505"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41D7B81A" w14:textId="77777777" w:rsidR="00B356BE" w:rsidRDefault="00B356BE">
      <w:pPr>
        <w:spacing w:line="360" w:lineRule="auto"/>
        <w:ind w:firstLineChars="200" w:firstLine="480"/>
        <w:rPr>
          <w:sz w:val="24"/>
        </w:rPr>
      </w:pPr>
    </w:p>
    <w:p w14:paraId="0BBE9DE2" w14:textId="77777777" w:rsidR="00B356BE" w:rsidRDefault="00B356BE">
      <w:pPr>
        <w:pStyle w:val="21"/>
        <w:adjustRightInd/>
        <w:spacing w:before="0" w:line="360" w:lineRule="auto"/>
        <w:rPr>
          <w:rFonts w:ascii="Times New Roman" w:eastAsia="宋体" w:hAnsi="Times New Roman"/>
          <w:sz w:val="28"/>
        </w:rPr>
      </w:pPr>
      <w:bookmarkStart w:id="525" w:name="_Toc151193852"/>
      <w:bookmarkStart w:id="526" w:name="_Toc305158806"/>
      <w:bookmarkStart w:id="527" w:name="_Toc305158880"/>
      <w:bookmarkStart w:id="528" w:name="_Toc226965811"/>
      <w:bookmarkStart w:id="529" w:name="_Toc150774743"/>
      <w:bookmarkStart w:id="530" w:name="_Toc265228376"/>
      <w:bookmarkStart w:id="531" w:name="_Toc226309782"/>
      <w:bookmarkStart w:id="532" w:name="_Toc264969228"/>
      <w:bookmarkStart w:id="533" w:name="_Toc127151538"/>
      <w:bookmarkStart w:id="534" w:name="_Toc151193708"/>
      <w:bookmarkStart w:id="535" w:name="_Toc151193780"/>
      <w:bookmarkStart w:id="536" w:name="_Toc151193636"/>
      <w:bookmarkStart w:id="537" w:name="_Toc150509289"/>
      <w:bookmarkStart w:id="538" w:name="_Toc151193926"/>
      <w:bookmarkStart w:id="539" w:name="_Toc226337234"/>
      <w:bookmarkStart w:id="540" w:name="_Toc151190165"/>
      <w:bookmarkStart w:id="541" w:name="_Toc520356163"/>
      <w:bookmarkStart w:id="542" w:name="_Toc150480776"/>
      <w:bookmarkStart w:id="543" w:name="_Toc226965728"/>
      <w:bookmarkStart w:id="544" w:name="_Toc195842903"/>
      <w:bookmarkStart w:id="545" w:name="_Toc142311040"/>
      <w:bookmarkStart w:id="546" w:name="_Toc1507746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2ABB91D0"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547" w:name="_Toc127161453"/>
      <w:bookmarkStart w:id="548" w:name="_Toc265228377"/>
      <w:bookmarkStart w:id="549" w:name="_Toc226309783"/>
      <w:bookmarkStart w:id="550" w:name="_Toc164351633"/>
      <w:bookmarkStart w:id="551" w:name="_Toc520356164"/>
      <w:bookmarkStart w:id="552" w:name="_Toc305158807"/>
      <w:bookmarkStart w:id="553" w:name="_Toc150509290"/>
      <w:bookmarkStart w:id="554" w:name="_Toc226965812"/>
      <w:bookmarkStart w:id="555" w:name="_Toc305158881"/>
      <w:bookmarkStart w:id="556" w:name="_Toc151193709"/>
      <w:bookmarkStart w:id="557" w:name="_Toc151190166"/>
      <w:bookmarkStart w:id="558" w:name="_Toc151193637"/>
      <w:bookmarkStart w:id="559" w:name="_Toc142311041"/>
      <w:bookmarkStart w:id="560" w:name="_Toc149720832"/>
      <w:bookmarkStart w:id="561" w:name="_Toc226965729"/>
      <w:bookmarkStart w:id="562" w:name="_Toc150480777"/>
      <w:bookmarkStart w:id="563" w:name="_Toc164608808"/>
      <w:bookmarkStart w:id="564" w:name="_Toc164229380"/>
      <w:bookmarkStart w:id="565" w:name="_Toc264969229"/>
      <w:bookmarkStart w:id="566" w:name="_Toc164229234"/>
      <w:bookmarkStart w:id="567" w:name="_Toc151193853"/>
      <w:bookmarkStart w:id="568" w:name="_Toc151193781"/>
      <w:bookmarkStart w:id="569" w:name="_Toc127151740"/>
      <w:bookmarkStart w:id="570" w:name="_Toc164608653"/>
      <w:bookmarkStart w:id="571" w:name="_Toc195842904"/>
      <w:bookmarkStart w:id="572" w:name="_Toc150774744"/>
      <w:bookmarkStart w:id="573" w:name="_Toc151193927"/>
      <w:bookmarkStart w:id="574" w:name="_Toc127151539"/>
      <w:bookmarkStart w:id="575" w:name="_Toc150774639"/>
      <w:bookmarkStart w:id="576" w:name="_Toc226337235"/>
      <w:r>
        <w:rPr>
          <w:sz w:val="24"/>
        </w:rPr>
        <w:t>开标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78D5A091"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367DC9DF" w14:textId="77777777" w:rsidR="00B356BE" w:rsidRDefault="00B356BE">
      <w:pPr>
        <w:numPr>
          <w:ilvl w:val="1"/>
          <w:numId w:val="22"/>
        </w:numPr>
        <w:tabs>
          <w:tab w:val="left" w:pos="1080"/>
          <w:tab w:val="left" w:pos="1589"/>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12B638C5"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73AC9F5A"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77" w:name="_Toc520356165"/>
      <w:r>
        <w:rPr>
          <w:sz w:val="24"/>
        </w:rPr>
        <w:t>。</w:t>
      </w:r>
      <w:r>
        <w:rPr>
          <w:rFonts w:hint="eastAsia"/>
          <w:sz w:val="24"/>
        </w:rPr>
        <w:t>投标人未在规定时间内提出疑义或确认一览表的，视同认可开标结果。</w:t>
      </w:r>
      <w:r>
        <w:rPr>
          <w:b/>
          <w:sz w:val="24"/>
        </w:rPr>
        <w:t>（本项目不适用）</w:t>
      </w:r>
    </w:p>
    <w:p w14:paraId="406A2BF8"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w:t>
      </w:r>
      <w:r>
        <w:rPr>
          <w:b/>
          <w:sz w:val="24"/>
        </w:rPr>
        <w:lastRenderedPageBreak/>
        <w:t>适用）</w:t>
      </w:r>
    </w:p>
    <w:p w14:paraId="44258EB4"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6FE05F69"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14:paraId="0DB93F0D"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16B48B99"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投标人不足</w:t>
      </w:r>
      <w:r>
        <w:rPr>
          <w:sz w:val="24"/>
        </w:rPr>
        <w:t>3</w:t>
      </w:r>
      <w:r>
        <w:rPr>
          <w:sz w:val="24"/>
        </w:rPr>
        <w:t>家的，不予开标。</w:t>
      </w:r>
    </w:p>
    <w:p w14:paraId="275C3710"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资格审查</w:t>
      </w:r>
    </w:p>
    <w:p w14:paraId="17B9296C"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见第三章《资格审查》。</w:t>
      </w:r>
    </w:p>
    <w:p w14:paraId="3576C816"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578" w:name="_Toc151193710"/>
      <w:bookmarkStart w:id="579" w:name="_Toc151193854"/>
      <w:bookmarkStart w:id="580" w:name="_Toc150509291"/>
      <w:bookmarkStart w:id="581" w:name="_Toc265228378"/>
      <w:bookmarkStart w:id="582" w:name="_Toc226309784"/>
      <w:bookmarkStart w:id="583" w:name="_Toc127151741"/>
      <w:bookmarkStart w:id="584" w:name="_Toc164351634"/>
      <w:bookmarkStart w:id="585" w:name="_Toc127151540"/>
      <w:bookmarkStart w:id="586" w:name="_Toc195842905"/>
      <w:bookmarkStart w:id="587" w:name="_Toc264969230"/>
      <w:bookmarkStart w:id="588" w:name="_Toc151193928"/>
      <w:bookmarkStart w:id="589" w:name="_Toc151190167"/>
      <w:bookmarkStart w:id="590" w:name="_Toc164608809"/>
      <w:bookmarkStart w:id="591" w:name="_Toc151193638"/>
      <w:bookmarkStart w:id="592" w:name="_Toc305158808"/>
      <w:bookmarkStart w:id="593" w:name="_Toc305158882"/>
      <w:bookmarkStart w:id="594" w:name="_Toc150480778"/>
      <w:bookmarkStart w:id="595" w:name="_Toc150774745"/>
      <w:bookmarkStart w:id="596" w:name="_Toc164229381"/>
      <w:bookmarkStart w:id="597" w:name="_Toc142311042"/>
      <w:bookmarkStart w:id="598" w:name="_Toc226965730"/>
      <w:bookmarkStart w:id="599" w:name="_Toc164608654"/>
      <w:bookmarkStart w:id="600" w:name="_Toc164229235"/>
      <w:bookmarkStart w:id="601" w:name="_Toc149720833"/>
      <w:bookmarkStart w:id="602" w:name="_Toc151193782"/>
      <w:bookmarkStart w:id="603" w:name="_Toc150774640"/>
      <w:bookmarkStart w:id="604" w:name="_Toc226965813"/>
      <w:bookmarkStart w:id="605" w:name="_Toc226337236"/>
      <w:bookmarkStart w:id="606" w:name="_Toc127161454"/>
      <w:bookmarkEnd w:id="577"/>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8E6C225"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607" w:name="_Toc520356166"/>
    </w:p>
    <w:p w14:paraId="37B2CA3A"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8" w:name="_Toc520356169"/>
      <w:bookmarkEnd w:id="607"/>
    </w:p>
    <w:p w14:paraId="6104E32B"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评标程序、评标方法和评标标准</w:t>
      </w:r>
    </w:p>
    <w:p w14:paraId="138BC922"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见第四章《评标程序、评标方法和评标标准》。</w:t>
      </w:r>
    </w:p>
    <w:p w14:paraId="74AFCF07" w14:textId="77777777" w:rsidR="00B356BE" w:rsidRDefault="00B356BE">
      <w:pPr>
        <w:tabs>
          <w:tab w:val="left" w:pos="360"/>
          <w:tab w:val="left" w:pos="1080"/>
        </w:tabs>
        <w:spacing w:line="360" w:lineRule="auto"/>
        <w:ind w:firstLineChars="200" w:firstLine="480"/>
        <w:rPr>
          <w:sz w:val="24"/>
        </w:rPr>
      </w:pPr>
    </w:p>
    <w:p w14:paraId="17A629CB" w14:textId="77777777" w:rsidR="00B356BE" w:rsidRDefault="00B356BE">
      <w:pPr>
        <w:pStyle w:val="21"/>
        <w:adjustRightInd/>
        <w:spacing w:before="0" w:line="360" w:lineRule="auto"/>
        <w:rPr>
          <w:rFonts w:ascii="Times New Roman" w:eastAsia="宋体" w:hAnsi="Times New Roman"/>
          <w:sz w:val="28"/>
        </w:rPr>
      </w:pPr>
      <w:bookmarkStart w:id="609" w:name="_Toc264969235"/>
      <w:bookmarkStart w:id="610" w:name="_Toc151193933"/>
      <w:bookmarkStart w:id="611" w:name="_Toc150774645"/>
      <w:bookmarkStart w:id="612" w:name="_Toc151190172"/>
      <w:bookmarkStart w:id="613" w:name="_Toc226337241"/>
      <w:bookmarkStart w:id="614" w:name="_Toc142311047"/>
      <w:bookmarkStart w:id="615" w:name="_Toc305158887"/>
      <w:bookmarkStart w:id="616" w:name="_Toc127151545"/>
      <w:bookmarkStart w:id="617" w:name="_Toc150774750"/>
      <w:bookmarkStart w:id="618" w:name="_Toc151193787"/>
      <w:bookmarkStart w:id="619" w:name="_Toc226965735"/>
      <w:bookmarkStart w:id="620" w:name="_Toc195842910"/>
      <w:bookmarkStart w:id="621" w:name="_Toc226309789"/>
      <w:bookmarkStart w:id="622" w:name="_Toc151193859"/>
      <w:bookmarkStart w:id="623" w:name="_Toc226965818"/>
      <w:bookmarkStart w:id="624" w:name="_Toc151193643"/>
      <w:bookmarkStart w:id="625" w:name="_Toc265228383"/>
      <w:bookmarkStart w:id="626" w:name="_Toc150480783"/>
      <w:bookmarkStart w:id="627" w:name="_Toc150509296"/>
      <w:bookmarkStart w:id="628" w:name="_Toc305158813"/>
      <w:bookmarkStart w:id="629" w:name="_Toc151193715"/>
      <w:r>
        <w:rPr>
          <w:rFonts w:ascii="Times New Roman" w:eastAsia="宋体" w:hAnsi="Times New Roman"/>
          <w:sz w:val="28"/>
        </w:rPr>
        <w:t>六</w:t>
      </w:r>
      <w:r>
        <w:rPr>
          <w:rFonts w:ascii="Times New Roman" w:eastAsia="宋体" w:hAnsi="Times New Roman"/>
          <w:sz w:val="28"/>
        </w:rPr>
        <w:t xml:space="preserve">   </w:t>
      </w:r>
      <w:bookmarkEnd w:id="608"/>
      <w:r>
        <w:rPr>
          <w:rFonts w:ascii="Times New Roman" w:eastAsia="宋体" w:hAnsi="Times New Roman"/>
          <w:sz w:val="28"/>
        </w:rPr>
        <w:t>确定中标</w:t>
      </w:r>
      <w:bookmarkStart w:id="630" w:name="_Toc150509298"/>
      <w:bookmarkStart w:id="631" w:name="_Toc151193789"/>
      <w:bookmarkStart w:id="632" w:name="_Toc127161461"/>
      <w:bookmarkStart w:id="633" w:name="_Toc226965820"/>
      <w:bookmarkStart w:id="634" w:name="_Toc127151547"/>
      <w:bookmarkStart w:id="635" w:name="_Toc226965737"/>
      <w:bookmarkStart w:id="636" w:name="_Toc305158815"/>
      <w:bookmarkStart w:id="637" w:name="_Toc164608816"/>
      <w:bookmarkStart w:id="638" w:name="_Toc164608661"/>
      <w:bookmarkStart w:id="639" w:name="_Toc151193935"/>
      <w:bookmarkStart w:id="640" w:name="_Toc142311049"/>
      <w:bookmarkStart w:id="641" w:name="_Toc264969237"/>
      <w:bookmarkStart w:id="642" w:name="_Toc150774752"/>
      <w:bookmarkStart w:id="643" w:name="_Toc151193717"/>
      <w:bookmarkStart w:id="644" w:name="_Toc151190174"/>
      <w:bookmarkStart w:id="645" w:name="_Toc149720840"/>
      <w:bookmarkStart w:id="646" w:name="_Toc305158889"/>
      <w:bookmarkStart w:id="647" w:name="_Toc265228385"/>
      <w:bookmarkStart w:id="648" w:name="_Toc226337243"/>
      <w:bookmarkStart w:id="649" w:name="_Toc127151748"/>
      <w:bookmarkStart w:id="650" w:name="_Toc164229242"/>
      <w:bookmarkStart w:id="651" w:name="_Toc195842912"/>
      <w:bookmarkStart w:id="652" w:name="_Toc164229388"/>
      <w:bookmarkStart w:id="653" w:name="_Toc150480785"/>
      <w:bookmarkStart w:id="654" w:name="_Toc226309791"/>
      <w:bookmarkStart w:id="655" w:name="_Toc164351641"/>
      <w:bookmarkStart w:id="656" w:name="_Toc151193645"/>
      <w:bookmarkStart w:id="657" w:name="_Toc150774647"/>
      <w:bookmarkStart w:id="658" w:name="_Toc151193861"/>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5C9E1A19"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85C2A9E"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42DBBAB4"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659" w:name="_Toc305158817"/>
      <w:bookmarkStart w:id="660" w:name="_Toc305158891"/>
      <w:bookmarkStart w:id="661" w:name="_Toc151193791"/>
      <w:bookmarkStart w:id="662" w:name="_Toc164351643"/>
      <w:bookmarkStart w:id="663" w:name="_Toc151193719"/>
      <w:bookmarkStart w:id="664" w:name="_Toc226965739"/>
      <w:bookmarkStart w:id="665" w:name="_Toc150774754"/>
      <w:bookmarkStart w:id="666" w:name="_Toc265228387"/>
      <w:bookmarkStart w:id="667" w:name="_Toc127151750"/>
      <w:bookmarkStart w:id="668" w:name="_Toc226337245"/>
      <w:bookmarkStart w:id="669" w:name="_Toc226965822"/>
      <w:bookmarkStart w:id="670" w:name="_Toc226309793"/>
      <w:bookmarkStart w:id="671" w:name="_Toc127161463"/>
      <w:bookmarkStart w:id="672" w:name="_Toc150774649"/>
      <w:bookmarkStart w:id="673" w:name="_Toc264969239"/>
      <w:bookmarkStart w:id="674" w:name="_Toc195842914"/>
      <w:bookmarkStart w:id="675" w:name="_Toc164608818"/>
      <w:bookmarkStart w:id="676" w:name="_Toc151193937"/>
      <w:bookmarkStart w:id="677" w:name="_Toc151193863"/>
      <w:bookmarkStart w:id="678" w:name="_Toc149720842"/>
      <w:bookmarkStart w:id="679" w:name="_Toc164608663"/>
      <w:bookmarkStart w:id="680" w:name="_Toc150480787"/>
      <w:bookmarkStart w:id="681" w:name="_Toc142311051"/>
      <w:bookmarkStart w:id="682" w:name="_Toc151190176"/>
      <w:bookmarkStart w:id="683" w:name="_Toc151193647"/>
      <w:bookmarkStart w:id="684" w:name="_Toc150509300"/>
      <w:bookmarkStart w:id="685" w:name="_Toc127151549"/>
      <w:bookmarkStart w:id="686" w:name="_Toc164229244"/>
      <w:bookmarkStart w:id="687" w:name="_Toc164229390"/>
      <w:bookmarkStart w:id="688" w:name="_Ref467307090"/>
      <w:bookmarkStart w:id="689" w:name="_Ref467306425"/>
      <w:bookmarkStart w:id="690" w:name="_Toc520356176"/>
      <w:r>
        <w:rPr>
          <w:sz w:val="24"/>
        </w:rPr>
        <w:lastRenderedPageBreak/>
        <w:t>中标公告与中标通知书</w:t>
      </w:r>
      <w:bookmarkEnd w:id="659"/>
      <w:bookmarkEnd w:id="660"/>
    </w:p>
    <w:p w14:paraId="029653ED"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5C1E57FA"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13220A76"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废标</w:t>
      </w:r>
    </w:p>
    <w:p w14:paraId="1BF805EB"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在招标采购中，出现下列情形之一的，应予废标：</w:t>
      </w:r>
    </w:p>
    <w:p w14:paraId="1507D2ED" w14:textId="77777777" w:rsidR="00B356BE" w:rsidRDefault="00B356BE">
      <w:pPr>
        <w:numPr>
          <w:ilvl w:val="2"/>
          <w:numId w:val="22"/>
        </w:numPr>
        <w:tabs>
          <w:tab w:val="left" w:pos="1980"/>
        </w:tabs>
        <w:spacing w:line="360" w:lineRule="auto"/>
        <w:ind w:left="0" w:firstLineChars="200" w:firstLine="480"/>
        <w:rPr>
          <w:sz w:val="24"/>
        </w:rPr>
      </w:pPr>
      <w:r>
        <w:rPr>
          <w:sz w:val="24"/>
        </w:rPr>
        <w:t>符合专业条件的供应商或者对招标文件作实质响应的供应商不足三家的；</w:t>
      </w:r>
    </w:p>
    <w:p w14:paraId="68339DAB" w14:textId="77777777" w:rsidR="00B356BE" w:rsidRDefault="00B356BE">
      <w:pPr>
        <w:numPr>
          <w:ilvl w:val="2"/>
          <w:numId w:val="22"/>
        </w:numPr>
        <w:tabs>
          <w:tab w:val="left" w:pos="1980"/>
        </w:tabs>
        <w:spacing w:line="360" w:lineRule="auto"/>
        <w:ind w:left="0" w:firstLineChars="200" w:firstLine="480"/>
        <w:rPr>
          <w:sz w:val="24"/>
        </w:rPr>
      </w:pPr>
      <w:r>
        <w:rPr>
          <w:sz w:val="24"/>
        </w:rPr>
        <w:t>出现影响采购公正的违法、违规行为的；</w:t>
      </w:r>
    </w:p>
    <w:p w14:paraId="1F34A594" w14:textId="77777777" w:rsidR="00B356BE" w:rsidRDefault="00B356BE">
      <w:pPr>
        <w:numPr>
          <w:ilvl w:val="2"/>
          <w:numId w:val="22"/>
        </w:numPr>
        <w:tabs>
          <w:tab w:val="left" w:pos="1980"/>
        </w:tabs>
        <w:spacing w:line="360" w:lineRule="auto"/>
        <w:ind w:left="0" w:firstLineChars="200" w:firstLine="480"/>
        <w:rPr>
          <w:sz w:val="24"/>
        </w:rPr>
      </w:pPr>
      <w:r>
        <w:rPr>
          <w:sz w:val="24"/>
        </w:rPr>
        <w:t>投标人的报价均超过了采购预算，采购人不能支付的；</w:t>
      </w:r>
    </w:p>
    <w:p w14:paraId="41C0ED4A" w14:textId="77777777" w:rsidR="00B356BE" w:rsidRDefault="00B356BE">
      <w:pPr>
        <w:numPr>
          <w:ilvl w:val="2"/>
          <w:numId w:val="22"/>
        </w:numPr>
        <w:tabs>
          <w:tab w:val="left" w:pos="1980"/>
        </w:tabs>
        <w:spacing w:line="360" w:lineRule="auto"/>
        <w:ind w:left="0" w:firstLineChars="200" w:firstLine="480"/>
        <w:rPr>
          <w:sz w:val="24"/>
        </w:rPr>
      </w:pPr>
      <w:r>
        <w:rPr>
          <w:sz w:val="24"/>
        </w:rPr>
        <w:t>因重大变故，采购任务取消的。</w:t>
      </w:r>
    </w:p>
    <w:p w14:paraId="215C1783"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废标后，采购人将废标理由通知所有投标人。</w:t>
      </w:r>
    </w:p>
    <w:p w14:paraId="64FEB815" w14:textId="77777777" w:rsidR="00B356BE" w:rsidRDefault="00B356BE">
      <w:pPr>
        <w:numPr>
          <w:ilvl w:val="0"/>
          <w:numId w:val="22"/>
        </w:numPr>
        <w:tabs>
          <w:tab w:val="left" w:pos="360"/>
          <w:tab w:val="left" w:pos="900"/>
        </w:tabs>
        <w:spacing w:line="360" w:lineRule="auto"/>
        <w:ind w:left="0" w:firstLineChars="200" w:firstLine="480"/>
        <w:outlineLvl w:val="1"/>
        <w:rPr>
          <w:sz w:val="24"/>
        </w:rPr>
      </w:pPr>
      <w:bookmarkStart w:id="691" w:name="_Toc151190177"/>
      <w:bookmarkStart w:id="692" w:name="_Toc142311052"/>
      <w:bookmarkStart w:id="693" w:name="_Ref467307204"/>
      <w:bookmarkStart w:id="694" w:name="_Toc150480788"/>
      <w:bookmarkStart w:id="695" w:name="_Ref467307062"/>
      <w:bookmarkStart w:id="696" w:name="_Toc151193648"/>
      <w:bookmarkStart w:id="697" w:name="_Toc164608664"/>
      <w:bookmarkStart w:id="698" w:name="_Toc150774650"/>
      <w:bookmarkStart w:id="699" w:name="_Toc226965823"/>
      <w:bookmarkStart w:id="700" w:name="_Toc164351644"/>
      <w:bookmarkStart w:id="701" w:name="_Toc520356175"/>
      <w:bookmarkStart w:id="702" w:name="_Toc151193864"/>
      <w:bookmarkStart w:id="703" w:name="_Toc127161464"/>
      <w:bookmarkStart w:id="704" w:name="_Toc226337246"/>
      <w:bookmarkStart w:id="705" w:name="_Toc127151550"/>
      <w:bookmarkStart w:id="706" w:name="_Toc226965740"/>
      <w:bookmarkStart w:id="707" w:name="_Toc164608819"/>
      <w:bookmarkStart w:id="708" w:name="_Toc149720843"/>
      <w:bookmarkStart w:id="709" w:name="_Toc226309794"/>
      <w:bookmarkStart w:id="710" w:name="_Toc164229391"/>
      <w:bookmarkStart w:id="711" w:name="_Ref467306377"/>
      <w:bookmarkStart w:id="712" w:name="_Ref467306978"/>
      <w:bookmarkStart w:id="713" w:name="_Toc265228388"/>
      <w:bookmarkStart w:id="714" w:name="_Toc151193792"/>
      <w:bookmarkStart w:id="715" w:name="_Toc151193938"/>
      <w:bookmarkStart w:id="716" w:name="_Toc264969240"/>
      <w:bookmarkStart w:id="717" w:name="_Toc164229245"/>
      <w:bookmarkStart w:id="718" w:name="_Toc150774755"/>
      <w:bookmarkStart w:id="719" w:name="_Toc150509301"/>
      <w:bookmarkStart w:id="720" w:name="_Toc127151751"/>
      <w:bookmarkStart w:id="721" w:name="_Toc151193720"/>
      <w:bookmarkStart w:id="722" w:name="_Toc195842915"/>
      <w:bookmarkStart w:id="723" w:name="_Toc305158892"/>
      <w:bookmarkStart w:id="724" w:name="_Toc305158818"/>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1AE8E003"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72E69985"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139C79A2"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74F2E822"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政府采购合同不能转包。</w:t>
      </w:r>
    </w:p>
    <w:p w14:paraId="25C0479B"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sz w:val="24"/>
        </w:rPr>
        <w:lastRenderedPageBreak/>
        <w:t>供应商就分包项目承担责任。</w:t>
      </w:r>
    </w:p>
    <w:bookmarkEnd w:id="688"/>
    <w:bookmarkEnd w:id="689"/>
    <w:bookmarkEnd w:id="690"/>
    <w:p w14:paraId="5C87C479"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询问与质疑</w:t>
      </w:r>
    </w:p>
    <w:p w14:paraId="5F893484"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询问</w:t>
      </w:r>
    </w:p>
    <w:p w14:paraId="2DB08EA3" w14:textId="77777777" w:rsidR="00B356BE" w:rsidRDefault="00B356BE">
      <w:pPr>
        <w:numPr>
          <w:ilvl w:val="2"/>
          <w:numId w:val="22"/>
        </w:numPr>
        <w:tabs>
          <w:tab w:val="left" w:pos="1980"/>
        </w:tabs>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695CBF28" w14:textId="77777777" w:rsidR="00B356BE" w:rsidRDefault="00B356BE">
      <w:pPr>
        <w:numPr>
          <w:ilvl w:val="2"/>
          <w:numId w:val="22"/>
        </w:numPr>
        <w:tabs>
          <w:tab w:val="left" w:pos="1980"/>
        </w:tabs>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14:paraId="261E475C"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质疑</w:t>
      </w:r>
    </w:p>
    <w:p w14:paraId="72A4687D" w14:textId="77777777" w:rsidR="00B356BE" w:rsidRDefault="00B356BE">
      <w:pPr>
        <w:numPr>
          <w:ilvl w:val="2"/>
          <w:numId w:val="22"/>
        </w:numPr>
        <w:tabs>
          <w:tab w:val="left" w:pos="1980"/>
        </w:tabs>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28497BF9" w14:textId="77777777" w:rsidR="00B356BE" w:rsidRDefault="00B356BE">
      <w:pPr>
        <w:numPr>
          <w:ilvl w:val="2"/>
          <w:numId w:val="22"/>
        </w:numPr>
        <w:tabs>
          <w:tab w:val="left" w:pos="1980"/>
        </w:tabs>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14:paraId="2625BCFA" w14:textId="77777777" w:rsidR="00B356BE" w:rsidRDefault="00B356BE">
      <w:pPr>
        <w:numPr>
          <w:ilvl w:val="2"/>
          <w:numId w:val="22"/>
        </w:numPr>
        <w:tabs>
          <w:tab w:val="left" w:pos="1980"/>
        </w:tabs>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10CF7B2B" w14:textId="77777777" w:rsidR="00B356BE" w:rsidRDefault="00B356BE">
      <w:pPr>
        <w:numPr>
          <w:ilvl w:val="2"/>
          <w:numId w:val="22"/>
        </w:numPr>
        <w:tabs>
          <w:tab w:val="left" w:pos="1980"/>
        </w:tabs>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02B4EAE1"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71A36D70" w14:textId="77777777" w:rsidR="00B356BE" w:rsidRDefault="00B356BE">
      <w:pPr>
        <w:numPr>
          <w:ilvl w:val="0"/>
          <w:numId w:val="22"/>
        </w:numPr>
        <w:tabs>
          <w:tab w:val="left" w:pos="360"/>
          <w:tab w:val="left" w:pos="900"/>
        </w:tabs>
        <w:spacing w:line="360" w:lineRule="auto"/>
        <w:ind w:left="0" w:firstLineChars="200" w:firstLine="480"/>
        <w:outlineLvl w:val="1"/>
        <w:rPr>
          <w:sz w:val="24"/>
        </w:rPr>
      </w:pPr>
      <w:r>
        <w:rPr>
          <w:sz w:val="24"/>
        </w:rPr>
        <w:t>代理费</w:t>
      </w:r>
    </w:p>
    <w:p w14:paraId="25AA4845" w14:textId="77777777" w:rsidR="00B356BE" w:rsidRDefault="00B356BE">
      <w:pPr>
        <w:numPr>
          <w:ilvl w:val="1"/>
          <w:numId w:val="22"/>
        </w:numPr>
        <w:tabs>
          <w:tab w:val="left" w:pos="1080"/>
          <w:tab w:val="left" w:pos="1589"/>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14:paraId="10A33CBC" w14:textId="77777777" w:rsidR="00B356BE" w:rsidRDefault="00B356BE">
      <w:pPr>
        <w:tabs>
          <w:tab w:val="left" w:pos="900"/>
          <w:tab w:val="left" w:pos="1080"/>
          <w:tab w:val="left" w:pos="1589"/>
        </w:tabs>
        <w:ind w:firstLineChars="200" w:firstLine="480"/>
        <w:rPr>
          <w:sz w:val="24"/>
        </w:rPr>
      </w:pPr>
    </w:p>
    <w:p w14:paraId="615DBE94" w14:textId="77777777" w:rsidR="00B356BE" w:rsidRDefault="00B356BE">
      <w:pPr>
        <w:jc w:val="center"/>
        <w:outlineLvl w:val="0"/>
        <w:rPr>
          <w:b/>
          <w:sz w:val="36"/>
          <w:szCs w:val="36"/>
        </w:rPr>
      </w:pPr>
      <w:bookmarkStart w:id="725" w:name="_Toc127151554"/>
      <w:bookmarkStart w:id="726" w:name="_Toc150774759"/>
      <w:bookmarkStart w:id="727" w:name="_Toc353873664"/>
      <w:bookmarkStart w:id="728" w:name="_Toc353825544"/>
      <w:bookmarkStart w:id="729" w:name="_Toc226965827"/>
      <w:bookmarkStart w:id="730" w:name="_Toc264969244"/>
      <w:bookmarkStart w:id="731" w:name="_Toc305158822"/>
      <w:bookmarkStart w:id="732" w:name="_Toc226337250"/>
      <w:bookmarkStart w:id="733" w:name="_Toc305158896"/>
      <w:bookmarkStart w:id="734" w:name="_Toc150480792"/>
      <w:bookmarkStart w:id="735" w:name="_Toc265228392"/>
      <w:bookmarkStart w:id="736" w:name="_Toc353873934"/>
      <w:bookmarkStart w:id="737" w:name="_Toc142311056"/>
      <w:r>
        <w:rPr>
          <w:sz w:val="24"/>
        </w:rPr>
        <w:br w:type="page"/>
      </w:r>
      <w:bookmarkStart w:id="738" w:name="_Toc99301421"/>
      <w:r>
        <w:rPr>
          <w:b/>
          <w:sz w:val="36"/>
          <w:szCs w:val="36"/>
        </w:rPr>
        <w:lastRenderedPageBreak/>
        <w:t>第三章</w:t>
      </w:r>
      <w:r>
        <w:rPr>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Pr>
          <w:b/>
          <w:sz w:val="36"/>
          <w:szCs w:val="36"/>
        </w:rPr>
        <w:t>资格审查</w:t>
      </w:r>
      <w:bookmarkStart w:id="739" w:name="_Toc487900382"/>
      <w:bookmarkEnd w:id="738"/>
    </w:p>
    <w:p w14:paraId="64651C24" w14:textId="77777777" w:rsidR="00B356BE" w:rsidRDefault="00B356BE">
      <w:bookmarkStart w:id="740" w:name="_Toc99301422"/>
    </w:p>
    <w:p w14:paraId="15F56BE5" w14:textId="77777777" w:rsidR="00B356BE" w:rsidRDefault="00B356BE">
      <w:pPr>
        <w:tabs>
          <w:tab w:val="left" w:pos="360"/>
          <w:tab w:val="left" w:pos="900"/>
        </w:tabs>
        <w:spacing w:line="360" w:lineRule="auto"/>
        <w:jc w:val="center"/>
        <w:outlineLvl w:val="1"/>
        <w:rPr>
          <w:b/>
          <w:sz w:val="24"/>
        </w:rPr>
      </w:pPr>
      <w:r>
        <w:rPr>
          <w:b/>
          <w:sz w:val="24"/>
        </w:rPr>
        <w:t>一、资格审查程序</w:t>
      </w:r>
      <w:bookmarkEnd w:id="740"/>
    </w:p>
    <w:p w14:paraId="0338E95E" w14:textId="77777777" w:rsidR="00B356BE" w:rsidRDefault="00B356BE">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95D5EF7" w14:textId="77777777" w:rsidR="00B356BE" w:rsidRDefault="00B356BE">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4E10FCD4" w14:textId="77777777" w:rsidR="00B356BE" w:rsidRDefault="00B356BE">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CC02C5A" w14:textId="77777777" w:rsidR="00B356BE" w:rsidRDefault="00B356BE">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737262A4" w14:textId="77777777" w:rsidR="00B356BE" w:rsidRDefault="00B356BE">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982"/>
        <w:gridCol w:w="4822"/>
        <w:gridCol w:w="1638"/>
      </w:tblGrid>
      <w:tr w:rsidR="00B356BE" w14:paraId="735D29BC" w14:textId="77777777">
        <w:trPr>
          <w:trHeight w:val="468"/>
          <w:tblHeader/>
        </w:trPr>
        <w:tc>
          <w:tcPr>
            <w:tcW w:w="846" w:type="dxa"/>
            <w:vAlign w:val="center"/>
          </w:tcPr>
          <w:p w14:paraId="063F27CA" w14:textId="77777777" w:rsidR="00B356BE" w:rsidRDefault="00B356BE">
            <w:pPr>
              <w:tabs>
                <w:tab w:val="left" w:pos="1080"/>
              </w:tabs>
              <w:spacing w:line="360" w:lineRule="auto"/>
              <w:jc w:val="center"/>
              <w:rPr>
                <w:b/>
                <w:szCs w:val="21"/>
              </w:rPr>
            </w:pPr>
            <w:r>
              <w:rPr>
                <w:b/>
                <w:szCs w:val="21"/>
              </w:rPr>
              <w:t>序号</w:t>
            </w:r>
          </w:p>
        </w:tc>
        <w:tc>
          <w:tcPr>
            <w:tcW w:w="1982" w:type="dxa"/>
            <w:vAlign w:val="center"/>
          </w:tcPr>
          <w:p w14:paraId="3FE62DC0" w14:textId="77777777" w:rsidR="00B356BE" w:rsidRDefault="00B356BE">
            <w:pPr>
              <w:tabs>
                <w:tab w:val="left" w:pos="1080"/>
              </w:tabs>
              <w:spacing w:line="360" w:lineRule="auto"/>
              <w:jc w:val="center"/>
              <w:rPr>
                <w:b/>
                <w:szCs w:val="21"/>
              </w:rPr>
            </w:pPr>
            <w:r>
              <w:rPr>
                <w:b/>
                <w:szCs w:val="21"/>
              </w:rPr>
              <w:t>审查因素</w:t>
            </w:r>
          </w:p>
        </w:tc>
        <w:tc>
          <w:tcPr>
            <w:tcW w:w="4822" w:type="dxa"/>
            <w:vAlign w:val="center"/>
          </w:tcPr>
          <w:p w14:paraId="7C75EF85" w14:textId="77777777" w:rsidR="00B356BE" w:rsidRDefault="00B356BE">
            <w:pPr>
              <w:tabs>
                <w:tab w:val="left" w:pos="1080"/>
              </w:tabs>
              <w:spacing w:line="360" w:lineRule="auto"/>
              <w:jc w:val="center"/>
              <w:rPr>
                <w:b/>
                <w:szCs w:val="21"/>
              </w:rPr>
            </w:pPr>
            <w:r>
              <w:rPr>
                <w:b/>
                <w:szCs w:val="21"/>
              </w:rPr>
              <w:t>审查内容</w:t>
            </w:r>
          </w:p>
        </w:tc>
        <w:tc>
          <w:tcPr>
            <w:tcW w:w="1638" w:type="dxa"/>
            <w:vAlign w:val="center"/>
          </w:tcPr>
          <w:p w14:paraId="5372BA2D" w14:textId="77777777" w:rsidR="00B356BE" w:rsidRDefault="00B356BE">
            <w:pPr>
              <w:tabs>
                <w:tab w:val="left" w:pos="1080"/>
              </w:tabs>
              <w:spacing w:line="360" w:lineRule="auto"/>
              <w:jc w:val="center"/>
              <w:rPr>
                <w:b/>
                <w:szCs w:val="21"/>
              </w:rPr>
            </w:pPr>
            <w:r>
              <w:rPr>
                <w:b/>
                <w:szCs w:val="21"/>
              </w:rPr>
              <w:t>格式要求</w:t>
            </w:r>
          </w:p>
        </w:tc>
      </w:tr>
      <w:tr w:rsidR="00B356BE" w14:paraId="3FD1B201" w14:textId="77777777">
        <w:trPr>
          <w:trHeight w:val="468"/>
        </w:trPr>
        <w:tc>
          <w:tcPr>
            <w:tcW w:w="846" w:type="dxa"/>
            <w:vAlign w:val="center"/>
          </w:tcPr>
          <w:p w14:paraId="581705E2" w14:textId="77777777" w:rsidR="00B356BE" w:rsidRDefault="00B356BE">
            <w:pPr>
              <w:tabs>
                <w:tab w:val="left" w:pos="1080"/>
              </w:tabs>
              <w:spacing w:line="360" w:lineRule="auto"/>
              <w:jc w:val="center"/>
              <w:rPr>
                <w:szCs w:val="21"/>
              </w:rPr>
            </w:pPr>
            <w:r>
              <w:rPr>
                <w:szCs w:val="21"/>
              </w:rPr>
              <w:t>1</w:t>
            </w:r>
          </w:p>
        </w:tc>
        <w:tc>
          <w:tcPr>
            <w:tcW w:w="1982" w:type="dxa"/>
            <w:vAlign w:val="center"/>
          </w:tcPr>
          <w:p w14:paraId="0649A139" w14:textId="77777777" w:rsidR="00B356BE" w:rsidRDefault="00B356BE">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51BAAD52" w14:textId="77777777" w:rsidR="00B356BE" w:rsidRDefault="00B356BE">
            <w:pPr>
              <w:tabs>
                <w:tab w:val="left" w:pos="1080"/>
              </w:tabs>
              <w:spacing w:line="360" w:lineRule="auto"/>
              <w:rPr>
                <w:szCs w:val="21"/>
              </w:rPr>
            </w:pPr>
            <w:r>
              <w:rPr>
                <w:szCs w:val="21"/>
              </w:rPr>
              <w:t>具体规定见第一章《投标邀请》</w:t>
            </w:r>
          </w:p>
        </w:tc>
        <w:tc>
          <w:tcPr>
            <w:tcW w:w="1638" w:type="dxa"/>
            <w:vAlign w:val="center"/>
          </w:tcPr>
          <w:p w14:paraId="019803AD" w14:textId="77777777" w:rsidR="00B356BE" w:rsidRDefault="00B356BE">
            <w:pPr>
              <w:tabs>
                <w:tab w:val="left" w:pos="1080"/>
              </w:tabs>
              <w:spacing w:line="360" w:lineRule="auto"/>
              <w:rPr>
                <w:szCs w:val="21"/>
              </w:rPr>
            </w:pPr>
          </w:p>
        </w:tc>
      </w:tr>
      <w:tr w:rsidR="00B356BE" w14:paraId="761D1803" w14:textId="77777777">
        <w:trPr>
          <w:trHeight w:val="468"/>
        </w:trPr>
        <w:tc>
          <w:tcPr>
            <w:tcW w:w="846" w:type="dxa"/>
            <w:vAlign w:val="center"/>
          </w:tcPr>
          <w:p w14:paraId="6AA6A601" w14:textId="77777777" w:rsidR="00B356BE" w:rsidRDefault="00B356BE">
            <w:pPr>
              <w:tabs>
                <w:tab w:val="left" w:pos="1080"/>
              </w:tabs>
              <w:spacing w:line="360" w:lineRule="auto"/>
              <w:jc w:val="center"/>
              <w:rPr>
                <w:szCs w:val="21"/>
              </w:rPr>
            </w:pPr>
            <w:r>
              <w:rPr>
                <w:szCs w:val="21"/>
              </w:rPr>
              <w:t>1-1</w:t>
            </w:r>
          </w:p>
        </w:tc>
        <w:tc>
          <w:tcPr>
            <w:tcW w:w="1982" w:type="dxa"/>
            <w:vAlign w:val="center"/>
          </w:tcPr>
          <w:p w14:paraId="163B7146" w14:textId="77777777" w:rsidR="00B356BE" w:rsidRDefault="00B356BE">
            <w:pPr>
              <w:tabs>
                <w:tab w:val="left" w:pos="1080"/>
              </w:tabs>
              <w:spacing w:line="360" w:lineRule="auto"/>
              <w:rPr>
                <w:szCs w:val="21"/>
              </w:rPr>
            </w:pPr>
            <w:r>
              <w:rPr>
                <w:szCs w:val="21"/>
              </w:rPr>
              <w:t>营业执照等证明文件</w:t>
            </w:r>
          </w:p>
        </w:tc>
        <w:tc>
          <w:tcPr>
            <w:tcW w:w="4822" w:type="dxa"/>
            <w:vAlign w:val="center"/>
          </w:tcPr>
          <w:p w14:paraId="0175360B" w14:textId="77777777" w:rsidR="00B356BE" w:rsidRDefault="00B356BE">
            <w:pPr>
              <w:tabs>
                <w:tab w:val="left" w:pos="1080"/>
              </w:tabs>
              <w:spacing w:line="360" w:lineRule="auto"/>
              <w:rPr>
                <w:szCs w:val="21"/>
              </w:rPr>
            </w:pPr>
            <w:r>
              <w:rPr>
                <w:rFonts w:hint="eastAsia"/>
                <w:szCs w:val="21"/>
              </w:rPr>
              <w:t>投标人为企业（包括合伙企业）的，应提供有效的“营业执照”；</w:t>
            </w:r>
          </w:p>
          <w:p w14:paraId="08A6EC89" w14:textId="77777777" w:rsidR="00B356BE" w:rsidRDefault="00B356BE">
            <w:pPr>
              <w:tabs>
                <w:tab w:val="left" w:pos="1080"/>
              </w:tabs>
              <w:spacing w:line="360" w:lineRule="auto"/>
              <w:rPr>
                <w:szCs w:val="21"/>
              </w:rPr>
            </w:pPr>
            <w:r>
              <w:rPr>
                <w:rFonts w:hint="eastAsia"/>
                <w:szCs w:val="21"/>
              </w:rPr>
              <w:t>投标人为事业单位的，应提供有效的</w:t>
            </w:r>
            <w:r>
              <w:rPr>
                <w:rFonts w:hint="eastAsia"/>
                <w:szCs w:val="21"/>
              </w:rPr>
              <w:t xml:space="preserve"> </w:t>
            </w:r>
            <w:r>
              <w:rPr>
                <w:rFonts w:hint="eastAsia"/>
                <w:szCs w:val="21"/>
              </w:rPr>
              <w:t>“事业单位法人证书”；</w:t>
            </w:r>
          </w:p>
          <w:p w14:paraId="06CD0184" w14:textId="77777777" w:rsidR="00B356BE" w:rsidRDefault="00B356BE">
            <w:pPr>
              <w:tabs>
                <w:tab w:val="left" w:pos="1080"/>
              </w:tabs>
              <w:spacing w:line="360" w:lineRule="auto"/>
              <w:rPr>
                <w:szCs w:val="21"/>
              </w:rPr>
            </w:pPr>
            <w:r>
              <w:rPr>
                <w:rFonts w:hint="eastAsia"/>
                <w:szCs w:val="21"/>
              </w:rPr>
              <w:t>投标人是非企业机构的，应提供有效的</w:t>
            </w:r>
            <w:r>
              <w:rPr>
                <w:rFonts w:hint="eastAsia"/>
                <w:szCs w:val="21"/>
              </w:rPr>
              <w:t xml:space="preserve"> </w:t>
            </w:r>
            <w:r>
              <w:rPr>
                <w:rFonts w:hint="eastAsia"/>
                <w:szCs w:val="21"/>
              </w:rPr>
              <w:t>“执业许可证”、“登记证书”等证明文件；</w:t>
            </w:r>
          </w:p>
          <w:p w14:paraId="01BFD759" w14:textId="77777777" w:rsidR="00B356BE" w:rsidRDefault="00B356BE">
            <w:pPr>
              <w:tabs>
                <w:tab w:val="left" w:pos="1080"/>
              </w:tabs>
              <w:spacing w:line="360" w:lineRule="auto"/>
              <w:rPr>
                <w:szCs w:val="21"/>
              </w:rPr>
            </w:pPr>
            <w:r>
              <w:rPr>
                <w:rFonts w:hint="eastAsia"/>
                <w:szCs w:val="21"/>
              </w:rPr>
              <w:t>投标人是个体工商户的，应提供有效的</w:t>
            </w:r>
            <w:r>
              <w:rPr>
                <w:rFonts w:hint="eastAsia"/>
                <w:szCs w:val="21"/>
              </w:rPr>
              <w:t xml:space="preserve"> </w:t>
            </w:r>
            <w:r>
              <w:rPr>
                <w:rFonts w:hint="eastAsia"/>
                <w:szCs w:val="21"/>
              </w:rPr>
              <w:t>“个体工商户营业执照”；</w:t>
            </w:r>
          </w:p>
          <w:p w14:paraId="37B51782" w14:textId="77777777" w:rsidR="00B356BE" w:rsidRDefault="00B356BE">
            <w:pPr>
              <w:tabs>
                <w:tab w:val="left" w:pos="1080"/>
              </w:tabs>
              <w:spacing w:line="360" w:lineRule="auto"/>
              <w:rPr>
                <w:szCs w:val="21"/>
              </w:rPr>
            </w:pPr>
            <w:r>
              <w:rPr>
                <w:rFonts w:hint="eastAsia"/>
                <w:szCs w:val="21"/>
              </w:rPr>
              <w:t>投标人是自然人的，应提供有效的自然人身份证明。</w:t>
            </w:r>
          </w:p>
          <w:p w14:paraId="3953B1D4" w14:textId="77777777" w:rsidR="00B356BE" w:rsidRDefault="00B356BE">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w:t>
            </w:r>
            <w:r>
              <w:rPr>
                <w:rFonts w:hint="eastAsia"/>
                <w:szCs w:val="21"/>
              </w:rPr>
              <w:lastRenderedPageBreak/>
              <w:t>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5AD9F1C6" w14:textId="77777777" w:rsidR="00B356BE" w:rsidRDefault="00B356BE">
            <w:pPr>
              <w:tabs>
                <w:tab w:val="left" w:pos="1080"/>
              </w:tabs>
              <w:spacing w:line="360" w:lineRule="auto"/>
              <w:rPr>
                <w:szCs w:val="21"/>
              </w:rPr>
            </w:pPr>
            <w:r>
              <w:rPr>
                <w:szCs w:val="21"/>
              </w:rPr>
              <w:lastRenderedPageBreak/>
              <w:t>提供证明文件的复印件或扫描件</w:t>
            </w:r>
          </w:p>
        </w:tc>
      </w:tr>
      <w:tr w:rsidR="00B356BE" w14:paraId="22EB4CE9" w14:textId="77777777">
        <w:trPr>
          <w:trHeight w:val="468"/>
        </w:trPr>
        <w:tc>
          <w:tcPr>
            <w:tcW w:w="846" w:type="dxa"/>
            <w:vAlign w:val="center"/>
          </w:tcPr>
          <w:p w14:paraId="552F182F" w14:textId="77777777" w:rsidR="00B356BE" w:rsidRDefault="00B356BE">
            <w:pPr>
              <w:tabs>
                <w:tab w:val="left" w:pos="1080"/>
              </w:tabs>
              <w:spacing w:line="360" w:lineRule="auto"/>
              <w:jc w:val="center"/>
              <w:rPr>
                <w:szCs w:val="21"/>
              </w:rPr>
            </w:pPr>
            <w:r>
              <w:rPr>
                <w:szCs w:val="21"/>
              </w:rPr>
              <w:t>1-2</w:t>
            </w:r>
          </w:p>
        </w:tc>
        <w:tc>
          <w:tcPr>
            <w:tcW w:w="1982" w:type="dxa"/>
            <w:vAlign w:val="center"/>
          </w:tcPr>
          <w:p w14:paraId="0ABFAEE6" w14:textId="77777777" w:rsidR="00B356BE" w:rsidRDefault="00B356BE">
            <w:pPr>
              <w:tabs>
                <w:tab w:val="left" w:pos="1080"/>
              </w:tabs>
              <w:spacing w:line="360" w:lineRule="auto"/>
              <w:rPr>
                <w:szCs w:val="21"/>
              </w:rPr>
            </w:pPr>
            <w:r>
              <w:rPr>
                <w:szCs w:val="21"/>
              </w:rPr>
              <w:t>投标人资格声明书</w:t>
            </w:r>
          </w:p>
        </w:tc>
        <w:tc>
          <w:tcPr>
            <w:tcW w:w="4822" w:type="dxa"/>
            <w:vAlign w:val="center"/>
          </w:tcPr>
          <w:p w14:paraId="76A56FA3" w14:textId="77777777" w:rsidR="00B356BE" w:rsidRDefault="00B356BE">
            <w:pPr>
              <w:tabs>
                <w:tab w:val="left" w:pos="1080"/>
              </w:tabs>
              <w:spacing w:line="360" w:lineRule="auto"/>
              <w:rPr>
                <w:szCs w:val="21"/>
              </w:rPr>
            </w:pPr>
            <w:r>
              <w:rPr>
                <w:szCs w:val="21"/>
              </w:rPr>
              <w:t>提供了符合招标文件要求的《投标人资格声明书》。</w:t>
            </w:r>
          </w:p>
        </w:tc>
        <w:tc>
          <w:tcPr>
            <w:tcW w:w="1638" w:type="dxa"/>
            <w:vAlign w:val="center"/>
          </w:tcPr>
          <w:p w14:paraId="43B8C85C" w14:textId="77777777" w:rsidR="00B356BE" w:rsidRDefault="00B356BE">
            <w:pPr>
              <w:tabs>
                <w:tab w:val="left" w:pos="1080"/>
              </w:tabs>
              <w:spacing w:line="360" w:lineRule="auto"/>
              <w:rPr>
                <w:szCs w:val="21"/>
              </w:rPr>
            </w:pPr>
            <w:r>
              <w:rPr>
                <w:szCs w:val="21"/>
              </w:rPr>
              <w:t>格式见《投标文件格式》</w:t>
            </w:r>
          </w:p>
        </w:tc>
      </w:tr>
      <w:tr w:rsidR="00B356BE" w14:paraId="4ACC611D" w14:textId="77777777">
        <w:trPr>
          <w:trHeight w:val="468"/>
        </w:trPr>
        <w:tc>
          <w:tcPr>
            <w:tcW w:w="846" w:type="dxa"/>
            <w:vAlign w:val="center"/>
          </w:tcPr>
          <w:p w14:paraId="37F2582B" w14:textId="77777777" w:rsidR="00B356BE" w:rsidRDefault="00B356BE">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672D3512" w14:textId="77777777" w:rsidR="00B356BE" w:rsidRDefault="00B356BE">
            <w:pPr>
              <w:tabs>
                <w:tab w:val="left" w:pos="1080"/>
              </w:tabs>
              <w:spacing w:line="360" w:lineRule="auto"/>
              <w:rPr>
                <w:szCs w:val="21"/>
              </w:rPr>
            </w:pPr>
            <w:r>
              <w:rPr>
                <w:szCs w:val="21"/>
              </w:rPr>
              <w:t>投标人信用记录</w:t>
            </w:r>
          </w:p>
        </w:tc>
        <w:tc>
          <w:tcPr>
            <w:tcW w:w="4822" w:type="dxa"/>
            <w:vAlign w:val="center"/>
          </w:tcPr>
          <w:p w14:paraId="4C59F05F" w14:textId="77777777" w:rsidR="00B356BE" w:rsidRDefault="00B356BE">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31673784" w14:textId="77777777" w:rsidR="00B356BE" w:rsidRDefault="00B356BE">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5FC995F9" w14:textId="77777777" w:rsidR="00B356BE" w:rsidRDefault="00B356BE">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538B5530" w14:textId="77777777" w:rsidR="00B356BE" w:rsidRDefault="00B356BE">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234FE336" w14:textId="77777777" w:rsidR="00B356BE" w:rsidRDefault="00B356BE">
            <w:pPr>
              <w:tabs>
                <w:tab w:val="left" w:pos="1080"/>
              </w:tabs>
              <w:spacing w:line="360" w:lineRule="auto"/>
              <w:rPr>
                <w:szCs w:val="21"/>
              </w:rPr>
            </w:pPr>
            <w:r>
              <w:rPr>
                <w:szCs w:val="21"/>
              </w:rPr>
              <w:t>无须投标人提供，由采购人或采购代理机构查询。</w:t>
            </w:r>
          </w:p>
        </w:tc>
      </w:tr>
      <w:tr w:rsidR="00B356BE" w14:paraId="36B4B83B" w14:textId="77777777">
        <w:trPr>
          <w:trHeight w:val="468"/>
        </w:trPr>
        <w:tc>
          <w:tcPr>
            <w:tcW w:w="846" w:type="dxa"/>
            <w:vAlign w:val="center"/>
          </w:tcPr>
          <w:p w14:paraId="1DB66EDA" w14:textId="77777777" w:rsidR="00B356BE" w:rsidRDefault="00B356BE">
            <w:pPr>
              <w:tabs>
                <w:tab w:val="left" w:pos="1080"/>
              </w:tabs>
              <w:spacing w:line="360" w:lineRule="auto"/>
              <w:jc w:val="center"/>
              <w:rPr>
                <w:szCs w:val="21"/>
              </w:rPr>
            </w:pPr>
            <w:r>
              <w:rPr>
                <w:rFonts w:hint="eastAsia"/>
                <w:szCs w:val="21"/>
              </w:rPr>
              <w:t>1-4</w:t>
            </w:r>
          </w:p>
        </w:tc>
        <w:tc>
          <w:tcPr>
            <w:tcW w:w="1982" w:type="dxa"/>
            <w:vAlign w:val="center"/>
          </w:tcPr>
          <w:p w14:paraId="7AC76873" w14:textId="77777777" w:rsidR="00B356BE" w:rsidRDefault="00B356BE">
            <w:pPr>
              <w:tabs>
                <w:tab w:val="left" w:pos="1080"/>
              </w:tabs>
              <w:spacing w:line="360" w:lineRule="auto"/>
              <w:rPr>
                <w:szCs w:val="21"/>
              </w:rPr>
            </w:pPr>
            <w:r>
              <w:rPr>
                <w:rFonts w:hint="eastAsia"/>
                <w:szCs w:val="21"/>
              </w:rPr>
              <w:t>法律、行政法规规定的其他条件</w:t>
            </w:r>
          </w:p>
        </w:tc>
        <w:tc>
          <w:tcPr>
            <w:tcW w:w="4822" w:type="dxa"/>
            <w:vAlign w:val="center"/>
          </w:tcPr>
          <w:p w14:paraId="4EFEFA03" w14:textId="77777777" w:rsidR="00B356BE" w:rsidRDefault="00B356BE">
            <w:pPr>
              <w:tabs>
                <w:tab w:val="left" w:pos="1080"/>
              </w:tabs>
              <w:spacing w:line="360" w:lineRule="auto"/>
              <w:rPr>
                <w:szCs w:val="21"/>
              </w:rPr>
            </w:pPr>
            <w:r>
              <w:rPr>
                <w:rFonts w:hint="eastAsia"/>
                <w:szCs w:val="21"/>
              </w:rPr>
              <w:t>法律、行政法规规定的其他条件</w:t>
            </w:r>
          </w:p>
        </w:tc>
        <w:tc>
          <w:tcPr>
            <w:tcW w:w="1638" w:type="dxa"/>
            <w:vAlign w:val="center"/>
          </w:tcPr>
          <w:p w14:paraId="26CA3735" w14:textId="77777777" w:rsidR="00B356BE" w:rsidRDefault="00B356BE">
            <w:pPr>
              <w:tabs>
                <w:tab w:val="left" w:pos="1080"/>
              </w:tabs>
              <w:spacing w:line="360" w:lineRule="auto"/>
              <w:jc w:val="center"/>
              <w:rPr>
                <w:szCs w:val="21"/>
              </w:rPr>
            </w:pPr>
            <w:r>
              <w:rPr>
                <w:rFonts w:hint="eastAsia"/>
                <w:szCs w:val="21"/>
              </w:rPr>
              <w:t>/</w:t>
            </w:r>
          </w:p>
        </w:tc>
      </w:tr>
      <w:tr w:rsidR="00B356BE" w14:paraId="2E9A9F89" w14:textId="77777777">
        <w:trPr>
          <w:trHeight w:val="468"/>
        </w:trPr>
        <w:tc>
          <w:tcPr>
            <w:tcW w:w="846" w:type="dxa"/>
            <w:vAlign w:val="center"/>
          </w:tcPr>
          <w:p w14:paraId="4E0C9051" w14:textId="77777777" w:rsidR="00B356BE" w:rsidRDefault="00B356BE">
            <w:pPr>
              <w:tabs>
                <w:tab w:val="left" w:pos="1080"/>
              </w:tabs>
              <w:spacing w:line="360" w:lineRule="auto"/>
              <w:jc w:val="center"/>
              <w:rPr>
                <w:szCs w:val="21"/>
              </w:rPr>
            </w:pPr>
            <w:r>
              <w:rPr>
                <w:szCs w:val="21"/>
              </w:rPr>
              <w:t>2</w:t>
            </w:r>
          </w:p>
        </w:tc>
        <w:tc>
          <w:tcPr>
            <w:tcW w:w="1982" w:type="dxa"/>
            <w:vAlign w:val="center"/>
          </w:tcPr>
          <w:p w14:paraId="530947F2" w14:textId="77777777" w:rsidR="00B356BE" w:rsidRDefault="00B356BE">
            <w:pPr>
              <w:tabs>
                <w:tab w:val="left" w:pos="1080"/>
              </w:tabs>
              <w:spacing w:line="360" w:lineRule="auto"/>
              <w:rPr>
                <w:szCs w:val="21"/>
              </w:rPr>
            </w:pPr>
            <w:r>
              <w:rPr>
                <w:szCs w:val="21"/>
              </w:rPr>
              <w:t>落实政府采购政策需满足的资格要求</w:t>
            </w:r>
          </w:p>
        </w:tc>
        <w:tc>
          <w:tcPr>
            <w:tcW w:w="4822" w:type="dxa"/>
            <w:vAlign w:val="center"/>
          </w:tcPr>
          <w:p w14:paraId="2619E48F" w14:textId="77777777" w:rsidR="00B356BE" w:rsidRDefault="00B356BE">
            <w:pPr>
              <w:tabs>
                <w:tab w:val="left" w:pos="1080"/>
              </w:tabs>
              <w:spacing w:line="360" w:lineRule="auto"/>
              <w:rPr>
                <w:szCs w:val="21"/>
              </w:rPr>
            </w:pPr>
            <w:r>
              <w:rPr>
                <w:szCs w:val="21"/>
              </w:rPr>
              <w:t>如有，见第一章《投标邀请》</w:t>
            </w:r>
          </w:p>
        </w:tc>
        <w:tc>
          <w:tcPr>
            <w:tcW w:w="1638" w:type="dxa"/>
            <w:vAlign w:val="center"/>
          </w:tcPr>
          <w:p w14:paraId="4A620D07" w14:textId="77777777" w:rsidR="00B356BE" w:rsidRDefault="00B356BE">
            <w:pPr>
              <w:tabs>
                <w:tab w:val="left" w:pos="1080"/>
              </w:tabs>
              <w:spacing w:line="360" w:lineRule="auto"/>
              <w:rPr>
                <w:szCs w:val="21"/>
              </w:rPr>
            </w:pPr>
          </w:p>
        </w:tc>
      </w:tr>
      <w:tr w:rsidR="00B356BE" w14:paraId="453C6A6F" w14:textId="77777777">
        <w:trPr>
          <w:trHeight w:val="468"/>
        </w:trPr>
        <w:tc>
          <w:tcPr>
            <w:tcW w:w="846" w:type="dxa"/>
            <w:vAlign w:val="center"/>
          </w:tcPr>
          <w:p w14:paraId="7CE70403" w14:textId="77777777" w:rsidR="00B356BE" w:rsidRDefault="00B356BE">
            <w:pPr>
              <w:tabs>
                <w:tab w:val="left" w:pos="1080"/>
              </w:tabs>
              <w:spacing w:line="360" w:lineRule="auto"/>
              <w:jc w:val="center"/>
              <w:rPr>
                <w:szCs w:val="21"/>
              </w:rPr>
            </w:pPr>
            <w:r>
              <w:rPr>
                <w:rFonts w:hint="eastAsia"/>
                <w:szCs w:val="21"/>
              </w:rPr>
              <w:t>2-1</w:t>
            </w:r>
          </w:p>
        </w:tc>
        <w:tc>
          <w:tcPr>
            <w:tcW w:w="1982" w:type="dxa"/>
            <w:vAlign w:val="center"/>
          </w:tcPr>
          <w:p w14:paraId="4591DE9A" w14:textId="77777777" w:rsidR="00B356BE" w:rsidRDefault="00B356BE">
            <w:pPr>
              <w:tabs>
                <w:tab w:val="left" w:pos="1080"/>
              </w:tabs>
              <w:spacing w:line="360" w:lineRule="auto"/>
              <w:rPr>
                <w:szCs w:val="21"/>
              </w:rPr>
            </w:pPr>
            <w:r>
              <w:rPr>
                <w:rFonts w:hint="eastAsia"/>
                <w:szCs w:val="21"/>
              </w:rPr>
              <w:t>中小企业政策</w:t>
            </w:r>
          </w:p>
        </w:tc>
        <w:tc>
          <w:tcPr>
            <w:tcW w:w="4822" w:type="dxa"/>
            <w:vAlign w:val="center"/>
          </w:tcPr>
          <w:p w14:paraId="08158900" w14:textId="77777777" w:rsidR="00B356BE" w:rsidRDefault="00B356BE">
            <w:pPr>
              <w:tabs>
                <w:tab w:val="left" w:pos="1080"/>
              </w:tabs>
              <w:spacing w:line="360" w:lineRule="auto"/>
              <w:rPr>
                <w:szCs w:val="21"/>
              </w:rPr>
            </w:pPr>
            <w:r>
              <w:rPr>
                <w:rFonts w:hint="eastAsia"/>
                <w:szCs w:val="21"/>
              </w:rPr>
              <w:t>具体要求见第一章《投标邀请》</w:t>
            </w:r>
          </w:p>
        </w:tc>
        <w:tc>
          <w:tcPr>
            <w:tcW w:w="1638" w:type="dxa"/>
            <w:vAlign w:val="center"/>
          </w:tcPr>
          <w:p w14:paraId="3D356A51" w14:textId="77777777" w:rsidR="00B356BE" w:rsidRDefault="00B356BE">
            <w:pPr>
              <w:tabs>
                <w:tab w:val="left" w:pos="1080"/>
              </w:tabs>
              <w:spacing w:line="360" w:lineRule="auto"/>
              <w:rPr>
                <w:szCs w:val="21"/>
              </w:rPr>
            </w:pPr>
          </w:p>
        </w:tc>
      </w:tr>
      <w:tr w:rsidR="00B356BE" w14:paraId="246D3B41" w14:textId="77777777">
        <w:trPr>
          <w:trHeight w:val="468"/>
        </w:trPr>
        <w:tc>
          <w:tcPr>
            <w:tcW w:w="846" w:type="dxa"/>
            <w:vAlign w:val="center"/>
          </w:tcPr>
          <w:p w14:paraId="39CC0954" w14:textId="77777777" w:rsidR="00B356BE" w:rsidRDefault="00B356BE">
            <w:pPr>
              <w:tabs>
                <w:tab w:val="left" w:pos="1080"/>
              </w:tabs>
              <w:spacing w:line="360" w:lineRule="auto"/>
              <w:jc w:val="center"/>
              <w:rPr>
                <w:szCs w:val="21"/>
              </w:rPr>
            </w:pPr>
            <w:r>
              <w:rPr>
                <w:szCs w:val="21"/>
              </w:rPr>
              <w:t>2-1</w:t>
            </w:r>
            <w:r>
              <w:rPr>
                <w:rFonts w:hint="eastAsia"/>
                <w:szCs w:val="21"/>
              </w:rPr>
              <w:t>-1</w:t>
            </w:r>
          </w:p>
        </w:tc>
        <w:tc>
          <w:tcPr>
            <w:tcW w:w="1982" w:type="dxa"/>
            <w:vAlign w:val="center"/>
          </w:tcPr>
          <w:p w14:paraId="638EAFA9" w14:textId="77777777" w:rsidR="00B356BE" w:rsidRDefault="00B356BE">
            <w:pPr>
              <w:tabs>
                <w:tab w:val="left" w:pos="1080"/>
              </w:tabs>
              <w:spacing w:line="360" w:lineRule="auto"/>
              <w:rPr>
                <w:szCs w:val="21"/>
              </w:rPr>
            </w:pPr>
            <w:r>
              <w:rPr>
                <w:rFonts w:hint="eastAsia"/>
                <w:szCs w:val="21"/>
              </w:rPr>
              <w:t>中小企业证明文件</w:t>
            </w:r>
          </w:p>
        </w:tc>
        <w:tc>
          <w:tcPr>
            <w:tcW w:w="4822" w:type="dxa"/>
            <w:vAlign w:val="center"/>
          </w:tcPr>
          <w:p w14:paraId="73F5BF8E" w14:textId="77777777" w:rsidR="00B356BE" w:rsidRDefault="00B356BE">
            <w:pPr>
              <w:tabs>
                <w:tab w:val="left" w:pos="1080"/>
              </w:tabs>
              <w:spacing w:line="360" w:lineRule="auto"/>
              <w:rPr>
                <w:szCs w:val="21"/>
              </w:rPr>
            </w:pPr>
            <w:r>
              <w:rPr>
                <w:rFonts w:hint="eastAsia"/>
                <w:szCs w:val="21"/>
              </w:rPr>
              <w:t>当本项目（包）涉及预留份额专门面向中小企业采购，此时建议在《资格证明文件》中提供。</w:t>
            </w:r>
            <w:r>
              <w:rPr>
                <w:rFonts w:hint="eastAsia"/>
                <w:szCs w:val="21"/>
              </w:rPr>
              <w:t xml:space="preserve"> </w:t>
            </w:r>
          </w:p>
          <w:p w14:paraId="35C2B0A2" w14:textId="77777777" w:rsidR="00B356BE" w:rsidRDefault="00B356BE">
            <w:pPr>
              <w:tabs>
                <w:tab w:val="left" w:pos="1080"/>
              </w:tabs>
              <w:spacing w:line="360" w:lineRule="auto"/>
              <w:rPr>
                <w:szCs w:val="21"/>
              </w:rPr>
            </w:pPr>
            <w:r>
              <w:rPr>
                <w:rFonts w:hint="eastAsia"/>
                <w:szCs w:val="21"/>
              </w:rPr>
              <w:t>1</w:t>
            </w:r>
            <w:r>
              <w:rPr>
                <w:rFonts w:hint="eastAsia"/>
                <w:szCs w:val="21"/>
              </w:rPr>
              <w:t>、投标人单独投标的，应提供《中小企业声明函》</w:t>
            </w:r>
            <w:r>
              <w:rPr>
                <w:rFonts w:hint="eastAsia"/>
                <w:szCs w:val="21"/>
              </w:rPr>
              <w:lastRenderedPageBreak/>
              <w:t>或《残疾人福利性单位声明函》或由省级以上监狱管理局、戒毒管理局（含新疆生产建设兵团）出具的属于监狱企业的证明文件。</w:t>
            </w:r>
          </w:p>
          <w:p w14:paraId="08FF0F0C" w14:textId="77777777" w:rsidR="00B356BE" w:rsidRDefault="00B356BE">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3BF0EAD2" w14:textId="77777777" w:rsidR="00B356BE" w:rsidRDefault="00B356BE">
            <w:pPr>
              <w:tabs>
                <w:tab w:val="left" w:pos="1080"/>
              </w:tabs>
              <w:spacing w:line="360" w:lineRule="auto"/>
              <w:rPr>
                <w:szCs w:val="21"/>
              </w:rPr>
            </w:pPr>
            <w:r>
              <w:rPr>
                <w:szCs w:val="21"/>
              </w:rPr>
              <w:lastRenderedPageBreak/>
              <w:t>格式见《投标文件格式》</w:t>
            </w:r>
          </w:p>
        </w:tc>
      </w:tr>
      <w:tr w:rsidR="00B356BE" w14:paraId="7116DC56" w14:textId="77777777">
        <w:trPr>
          <w:trHeight w:val="468"/>
        </w:trPr>
        <w:tc>
          <w:tcPr>
            <w:tcW w:w="846" w:type="dxa"/>
            <w:vAlign w:val="center"/>
          </w:tcPr>
          <w:p w14:paraId="0D86F29A" w14:textId="77777777" w:rsidR="00B356BE" w:rsidRDefault="00B356BE">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0D15A416" w14:textId="77777777" w:rsidR="00B356BE" w:rsidRDefault="00B356BE">
            <w:pPr>
              <w:tabs>
                <w:tab w:val="left" w:pos="1080"/>
              </w:tabs>
              <w:spacing w:line="360" w:lineRule="auto"/>
              <w:rPr>
                <w:szCs w:val="21"/>
              </w:rPr>
            </w:pPr>
            <w:r>
              <w:rPr>
                <w:szCs w:val="21"/>
              </w:rPr>
              <w:t>拟分包情况说明及分包意向协议</w:t>
            </w:r>
          </w:p>
        </w:tc>
        <w:tc>
          <w:tcPr>
            <w:tcW w:w="4822" w:type="dxa"/>
            <w:vAlign w:val="center"/>
          </w:tcPr>
          <w:p w14:paraId="1244A4EE" w14:textId="77777777" w:rsidR="00B356BE" w:rsidRDefault="00B356BE">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6E77F621" w14:textId="77777777" w:rsidR="00B356BE" w:rsidRDefault="00B356BE">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0B2A4E9F" w14:textId="77777777" w:rsidR="00B356BE" w:rsidRDefault="00B356BE">
            <w:pPr>
              <w:tabs>
                <w:tab w:val="left" w:pos="1080"/>
              </w:tabs>
              <w:spacing w:line="360" w:lineRule="auto"/>
              <w:rPr>
                <w:szCs w:val="21"/>
              </w:rPr>
            </w:pPr>
            <w:r>
              <w:rPr>
                <w:szCs w:val="21"/>
              </w:rPr>
              <w:t>格式见《投标文件格式》</w:t>
            </w:r>
          </w:p>
        </w:tc>
      </w:tr>
      <w:tr w:rsidR="00B356BE" w14:paraId="58431014" w14:textId="77777777">
        <w:trPr>
          <w:trHeight w:val="468"/>
        </w:trPr>
        <w:tc>
          <w:tcPr>
            <w:tcW w:w="846" w:type="dxa"/>
            <w:vAlign w:val="center"/>
          </w:tcPr>
          <w:p w14:paraId="150FC063" w14:textId="77777777" w:rsidR="00B356BE" w:rsidRDefault="00B356BE">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1854543C" w14:textId="77777777" w:rsidR="00B356BE" w:rsidRDefault="00B356BE">
            <w:pPr>
              <w:tabs>
                <w:tab w:val="left" w:pos="1080"/>
              </w:tabs>
              <w:spacing w:line="360" w:lineRule="auto"/>
              <w:rPr>
                <w:szCs w:val="21"/>
              </w:rPr>
            </w:pPr>
            <w:r>
              <w:rPr>
                <w:szCs w:val="21"/>
              </w:rPr>
              <w:t>其它落实政府采购政策的资格要求</w:t>
            </w:r>
          </w:p>
        </w:tc>
        <w:tc>
          <w:tcPr>
            <w:tcW w:w="4822" w:type="dxa"/>
            <w:vAlign w:val="center"/>
          </w:tcPr>
          <w:p w14:paraId="76303319" w14:textId="77777777" w:rsidR="00B356BE" w:rsidRDefault="00B356BE">
            <w:pPr>
              <w:tabs>
                <w:tab w:val="left" w:pos="1080"/>
              </w:tabs>
              <w:spacing w:line="360" w:lineRule="auto"/>
              <w:rPr>
                <w:szCs w:val="21"/>
              </w:rPr>
            </w:pPr>
            <w:r>
              <w:rPr>
                <w:szCs w:val="21"/>
              </w:rPr>
              <w:t>如有，见第一章《投标邀请》</w:t>
            </w:r>
          </w:p>
        </w:tc>
        <w:tc>
          <w:tcPr>
            <w:tcW w:w="1638" w:type="dxa"/>
            <w:vAlign w:val="center"/>
          </w:tcPr>
          <w:p w14:paraId="322533DA" w14:textId="77777777" w:rsidR="00B356BE" w:rsidRDefault="00B356BE">
            <w:pPr>
              <w:tabs>
                <w:tab w:val="left" w:pos="1080"/>
              </w:tabs>
              <w:spacing w:line="360" w:lineRule="auto"/>
              <w:rPr>
                <w:szCs w:val="21"/>
              </w:rPr>
            </w:pPr>
            <w:r>
              <w:rPr>
                <w:szCs w:val="21"/>
              </w:rPr>
              <w:t>提供证明文件的复印件或扫描件</w:t>
            </w:r>
          </w:p>
        </w:tc>
      </w:tr>
      <w:tr w:rsidR="00B356BE" w14:paraId="0CF4D25D" w14:textId="77777777">
        <w:trPr>
          <w:trHeight w:val="468"/>
        </w:trPr>
        <w:tc>
          <w:tcPr>
            <w:tcW w:w="846" w:type="dxa"/>
            <w:vAlign w:val="center"/>
          </w:tcPr>
          <w:p w14:paraId="1FCCBFF6" w14:textId="77777777" w:rsidR="00B356BE" w:rsidRDefault="00B356BE">
            <w:pPr>
              <w:tabs>
                <w:tab w:val="left" w:pos="1080"/>
              </w:tabs>
              <w:spacing w:line="360" w:lineRule="auto"/>
              <w:jc w:val="center"/>
              <w:rPr>
                <w:szCs w:val="21"/>
              </w:rPr>
            </w:pPr>
            <w:r>
              <w:rPr>
                <w:szCs w:val="21"/>
              </w:rPr>
              <w:t>3</w:t>
            </w:r>
          </w:p>
        </w:tc>
        <w:tc>
          <w:tcPr>
            <w:tcW w:w="1982" w:type="dxa"/>
            <w:vAlign w:val="center"/>
          </w:tcPr>
          <w:p w14:paraId="0CECFB0A" w14:textId="77777777" w:rsidR="00B356BE" w:rsidRDefault="00B356BE">
            <w:pPr>
              <w:tabs>
                <w:tab w:val="left" w:pos="1080"/>
              </w:tabs>
              <w:spacing w:line="360" w:lineRule="auto"/>
              <w:rPr>
                <w:szCs w:val="21"/>
              </w:rPr>
            </w:pPr>
            <w:r>
              <w:rPr>
                <w:szCs w:val="21"/>
              </w:rPr>
              <w:t>本项目的特定资格要求</w:t>
            </w:r>
          </w:p>
        </w:tc>
        <w:tc>
          <w:tcPr>
            <w:tcW w:w="4822" w:type="dxa"/>
            <w:vAlign w:val="center"/>
          </w:tcPr>
          <w:p w14:paraId="7A676AB9" w14:textId="77777777" w:rsidR="00B356BE" w:rsidRDefault="00B356BE">
            <w:pPr>
              <w:tabs>
                <w:tab w:val="left" w:pos="1080"/>
              </w:tabs>
              <w:spacing w:line="360" w:lineRule="auto"/>
              <w:rPr>
                <w:szCs w:val="21"/>
              </w:rPr>
            </w:pPr>
            <w:r>
              <w:rPr>
                <w:szCs w:val="21"/>
              </w:rPr>
              <w:t>如有，见第一章《投标邀请》</w:t>
            </w:r>
          </w:p>
        </w:tc>
        <w:tc>
          <w:tcPr>
            <w:tcW w:w="1638" w:type="dxa"/>
            <w:vAlign w:val="center"/>
          </w:tcPr>
          <w:p w14:paraId="6C762EF8" w14:textId="77777777" w:rsidR="00B356BE" w:rsidRDefault="00B356BE">
            <w:pPr>
              <w:tabs>
                <w:tab w:val="left" w:pos="1080"/>
              </w:tabs>
              <w:spacing w:line="360" w:lineRule="auto"/>
              <w:rPr>
                <w:szCs w:val="21"/>
              </w:rPr>
            </w:pPr>
          </w:p>
        </w:tc>
      </w:tr>
      <w:tr w:rsidR="00B356BE" w14:paraId="37FC7DB4" w14:textId="77777777">
        <w:trPr>
          <w:trHeight w:val="4548"/>
        </w:trPr>
        <w:tc>
          <w:tcPr>
            <w:tcW w:w="846" w:type="dxa"/>
            <w:vAlign w:val="center"/>
          </w:tcPr>
          <w:p w14:paraId="2736ED6A" w14:textId="77777777" w:rsidR="00B356BE" w:rsidRDefault="00B356BE">
            <w:pPr>
              <w:tabs>
                <w:tab w:val="left" w:pos="1080"/>
              </w:tabs>
              <w:spacing w:line="360" w:lineRule="auto"/>
              <w:jc w:val="center"/>
              <w:rPr>
                <w:szCs w:val="21"/>
              </w:rPr>
            </w:pPr>
            <w:r>
              <w:rPr>
                <w:szCs w:val="21"/>
              </w:rPr>
              <w:lastRenderedPageBreak/>
              <w:t>3-1</w:t>
            </w:r>
          </w:p>
        </w:tc>
        <w:tc>
          <w:tcPr>
            <w:tcW w:w="1982" w:type="dxa"/>
            <w:vAlign w:val="center"/>
          </w:tcPr>
          <w:p w14:paraId="013EB4C2" w14:textId="77777777" w:rsidR="00B356BE" w:rsidRDefault="00B356BE">
            <w:pPr>
              <w:tabs>
                <w:tab w:val="left" w:pos="1080"/>
              </w:tabs>
              <w:spacing w:line="360" w:lineRule="auto"/>
              <w:rPr>
                <w:szCs w:val="21"/>
              </w:rPr>
            </w:pPr>
            <w:r>
              <w:rPr>
                <w:rFonts w:hint="eastAsia"/>
                <w:szCs w:val="21"/>
              </w:rPr>
              <w:t>本项目对于联合体的要求</w:t>
            </w:r>
          </w:p>
        </w:tc>
        <w:tc>
          <w:tcPr>
            <w:tcW w:w="4822" w:type="dxa"/>
            <w:vAlign w:val="center"/>
          </w:tcPr>
          <w:p w14:paraId="5DA92142" w14:textId="77777777" w:rsidR="00B356BE" w:rsidRDefault="00B356BE">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3C6DD651" w14:textId="77777777" w:rsidR="00B356BE" w:rsidRDefault="00B356BE">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5CC3B199" w14:textId="77777777" w:rsidR="00B356BE" w:rsidRDefault="00B356BE">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5A81220F" w14:textId="77777777" w:rsidR="00B356BE" w:rsidRDefault="00B356BE">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14:paraId="27046D5F" w14:textId="77777777" w:rsidR="00B356BE" w:rsidRDefault="00B356BE">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14:paraId="6FE499C5" w14:textId="77777777" w:rsidR="00B356BE" w:rsidRDefault="00B356BE">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14:paraId="2FEC069D" w14:textId="77777777" w:rsidR="00B356BE" w:rsidRDefault="00B356BE">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0CC68C2E" w14:textId="77777777" w:rsidR="00B356BE" w:rsidRDefault="00B356BE">
            <w:pPr>
              <w:tabs>
                <w:tab w:val="left" w:pos="1080"/>
              </w:tabs>
              <w:spacing w:line="360" w:lineRule="auto"/>
              <w:rPr>
                <w:szCs w:val="21"/>
              </w:rPr>
            </w:pPr>
            <w:r>
              <w:rPr>
                <w:szCs w:val="21"/>
              </w:rPr>
              <w:t>格式见《投标文件格式》</w:t>
            </w:r>
          </w:p>
        </w:tc>
      </w:tr>
      <w:tr w:rsidR="00B356BE" w14:paraId="2AC20207" w14:textId="77777777">
        <w:trPr>
          <w:trHeight w:val="1437"/>
        </w:trPr>
        <w:tc>
          <w:tcPr>
            <w:tcW w:w="846" w:type="dxa"/>
            <w:vAlign w:val="center"/>
          </w:tcPr>
          <w:p w14:paraId="6C6F36AF" w14:textId="77777777" w:rsidR="00B356BE" w:rsidRDefault="00B356BE">
            <w:pPr>
              <w:tabs>
                <w:tab w:val="left" w:pos="1080"/>
              </w:tabs>
              <w:spacing w:line="360" w:lineRule="auto"/>
              <w:jc w:val="center"/>
              <w:rPr>
                <w:szCs w:val="21"/>
              </w:rPr>
            </w:pPr>
            <w:r>
              <w:rPr>
                <w:rFonts w:hint="eastAsia"/>
                <w:szCs w:val="21"/>
              </w:rPr>
              <w:t>3-2</w:t>
            </w:r>
          </w:p>
        </w:tc>
        <w:tc>
          <w:tcPr>
            <w:tcW w:w="1982" w:type="dxa"/>
            <w:vAlign w:val="center"/>
          </w:tcPr>
          <w:p w14:paraId="0191BEAE" w14:textId="77777777" w:rsidR="00B356BE" w:rsidRDefault="00B356BE">
            <w:pPr>
              <w:tabs>
                <w:tab w:val="left" w:pos="1080"/>
              </w:tabs>
              <w:spacing w:line="360" w:lineRule="auto"/>
              <w:rPr>
                <w:szCs w:val="21"/>
              </w:rPr>
            </w:pPr>
            <w:r>
              <w:rPr>
                <w:rFonts w:hint="eastAsia"/>
                <w:szCs w:val="21"/>
              </w:rPr>
              <w:t>政府购买服务承接主体的要求</w:t>
            </w:r>
          </w:p>
        </w:tc>
        <w:tc>
          <w:tcPr>
            <w:tcW w:w="4822" w:type="dxa"/>
            <w:vAlign w:val="center"/>
          </w:tcPr>
          <w:p w14:paraId="4F4CCA4A" w14:textId="77777777" w:rsidR="00B356BE" w:rsidRDefault="00B356BE">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4FF951C0" w14:textId="77777777" w:rsidR="00B356BE" w:rsidRDefault="00B356BE">
            <w:pPr>
              <w:tabs>
                <w:tab w:val="left" w:pos="1080"/>
              </w:tabs>
              <w:spacing w:line="360" w:lineRule="auto"/>
              <w:rPr>
                <w:szCs w:val="21"/>
              </w:rPr>
            </w:pPr>
            <w:r>
              <w:rPr>
                <w:rFonts w:hint="eastAsia"/>
                <w:szCs w:val="21"/>
              </w:rPr>
              <w:t>格式见《投标文件格式》</w:t>
            </w:r>
          </w:p>
        </w:tc>
      </w:tr>
      <w:tr w:rsidR="00B356BE" w14:paraId="798FA6FC" w14:textId="77777777">
        <w:trPr>
          <w:trHeight w:val="460"/>
        </w:trPr>
        <w:tc>
          <w:tcPr>
            <w:tcW w:w="846" w:type="dxa"/>
            <w:vAlign w:val="center"/>
          </w:tcPr>
          <w:p w14:paraId="6FD480C2" w14:textId="77777777" w:rsidR="00B356BE" w:rsidRDefault="00B356BE">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465C97D9" w14:textId="77777777" w:rsidR="00B356BE" w:rsidRDefault="00B356BE">
            <w:pPr>
              <w:tabs>
                <w:tab w:val="left" w:pos="1080"/>
              </w:tabs>
              <w:spacing w:line="360" w:lineRule="auto"/>
              <w:rPr>
                <w:szCs w:val="21"/>
              </w:rPr>
            </w:pPr>
            <w:r>
              <w:rPr>
                <w:szCs w:val="21"/>
              </w:rPr>
              <w:t>其他特定资格要求</w:t>
            </w:r>
          </w:p>
        </w:tc>
        <w:tc>
          <w:tcPr>
            <w:tcW w:w="4822" w:type="dxa"/>
            <w:vAlign w:val="center"/>
          </w:tcPr>
          <w:p w14:paraId="693A45F5" w14:textId="77777777" w:rsidR="00B356BE" w:rsidRDefault="00B356BE">
            <w:pPr>
              <w:tabs>
                <w:tab w:val="left" w:pos="1080"/>
              </w:tabs>
              <w:spacing w:line="360" w:lineRule="auto"/>
              <w:rPr>
                <w:szCs w:val="21"/>
              </w:rPr>
            </w:pPr>
            <w:r>
              <w:rPr>
                <w:szCs w:val="21"/>
              </w:rPr>
              <w:t>如有，见第一章《投标邀请》</w:t>
            </w:r>
          </w:p>
        </w:tc>
        <w:tc>
          <w:tcPr>
            <w:tcW w:w="1638" w:type="dxa"/>
            <w:vAlign w:val="center"/>
          </w:tcPr>
          <w:p w14:paraId="7B9AB7F2" w14:textId="77777777" w:rsidR="00B356BE" w:rsidRDefault="00B356BE">
            <w:pPr>
              <w:tabs>
                <w:tab w:val="left" w:pos="1080"/>
              </w:tabs>
              <w:spacing w:line="360" w:lineRule="auto"/>
              <w:rPr>
                <w:szCs w:val="21"/>
              </w:rPr>
            </w:pPr>
            <w:r>
              <w:rPr>
                <w:szCs w:val="21"/>
              </w:rPr>
              <w:t>提供证明文件的复印件或扫描件</w:t>
            </w:r>
          </w:p>
        </w:tc>
      </w:tr>
      <w:tr w:rsidR="00B356BE" w14:paraId="757AEB79" w14:textId="77777777">
        <w:trPr>
          <w:trHeight w:val="468"/>
        </w:trPr>
        <w:tc>
          <w:tcPr>
            <w:tcW w:w="846" w:type="dxa"/>
            <w:vAlign w:val="center"/>
          </w:tcPr>
          <w:p w14:paraId="17061D4A" w14:textId="77777777" w:rsidR="00B356BE" w:rsidRDefault="00B356BE">
            <w:pPr>
              <w:tabs>
                <w:tab w:val="left" w:pos="1080"/>
              </w:tabs>
              <w:spacing w:line="360" w:lineRule="auto"/>
              <w:jc w:val="center"/>
              <w:rPr>
                <w:szCs w:val="21"/>
              </w:rPr>
            </w:pPr>
            <w:r>
              <w:rPr>
                <w:szCs w:val="21"/>
              </w:rPr>
              <w:lastRenderedPageBreak/>
              <w:t>4</w:t>
            </w:r>
          </w:p>
        </w:tc>
        <w:tc>
          <w:tcPr>
            <w:tcW w:w="1982" w:type="dxa"/>
            <w:vAlign w:val="center"/>
          </w:tcPr>
          <w:p w14:paraId="609E7094" w14:textId="77777777" w:rsidR="00B356BE" w:rsidRDefault="00B356BE">
            <w:pPr>
              <w:tabs>
                <w:tab w:val="left" w:pos="1080"/>
              </w:tabs>
              <w:spacing w:line="360" w:lineRule="auto"/>
              <w:rPr>
                <w:szCs w:val="21"/>
              </w:rPr>
            </w:pPr>
            <w:r>
              <w:rPr>
                <w:rFonts w:hint="eastAsia"/>
                <w:szCs w:val="21"/>
              </w:rPr>
              <w:t>投标保证金</w:t>
            </w:r>
          </w:p>
        </w:tc>
        <w:tc>
          <w:tcPr>
            <w:tcW w:w="4822" w:type="dxa"/>
            <w:vAlign w:val="center"/>
          </w:tcPr>
          <w:p w14:paraId="3951CFA8" w14:textId="77777777" w:rsidR="00B356BE" w:rsidRDefault="00B356BE">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12983D78" w14:textId="77777777" w:rsidR="00B356BE" w:rsidRDefault="00B356BE">
            <w:pPr>
              <w:tabs>
                <w:tab w:val="left" w:pos="1080"/>
              </w:tabs>
              <w:spacing w:line="360" w:lineRule="auto"/>
              <w:rPr>
                <w:szCs w:val="21"/>
              </w:rPr>
            </w:pPr>
          </w:p>
        </w:tc>
        <w:bookmarkStart w:id="741" w:name="_Hlt487900425"/>
        <w:bookmarkStart w:id="742" w:name="_Hlt522424701"/>
        <w:bookmarkStart w:id="743" w:name="_Hlt487972895"/>
      </w:tr>
      <w:tr w:rsidR="00B356BE" w14:paraId="07C136A5" w14:textId="77777777">
        <w:trPr>
          <w:trHeight w:val="468"/>
        </w:trPr>
        <w:tc>
          <w:tcPr>
            <w:tcW w:w="846" w:type="dxa"/>
            <w:vAlign w:val="center"/>
          </w:tcPr>
          <w:p w14:paraId="07A87AB8" w14:textId="77777777" w:rsidR="00B356BE" w:rsidRDefault="00B356BE">
            <w:pPr>
              <w:tabs>
                <w:tab w:val="left" w:pos="1080"/>
              </w:tabs>
              <w:spacing w:line="360" w:lineRule="auto"/>
              <w:jc w:val="center"/>
              <w:rPr>
                <w:szCs w:val="21"/>
              </w:rPr>
            </w:pPr>
            <w:r>
              <w:rPr>
                <w:rFonts w:hint="eastAsia"/>
                <w:szCs w:val="21"/>
              </w:rPr>
              <w:t>5</w:t>
            </w:r>
          </w:p>
        </w:tc>
        <w:tc>
          <w:tcPr>
            <w:tcW w:w="1982" w:type="dxa"/>
            <w:vAlign w:val="center"/>
          </w:tcPr>
          <w:p w14:paraId="65789EC3" w14:textId="77777777" w:rsidR="00B356BE" w:rsidRDefault="00B356BE">
            <w:pPr>
              <w:tabs>
                <w:tab w:val="left" w:pos="1080"/>
              </w:tabs>
              <w:spacing w:line="360" w:lineRule="auto"/>
              <w:rPr>
                <w:szCs w:val="21"/>
              </w:rPr>
            </w:pPr>
            <w:r>
              <w:rPr>
                <w:rFonts w:hint="eastAsia"/>
                <w:szCs w:val="21"/>
              </w:rPr>
              <w:t>获取招标文件</w:t>
            </w:r>
          </w:p>
        </w:tc>
        <w:tc>
          <w:tcPr>
            <w:tcW w:w="4822" w:type="dxa"/>
            <w:vAlign w:val="center"/>
          </w:tcPr>
          <w:p w14:paraId="5F6F8856" w14:textId="77777777" w:rsidR="00B356BE" w:rsidRDefault="00B356BE">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54CE41DA" w14:textId="77777777" w:rsidR="00B356BE" w:rsidRDefault="00B356BE">
            <w:pPr>
              <w:tabs>
                <w:tab w:val="left" w:pos="1080"/>
              </w:tabs>
              <w:spacing w:line="360" w:lineRule="auto"/>
              <w:rPr>
                <w:szCs w:val="21"/>
              </w:rPr>
            </w:pPr>
          </w:p>
        </w:tc>
      </w:tr>
    </w:tbl>
    <w:p w14:paraId="1A5A0161" w14:textId="77777777" w:rsidR="00B356BE" w:rsidRDefault="00B356BE">
      <w:pPr>
        <w:spacing w:line="360" w:lineRule="auto"/>
        <w:jc w:val="center"/>
        <w:outlineLvl w:val="0"/>
        <w:rPr>
          <w:b/>
          <w:sz w:val="36"/>
          <w:szCs w:val="36"/>
        </w:rPr>
      </w:pPr>
      <w:bookmarkStart w:id="744" w:name="_Toc127151779"/>
      <w:bookmarkStart w:id="745" w:name="_Toc127161490"/>
      <w:bookmarkStart w:id="746" w:name="_Toc353825550"/>
      <w:bookmarkStart w:id="747" w:name="_Toc353873940"/>
      <w:bookmarkStart w:id="748" w:name="_Toc226965858"/>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39"/>
      <w:bookmarkEnd w:id="741"/>
      <w:bookmarkEnd w:id="742"/>
      <w:bookmarkEnd w:id="743"/>
      <w:r>
        <w:rPr>
          <w:sz w:val="24"/>
        </w:rPr>
        <w:br w:type="page"/>
      </w:r>
      <w:bookmarkStart w:id="749" w:name="_Toc99301423"/>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09F3AAE0" w14:textId="77777777" w:rsidR="00B356BE" w:rsidRDefault="00B356BE">
      <w:pPr>
        <w:tabs>
          <w:tab w:val="left" w:pos="360"/>
          <w:tab w:val="left" w:pos="900"/>
        </w:tabs>
        <w:spacing w:line="360" w:lineRule="auto"/>
        <w:jc w:val="center"/>
        <w:outlineLvl w:val="1"/>
        <w:rPr>
          <w:b/>
        </w:rPr>
      </w:pPr>
      <w:r>
        <w:rPr>
          <w:b/>
          <w:sz w:val="24"/>
        </w:rPr>
        <w:t>一、评标方法</w:t>
      </w:r>
    </w:p>
    <w:p w14:paraId="63EF1589" w14:textId="77777777" w:rsidR="00B356BE" w:rsidRDefault="00B356BE">
      <w:pPr>
        <w:numPr>
          <w:ilvl w:val="0"/>
          <w:numId w:val="25"/>
        </w:numPr>
        <w:tabs>
          <w:tab w:val="left" w:pos="360"/>
          <w:tab w:val="left" w:pos="900"/>
        </w:tabs>
        <w:spacing w:line="360" w:lineRule="auto"/>
        <w:ind w:left="0" w:firstLineChars="200" w:firstLine="480"/>
        <w:outlineLvl w:val="1"/>
        <w:rPr>
          <w:sz w:val="24"/>
        </w:rPr>
      </w:pPr>
      <w:bookmarkStart w:id="751" w:name="_Toc226337237"/>
      <w:bookmarkStart w:id="752" w:name="_Toc226965814"/>
      <w:bookmarkStart w:id="753" w:name="_Toc151193783"/>
      <w:bookmarkStart w:id="754" w:name="_Toc264969231"/>
      <w:bookmarkStart w:id="755" w:name="_Toc195842906"/>
      <w:bookmarkStart w:id="756" w:name="_Toc151193639"/>
      <w:bookmarkStart w:id="757" w:name="_Toc164229382"/>
      <w:bookmarkStart w:id="758" w:name="_Toc226965731"/>
      <w:bookmarkStart w:id="759" w:name="_Toc164608655"/>
      <w:bookmarkStart w:id="760" w:name="_Toc150774746"/>
      <w:bookmarkStart w:id="761" w:name="_Toc151193711"/>
      <w:bookmarkStart w:id="762" w:name="_Toc164229236"/>
      <w:bookmarkStart w:id="763" w:name="_Toc150774641"/>
      <w:bookmarkStart w:id="764" w:name="_Toc142311043"/>
      <w:bookmarkStart w:id="765" w:name="_Toc164608810"/>
      <w:bookmarkStart w:id="766" w:name="_Toc150480779"/>
      <w:bookmarkStart w:id="767" w:name="_Toc305158883"/>
      <w:bookmarkStart w:id="768" w:name="_Toc150509292"/>
      <w:bookmarkStart w:id="769" w:name="_Toc305158809"/>
      <w:bookmarkStart w:id="770" w:name="_Toc164351635"/>
      <w:bookmarkStart w:id="771" w:name="_Toc265228379"/>
      <w:bookmarkStart w:id="772" w:name="_Toc151193855"/>
      <w:bookmarkStart w:id="773" w:name="_Toc127161455"/>
      <w:bookmarkStart w:id="774" w:name="_Toc226309785"/>
      <w:bookmarkStart w:id="775" w:name="_Toc151190168"/>
      <w:bookmarkStart w:id="776" w:name="_Toc127151541"/>
      <w:bookmarkStart w:id="777" w:name="_Toc149720834"/>
      <w:bookmarkStart w:id="778" w:name="_Toc127151742"/>
      <w:bookmarkStart w:id="779" w:name="_Toc151193929"/>
      <w:bookmarkStart w:id="780" w:name="_Toc353873941"/>
      <w:bookmarkStart w:id="781" w:name="_Toc353825551"/>
      <w:bookmarkStart w:id="782" w:name="_Toc265228393"/>
      <w:bookmarkStart w:id="783" w:name="_Toc195842920"/>
      <w:bookmarkStart w:id="784" w:name="_Toc305158823"/>
      <w:bookmarkStart w:id="785" w:name="_Toc226965828"/>
      <w:bookmarkStart w:id="786" w:name="_Toc353825545"/>
      <w:bookmarkStart w:id="787" w:name="_Toc127151555"/>
      <w:bookmarkStart w:id="788" w:name="_Toc142311057"/>
      <w:bookmarkStart w:id="789" w:name="_Toc305158897"/>
      <w:bookmarkStart w:id="790" w:name="_Toc226337251"/>
      <w:bookmarkStart w:id="791" w:name="_Toc353873935"/>
      <w:bookmarkStart w:id="792" w:name="_Toc264969245"/>
      <w:bookmarkStart w:id="793" w:name="_Toc150774760"/>
      <w:bookmarkStart w:id="794" w:name="_Toc150480793"/>
      <w:bookmarkStart w:id="795" w:name="_Toc353873665"/>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661A1184"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96" w:name="_Toc520356167"/>
    </w:p>
    <w:p w14:paraId="111EF29C"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6"/>
      <w:r>
        <w:rPr>
          <w:rFonts w:hint="eastAsia"/>
          <w:sz w:val="24"/>
        </w:rPr>
        <w:t>要求的，</w:t>
      </w:r>
      <w:r>
        <w:rPr>
          <w:rFonts w:hint="eastAsia"/>
          <w:b/>
          <w:sz w:val="24"/>
        </w:rPr>
        <w:t>投标无效</w:t>
      </w:r>
      <w:r>
        <w:rPr>
          <w:rFonts w:hint="eastAsia"/>
          <w:sz w:val="24"/>
        </w:rPr>
        <w:t>。</w:t>
      </w:r>
    </w:p>
    <w:p w14:paraId="6B4E1599" w14:textId="77777777" w:rsidR="00B356BE" w:rsidRDefault="00B356BE">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
        <w:gridCol w:w="1813"/>
        <w:gridCol w:w="6725"/>
      </w:tblGrid>
      <w:tr w:rsidR="00B356BE" w14:paraId="0CEFD21C" w14:textId="77777777">
        <w:trPr>
          <w:trHeight w:val="300"/>
          <w:jc w:val="center"/>
        </w:trPr>
        <w:tc>
          <w:tcPr>
            <w:tcW w:w="750" w:type="dxa"/>
            <w:vAlign w:val="center"/>
          </w:tcPr>
          <w:p w14:paraId="2D9F8100" w14:textId="77777777" w:rsidR="00B356BE" w:rsidRDefault="00B356BE">
            <w:pPr>
              <w:widowControl/>
              <w:spacing w:line="360" w:lineRule="auto"/>
              <w:jc w:val="center"/>
              <w:rPr>
                <w:b/>
                <w:kern w:val="0"/>
                <w:szCs w:val="21"/>
              </w:rPr>
            </w:pPr>
            <w:r>
              <w:rPr>
                <w:b/>
                <w:kern w:val="0"/>
                <w:szCs w:val="21"/>
              </w:rPr>
              <w:t>序号</w:t>
            </w:r>
          </w:p>
        </w:tc>
        <w:tc>
          <w:tcPr>
            <w:tcW w:w="1813" w:type="dxa"/>
            <w:vAlign w:val="center"/>
          </w:tcPr>
          <w:p w14:paraId="5B249E90" w14:textId="77777777" w:rsidR="00B356BE" w:rsidRDefault="00B356BE">
            <w:pPr>
              <w:widowControl/>
              <w:spacing w:line="360" w:lineRule="auto"/>
              <w:jc w:val="center"/>
              <w:rPr>
                <w:b/>
                <w:kern w:val="0"/>
                <w:szCs w:val="21"/>
              </w:rPr>
            </w:pPr>
            <w:r>
              <w:rPr>
                <w:b/>
                <w:kern w:val="0"/>
                <w:szCs w:val="21"/>
              </w:rPr>
              <w:t>审查因素</w:t>
            </w:r>
          </w:p>
        </w:tc>
        <w:tc>
          <w:tcPr>
            <w:tcW w:w="6725" w:type="dxa"/>
            <w:vAlign w:val="center"/>
          </w:tcPr>
          <w:p w14:paraId="26E3D1AE" w14:textId="77777777" w:rsidR="00B356BE" w:rsidRDefault="00B356BE">
            <w:pPr>
              <w:widowControl/>
              <w:spacing w:line="360" w:lineRule="auto"/>
              <w:jc w:val="center"/>
              <w:rPr>
                <w:b/>
                <w:kern w:val="0"/>
                <w:szCs w:val="21"/>
              </w:rPr>
            </w:pPr>
            <w:r>
              <w:rPr>
                <w:b/>
                <w:kern w:val="0"/>
                <w:szCs w:val="21"/>
              </w:rPr>
              <w:t>审查内容</w:t>
            </w:r>
          </w:p>
        </w:tc>
      </w:tr>
      <w:tr w:rsidR="00B356BE" w14:paraId="72676132" w14:textId="77777777">
        <w:trPr>
          <w:trHeight w:val="685"/>
          <w:jc w:val="center"/>
        </w:trPr>
        <w:tc>
          <w:tcPr>
            <w:tcW w:w="750" w:type="dxa"/>
            <w:vAlign w:val="center"/>
          </w:tcPr>
          <w:p w14:paraId="675C441A" w14:textId="77777777" w:rsidR="00B356BE" w:rsidRDefault="00B356BE">
            <w:pPr>
              <w:widowControl/>
              <w:spacing w:line="360" w:lineRule="auto"/>
              <w:jc w:val="center"/>
              <w:rPr>
                <w:kern w:val="0"/>
                <w:szCs w:val="21"/>
              </w:rPr>
            </w:pPr>
            <w:r>
              <w:rPr>
                <w:kern w:val="0"/>
                <w:szCs w:val="21"/>
              </w:rPr>
              <w:t>1</w:t>
            </w:r>
          </w:p>
        </w:tc>
        <w:tc>
          <w:tcPr>
            <w:tcW w:w="1813" w:type="dxa"/>
            <w:vAlign w:val="center"/>
          </w:tcPr>
          <w:p w14:paraId="59AD81AB" w14:textId="77777777" w:rsidR="00B356BE" w:rsidRDefault="00B356BE">
            <w:pPr>
              <w:widowControl/>
              <w:spacing w:line="360" w:lineRule="auto"/>
              <w:jc w:val="left"/>
              <w:rPr>
                <w:kern w:val="0"/>
                <w:szCs w:val="21"/>
              </w:rPr>
            </w:pPr>
            <w:r>
              <w:rPr>
                <w:kern w:val="0"/>
                <w:szCs w:val="21"/>
              </w:rPr>
              <w:t>授权委托书</w:t>
            </w:r>
          </w:p>
        </w:tc>
        <w:tc>
          <w:tcPr>
            <w:tcW w:w="6725" w:type="dxa"/>
            <w:vAlign w:val="center"/>
          </w:tcPr>
          <w:p w14:paraId="7054705C" w14:textId="77777777" w:rsidR="00B356BE" w:rsidRDefault="00B356BE">
            <w:pPr>
              <w:widowControl/>
              <w:spacing w:line="360" w:lineRule="auto"/>
              <w:jc w:val="left"/>
              <w:rPr>
                <w:kern w:val="0"/>
                <w:szCs w:val="21"/>
              </w:rPr>
            </w:pPr>
            <w:r>
              <w:rPr>
                <w:kern w:val="0"/>
                <w:szCs w:val="21"/>
              </w:rPr>
              <w:t>按招标文件要求提供授权委托书；</w:t>
            </w:r>
          </w:p>
        </w:tc>
      </w:tr>
      <w:tr w:rsidR="00B356BE" w14:paraId="2D7E8934" w14:textId="77777777">
        <w:trPr>
          <w:trHeight w:val="685"/>
          <w:jc w:val="center"/>
        </w:trPr>
        <w:tc>
          <w:tcPr>
            <w:tcW w:w="750" w:type="dxa"/>
            <w:vAlign w:val="center"/>
          </w:tcPr>
          <w:p w14:paraId="0308AB09" w14:textId="77777777" w:rsidR="00B356BE" w:rsidRDefault="00B356BE">
            <w:pPr>
              <w:widowControl/>
              <w:spacing w:line="360" w:lineRule="auto"/>
              <w:jc w:val="center"/>
              <w:rPr>
                <w:kern w:val="0"/>
                <w:szCs w:val="21"/>
              </w:rPr>
            </w:pPr>
            <w:r>
              <w:rPr>
                <w:kern w:val="0"/>
                <w:szCs w:val="21"/>
              </w:rPr>
              <w:t>2</w:t>
            </w:r>
          </w:p>
        </w:tc>
        <w:tc>
          <w:tcPr>
            <w:tcW w:w="1813" w:type="dxa"/>
            <w:vAlign w:val="center"/>
          </w:tcPr>
          <w:p w14:paraId="7E963316" w14:textId="77777777" w:rsidR="00B356BE" w:rsidRDefault="00B356BE">
            <w:pPr>
              <w:widowControl/>
              <w:spacing w:line="360" w:lineRule="auto"/>
              <w:jc w:val="left"/>
              <w:rPr>
                <w:kern w:val="0"/>
                <w:szCs w:val="21"/>
              </w:rPr>
            </w:pPr>
            <w:r>
              <w:rPr>
                <w:kern w:val="0"/>
                <w:szCs w:val="21"/>
              </w:rPr>
              <w:t>投标完整性</w:t>
            </w:r>
          </w:p>
        </w:tc>
        <w:tc>
          <w:tcPr>
            <w:tcW w:w="6725" w:type="dxa"/>
            <w:vAlign w:val="center"/>
          </w:tcPr>
          <w:p w14:paraId="6332C363" w14:textId="77777777" w:rsidR="00B356BE" w:rsidRDefault="00B356BE">
            <w:pPr>
              <w:widowControl/>
              <w:spacing w:line="360" w:lineRule="auto"/>
              <w:jc w:val="left"/>
              <w:rPr>
                <w:kern w:val="0"/>
                <w:szCs w:val="21"/>
              </w:rPr>
            </w:pPr>
            <w:r>
              <w:rPr>
                <w:rFonts w:hint="eastAsia"/>
                <w:szCs w:val="21"/>
              </w:rPr>
              <w:t>未</w:t>
            </w:r>
            <w:r>
              <w:rPr>
                <w:szCs w:val="21"/>
              </w:rPr>
              <w:t>将一个采购包中的内容拆开投标；</w:t>
            </w:r>
          </w:p>
        </w:tc>
      </w:tr>
      <w:tr w:rsidR="00B356BE" w14:paraId="11B82AB0" w14:textId="77777777">
        <w:trPr>
          <w:trHeight w:val="685"/>
          <w:jc w:val="center"/>
        </w:trPr>
        <w:tc>
          <w:tcPr>
            <w:tcW w:w="750" w:type="dxa"/>
            <w:vAlign w:val="center"/>
          </w:tcPr>
          <w:p w14:paraId="6A625A5E" w14:textId="77777777" w:rsidR="00B356BE" w:rsidRDefault="00B356BE">
            <w:pPr>
              <w:widowControl/>
              <w:spacing w:line="360" w:lineRule="auto"/>
              <w:jc w:val="center"/>
              <w:rPr>
                <w:kern w:val="0"/>
                <w:szCs w:val="21"/>
              </w:rPr>
            </w:pPr>
            <w:r>
              <w:rPr>
                <w:kern w:val="0"/>
                <w:szCs w:val="21"/>
              </w:rPr>
              <w:t>3</w:t>
            </w:r>
          </w:p>
        </w:tc>
        <w:tc>
          <w:tcPr>
            <w:tcW w:w="1813" w:type="dxa"/>
            <w:vAlign w:val="center"/>
          </w:tcPr>
          <w:p w14:paraId="5A31B71E" w14:textId="77777777" w:rsidR="00B356BE" w:rsidRDefault="00B356BE">
            <w:pPr>
              <w:widowControl/>
              <w:spacing w:line="360" w:lineRule="auto"/>
              <w:jc w:val="left"/>
              <w:rPr>
                <w:kern w:val="0"/>
                <w:szCs w:val="21"/>
              </w:rPr>
            </w:pPr>
            <w:r>
              <w:rPr>
                <w:kern w:val="0"/>
                <w:szCs w:val="21"/>
              </w:rPr>
              <w:t>投标报价</w:t>
            </w:r>
          </w:p>
        </w:tc>
        <w:tc>
          <w:tcPr>
            <w:tcW w:w="6725" w:type="dxa"/>
            <w:vAlign w:val="center"/>
          </w:tcPr>
          <w:p w14:paraId="404AD41D" w14:textId="77777777" w:rsidR="00B356BE" w:rsidRDefault="00B356BE">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B356BE" w14:paraId="27961583" w14:textId="77777777">
        <w:trPr>
          <w:trHeight w:val="685"/>
          <w:jc w:val="center"/>
        </w:trPr>
        <w:tc>
          <w:tcPr>
            <w:tcW w:w="750" w:type="dxa"/>
            <w:vAlign w:val="center"/>
          </w:tcPr>
          <w:p w14:paraId="614A66B8" w14:textId="77777777" w:rsidR="00B356BE" w:rsidRDefault="00B356BE">
            <w:pPr>
              <w:widowControl/>
              <w:spacing w:line="360" w:lineRule="auto"/>
              <w:jc w:val="center"/>
              <w:rPr>
                <w:kern w:val="0"/>
                <w:szCs w:val="21"/>
              </w:rPr>
            </w:pPr>
            <w:r>
              <w:rPr>
                <w:kern w:val="0"/>
                <w:szCs w:val="21"/>
              </w:rPr>
              <w:t>4</w:t>
            </w:r>
          </w:p>
        </w:tc>
        <w:tc>
          <w:tcPr>
            <w:tcW w:w="1813" w:type="dxa"/>
            <w:vAlign w:val="center"/>
          </w:tcPr>
          <w:p w14:paraId="7E53974D" w14:textId="77777777" w:rsidR="00B356BE" w:rsidRDefault="00B356BE">
            <w:pPr>
              <w:widowControl/>
              <w:spacing w:line="360" w:lineRule="auto"/>
              <w:jc w:val="left"/>
              <w:rPr>
                <w:kern w:val="0"/>
                <w:szCs w:val="21"/>
              </w:rPr>
            </w:pPr>
            <w:r>
              <w:rPr>
                <w:kern w:val="0"/>
                <w:szCs w:val="21"/>
              </w:rPr>
              <w:t>报价唯一性</w:t>
            </w:r>
          </w:p>
        </w:tc>
        <w:tc>
          <w:tcPr>
            <w:tcW w:w="6725" w:type="dxa"/>
            <w:vAlign w:val="center"/>
          </w:tcPr>
          <w:p w14:paraId="67E06BD7" w14:textId="77777777" w:rsidR="00B356BE" w:rsidRDefault="00B356BE">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B356BE" w14:paraId="2F89EE57" w14:textId="77777777">
        <w:trPr>
          <w:trHeight w:val="685"/>
          <w:jc w:val="center"/>
        </w:trPr>
        <w:tc>
          <w:tcPr>
            <w:tcW w:w="750" w:type="dxa"/>
            <w:vAlign w:val="center"/>
          </w:tcPr>
          <w:p w14:paraId="43C4067A" w14:textId="77777777" w:rsidR="00B356BE" w:rsidRDefault="00B356BE">
            <w:pPr>
              <w:widowControl/>
              <w:spacing w:line="360" w:lineRule="auto"/>
              <w:jc w:val="center"/>
              <w:rPr>
                <w:kern w:val="0"/>
                <w:szCs w:val="21"/>
              </w:rPr>
            </w:pPr>
            <w:r>
              <w:rPr>
                <w:kern w:val="0"/>
                <w:szCs w:val="21"/>
              </w:rPr>
              <w:t>5</w:t>
            </w:r>
          </w:p>
        </w:tc>
        <w:tc>
          <w:tcPr>
            <w:tcW w:w="1813" w:type="dxa"/>
            <w:vAlign w:val="center"/>
          </w:tcPr>
          <w:p w14:paraId="52393F86" w14:textId="77777777" w:rsidR="00B356BE" w:rsidRDefault="00B356BE">
            <w:pPr>
              <w:widowControl/>
              <w:spacing w:line="360" w:lineRule="auto"/>
              <w:jc w:val="left"/>
              <w:rPr>
                <w:kern w:val="0"/>
                <w:szCs w:val="21"/>
              </w:rPr>
            </w:pPr>
            <w:r>
              <w:rPr>
                <w:kern w:val="0"/>
                <w:szCs w:val="21"/>
              </w:rPr>
              <w:t>投标有效期</w:t>
            </w:r>
          </w:p>
        </w:tc>
        <w:tc>
          <w:tcPr>
            <w:tcW w:w="6725" w:type="dxa"/>
            <w:vAlign w:val="center"/>
          </w:tcPr>
          <w:p w14:paraId="7946E346" w14:textId="77777777" w:rsidR="00B356BE" w:rsidRDefault="00B356BE">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B356BE" w14:paraId="5D27DA2A" w14:textId="77777777">
        <w:trPr>
          <w:trHeight w:val="685"/>
          <w:jc w:val="center"/>
        </w:trPr>
        <w:tc>
          <w:tcPr>
            <w:tcW w:w="750" w:type="dxa"/>
            <w:vAlign w:val="center"/>
          </w:tcPr>
          <w:p w14:paraId="59894776" w14:textId="77777777" w:rsidR="00B356BE" w:rsidRDefault="00B356BE">
            <w:pPr>
              <w:widowControl/>
              <w:spacing w:line="360" w:lineRule="auto"/>
              <w:jc w:val="center"/>
              <w:rPr>
                <w:kern w:val="0"/>
                <w:szCs w:val="21"/>
              </w:rPr>
            </w:pPr>
            <w:r>
              <w:rPr>
                <w:kern w:val="0"/>
                <w:szCs w:val="21"/>
              </w:rPr>
              <w:t>6</w:t>
            </w:r>
          </w:p>
        </w:tc>
        <w:tc>
          <w:tcPr>
            <w:tcW w:w="1813" w:type="dxa"/>
            <w:vAlign w:val="center"/>
          </w:tcPr>
          <w:p w14:paraId="02875B21" w14:textId="77777777" w:rsidR="00B356BE" w:rsidRDefault="00B356BE">
            <w:pPr>
              <w:widowControl/>
              <w:spacing w:line="360" w:lineRule="auto"/>
              <w:jc w:val="left"/>
              <w:rPr>
                <w:kern w:val="0"/>
                <w:szCs w:val="21"/>
              </w:rPr>
            </w:pPr>
            <w:r>
              <w:rPr>
                <w:kern w:val="0"/>
                <w:szCs w:val="21"/>
              </w:rPr>
              <w:t>签署、盖章</w:t>
            </w:r>
          </w:p>
        </w:tc>
        <w:tc>
          <w:tcPr>
            <w:tcW w:w="6725" w:type="dxa"/>
            <w:vAlign w:val="center"/>
          </w:tcPr>
          <w:p w14:paraId="1DBFABA0" w14:textId="77777777" w:rsidR="00B356BE" w:rsidRDefault="00B356BE">
            <w:pPr>
              <w:widowControl/>
              <w:spacing w:line="360" w:lineRule="auto"/>
              <w:jc w:val="left"/>
              <w:rPr>
                <w:kern w:val="0"/>
                <w:szCs w:val="21"/>
              </w:rPr>
            </w:pPr>
            <w:r>
              <w:rPr>
                <w:kern w:val="0"/>
                <w:szCs w:val="21"/>
              </w:rPr>
              <w:t>按照招标文件要求签署、盖章的；</w:t>
            </w:r>
          </w:p>
        </w:tc>
      </w:tr>
      <w:tr w:rsidR="00B356BE" w14:paraId="25A0C277" w14:textId="77777777">
        <w:trPr>
          <w:trHeight w:val="685"/>
          <w:jc w:val="center"/>
        </w:trPr>
        <w:tc>
          <w:tcPr>
            <w:tcW w:w="750" w:type="dxa"/>
            <w:vAlign w:val="center"/>
          </w:tcPr>
          <w:p w14:paraId="5CE96136" w14:textId="77777777" w:rsidR="00B356BE" w:rsidRDefault="00B356BE">
            <w:pPr>
              <w:widowControl/>
              <w:spacing w:line="360" w:lineRule="auto"/>
              <w:jc w:val="center"/>
              <w:rPr>
                <w:kern w:val="0"/>
                <w:szCs w:val="21"/>
              </w:rPr>
            </w:pPr>
            <w:r>
              <w:rPr>
                <w:rFonts w:hint="eastAsia"/>
                <w:kern w:val="0"/>
                <w:szCs w:val="21"/>
              </w:rPr>
              <w:t>7</w:t>
            </w:r>
          </w:p>
        </w:tc>
        <w:tc>
          <w:tcPr>
            <w:tcW w:w="1813" w:type="dxa"/>
            <w:vAlign w:val="center"/>
          </w:tcPr>
          <w:p w14:paraId="00433A4D" w14:textId="77777777" w:rsidR="00B356BE" w:rsidRDefault="00B356BE">
            <w:pPr>
              <w:widowControl/>
              <w:spacing w:line="360" w:lineRule="auto"/>
              <w:jc w:val="left"/>
              <w:rPr>
                <w:kern w:val="0"/>
                <w:szCs w:val="21"/>
              </w:rPr>
            </w:pPr>
            <w:r>
              <w:rPr>
                <w:rFonts w:hint="eastAsia"/>
                <w:kern w:val="0"/>
                <w:szCs w:val="21"/>
              </w:rPr>
              <w:t>实质性格式</w:t>
            </w:r>
          </w:p>
        </w:tc>
        <w:tc>
          <w:tcPr>
            <w:tcW w:w="6725" w:type="dxa"/>
            <w:vAlign w:val="center"/>
          </w:tcPr>
          <w:p w14:paraId="2E203BBE" w14:textId="77777777" w:rsidR="00B356BE" w:rsidRDefault="00B356BE">
            <w:pPr>
              <w:widowControl/>
              <w:spacing w:line="360" w:lineRule="auto"/>
              <w:jc w:val="left"/>
              <w:rPr>
                <w:kern w:val="0"/>
                <w:szCs w:val="21"/>
              </w:rPr>
            </w:pPr>
            <w:r>
              <w:rPr>
                <w:rFonts w:hint="eastAsia"/>
                <w:kern w:val="0"/>
                <w:szCs w:val="21"/>
              </w:rPr>
              <w:t>标记为“实质性格式”的文件均按招标文件要求提供且签署、盖章的；</w:t>
            </w:r>
          </w:p>
        </w:tc>
      </w:tr>
      <w:tr w:rsidR="00B356BE" w14:paraId="16F56102" w14:textId="77777777">
        <w:trPr>
          <w:trHeight w:val="685"/>
          <w:jc w:val="center"/>
        </w:trPr>
        <w:tc>
          <w:tcPr>
            <w:tcW w:w="750" w:type="dxa"/>
            <w:vAlign w:val="center"/>
          </w:tcPr>
          <w:p w14:paraId="23511A50" w14:textId="77777777" w:rsidR="00B356BE" w:rsidRDefault="00B356BE">
            <w:pPr>
              <w:widowControl/>
              <w:spacing w:line="360" w:lineRule="auto"/>
              <w:jc w:val="center"/>
              <w:rPr>
                <w:kern w:val="0"/>
                <w:szCs w:val="21"/>
              </w:rPr>
            </w:pPr>
            <w:r>
              <w:rPr>
                <w:kern w:val="0"/>
                <w:szCs w:val="21"/>
              </w:rPr>
              <w:t>8</w:t>
            </w:r>
          </w:p>
        </w:tc>
        <w:tc>
          <w:tcPr>
            <w:tcW w:w="1813" w:type="dxa"/>
            <w:vAlign w:val="center"/>
          </w:tcPr>
          <w:p w14:paraId="796B22AF" w14:textId="77777777" w:rsidR="00B356BE" w:rsidRDefault="00B356BE">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1E1E998C" w14:textId="77777777" w:rsidR="00B356BE" w:rsidRDefault="00B356BE">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B356BE" w14:paraId="73350807" w14:textId="77777777">
        <w:trPr>
          <w:trHeight w:val="685"/>
          <w:jc w:val="center"/>
        </w:trPr>
        <w:tc>
          <w:tcPr>
            <w:tcW w:w="750" w:type="dxa"/>
            <w:vAlign w:val="center"/>
          </w:tcPr>
          <w:p w14:paraId="5E9758B3" w14:textId="77777777" w:rsidR="00B356BE" w:rsidRDefault="00B356BE">
            <w:pPr>
              <w:widowControl/>
              <w:spacing w:line="360" w:lineRule="auto"/>
              <w:jc w:val="center"/>
              <w:rPr>
                <w:kern w:val="0"/>
                <w:szCs w:val="21"/>
              </w:rPr>
            </w:pPr>
            <w:r>
              <w:rPr>
                <w:kern w:val="0"/>
                <w:szCs w:val="21"/>
              </w:rPr>
              <w:t>9</w:t>
            </w:r>
          </w:p>
        </w:tc>
        <w:tc>
          <w:tcPr>
            <w:tcW w:w="1813" w:type="dxa"/>
            <w:vAlign w:val="center"/>
          </w:tcPr>
          <w:p w14:paraId="6F32B619" w14:textId="77777777" w:rsidR="00B356BE" w:rsidRDefault="00B356BE">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0780CC94" w14:textId="77777777" w:rsidR="00B356BE" w:rsidRDefault="00B356BE">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B356BE" w14:paraId="2E40F93C" w14:textId="77777777">
        <w:trPr>
          <w:trHeight w:val="685"/>
          <w:jc w:val="center"/>
        </w:trPr>
        <w:tc>
          <w:tcPr>
            <w:tcW w:w="750" w:type="dxa"/>
            <w:vAlign w:val="center"/>
          </w:tcPr>
          <w:p w14:paraId="5481F292" w14:textId="77777777" w:rsidR="00B356BE" w:rsidRDefault="00B356BE">
            <w:pPr>
              <w:widowControl/>
              <w:spacing w:line="360" w:lineRule="auto"/>
              <w:jc w:val="center"/>
              <w:rPr>
                <w:kern w:val="0"/>
                <w:szCs w:val="21"/>
              </w:rPr>
            </w:pPr>
            <w:r>
              <w:rPr>
                <w:kern w:val="0"/>
                <w:szCs w:val="21"/>
              </w:rPr>
              <w:lastRenderedPageBreak/>
              <w:t>10</w:t>
            </w:r>
          </w:p>
        </w:tc>
        <w:tc>
          <w:tcPr>
            <w:tcW w:w="1813" w:type="dxa"/>
            <w:vAlign w:val="center"/>
          </w:tcPr>
          <w:p w14:paraId="1843B8F6" w14:textId="77777777" w:rsidR="00B356BE" w:rsidRDefault="00B356BE">
            <w:pPr>
              <w:widowControl/>
              <w:spacing w:line="360" w:lineRule="auto"/>
              <w:jc w:val="left"/>
              <w:rPr>
                <w:kern w:val="0"/>
                <w:szCs w:val="21"/>
              </w:rPr>
            </w:pPr>
            <w:r>
              <w:rPr>
                <w:rFonts w:hint="eastAsia"/>
                <w:kern w:val="0"/>
                <w:szCs w:val="21"/>
              </w:rPr>
              <w:t>分包其他要求（如有）</w:t>
            </w:r>
          </w:p>
        </w:tc>
        <w:tc>
          <w:tcPr>
            <w:tcW w:w="6725" w:type="dxa"/>
          </w:tcPr>
          <w:p w14:paraId="791B7ABF" w14:textId="77777777" w:rsidR="00B356BE" w:rsidRDefault="00B356BE">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r>
              <w:rPr>
                <w:kern w:val="0"/>
                <w:szCs w:val="21"/>
              </w:rPr>
              <w:t xml:space="preserve"> </w:t>
            </w:r>
          </w:p>
        </w:tc>
      </w:tr>
      <w:tr w:rsidR="00B356BE" w14:paraId="524F6BD1" w14:textId="77777777">
        <w:trPr>
          <w:trHeight w:val="685"/>
          <w:jc w:val="center"/>
        </w:trPr>
        <w:tc>
          <w:tcPr>
            <w:tcW w:w="750" w:type="dxa"/>
            <w:vAlign w:val="center"/>
          </w:tcPr>
          <w:p w14:paraId="0DA6326A" w14:textId="77777777" w:rsidR="00B356BE" w:rsidRDefault="00B356BE">
            <w:pPr>
              <w:widowControl/>
              <w:spacing w:line="360" w:lineRule="auto"/>
              <w:jc w:val="center"/>
              <w:rPr>
                <w:kern w:val="0"/>
                <w:szCs w:val="21"/>
              </w:rPr>
            </w:pPr>
            <w:r>
              <w:rPr>
                <w:kern w:val="0"/>
                <w:szCs w:val="21"/>
              </w:rPr>
              <w:t>11</w:t>
            </w:r>
          </w:p>
        </w:tc>
        <w:tc>
          <w:tcPr>
            <w:tcW w:w="1813" w:type="dxa"/>
            <w:vAlign w:val="center"/>
          </w:tcPr>
          <w:p w14:paraId="3BE8C827" w14:textId="77777777" w:rsidR="00B356BE" w:rsidRDefault="00B356BE">
            <w:pPr>
              <w:widowControl/>
              <w:spacing w:line="360" w:lineRule="auto"/>
              <w:jc w:val="left"/>
              <w:rPr>
                <w:kern w:val="0"/>
                <w:szCs w:val="21"/>
              </w:rPr>
            </w:pPr>
            <w:r>
              <w:rPr>
                <w:kern w:val="0"/>
                <w:szCs w:val="21"/>
              </w:rPr>
              <w:t>报价的修正（如有）</w:t>
            </w:r>
          </w:p>
        </w:tc>
        <w:tc>
          <w:tcPr>
            <w:tcW w:w="6725" w:type="dxa"/>
            <w:vAlign w:val="center"/>
          </w:tcPr>
          <w:p w14:paraId="6C534A1F" w14:textId="77777777" w:rsidR="00B356BE" w:rsidRDefault="00B356BE">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B356BE" w14:paraId="1DE4F919" w14:textId="77777777">
        <w:trPr>
          <w:trHeight w:val="685"/>
          <w:jc w:val="center"/>
        </w:trPr>
        <w:tc>
          <w:tcPr>
            <w:tcW w:w="750" w:type="dxa"/>
            <w:vAlign w:val="center"/>
          </w:tcPr>
          <w:p w14:paraId="4BE801C6" w14:textId="77777777" w:rsidR="00B356BE" w:rsidRDefault="00B356BE">
            <w:pPr>
              <w:widowControl/>
              <w:spacing w:line="360" w:lineRule="auto"/>
              <w:jc w:val="center"/>
              <w:rPr>
                <w:kern w:val="0"/>
                <w:szCs w:val="21"/>
              </w:rPr>
            </w:pPr>
            <w:r>
              <w:rPr>
                <w:kern w:val="0"/>
                <w:szCs w:val="21"/>
              </w:rPr>
              <w:t>12</w:t>
            </w:r>
          </w:p>
        </w:tc>
        <w:tc>
          <w:tcPr>
            <w:tcW w:w="1813" w:type="dxa"/>
            <w:vAlign w:val="center"/>
          </w:tcPr>
          <w:p w14:paraId="1E98E265" w14:textId="77777777" w:rsidR="00B356BE" w:rsidRDefault="00B356BE">
            <w:pPr>
              <w:widowControl/>
              <w:spacing w:line="360" w:lineRule="auto"/>
              <w:jc w:val="left"/>
              <w:rPr>
                <w:kern w:val="0"/>
                <w:szCs w:val="21"/>
              </w:rPr>
            </w:pPr>
            <w:r>
              <w:rPr>
                <w:kern w:val="0"/>
                <w:szCs w:val="21"/>
              </w:rPr>
              <w:t>报价合理性</w:t>
            </w:r>
          </w:p>
        </w:tc>
        <w:tc>
          <w:tcPr>
            <w:tcW w:w="6725" w:type="dxa"/>
            <w:vAlign w:val="center"/>
          </w:tcPr>
          <w:p w14:paraId="6A3211E2" w14:textId="77777777" w:rsidR="00B356BE" w:rsidRDefault="00B356BE">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B356BE" w14:paraId="5F3405BB" w14:textId="77777777">
        <w:trPr>
          <w:trHeight w:val="685"/>
          <w:jc w:val="center"/>
        </w:trPr>
        <w:tc>
          <w:tcPr>
            <w:tcW w:w="750" w:type="dxa"/>
            <w:vAlign w:val="center"/>
          </w:tcPr>
          <w:p w14:paraId="7435006E" w14:textId="77777777" w:rsidR="00B356BE" w:rsidRDefault="00B356BE">
            <w:pPr>
              <w:widowControl/>
              <w:spacing w:line="360" w:lineRule="auto"/>
              <w:jc w:val="center"/>
              <w:rPr>
                <w:kern w:val="0"/>
                <w:szCs w:val="21"/>
              </w:rPr>
            </w:pPr>
            <w:r>
              <w:rPr>
                <w:kern w:val="0"/>
                <w:szCs w:val="21"/>
              </w:rPr>
              <w:t>13</w:t>
            </w:r>
          </w:p>
        </w:tc>
        <w:tc>
          <w:tcPr>
            <w:tcW w:w="1813" w:type="dxa"/>
            <w:vAlign w:val="center"/>
          </w:tcPr>
          <w:p w14:paraId="305E7FB0" w14:textId="77777777" w:rsidR="00B356BE" w:rsidRDefault="00B356BE">
            <w:pPr>
              <w:widowControl/>
              <w:spacing w:line="360" w:lineRule="auto"/>
              <w:jc w:val="left"/>
              <w:rPr>
                <w:kern w:val="0"/>
                <w:szCs w:val="21"/>
              </w:rPr>
            </w:pPr>
            <w:r>
              <w:rPr>
                <w:kern w:val="0"/>
                <w:szCs w:val="21"/>
              </w:rPr>
              <w:t>进口产品</w:t>
            </w:r>
          </w:p>
          <w:p w14:paraId="34554301" w14:textId="77777777" w:rsidR="00B356BE" w:rsidRDefault="00B356BE">
            <w:pPr>
              <w:widowControl/>
              <w:spacing w:line="360" w:lineRule="auto"/>
              <w:jc w:val="left"/>
              <w:rPr>
                <w:kern w:val="0"/>
                <w:szCs w:val="21"/>
              </w:rPr>
            </w:pPr>
            <w:r>
              <w:rPr>
                <w:kern w:val="0"/>
                <w:szCs w:val="21"/>
              </w:rPr>
              <w:t>（如有）</w:t>
            </w:r>
          </w:p>
        </w:tc>
        <w:tc>
          <w:tcPr>
            <w:tcW w:w="6725" w:type="dxa"/>
            <w:vAlign w:val="center"/>
          </w:tcPr>
          <w:p w14:paraId="45F83C74" w14:textId="77777777" w:rsidR="00B356BE" w:rsidRDefault="00B356BE">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B356BE" w14:paraId="12215216" w14:textId="77777777">
        <w:trPr>
          <w:trHeight w:val="685"/>
          <w:jc w:val="center"/>
        </w:trPr>
        <w:tc>
          <w:tcPr>
            <w:tcW w:w="750" w:type="dxa"/>
            <w:vAlign w:val="center"/>
          </w:tcPr>
          <w:p w14:paraId="69CCBDBC" w14:textId="77777777" w:rsidR="00B356BE" w:rsidRDefault="00B356BE">
            <w:pPr>
              <w:widowControl/>
              <w:spacing w:line="360" w:lineRule="auto"/>
              <w:jc w:val="center"/>
              <w:rPr>
                <w:kern w:val="0"/>
                <w:szCs w:val="21"/>
              </w:rPr>
            </w:pPr>
            <w:r>
              <w:rPr>
                <w:kern w:val="0"/>
                <w:szCs w:val="21"/>
              </w:rPr>
              <w:t>14</w:t>
            </w:r>
          </w:p>
        </w:tc>
        <w:tc>
          <w:tcPr>
            <w:tcW w:w="1813" w:type="dxa"/>
            <w:vAlign w:val="center"/>
          </w:tcPr>
          <w:p w14:paraId="6E97B73A" w14:textId="77777777" w:rsidR="00B356BE" w:rsidRDefault="00B356BE">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4D5D156B" w14:textId="77777777" w:rsidR="00B356BE" w:rsidRDefault="00B356BE">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r>
              <w:rPr>
                <w:rFonts w:hint="eastAsia"/>
                <w:kern w:val="0"/>
                <w:szCs w:val="21"/>
              </w:rPr>
              <w:t xml:space="preserve"> </w:t>
            </w:r>
          </w:p>
          <w:p w14:paraId="070B92B3" w14:textId="77777777" w:rsidR="00B356BE" w:rsidRDefault="00B356BE">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r>
              <w:rPr>
                <w:rFonts w:hint="eastAsia"/>
                <w:kern w:val="0"/>
                <w:szCs w:val="21"/>
              </w:rPr>
              <w:t xml:space="preserve"> </w:t>
            </w:r>
          </w:p>
          <w:p w14:paraId="620794EC" w14:textId="77777777" w:rsidR="00B356BE" w:rsidRDefault="00B356BE">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hint="eastAsia"/>
                <w:kern w:val="0"/>
                <w:szCs w:val="21"/>
              </w:rPr>
              <w:t xml:space="preserve"> </w:t>
            </w:r>
          </w:p>
          <w:p w14:paraId="57E90EE7" w14:textId="77777777" w:rsidR="00B356BE" w:rsidRDefault="00B356BE">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r>
              <w:rPr>
                <w:rFonts w:hint="eastAsia"/>
                <w:kern w:val="0"/>
                <w:szCs w:val="21"/>
              </w:rPr>
              <w:t xml:space="preserve"> </w:t>
            </w:r>
          </w:p>
          <w:p w14:paraId="22EDA6B6" w14:textId="77777777" w:rsidR="00B356BE" w:rsidRDefault="00B356BE">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B356BE" w14:paraId="7043B173" w14:textId="77777777">
        <w:trPr>
          <w:trHeight w:val="685"/>
          <w:jc w:val="center"/>
        </w:trPr>
        <w:tc>
          <w:tcPr>
            <w:tcW w:w="750" w:type="dxa"/>
            <w:vAlign w:val="center"/>
          </w:tcPr>
          <w:p w14:paraId="2356D1C9" w14:textId="77777777" w:rsidR="00B356BE" w:rsidRDefault="00B356BE">
            <w:pPr>
              <w:widowControl/>
              <w:spacing w:line="360" w:lineRule="auto"/>
              <w:jc w:val="center"/>
              <w:rPr>
                <w:kern w:val="0"/>
                <w:szCs w:val="21"/>
              </w:rPr>
            </w:pPr>
            <w:r>
              <w:rPr>
                <w:kern w:val="0"/>
                <w:szCs w:val="21"/>
              </w:rPr>
              <w:lastRenderedPageBreak/>
              <w:t>15</w:t>
            </w:r>
          </w:p>
        </w:tc>
        <w:tc>
          <w:tcPr>
            <w:tcW w:w="1813" w:type="dxa"/>
            <w:vAlign w:val="center"/>
          </w:tcPr>
          <w:p w14:paraId="54BAE3E9" w14:textId="77777777" w:rsidR="00B356BE" w:rsidRDefault="00B356BE">
            <w:pPr>
              <w:widowControl/>
              <w:spacing w:line="360" w:lineRule="auto"/>
              <w:jc w:val="left"/>
              <w:rPr>
                <w:kern w:val="0"/>
                <w:szCs w:val="21"/>
              </w:rPr>
            </w:pPr>
            <w:r>
              <w:rPr>
                <w:kern w:val="0"/>
                <w:szCs w:val="21"/>
              </w:rPr>
              <w:t>公平竞争</w:t>
            </w:r>
          </w:p>
        </w:tc>
        <w:tc>
          <w:tcPr>
            <w:tcW w:w="6725" w:type="dxa"/>
            <w:vAlign w:val="center"/>
          </w:tcPr>
          <w:p w14:paraId="20C63DF5" w14:textId="77777777" w:rsidR="00B356BE" w:rsidRDefault="00B356BE">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B356BE" w14:paraId="64966A5D" w14:textId="77777777">
        <w:trPr>
          <w:trHeight w:val="685"/>
          <w:jc w:val="center"/>
        </w:trPr>
        <w:tc>
          <w:tcPr>
            <w:tcW w:w="750" w:type="dxa"/>
            <w:vAlign w:val="center"/>
          </w:tcPr>
          <w:p w14:paraId="6FFB739F" w14:textId="77777777" w:rsidR="00B356BE" w:rsidRDefault="00B356BE">
            <w:pPr>
              <w:widowControl/>
              <w:spacing w:line="360" w:lineRule="auto"/>
              <w:jc w:val="center"/>
              <w:rPr>
                <w:kern w:val="0"/>
                <w:szCs w:val="21"/>
              </w:rPr>
            </w:pPr>
            <w:r>
              <w:rPr>
                <w:kern w:val="0"/>
                <w:szCs w:val="21"/>
              </w:rPr>
              <w:t>16</w:t>
            </w:r>
          </w:p>
        </w:tc>
        <w:tc>
          <w:tcPr>
            <w:tcW w:w="1813" w:type="dxa"/>
            <w:vAlign w:val="center"/>
          </w:tcPr>
          <w:p w14:paraId="1C8F9BDE" w14:textId="77777777" w:rsidR="00B356BE" w:rsidRDefault="00B356BE">
            <w:pPr>
              <w:widowControl/>
              <w:spacing w:line="360" w:lineRule="auto"/>
              <w:jc w:val="left"/>
              <w:rPr>
                <w:kern w:val="0"/>
                <w:szCs w:val="21"/>
              </w:rPr>
            </w:pPr>
            <w:r>
              <w:rPr>
                <w:kern w:val="0"/>
                <w:szCs w:val="21"/>
              </w:rPr>
              <w:t>串通投标</w:t>
            </w:r>
          </w:p>
        </w:tc>
        <w:tc>
          <w:tcPr>
            <w:tcW w:w="6725" w:type="dxa"/>
            <w:vAlign w:val="center"/>
          </w:tcPr>
          <w:p w14:paraId="4C5B45ED" w14:textId="77777777" w:rsidR="00B356BE" w:rsidRDefault="00B356BE">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Cs w:val="21"/>
              </w:rPr>
              <w:t xml:space="preserve"> </w:t>
            </w:r>
            <w:r>
              <w:rPr>
                <w:rFonts w:hint="eastAsia"/>
                <w:szCs w:val="21"/>
              </w:rPr>
              <w:t>性差异；（五）不同投标人的投标文件相互混装；（六）不同投标人的投标保证金从同一单位或者个人的账户转出</w:t>
            </w:r>
            <w:r>
              <w:rPr>
                <w:szCs w:val="21"/>
              </w:rPr>
              <w:t>；</w:t>
            </w:r>
          </w:p>
        </w:tc>
      </w:tr>
      <w:tr w:rsidR="00B356BE" w14:paraId="07741F21" w14:textId="77777777">
        <w:trPr>
          <w:trHeight w:val="685"/>
          <w:jc w:val="center"/>
        </w:trPr>
        <w:tc>
          <w:tcPr>
            <w:tcW w:w="750" w:type="dxa"/>
            <w:vAlign w:val="center"/>
          </w:tcPr>
          <w:p w14:paraId="797B66BF" w14:textId="77777777" w:rsidR="00B356BE" w:rsidRDefault="00B356BE">
            <w:pPr>
              <w:widowControl/>
              <w:spacing w:line="360" w:lineRule="auto"/>
              <w:jc w:val="center"/>
              <w:rPr>
                <w:kern w:val="0"/>
                <w:szCs w:val="21"/>
              </w:rPr>
            </w:pPr>
            <w:r>
              <w:rPr>
                <w:kern w:val="0"/>
                <w:szCs w:val="21"/>
              </w:rPr>
              <w:t>17</w:t>
            </w:r>
          </w:p>
        </w:tc>
        <w:tc>
          <w:tcPr>
            <w:tcW w:w="1813" w:type="dxa"/>
            <w:vAlign w:val="center"/>
          </w:tcPr>
          <w:p w14:paraId="0E219BFC" w14:textId="77777777" w:rsidR="00B356BE" w:rsidRDefault="00B356BE">
            <w:pPr>
              <w:widowControl/>
              <w:spacing w:line="360" w:lineRule="auto"/>
              <w:jc w:val="left"/>
              <w:rPr>
                <w:kern w:val="0"/>
                <w:szCs w:val="21"/>
              </w:rPr>
            </w:pPr>
            <w:r>
              <w:rPr>
                <w:kern w:val="0"/>
                <w:szCs w:val="21"/>
              </w:rPr>
              <w:t>附加条件</w:t>
            </w:r>
          </w:p>
        </w:tc>
        <w:tc>
          <w:tcPr>
            <w:tcW w:w="6725" w:type="dxa"/>
            <w:vAlign w:val="center"/>
          </w:tcPr>
          <w:p w14:paraId="3A69C9EB" w14:textId="77777777" w:rsidR="00B356BE" w:rsidRDefault="00B356BE">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B356BE" w14:paraId="718E47B1" w14:textId="77777777">
        <w:trPr>
          <w:trHeight w:val="685"/>
          <w:jc w:val="center"/>
        </w:trPr>
        <w:tc>
          <w:tcPr>
            <w:tcW w:w="750" w:type="dxa"/>
            <w:vAlign w:val="center"/>
          </w:tcPr>
          <w:p w14:paraId="0CDAF7E7" w14:textId="77777777" w:rsidR="00B356BE" w:rsidRDefault="00B356BE">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47651443" w14:textId="77777777" w:rsidR="00B356BE" w:rsidRDefault="00B356BE">
            <w:pPr>
              <w:widowControl/>
              <w:spacing w:line="360" w:lineRule="auto"/>
              <w:jc w:val="left"/>
              <w:rPr>
                <w:kern w:val="0"/>
                <w:szCs w:val="21"/>
              </w:rPr>
            </w:pPr>
            <w:r>
              <w:rPr>
                <w:kern w:val="0"/>
                <w:szCs w:val="21"/>
              </w:rPr>
              <w:t>其他无效情形</w:t>
            </w:r>
          </w:p>
        </w:tc>
        <w:tc>
          <w:tcPr>
            <w:tcW w:w="6725" w:type="dxa"/>
            <w:vAlign w:val="center"/>
          </w:tcPr>
          <w:p w14:paraId="0BC722CA" w14:textId="77777777" w:rsidR="00B356BE" w:rsidRDefault="00B356BE">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7A6146DC" w14:textId="77777777" w:rsidR="00B356BE" w:rsidRDefault="00B356BE">
      <w:pPr>
        <w:numPr>
          <w:ilvl w:val="0"/>
          <w:numId w:val="25"/>
        </w:numPr>
        <w:tabs>
          <w:tab w:val="left" w:pos="360"/>
          <w:tab w:val="left" w:pos="900"/>
        </w:tabs>
        <w:spacing w:line="360" w:lineRule="auto"/>
        <w:ind w:left="0" w:firstLineChars="200" w:firstLine="480"/>
        <w:outlineLvl w:val="1"/>
        <w:rPr>
          <w:sz w:val="24"/>
        </w:rPr>
      </w:pPr>
      <w:r>
        <w:rPr>
          <w:sz w:val="24"/>
        </w:rPr>
        <w:t>投标文件有关事项的澄清或者说明</w:t>
      </w:r>
    </w:p>
    <w:p w14:paraId="00E865FA" w14:textId="77777777" w:rsidR="00B356BE" w:rsidRDefault="00B356BE">
      <w:pPr>
        <w:numPr>
          <w:ilvl w:val="1"/>
          <w:numId w:val="25"/>
        </w:numPr>
        <w:tabs>
          <w:tab w:val="left" w:pos="1080"/>
          <w:tab w:val="left" w:pos="1589"/>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6E9CEBA1" w14:textId="77777777" w:rsidR="00B356BE" w:rsidRDefault="00B356BE">
      <w:pPr>
        <w:numPr>
          <w:ilvl w:val="1"/>
          <w:numId w:val="25"/>
        </w:numPr>
        <w:tabs>
          <w:tab w:val="left" w:pos="1080"/>
          <w:tab w:val="left" w:pos="1589"/>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5086818" w14:textId="77777777" w:rsidR="00B356BE" w:rsidRDefault="00B356BE">
      <w:pPr>
        <w:numPr>
          <w:ilvl w:val="1"/>
          <w:numId w:val="25"/>
        </w:numPr>
        <w:tabs>
          <w:tab w:val="left" w:pos="1080"/>
          <w:tab w:val="left" w:pos="1589"/>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7E8E0F3F"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投标文件报价出现前后不一致的，按照下列规定修正：</w:t>
      </w:r>
    </w:p>
    <w:p w14:paraId="2AEBDC5F" w14:textId="77777777" w:rsidR="00B356BE" w:rsidRDefault="00B356BE">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lastRenderedPageBreak/>
        <w:t>招标文件对于报价修正是否另有规定：</w:t>
      </w:r>
    </w:p>
    <w:p w14:paraId="35720559" w14:textId="77777777" w:rsidR="00B356BE" w:rsidRDefault="00B356BE">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14:paraId="72440331" w14:textId="77777777" w:rsidR="00B356BE" w:rsidRDefault="00B356BE">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363B632A" w14:textId="77777777" w:rsidR="00B356BE" w:rsidRDefault="00B356BE">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14:paraId="1F581F8C" w14:textId="77777777" w:rsidR="00B356BE" w:rsidRDefault="00B356BE">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12BEF6CF" w14:textId="77777777" w:rsidR="00B356BE" w:rsidRDefault="00B356BE">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430F1879" w14:textId="77777777" w:rsidR="00B356BE" w:rsidRDefault="00B356BE">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352AB96B" w14:textId="77777777" w:rsidR="00B356BE" w:rsidRDefault="00B356BE">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43180115" w14:textId="77777777" w:rsidR="00B356BE" w:rsidRDefault="00B356BE">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0AEE59D9"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74F99DCA"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14:paraId="272744EC"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288BD300"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14:paraId="172A627F"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价格扣除比例对小型企业和微型企业同等对待，不作区分。</w:t>
      </w:r>
    </w:p>
    <w:p w14:paraId="50115E27"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中小企业参加政府采购活动，应当按照招标文件给定的格式出具《中</w:t>
      </w:r>
      <w:r>
        <w:rPr>
          <w:sz w:val="24"/>
        </w:rPr>
        <w:lastRenderedPageBreak/>
        <w:t>小企业声明函》，否则不得享受相关中小企业扶持政策。</w:t>
      </w:r>
    </w:p>
    <w:p w14:paraId="4555EAF7"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0C23D5AF"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14:paraId="55C946C8" w14:textId="77777777" w:rsidR="00B356BE" w:rsidRDefault="00B356BE">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14:paraId="25AD46F1" w14:textId="77777777" w:rsidR="00B356BE" w:rsidRDefault="00B356BE">
      <w:pPr>
        <w:numPr>
          <w:ilvl w:val="0"/>
          <w:numId w:val="25"/>
        </w:numPr>
        <w:tabs>
          <w:tab w:val="left" w:pos="360"/>
          <w:tab w:val="left" w:pos="900"/>
        </w:tabs>
        <w:spacing w:line="360" w:lineRule="auto"/>
        <w:ind w:left="0" w:firstLineChars="200" w:firstLine="480"/>
        <w:outlineLvl w:val="1"/>
        <w:rPr>
          <w:sz w:val="24"/>
        </w:rPr>
      </w:pPr>
      <w:r>
        <w:rPr>
          <w:sz w:val="24"/>
        </w:rPr>
        <w:t>投标文件的比较和评价</w:t>
      </w:r>
      <w:bookmarkEnd w:id="780"/>
      <w:bookmarkEnd w:id="781"/>
    </w:p>
    <w:p w14:paraId="03874EB1"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8E2862F"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评标方法和评标标准</w:t>
      </w:r>
    </w:p>
    <w:p w14:paraId="2542A785"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本项目采用的评标方法为：</w:t>
      </w:r>
    </w:p>
    <w:p w14:paraId="09216945" w14:textId="77777777" w:rsidR="00B356BE" w:rsidRDefault="00B356BE">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61D02846" w14:textId="77777777" w:rsidR="00B356BE" w:rsidRDefault="00B356BE">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09A5E5B7"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C6A609E" w14:textId="77777777" w:rsidR="00B356BE" w:rsidRDefault="00B356BE">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58095DA5" w14:textId="77777777" w:rsidR="00B356BE" w:rsidRDefault="00B356BE">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7A5A7162"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7ABCB2C3" w14:textId="77777777" w:rsidR="00B356BE" w:rsidRDefault="00B356BE">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3422CDEA" w14:textId="77777777" w:rsidR="00B356BE" w:rsidRDefault="00B356BE">
      <w:pPr>
        <w:numPr>
          <w:ilvl w:val="0"/>
          <w:numId w:val="25"/>
        </w:numPr>
        <w:tabs>
          <w:tab w:val="left" w:pos="360"/>
          <w:tab w:val="left" w:pos="900"/>
        </w:tabs>
        <w:spacing w:line="360" w:lineRule="auto"/>
        <w:ind w:left="0" w:firstLineChars="200" w:firstLine="480"/>
        <w:outlineLvl w:val="1"/>
        <w:rPr>
          <w:sz w:val="24"/>
        </w:rPr>
      </w:pPr>
      <w:r>
        <w:rPr>
          <w:sz w:val="24"/>
        </w:rPr>
        <w:lastRenderedPageBreak/>
        <w:t>确定</w:t>
      </w:r>
      <w:bookmarkStart w:id="797" w:name="_Toc164608660"/>
      <w:bookmarkStart w:id="798" w:name="_Toc151190173"/>
      <w:bookmarkStart w:id="799" w:name="_Toc195842911"/>
      <w:bookmarkStart w:id="800" w:name="_Toc164608815"/>
      <w:bookmarkStart w:id="801" w:name="_Toc149720839"/>
      <w:bookmarkStart w:id="802" w:name="_Ref467307010"/>
      <w:bookmarkStart w:id="803" w:name="_Toc151193716"/>
      <w:bookmarkStart w:id="804" w:name="_Toc151193644"/>
      <w:bookmarkStart w:id="805" w:name="_Toc264969236"/>
      <w:bookmarkStart w:id="806" w:name="_Toc150774646"/>
      <w:bookmarkStart w:id="807" w:name="_Toc226337242"/>
      <w:bookmarkStart w:id="808" w:name="_Toc127151747"/>
      <w:bookmarkStart w:id="809" w:name="_Toc226965819"/>
      <w:bookmarkStart w:id="810" w:name="_Toc151193934"/>
      <w:bookmarkStart w:id="811" w:name="_Toc520356170"/>
      <w:bookmarkStart w:id="812" w:name="_Toc151193860"/>
      <w:bookmarkStart w:id="813" w:name="_Toc150774751"/>
      <w:bookmarkStart w:id="814" w:name="_Toc127151546"/>
      <w:bookmarkStart w:id="815" w:name="_Toc150509297"/>
      <w:bookmarkStart w:id="816" w:name="_Toc127161460"/>
      <w:bookmarkStart w:id="817" w:name="_Toc305158888"/>
      <w:bookmarkStart w:id="818" w:name="_Toc265228384"/>
      <w:bookmarkStart w:id="819" w:name="_Toc164229387"/>
      <w:bookmarkStart w:id="820" w:name="_Toc226965736"/>
      <w:bookmarkStart w:id="821" w:name="_Toc151193788"/>
      <w:bookmarkStart w:id="822" w:name="_Toc150480784"/>
      <w:bookmarkStart w:id="823" w:name="_Toc226309790"/>
      <w:bookmarkStart w:id="824" w:name="_Toc142311048"/>
      <w:bookmarkStart w:id="825" w:name="_Toc164229241"/>
      <w:bookmarkStart w:id="826" w:name="_Toc305158814"/>
      <w:bookmarkStart w:id="827" w:name="_Toc164351640"/>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36425337"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97F2A37" w14:textId="77777777" w:rsidR="00B356BE" w:rsidRDefault="00B356BE">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proofErr w:type="spellStart"/>
      <w:r>
        <w:rPr>
          <w:rFonts w:ascii="Times New Roman" w:hAnsi="Times New Roman" w:hint="default"/>
          <w:sz w:val="24"/>
          <w:szCs w:val="24"/>
        </w:rPr>
        <w:t>随机抽取</w:t>
      </w:r>
      <w:proofErr w:type="spellEnd"/>
    </w:p>
    <w:p w14:paraId="0E835387" w14:textId="77777777" w:rsidR="00B356BE" w:rsidRDefault="00B356BE">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proofErr w:type="spellStart"/>
      <w:r>
        <w:rPr>
          <w:rFonts w:ascii="Times New Roman" w:hAnsi="Times New Roman" w:hint="default"/>
          <w:sz w:val="24"/>
          <w:szCs w:val="24"/>
        </w:rPr>
        <w:t>其他方式，具体要求</w:t>
      </w:r>
      <w:proofErr w:type="spellEnd"/>
      <w:r>
        <w:rPr>
          <w:rFonts w:ascii="Times New Roman" w:hAnsi="Times New Roman" w:hint="default"/>
          <w:sz w:val="24"/>
          <w:szCs w:val="24"/>
        </w:rPr>
        <w:t>：</w:t>
      </w:r>
      <w:r>
        <w:rPr>
          <w:rFonts w:ascii="Times New Roman" w:hAnsi="Times New Roman"/>
          <w:sz w:val="24"/>
          <w:szCs w:val="24"/>
          <w:u w:val="single"/>
        </w:rPr>
        <w:t xml:space="preserve">                  </w:t>
      </w:r>
      <w:r>
        <w:rPr>
          <w:rFonts w:ascii="Times New Roman" w:hAnsi="Times New Roman"/>
          <w:sz w:val="24"/>
          <w:u w:val="single"/>
        </w:rPr>
        <w:t xml:space="preserve"> </w:t>
      </w:r>
    </w:p>
    <w:p w14:paraId="5F2829D3"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D95DF1"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07F5BBAC"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792D7625"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601A6047" w14:textId="77777777" w:rsidR="00B356BE" w:rsidRDefault="00B356BE">
      <w:pPr>
        <w:numPr>
          <w:ilvl w:val="0"/>
          <w:numId w:val="25"/>
        </w:numPr>
        <w:tabs>
          <w:tab w:val="left" w:pos="360"/>
          <w:tab w:val="left" w:pos="900"/>
        </w:tabs>
        <w:spacing w:line="360" w:lineRule="auto"/>
        <w:ind w:left="0" w:firstLineChars="200" w:firstLine="480"/>
        <w:outlineLvl w:val="1"/>
        <w:rPr>
          <w:sz w:val="24"/>
        </w:rPr>
      </w:pPr>
      <w:r>
        <w:rPr>
          <w:sz w:val="24"/>
        </w:rPr>
        <w:t>报告违法行为</w:t>
      </w:r>
    </w:p>
    <w:p w14:paraId="6EEC60ED" w14:textId="77777777" w:rsidR="00B356BE" w:rsidRDefault="00B356BE">
      <w:pPr>
        <w:numPr>
          <w:ilvl w:val="1"/>
          <w:numId w:val="25"/>
        </w:numPr>
        <w:tabs>
          <w:tab w:val="left" w:pos="1080"/>
          <w:tab w:val="left" w:pos="1589"/>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14:paraId="7D4F5BD4" w14:textId="77777777" w:rsidR="00B356BE" w:rsidRDefault="00B356BE">
      <w:pPr>
        <w:widowControl/>
        <w:jc w:val="left"/>
        <w:rPr>
          <w:b/>
          <w:sz w:val="24"/>
        </w:rPr>
      </w:pPr>
      <w:r>
        <w:rPr>
          <w:b/>
          <w:sz w:val="24"/>
        </w:rPr>
        <w:br w:type="page"/>
      </w:r>
    </w:p>
    <w:p w14:paraId="6882DE68" w14:textId="77777777" w:rsidR="00B356BE" w:rsidRDefault="00B356BE">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000" w:firstRow="0" w:lastRow="0" w:firstColumn="0" w:lastColumn="0" w:noHBand="0" w:noVBand="0"/>
      </w:tblPr>
      <w:tblGrid>
        <w:gridCol w:w="1104"/>
        <w:gridCol w:w="1420"/>
        <w:gridCol w:w="5762"/>
      </w:tblGrid>
      <w:tr w:rsidR="00B356BE" w14:paraId="024A92A0"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7F9B2880" w14:textId="77777777" w:rsidR="00B356BE" w:rsidRDefault="00B356BE">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14:paraId="7E6DA5D7" w14:textId="77777777" w:rsidR="00B356BE" w:rsidRDefault="00B356BE">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14:paraId="4F80264F" w14:textId="77777777" w:rsidR="00B356BE" w:rsidRDefault="00B356BE">
            <w:pPr>
              <w:widowControl/>
              <w:jc w:val="center"/>
              <w:rPr>
                <w:rFonts w:ascii="宋体" w:hAnsi="宋体"/>
                <w:color w:val="000000"/>
                <w:szCs w:val="21"/>
              </w:rPr>
            </w:pPr>
            <w:r>
              <w:rPr>
                <w:rFonts w:ascii="宋体" w:hAnsi="宋体" w:hint="eastAsia"/>
                <w:color w:val="000000"/>
                <w:szCs w:val="21"/>
              </w:rPr>
              <w:t>评分细则</w:t>
            </w:r>
          </w:p>
        </w:tc>
      </w:tr>
      <w:tr w:rsidR="00B356BE" w14:paraId="045EF5C7"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01E7A326" w14:textId="77777777" w:rsidR="00B356BE" w:rsidRDefault="00B356BE">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14:paraId="2E6AA3ED" w14:textId="77777777" w:rsidR="00B356BE" w:rsidRDefault="00B356BE">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14:paraId="4C1F91A2" w14:textId="77777777" w:rsidR="00B356BE" w:rsidRDefault="00B356BE">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14:paraId="7222E48A" w14:textId="77777777" w:rsidR="00B356BE" w:rsidRDefault="00B356BE">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14:paraId="3FA68987" w14:textId="77777777" w:rsidR="00B356BE" w:rsidRDefault="00B356BE">
            <w:pPr>
              <w:jc w:val="left"/>
              <w:rPr>
                <w:rFonts w:ascii="宋体" w:hAnsi="宋体"/>
                <w:color w:val="000000"/>
                <w:szCs w:val="21"/>
              </w:rPr>
            </w:pPr>
            <w:r>
              <w:rPr>
                <w:rFonts w:ascii="宋体" w:hAnsi="宋体" w:hint="eastAsia"/>
                <w:color w:val="000000"/>
                <w:szCs w:val="21"/>
              </w:rPr>
              <w:t>投标报价得分=(评标基准价／投标报价)×30</w:t>
            </w:r>
          </w:p>
          <w:p w14:paraId="72F6E292" w14:textId="77777777" w:rsidR="00B356BE" w:rsidRDefault="00B356BE">
            <w:pPr>
              <w:widowControl/>
              <w:rPr>
                <w:rFonts w:ascii="宋体" w:hAnsi="宋体"/>
                <w:color w:val="000000"/>
                <w:szCs w:val="21"/>
              </w:rPr>
            </w:pPr>
            <w:r>
              <w:rPr>
                <w:rFonts w:ascii="宋体" w:hAnsi="宋体" w:hint="eastAsia"/>
                <w:color w:val="000000"/>
                <w:szCs w:val="21"/>
              </w:rPr>
              <w:t>（小数点后保留二位小数，第三位四舍五入）。</w:t>
            </w:r>
          </w:p>
        </w:tc>
      </w:tr>
      <w:tr w:rsidR="00B356BE" w14:paraId="1408AFF9"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4A0774C9" w14:textId="77777777" w:rsidR="00B356BE" w:rsidRDefault="00B356BE">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14:paraId="1B182447" w14:textId="77777777" w:rsidR="00B356BE" w:rsidRDefault="00B356BE">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14:paraId="083488CB" w14:textId="77777777" w:rsidR="00B356BE" w:rsidRDefault="00B356BE">
            <w:pPr>
              <w:jc w:val="left"/>
              <w:rPr>
                <w:rFonts w:ascii="宋体" w:hAnsi="宋体"/>
                <w:color w:val="000000"/>
                <w:szCs w:val="21"/>
              </w:rPr>
            </w:pPr>
            <w:r>
              <w:rPr>
                <w:rFonts w:ascii="宋体" w:hAnsi="宋体" w:hint="eastAsia"/>
                <w:color w:val="000000"/>
                <w:szCs w:val="21"/>
              </w:rPr>
              <w:t>根据投标人近三年（2022年5月1日至投标截止期，合同签字日期为准）对投标产品（多标的以核心产品为准）或其同品牌的同类产品，在中国境内的销售业绩进行评价，有1项业绩得1分，最高得5分。</w:t>
            </w:r>
          </w:p>
          <w:p w14:paraId="627094C8" w14:textId="77777777" w:rsidR="00B356BE" w:rsidRDefault="00B356BE">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B356BE" w14:paraId="4D4BCA67"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2C53ABD7" w14:textId="77777777" w:rsidR="00B356BE" w:rsidRDefault="00B356BE" w:rsidP="0001039C">
            <w:pPr>
              <w:widowControl/>
              <w:jc w:val="center"/>
              <w:rPr>
                <w:rFonts w:ascii="宋体" w:hAnsi="宋体"/>
                <w:color w:val="000000"/>
                <w:szCs w:val="21"/>
              </w:rPr>
            </w:pPr>
            <w:r>
              <w:rPr>
                <w:rFonts w:ascii="宋体" w:hAnsi="宋体"/>
                <w:color w:val="000000"/>
                <w:szCs w:val="21"/>
              </w:rPr>
              <w:t>32.</w:t>
            </w:r>
            <w:r w:rsidR="0001039C">
              <w:rPr>
                <w:rFonts w:ascii="宋体" w:hAnsi="宋体" w:hint="eastAsia"/>
                <w:color w:val="000000"/>
                <w:szCs w:val="21"/>
              </w:rPr>
              <w:t>48</w:t>
            </w:r>
          </w:p>
        </w:tc>
        <w:tc>
          <w:tcPr>
            <w:tcW w:w="857" w:type="pct"/>
            <w:tcBorders>
              <w:top w:val="single" w:sz="8" w:space="0" w:color="auto"/>
              <w:left w:val="nil"/>
              <w:bottom w:val="single" w:sz="8" w:space="0" w:color="auto"/>
              <w:right w:val="single" w:sz="8" w:space="0" w:color="auto"/>
            </w:tcBorders>
            <w:vAlign w:val="center"/>
          </w:tcPr>
          <w:p w14:paraId="20F41C6B" w14:textId="77777777" w:rsidR="00B356BE" w:rsidRDefault="00B356BE">
            <w:pPr>
              <w:widowControl/>
              <w:jc w:val="center"/>
              <w:rPr>
                <w:rFonts w:ascii="宋体" w:hAnsi="宋体"/>
                <w:color w:val="000000"/>
                <w:szCs w:val="21"/>
              </w:rPr>
            </w:pPr>
            <w:r>
              <w:rPr>
                <w:rFonts w:ascii="宋体" w:hAnsi="宋体" w:hint="eastAsia"/>
                <w:color w:val="000000"/>
                <w:szCs w:val="21"/>
              </w:rPr>
              <w:t>技术响应</w:t>
            </w:r>
          </w:p>
          <w:p w14:paraId="4FF2E905" w14:textId="77777777" w:rsidR="00B356BE" w:rsidRDefault="00B356BE">
            <w:pPr>
              <w:widowControl/>
              <w:jc w:val="center"/>
              <w:rPr>
                <w:rFonts w:ascii="宋体" w:hAnsi="宋体"/>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14:paraId="34E24ED7" w14:textId="77777777" w:rsidR="00B356BE" w:rsidRDefault="00B356BE">
            <w:pPr>
              <w:rPr>
                <w:rFonts w:ascii="宋体" w:hAnsi="宋体"/>
                <w:color w:val="000000"/>
                <w:szCs w:val="21"/>
              </w:rPr>
            </w:pPr>
            <w:r>
              <w:rPr>
                <w:rFonts w:ascii="宋体" w:hAnsi="宋体" w:hint="eastAsia"/>
                <w:color w:val="000000"/>
                <w:szCs w:val="21"/>
              </w:rPr>
              <w:t>证明所投货物与招标文件的要求相一致的文件，包括投标货物功能截图、介绍文档、承诺书、彩页等，完全满足指标或超过招标文件技术需求得</w:t>
            </w:r>
            <w:r>
              <w:rPr>
                <w:rFonts w:ascii="宋体" w:hAnsi="宋体"/>
                <w:color w:val="000000"/>
                <w:szCs w:val="21"/>
              </w:rPr>
              <w:t>32.</w:t>
            </w:r>
            <w:r w:rsidR="000F45BB">
              <w:rPr>
                <w:rFonts w:ascii="宋体" w:hAnsi="宋体" w:hint="eastAsia"/>
                <w:color w:val="000000"/>
                <w:szCs w:val="21"/>
              </w:rPr>
              <w:t>48</w:t>
            </w:r>
            <w:r>
              <w:rPr>
                <w:rFonts w:ascii="宋体" w:hAnsi="宋体" w:hint="eastAsia"/>
                <w:color w:val="000000"/>
                <w:szCs w:val="21"/>
              </w:rPr>
              <w:t>分。</w:t>
            </w:r>
          </w:p>
          <w:p w14:paraId="68F768C4" w14:textId="77777777" w:rsidR="00B356BE" w:rsidRDefault="00B356BE">
            <w:pPr>
              <w:rPr>
                <w:rFonts w:ascii="宋体" w:hAnsi="宋体"/>
                <w:color w:val="000000"/>
                <w:szCs w:val="21"/>
              </w:rPr>
            </w:pPr>
            <w:r>
              <w:rPr>
                <w:rFonts w:ascii="宋体" w:hAnsi="宋体" w:hint="eastAsia"/>
                <w:color w:val="000000"/>
                <w:szCs w:val="21"/>
              </w:rPr>
              <w:t>1、*或★号条款为实质性条款，不满足其投标将被拒绝；</w:t>
            </w:r>
          </w:p>
          <w:p w14:paraId="767B1F29" w14:textId="77777777" w:rsidR="0001039C" w:rsidRDefault="0001039C" w:rsidP="0001039C">
            <w:pPr>
              <w:rPr>
                <w:rFonts w:ascii="宋体" w:hAnsi="宋体"/>
                <w:color w:val="000000"/>
                <w:szCs w:val="21"/>
              </w:rPr>
            </w:pPr>
            <w:r>
              <w:rPr>
                <w:rFonts w:ascii="宋体" w:hAnsi="宋体" w:hint="eastAsia"/>
                <w:color w:val="000000"/>
                <w:szCs w:val="21"/>
              </w:rPr>
              <w:t>2、</w:t>
            </w:r>
            <w:r>
              <w:rPr>
                <w:rFonts w:ascii="宋体" w:hAnsi="宋体" w:cs="宋体" w:hint="eastAsia"/>
                <w:color w:val="000000"/>
                <w:kern w:val="0"/>
                <w:sz w:val="16"/>
                <w:szCs w:val="16"/>
                <w:lang w:bidi="ar"/>
              </w:rPr>
              <w:t>▲</w:t>
            </w:r>
            <w:r>
              <w:rPr>
                <w:rFonts w:ascii="宋体" w:hAnsi="宋体" w:hint="eastAsia"/>
                <w:color w:val="000000"/>
                <w:szCs w:val="21"/>
              </w:rPr>
              <w:t>号条款为重要条款，共14条，每有一项负偏离扣减1分；</w:t>
            </w:r>
          </w:p>
          <w:p w14:paraId="6C6760AD" w14:textId="77777777" w:rsidR="0001039C" w:rsidRDefault="0001039C" w:rsidP="0001039C">
            <w:pPr>
              <w:rPr>
                <w:rFonts w:ascii="宋体" w:hAnsi="宋体"/>
                <w:color w:val="000000"/>
                <w:szCs w:val="21"/>
              </w:rPr>
            </w:pPr>
            <w:r>
              <w:rPr>
                <w:rFonts w:ascii="宋体" w:hAnsi="宋体" w:hint="eastAsia"/>
                <w:color w:val="000000"/>
                <w:szCs w:val="21"/>
              </w:rPr>
              <w:t>3、一般性技术参数，共84条，每有一项负偏离扣减0.22分；</w:t>
            </w:r>
          </w:p>
          <w:p w14:paraId="54F4C58E" w14:textId="77777777" w:rsidR="00B356BE" w:rsidRDefault="00B356BE" w:rsidP="0001039C">
            <w:pPr>
              <w:rPr>
                <w:rFonts w:ascii="宋体" w:hAnsi="宋体"/>
                <w:color w:val="000000"/>
                <w:szCs w:val="21"/>
              </w:rPr>
            </w:pPr>
            <w:r>
              <w:rPr>
                <w:rFonts w:ascii="宋体" w:hAnsi="宋体" w:hint="eastAsia"/>
                <w:color w:val="000000"/>
                <w:szCs w:val="21"/>
              </w:rPr>
              <w:t>扣分最高不超过32.</w:t>
            </w:r>
            <w:r w:rsidR="0001039C">
              <w:rPr>
                <w:rFonts w:ascii="宋体" w:hAnsi="宋体" w:hint="eastAsia"/>
                <w:color w:val="000000"/>
                <w:szCs w:val="21"/>
              </w:rPr>
              <w:t>48</w:t>
            </w:r>
            <w:r>
              <w:rPr>
                <w:rFonts w:ascii="宋体" w:hAnsi="宋体" w:hint="eastAsia"/>
                <w:color w:val="000000"/>
                <w:szCs w:val="21"/>
              </w:rPr>
              <w:t>分。</w:t>
            </w:r>
          </w:p>
        </w:tc>
      </w:tr>
      <w:tr w:rsidR="00B356BE" w14:paraId="7B03BB61"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6FA0A7E2" w14:textId="77777777" w:rsidR="00B356BE" w:rsidRDefault="00B356B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01557A79" w14:textId="77777777" w:rsidR="00B356BE" w:rsidRDefault="00B356BE">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14:paraId="474820B0" w14:textId="77777777" w:rsidR="00B356BE" w:rsidRDefault="00B356BE">
            <w:pPr>
              <w:widowControl/>
              <w:jc w:val="left"/>
              <w:rPr>
                <w:rFonts w:ascii="宋体" w:hAnsi="宋体"/>
                <w:color w:val="000000"/>
                <w:szCs w:val="21"/>
              </w:rPr>
            </w:pPr>
            <w:r>
              <w:rPr>
                <w:rFonts w:ascii="宋体" w:hAnsi="宋体" w:hint="eastAsia"/>
                <w:color w:val="000000"/>
                <w:szCs w:val="21"/>
              </w:rPr>
              <w:t>方案详细完整、合理性强、针对性强得10分</w:t>
            </w:r>
          </w:p>
          <w:p w14:paraId="351AEAA3" w14:textId="77777777" w:rsidR="00B356BE" w:rsidRDefault="00B356B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64A84754" w14:textId="77777777" w:rsidR="00B356BE" w:rsidRDefault="00B356BE">
            <w:pPr>
              <w:widowControl/>
              <w:jc w:val="left"/>
              <w:rPr>
                <w:rFonts w:ascii="宋体" w:hAnsi="宋体"/>
                <w:color w:val="000000"/>
                <w:szCs w:val="21"/>
              </w:rPr>
            </w:pPr>
            <w:r>
              <w:rPr>
                <w:rFonts w:ascii="宋体" w:hAnsi="宋体" w:hint="eastAsia"/>
                <w:color w:val="000000"/>
                <w:szCs w:val="21"/>
              </w:rPr>
              <w:t>方案不完整、合理性及针对性低得3分</w:t>
            </w:r>
          </w:p>
          <w:p w14:paraId="26C552BC" w14:textId="77777777" w:rsidR="00B356BE" w:rsidRDefault="00B356BE">
            <w:pPr>
              <w:widowControl/>
              <w:jc w:val="left"/>
              <w:rPr>
                <w:rFonts w:ascii="宋体" w:hAnsi="宋体"/>
                <w:color w:val="000000"/>
                <w:szCs w:val="21"/>
              </w:rPr>
            </w:pPr>
            <w:r>
              <w:rPr>
                <w:rFonts w:ascii="宋体" w:hAnsi="宋体" w:hint="eastAsia"/>
                <w:color w:val="000000"/>
                <w:szCs w:val="21"/>
              </w:rPr>
              <w:t>未提供不得分</w:t>
            </w:r>
          </w:p>
        </w:tc>
      </w:tr>
      <w:tr w:rsidR="00B356BE" w14:paraId="5B6B347B"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59386435" w14:textId="77777777" w:rsidR="00B356BE" w:rsidRDefault="00B356B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63693BB7" w14:textId="77777777" w:rsidR="00B356BE" w:rsidRDefault="00B356BE">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14:paraId="5724BBFD" w14:textId="77777777" w:rsidR="00B356BE" w:rsidRDefault="00B356BE">
            <w:pPr>
              <w:widowControl/>
              <w:jc w:val="left"/>
              <w:rPr>
                <w:rFonts w:ascii="宋体" w:hAnsi="宋体"/>
                <w:color w:val="000000"/>
                <w:szCs w:val="21"/>
              </w:rPr>
            </w:pPr>
            <w:r>
              <w:rPr>
                <w:rFonts w:ascii="宋体" w:hAnsi="宋体" w:hint="eastAsia"/>
                <w:color w:val="000000"/>
                <w:szCs w:val="21"/>
              </w:rPr>
              <w:t>方案详细完整、合理性强、针对性强得10分</w:t>
            </w:r>
          </w:p>
          <w:p w14:paraId="374CB0F4" w14:textId="77777777" w:rsidR="00B356BE" w:rsidRDefault="00B356B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142D4487" w14:textId="77777777" w:rsidR="00B356BE" w:rsidRDefault="00B356BE">
            <w:pPr>
              <w:widowControl/>
              <w:jc w:val="left"/>
              <w:rPr>
                <w:rFonts w:ascii="宋体" w:hAnsi="宋体"/>
                <w:color w:val="000000"/>
                <w:szCs w:val="21"/>
              </w:rPr>
            </w:pPr>
            <w:r>
              <w:rPr>
                <w:rFonts w:ascii="宋体" w:hAnsi="宋体" w:hint="eastAsia"/>
                <w:color w:val="000000"/>
                <w:szCs w:val="21"/>
              </w:rPr>
              <w:t>方案不完整、合理性及针对性低得3分</w:t>
            </w:r>
          </w:p>
          <w:p w14:paraId="27AAB840" w14:textId="77777777" w:rsidR="00B356BE" w:rsidRDefault="00B356BE">
            <w:pPr>
              <w:jc w:val="left"/>
              <w:rPr>
                <w:color w:val="000000"/>
                <w:szCs w:val="21"/>
              </w:rPr>
            </w:pPr>
            <w:r>
              <w:rPr>
                <w:rFonts w:ascii="宋体" w:hAnsi="宋体" w:hint="eastAsia"/>
                <w:color w:val="000000"/>
                <w:szCs w:val="21"/>
              </w:rPr>
              <w:t>未提供不得分</w:t>
            </w:r>
          </w:p>
        </w:tc>
      </w:tr>
      <w:tr w:rsidR="00B356BE" w14:paraId="0DF48371"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AC94C98" w14:textId="77777777" w:rsidR="00B356BE" w:rsidRDefault="00B356BE">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578C2B00" w14:textId="77777777" w:rsidR="00B356BE" w:rsidRDefault="00B356BE">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14:paraId="375A794A" w14:textId="77777777" w:rsidR="00B356BE" w:rsidRDefault="00B356BE">
            <w:pPr>
              <w:widowControl/>
              <w:jc w:val="left"/>
              <w:rPr>
                <w:rFonts w:ascii="宋体" w:hAnsi="宋体"/>
                <w:color w:val="000000"/>
                <w:szCs w:val="21"/>
              </w:rPr>
            </w:pPr>
            <w:r>
              <w:rPr>
                <w:rFonts w:ascii="宋体" w:hAnsi="宋体" w:hint="eastAsia"/>
                <w:color w:val="000000"/>
                <w:szCs w:val="21"/>
              </w:rPr>
              <w:t>方案详细完整、合理性强、针对性强得10分</w:t>
            </w:r>
          </w:p>
          <w:p w14:paraId="24EBE101" w14:textId="77777777" w:rsidR="00B356BE" w:rsidRDefault="00B356BE">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0823A408" w14:textId="77777777" w:rsidR="00B356BE" w:rsidRDefault="00B356BE">
            <w:pPr>
              <w:widowControl/>
              <w:jc w:val="left"/>
              <w:rPr>
                <w:rFonts w:ascii="宋体" w:hAnsi="宋体"/>
                <w:color w:val="000000"/>
                <w:szCs w:val="21"/>
              </w:rPr>
            </w:pPr>
            <w:r>
              <w:rPr>
                <w:rFonts w:ascii="宋体" w:hAnsi="宋体" w:hint="eastAsia"/>
                <w:color w:val="000000"/>
                <w:szCs w:val="21"/>
              </w:rPr>
              <w:t>方案不完整、合理性及针对性低得3分</w:t>
            </w:r>
          </w:p>
          <w:p w14:paraId="5A587104" w14:textId="77777777" w:rsidR="00B356BE" w:rsidRDefault="00B356BE">
            <w:pPr>
              <w:widowControl/>
              <w:jc w:val="left"/>
              <w:rPr>
                <w:rFonts w:ascii="宋体" w:hAnsi="宋体"/>
                <w:color w:val="000000"/>
                <w:szCs w:val="21"/>
              </w:rPr>
            </w:pPr>
            <w:r>
              <w:rPr>
                <w:rFonts w:ascii="宋体" w:hAnsi="宋体" w:hint="eastAsia"/>
                <w:color w:val="000000"/>
                <w:szCs w:val="21"/>
              </w:rPr>
              <w:t>未提供不得分</w:t>
            </w:r>
          </w:p>
        </w:tc>
      </w:tr>
      <w:tr w:rsidR="00B356BE" w14:paraId="31D56E4C"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7863497C" w14:textId="77777777" w:rsidR="00B356BE" w:rsidRDefault="00B356BE" w:rsidP="0001039C">
            <w:pPr>
              <w:widowControl/>
              <w:jc w:val="center"/>
              <w:rPr>
                <w:rFonts w:ascii="宋体" w:hAnsi="宋体"/>
                <w:color w:val="000000"/>
                <w:szCs w:val="21"/>
              </w:rPr>
            </w:pPr>
            <w:r>
              <w:rPr>
                <w:rFonts w:ascii="宋体" w:hAnsi="宋体" w:hint="eastAsia"/>
                <w:color w:val="000000"/>
                <w:szCs w:val="21"/>
              </w:rPr>
              <w:t>2.</w:t>
            </w:r>
            <w:r w:rsidR="0001039C">
              <w:rPr>
                <w:rFonts w:ascii="宋体" w:hAnsi="宋体" w:hint="eastAsia"/>
                <w:color w:val="000000"/>
                <w:szCs w:val="21"/>
              </w:rPr>
              <w:t>52</w:t>
            </w:r>
          </w:p>
        </w:tc>
        <w:tc>
          <w:tcPr>
            <w:tcW w:w="857" w:type="pct"/>
            <w:tcBorders>
              <w:top w:val="single" w:sz="8" w:space="0" w:color="auto"/>
              <w:left w:val="nil"/>
              <w:bottom w:val="single" w:sz="8" w:space="0" w:color="auto"/>
              <w:right w:val="single" w:sz="8" w:space="0" w:color="auto"/>
            </w:tcBorders>
            <w:vAlign w:val="center"/>
          </w:tcPr>
          <w:p w14:paraId="1407062C" w14:textId="77777777" w:rsidR="00B356BE" w:rsidRDefault="00B356BE">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14:paraId="6C847DA7" w14:textId="77777777" w:rsidR="00B356BE" w:rsidRDefault="00B356BE" w:rsidP="0001039C">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综合考察报价人所投产品是否属于节能产品、环境标志产品，每提供一项节能产品可得1.</w:t>
            </w:r>
            <w:r w:rsidR="0001039C">
              <w:rPr>
                <w:rFonts w:ascii="宋体" w:hAnsi="宋体" w:hint="eastAsia"/>
                <w:color w:val="000000"/>
                <w:szCs w:val="21"/>
              </w:rPr>
              <w:t>26</w:t>
            </w:r>
            <w:r>
              <w:rPr>
                <w:rFonts w:ascii="宋体" w:hAnsi="宋体" w:hint="eastAsia"/>
                <w:color w:val="000000"/>
                <w:szCs w:val="21"/>
              </w:rPr>
              <w:t>分，累计不超过</w:t>
            </w:r>
            <w:r w:rsidR="0001039C">
              <w:rPr>
                <w:rFonts w:ascii="宋体" w:hAnsi="宋体" w:hint="eastAsia"/>
                <w:color w:val="000000"/>
                <w:szCs w:val="21"/>
              </w:rPr>
              <w:t>1.26</w:t>
            </w:r>
            <w:r>
              <w:rPr>
                <w:rFonts w:ascii="宋体" w:hAnsi="宋体" w:hint="eastAsia"/>
                <w:color w:val="000000"/>
                <w:szCs w:val="21"/>
              </w:rPr>
              <w:t>分；每提供一项环境标志产品可得</w:t>
            </w:r>
            <w:r w:rsidR="0001039C">
              <w:rPr>
                <w:rFonts w:ascii="宋体" w:hAnsi="宋体" w:hint="eastAsia"/>
                <w:color w:val="000000"/>
                <w:szCs w:val="21"/>
              </w:rPr>
              <w:t>1.26</w:t>
            </w:r>
            <w:r>
              <w:rPr>
                <w:rFonts w:ascii="宋体" w:hAnsi="宋体" w:hint="eastAsia"/>
                <w:color w:val="000000"/>
                <w:szCs w:val="21"/>
              </w:rPr>
              <w:t>分，累计不超过</w:t>
            </w:r>
            <w:r w:rsidR="0001039C">
              <w:rPr>
                <w:rFonts w:ascii="宋体" w:hAnsi="宋体" w:hint="eastAsia"/>
                <w:color w:val="000000"/>
                <w:szCs w:val="21"/>
              </w:rPr>
              <w:t>1.26</w:t>
            </w:r>
            <w:r>
              <w:rPr>
                <w:rFonts w:ascii="宋体" w:hAnsi="宋体" w:hint="eastAsia"/>
                <w:color w:val="000000"/>
                <w:szCs w:val="21"/>
              </w:rPr>
              <w:t>分，两项累计最多得</w:t>
            </w:r>
            <w:r w:rsidR="0001039C">
              <w:rPr>
                <w:rFonts w:ascii="宋体" w:hAnsi="宋体" w:hint="eastAsia"/>
                <w:color w:val="000000"/>
                <w:szCs w:val="21"/>
              </w:rPr>
              <w:t>2.52</w:t>
            </w:r>
            <w:r>
              <w:rPr>
                <w:rFonts w:ascii="宋体" w:hAnsi="宋体" w:hint="eastAsia"/>
                <w:color w:val="000000"/>
                <w:szCs w:val="21"/>
              </w:rPr>
              <w:t>分，须附相应证明材料（属于政府强制采购节能产品的不加分；未按照要求提供证明材料的不加分）</w:t>
            </w:r>
          </w:p>
        </w:tc>
      </w:tr>
      <w:tr w:rsidR="00B356BE" w14:paraId="50A11600" w14:textId="77777777">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63F5328C" w14:textId="77777777" w:rsidR="00B356BE" w:rsidRDefault="00B356BE">
            <w:pPr>
              <w:jc w:val="left"/>
              <w:rPr>
                <w:rFonts w:ascii="宋体" w:hAnsi="宋体"/>
                <w:color w:val="000000"/>
                <w:szCs w:val="21"/>
              </w:rPr>
            </w:pPr>
            <w:r>
              <w:rPr>
                <w:rFonts w:ascii="宋体" w:hAnsi="宋体" w:hint="eastAsia"/>
                <w:color w:val="000000"/>
                <w:szCs w:val="21"/>
              </w:rPr>
              <w:t>合计：100分</w:t>
            </w:r>
          </w:p>
        </w:tc>
      </w:tr>
    </w:tbl>
    <w:p w14:paraId="4ED5E27A" w14:textId="77777777" w:rsidR="00B356BE" w:rsidRDefault="00B356BE">
      <w:pPr>
        <w:jc w:val="center"/>
        <w:outlineLvl w:val="0"/>
        <w:rPr>
          <w:b/>
          <w:sz w:val="36"/>
          <w:szCs w:val="36"/>
        </w:rPr>
      </w:pPr>
      <w:r>
        <w:br w:type="page"/>
      </w:r>
      <w:bookmarkStart w:id="828" w:name="_Toc99301424"/>
      <w:r>
        <w:rPr>
          <w:b/>
          <w:sz w:val="36"/>
          <w:szCs w:val="36"/>
        </w:rPr>
        <w:lastRenderedPageBreak/>
        <w:t>第五章</w:t>
      </w:r>
      <w:r>
        <w:rPr>
          <w:b/>
          <w:sz w:val="36"/>
          <w:szCs w:val="36"/>
        </w:rPr>
        <w:t xml:space="preserve">  </w:t>
      </w:r>
      <w:bookmarkStart w:id="829" w:name="_Hlk200027839"/>
      <w:r>
        <w:rPr>
          <w:b/>
          <w:sz w:val="36"/>
          <w:szCs w:val="36"/>
        </w:rPr>
        <w:t>采购需求</w:t>
      </w:r>
      <w:bookmarkEnd w:id="828"/>
      <w:bookmarkEnd w:id="829"/>
    </w:p>
    <w:p w14:paraId="7E5E5269" w14:textId="77777777" w:rsidR="00B356BE" w:rsidRDefault="00B356BE">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lang w:bidi="ar"/>
        </w:rPr>
        <w:t>▲</w:t>
      </w:r>
      <w:r>
        <w:rPr>
          <w:rFonts w:ascii="宋体" w:hAnsi="宋体" w:cs="宋体" w:hint="eastAsia"/>
          <w:sz w:val="24"/>
        </w:rPr>
        <w:t>”号为重点指标；如有1项“*”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14:paraId="038C7C29" w14:textId="77777777" w:rsidR="00B356BE" w:rsidRDefault="00B356BE">
      <w:pPr>
        <w:rPr>
          <w:rFonts w:ascii="宋体" w:hAnsi="宋体" w:cs="宋体"/>
          <w:sz w:val="24"/>
        </w:rPr>
      </w:pPr>
    </w:p>
    <w:p w14:paraId="3F83E7AB" w14:textId="77777777" w:rsidR="00B356BE" w:rsidRDefault="00B356BE">
      <w:pPr>
        <w:pStyle w:val="afffd"/>
        <w:rPr>
          <w:rFonts w:ascii="宋体" w:eastAsia="宋体" w:hAnsi="宋体"/>
          <w:b/>
        </w:rPr>
      </w:pPr>
      <w:proofErr w:type="spellStart"/>
      <w:r>
        <w:rPr>
          <w:rFonts w:ascii="宋体" w:eastAsia="宋体" w:hAnsi="宋体" w:hint="eastAsia"/>
          <w:b/>
        </w:rPr>
        <w:t>一、采购需求</w:t>
      </w:r>
      <w:proofErr w:type="spellEnd"/>
    </w:p>
    <w:tbl>
      <w:tblPr>
        <w:tblW w:w="4997" w:type="pct"/>
        <w:tblCellMar>
          <w:left w:w="0" w:type="dxa"/>
          <w:right w:w="0" w:type="dxa"/>
        </w:tblCellMar>
        <w:tblLook w:val="0000" w:firstRow="0" w:lastRow="0" w:firstColumn="0" w:lastColumn="0" w:noHBand="0" w:noVBand="0"/>
      </w:tblPr>
      <w:tblGrid>
        <w:gridCol w:w="739"/>
        <w:gridCol w:w="1120"/>
        <w:gridCol w:w="738"/>
        <w:gridCol w:w="738"/>
        <w:gridCol w:w="738"/>
        <w:gridCol w:w="740"/>
        <w:gridCol w:w="2738"/>
        <w:gridCol w:w="740"/>
      </w:tblGrid>
      <w:tr w:rsidR="00332B41" w14:paraId="693963FA" w14:textId="77777777" w:rsidTr="00B356BE">
        <w:trPr>
          <w:trHeight w:val="675"/>
        </w:trPr>
        <w:tc>
          <w:tcPr>
            <w:tcW w:w="44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5B5C7E"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包号</w:t>
            </w: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831A7"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标的名称</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5B260"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采购包预算金额</w:t>
            </w:r>
            <w:r>
              <w:rPr>
                <w:rFonts w:ascii="宋体" w:hAnsi="宋体" w:cs="宋体" w:hint="eastAsia"/>
                <w:color w:val="000000"/>
                <w:kern w:val="0"/>
                <w:sz w:val="16"/>
                <w:szCs w:val="16"/>
                <w:lang w:bidi="ar"/>
              </w:rPr>
              <w:br/>
              <w:t>（万元）</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8FD7E"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单位</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1A4D6"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规格</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D8C53"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数量</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CF2D2"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简要技术需求或服务要求</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C0B46"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是否接受进口产品</w:t>
            </w:r>
          </w:p>
        </w:tc>
      </w:tr>
      <w:tr w:rsidR="00332B41" w14:paraId="022C975F" w14:textId="77777777" w:rsidTr="00B356BE">
        <w:trPr>
          <w:trHeight w:val="2140"/>
        </w:trPr>
        <w:tc>
          <w:tcPr>
            <w:tcW w:w="44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BD6F12"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1</w:t>
            </w: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AEC0A"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甲型乙型流感病毒及新型冠状病毒2019-nCoV核酸检测试剂盒（荧光PCR法）</w:t>
            </w:r>
          </w:p>
        </w:tc>
        <w:tc>
          <w:tcPr>
            <w:tcW w:w="445"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E280D" w14:textId="77777777" w:rsidR="00332B41" w:rsidRDefault="00332B41" w:rsidP="00B356BE">
            <w:pPr>
              <w:widowControl/>
              <w:jc w:val="center"/>
              <w:textAlignment w:val="center"/>
              <w:rPr>
                <w:rFonts w:ascii="宋体" w:hAnsi="宋体" w:cs="宋体"/>
                <w:color w:val="000000"/>
                <w:sz w:val="16"/>
                <w:szCs w:val="16"/>
              </w:rPr>
            </w:pPr>
            <w:r>
              <w:rPr>
                <w:rFonts w:ascii="宋体" w:hAnsi="宋体" w:cs="宋体"/>
                <w:color w:val="000000"/>
                <w:kern w:val="0"/>
                <w:sz w:val="16"/>
                <w:szCs w:val="16"/>
                <w:lang w:bidi="ar"/>
              </w:rPr>
              <w:t>292.9115</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3748F"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B52C3"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50反应/盒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2E140"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525</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F828FF"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1.</w:t>
            </w:r>
            <w:r>
              <w:rPr>
                <w:rFonts w:ascii="宋体" w:hAnsi="宋体" w:cs="宋体" w:hint="eastAsia"/>
                <w:color w:val="000000"/>
                <w:sz w:val="16"/>
                <w:szCs w:val="16"/>
              </w:rPr>
              <w:t> </w:t>
            </w:r>
            <w:r>
              <w:rPr>
                <w:rFonts w:ascii="宋体" w:hAnsi="宋体" w:hint="eastAsia"/>
                <w:color w:val="000000"/>
                <w:sz w:val="16"/>
                <w:szCs w:val="16"/>
              </w:rPr>
              <w:t>产品名称：甲型乙型流感病毒及新型冠状病毒 2019-nCoV 核酸检测试剂盒（荧光 PCR 法）</w:t>
            </w:r>
            <w:r>
              <w:rPr>
                <w:rFonts w:ascii="宋体" w:hAnsi="宋体" w:hint="eastAsia"/>
                <w:color w:val="000000"/>
                <w:sz w:val="16"/>
                <w:szCs w:val="16"/>
              </w:rPr>
              <w:br/>
              <w:t>2.</w:t>
            </w:r>
            <w:r>
              <w:rPr>
                <w:rFonts w:ascii="宋体" w:hAnsi="宋体" w:cs="宋体" w:hint="eastAsia"/>
                <w:color w:val="000000"/>
                <w:sz w:val="16"/>
                <w:szCs w:val="16"/>
              </w:rPr>
              <w:t> </w:t>
            </w:r>
            <w:r>
              <w:rPr>
                <w:rFonts w:ascii="宋体" w:hAnsi="宋体" w:hint="eastAsia"/>
                <w:color w:val="000000"/>
                <w:sz w:val="16"/>
                <w:szCs w:val="16"/>
              </w:rPr>
              <w:t>检测基因：甲流通用型M基因、乙流通用型NS、新型冠状病毒N基因、ORF1ab基因。</w:t>
            </w:r>
            <w:r>
              <w:rPr>
                <w:rFonts w:ascii="宋体" w:hAnsi="宋体" w:hint="eastAsia"/>
                <w:color w:val="000000"/>
                <w:sz w:val="16"/>
                <w:szCs w:val="16"/>
              </w:rPr>
              <w:br/>
              <w:t>3.</w:t>
            </w:r>
            <w:r>
              <w:rPr>
                <w:rFonts w:ascii="宋体" w:hAnsi="宋体" w:cs="宋体" w:hint="eastAsia"/>
                <w:color w:val="000000"/>
                <w:sz w:val="16"/>
                <w:szCs w:val="16"/>
              </w:rPr>
              <w:t> </w:t>
            </w:r>
            <w:r>
              <w:rPr>
                <w:rFonts w:ascii="宋体" w:hAnsi="宋体" w:hint="eastAsia"/>
                <w:color w:val="000000"/>
                <w:sz w:val="16"/>
                <w:szCs w:val="16"/>
              </w:rPr>
              <w:t>包装规格：AP型液体试剂：50 人份/盒；QP型冻干试剂：50 人份/盒。</w:t>
            </w:r>
            <w:r>
              <w:rPr>
                <w:rFonts w:ascii="宋体" w:hAnsi="宋体" w:hint="eastAsia"/>
                <w:color w:val="000000"/>
                <w:sz w:val="16"/>
                <w:szCs w:val="16"/>
              </w:rPr>
              <w:br/>
              <w:t>4.</w:t>
            </w:r>
            <w:r>
              <w:rPr>
                <w:rFonts w:ascii="宋体" w:hAnsi="宋体" w:cs="宋体" w:hint="eastAsia"/>
                <w:color w:val="000000"/>
                <w:sz w:val="16"/>
                <w:szCs w:val="16"/>
              </w:rPr>
              <w:t> </w:t>
            </w:r>
            <w:r>
              <w:rPr>
                <w:rFonts w:ascii="宋体" w:hAnsi="宋体" w:hint="eastAsia"/>
                <w:color w:val="000000"/>
                <w:sz w:val="16"/>
                <w:szCs w:val="16"/>
              </w:rPr>
              <w:t>样本类型：咽拭子。</w:t>
            </w:r>
            <w:r>
              <w:rPr>
                <w:rFonts w:ascii="宋体" w:hAnsi="宋体" w:hint="eastAsia"/>
                <w:color w:val="000000"/>
                <w:sz w:val="16"/>
                <w:szCs w:val="16"/>
              </w:rPr>
              <w:br/>
              <w:t>5.</w:t>
            </w:r>
            <w:r>
              <w:rPr>
                <w:rFonts w:ascii="宋体" w:hAnsi="宋体" w:cs="宋体" w:hint="eastAsia"/>
                <w:color w:val="000000"/>
                <w:sz w:val="16"/>
                <w:szCs w:val="16"/>
              </w:rPr>
              <w:t> </w:t>
            </w:r>
            <w:r>
              <w:rPr>
                <w:rFonts w:ascii="宋体" w:hAnsi="宋体" w:hint="eastAsia"/>
                <w:color w:val="000000"/>
                <w:sz w:val="16"/>
                <w:szCs w:val="16"/>
              </w:rPr>
              <w:t>检测方法：实时荧光定量PCR法。</w:t>
            </w:r>
            <w:r>
              <w:rPr>
                <w:rFonts w:ascii="宋体" w:hAnsi="宋体" w:hint="eastAsia"/>
                <w:color w:val="000000"/>
                <w:sz w:val="16"/>
                <w:szCs w:val="16"/>
              </w:rPr>
              <w:br/>
              <w:t>6.</w:t>
            </w:r>
            <w:r>
              <w:rPr>
                <w:rFonts w:ascii="宋体" w:hAnsi="宋体" w:cs="宋体" w:hint="eastAsia"/>
                <w:color w:val="000000"/>
                <w:sz w:val="16"/>
                <w:szCs w:val="16"/>
              </w:rPr>
              <w:t> </w:t>
            </w:r>
            <w:r>
              <w:rPr>
                <w:rFonts w:ascii="宋体" w:hAnsi="宋体" w:hint="eastAsia"/>
                <w:color w:val="000000"/>
                <w:sz w:val="16"/>
                <w:szCs w:val="16"/>
              </w:rPr>
              <w:t>扩增时间：40-60min。</w:t>
            </w:r>
            <w:r>
              <w:rPr>
                <w:rFonts w:ascii="宋体" w:hAnsi="宋体" w:hint="eastAsia"/>
                <w:color w:val="000000"/>
                <w:sz w:val="16"/>
                <w:szCs w:val="16"/>
              </w:rPr>
              <w:br/>
              <w:t>7.</w:t>
            </w:r>
            <w:r>
              <w:rPr>
                <w:rFonts w:ascii="宋体" w:hAnsi="宋体" w:cs="宋体" w:hint="eastAsia"/>
                <w:color w:val="000000"/>
                <w:sz w:val="16"/>
                <w:szCs w:val="16"/>
              </w:rPr>
              <w:t> </w:t>
            </w:r>
            <w:r>
              <w:rPr>
                <w:rFonts w:ascii="宋体" w:hAnsi="宋体" w:hint="eastAsia"/>
                <w:color w:val="000000"/>
                <w:sz w:val="16"/>
                <w:szCs w:val="16"/>
              </w:rPr>
              <w:t>灵敏度（</w:t>
            </w:r>
            <w:proofErr w:type="spellStart"/>
            <w:r>
              <w:rPr>
                <w:rFonts w:ascii="宋体" w:hAnsi="宋体" w:hint="eastAsia"/>
                <w:color w:val="000000"/>
                <w:sz w:val="16"/>
                <w:szCs w:val="16"/>
              </w:rPr>
              <w:t>LoD</w:t>
            </w:r>
            <w:proofErr w:type="spellEnd"/>
            <w:r>
              <w:rPr>
                <w:rFonts w:ascii="宋体" w:hAnsi="宋体" w:hint="eastAsia"/>
                <w:color w:val="000000"/>
                <w:sz w:val="16"/>
                <w:szCs w:val="16"/>
              </w:rPr>
              <w:t>）：200 copies/mL。</w:t>
            </w:r>
            <w:r>
              <w:rPr>
                <w:rFonts w:ascii="宋体" w:hAnsi="宋体" w:hint="eastAsia"/>
                <w:color w:val="000000"/>
                <w:sz w:val="16"/>
                <w:szCs w:val="16"/>
              </w:rPr>
              <w:br/>
              <w:t>8.</w:t>
            </w:r>
            <w:r>
              <w:rPr>
                <w:rFonts w:ascii="宋体" w:hAnsi="宋体" w:cs="宋体" w:hint="eastAsia"/>
                <w:color w:val="000000"/>
                <w:sz w:val="16"/>
                <w:szCs w:val="16"/>
              </w:rPr>
              <w:t> </w:t>
            </w:r>
            <w:r>
              <w:rPr>
                <w:rFonts w:ascii="宋体" w:hAnsi="宋体" w:hint="eastAsia"/>
                <w:color w:val="000000"/>
                <w:sz w:val="16"/>
                <w:szCs w:val="16"/>
              </w:rPr>
              <w:t>重复性：Ct值变异系数不大于 5%。</w:t>
            </w:r>
            <w:r>
              <w:rPr>
                <w:rFonts w:ascii="宋体" w:hAnsi="宋体" w:hint="eastAsia"/>
                <w:color w:val="000000"/>
                <w:sz w:val="16"/>
                <w:szCs w:val="16"/>
              </w:rPr>
              <w:br/>
              <w:t>9.</w:t>
            </w:r>
            <w:r>
              <w:rPr>
                <w:rFonts w:ascii="宋体" w:hAnsi="宋体" w:cs="宋体" w:hint="eastAsia"/>
                <w:color w:val="000000"/>
                <w:sz w:val="16"/>
                <w:szCs w:val="16"/>
              </w:rPr>
              <w:t> </w:t>
            </w:r>
            <w:r>
              <w:rPr>
                <w:rFonts w:ascii="宋体" w:hAnsi="宋体" w:hint="eastAsia"/>
                <w:color w:val="000000"/>
                <w:sz w:val="16"/>
                <w:szCs w:val="16"/>
              </w:rPr>
              <w:t>污染防控：采用UNG酶-</w:t>
            </w:r>
            <w:proofErr w:type="spellStart"/>
            <w:r>
              <w:rPr>
                <w:rFonts w:ascii="宋体" w:hAnsi="宋体" w:hint="eastAsia"/>
                <w:color w:val="000000"/>
                <w:sz w:val="16"/>
                <w:szCs w:val="16"/>
              </w:rPr>
              <w:t>dUTP</w:t>
            </w:r>
            <w:proofErr w:type="spellEnd"/>
            <w:r>
              <w:rPr>
                <w:rFonts w:ascii="宋体" w:hAnsi="宋体" w:hint="eastAsia"/>
                <w:color w:val="000000"/>
                <w:sz w:val="16"/>
                <w:szCs w:val="16"/>
              </w:rPr>
              <w:t>反应体系，防止气溶胶污染导致的假阳性。</w:t>
            </w:r>
            <w:r>
              <w:rPr>
                <w:rFonts w:ascii="宋体" w:hAnsi="宋体" w:hint="eastAsia"/>
                <w:color w:val="000000"/>
                <w:sz w:val="16"/>
                <w:szCs w:val="16"/>
              </w:rPr>
              <w:br/>
              <w:t>10.</w:t>
            </w:r>
            <w:r>
              <w:rPr>
                <w:rFonts w:ascii="宋体" w:hAnsi="宋体" w:cs="宋体" w:hint="eastAsia"/>
                <w:color w:val="000000"/>
                <w:sz w:val="16"/>
                <w:szCs w:val="16"/>
              </w:rPr>
              <w:t> </w:t>
            </w:r>
            <w:r>
              <w:rPr>
                <w:rFonts w:ascii="宋体" w:hAnsi="宋体" w:hint="eastAsia"/>
                <w:color w:val="000000"/>
                <w:sz w:val="16"/>
                <w:szCs w:val="16"/>
              </w:rPr>
              <w:t>适用机型：ABI 7500实时荧光定量PCR仪、SLAN-96全自动医用PCR分析系统，以及快速QPT1000实时荧光PCR分析仪等。</w:t>
            </w:r>
            <w:r>
              <w:rPr>
                <w:rFonts w:ascii="宋体" w:hAnsi="宋体" w:hint="eastAsia"/>
                <w:color w:val="000000"/>
                <w:sz w:val="16"/>
                <w:szCs w:val="16"/>
              </w:rPr>
              <w:br/>
              <w:t>11.</w:t>
            </w:r>
            <w:r>
              <w:rPr>
                <w:rFonts w:ascii="宋体" w:hAnsi="宋体" w:cs="宋体" w:hint="eastAsia"/>
                <w:color w:val="000000"/>
                <w:sz w:val="16"/>
                <w:szCs w:val="16"/>
              </w:rPr>
              <w:t> </w:t>
            </w:r>
            <w:r>
              <w:rPr>
                <w:rFonts w:ascii="宋体" w:hAnsi="宋体" w:hint="eastAsia"/>
                <w:color w:val="000000"/>
                <w:sz w:val="16"/>
                <w:szCs w:val="16"/>
              </w:rPr>
              <w:t>有效期：12个月，冻融次数不宜超过5次。</w:t>
            </w:r>
            <w:r>
              <w:rPr>
                <w:rFonts w:ascii="宋体" w:hAnsi="宋体" w:hint="eastAsia"/>
                <w:color w:val="000000"/>
                <w:sz w:val="16"/>
                <w:szCs w:val="16"/>
              </w:rPr>
              <w:br/>
              <w:t>12.</w:t>
            </w:r>
            <w:r>
              <w:rPr>
                <w:rFonts w:ascii="宋体" w:hAnsi="宋体" w:cs="宋体" w:hint="eastAsia"/>
                <w:color w:val="000000"/>
                <w:sz w:val="16"/>
                <w:szCs w:val="16"/>
              </w:rPr>
              <w:t> </w:t>
            </w:r>
            <w:r>
              <w:rPr>
                <w:rFonts w:ascii="宋体" w:hAnsi="宋体" w:hint="eastAsia"/>
                <w:color w:val="000000"/>
                <w:sz w:val="16"/>
                <w:szCs w:val="16"/>
              </w:rPr>
              <w:t>运输条件：AP型液体试剂：产品采用低温（-15℃以下）运输，运输时间不超过 5 天，保证试剂盒在运输过程中不受损坏。QP型冻干试剂：常温运输。</w:t>
            </w:r>
            <w:r>
              <w:rPr>
                <w:rFonts w:ascii="宋体" w:hAnsi="宋体" w:hint="eastAsia"/>
                <w:color w:val="000000"/>
                <w:sz w:val="16"/>
                <w:szCs w:val="16"/>
              </w:rPr>
              <w:br/>
              <w:t>13.</w:t>
            </w:r>
            <w:r>
              <w:rPr>
                <w:rFonts w:ascii="宋体" w:hAnsi="宋体" w:cs="宋体" w:hint="eastAsia"/>
                <w:color w:val="000000"/>
                <w:sz w:val="16"/>
                <w:szCs w:val="16"/>
              </w:rPr>
              <w:t> </w:t>
            </w:r>
            <w:r>
              <w:rPr>
                <w:rFonts w:ascii="宋体" w:hAnsi="宋体" w:hint="eastAsia"/>
                <w:color w:val="000000"/>
                <w:sz w:val="16"/>
                <w:szCs w:val="16"/>
              </w:rPr>
              <w:t xml:space="preserve">储存条件：AP型液体试剂：避光储存于-20±5℃；QP型冻干试剂：常温保存。 </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4982D2"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r w:rsidR="00332B41" w14:paraId="7A60A668" w14:textId="77777777" w:rsidTr="00B356BE">
        <w:trPr>
          <w:trHeight w:val="180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7CC44"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3FB63"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快速一步法核糖体RNA去除试剂盒（人、大鼠、小鼠）</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6FD5A8"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644A46"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823AC4"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96反应/盒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55B27"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6BADD" w14:textId="77777777" w:rsidR="00332B41" w:rsidRDefault="00332B41" w:rsidP="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1、结合并封闭核糖体RNA</w:t>
            </w:r>
            <w:r>
              <w:rPr>
                <w:rFonts w:ascii="宋体" w:hAnsi="宋体" w:hint="eastAsia"/>
                <w:color w:val="000000"/>
                <w:sz w:val="16"/>
                <w:szCs w:val="16"/>
              </w:rPr>
              <w:br/>
              <w:t>2、核糖体RNA清除效率高于99%</w:t>
            </w:r>
            <w:r>
              <w:rPr>
                <w:rFonts w:ascii="宋体" w:hAnsi="宋体" w:hint="eastAsia"/>
                <w:color w:val="000000"/>
                <w:sz w:val="16"/>
                <w:szCs w:val="16"/>
              </w:rPr>
              <w:br/>
              <w:t>3、可一步加入RNA中孵育，无需纯化步骤，无目标RNA损耗</w:t>
            </w:r>
            <w:r>
              <w:rPr>
                <w:rFonts w:ascii="宋体" w:hAnsi="宋体" w:hint="eastAsia"/>
                <w:color w:val="000000"/>
                <w:sz w:val="16"/>
                <w:szCs w:val="16"/>
              </w:rPr>
              <w:br/>
              <w:t>4、可清除人、大鼠、小鼠三个物种核糖体RNA</w:t>
            </w:r>
            <w:r>
              <w:rPr>
                <w:rFonts w:ascii="宋体" w:hAnsi="宋体" w:hint="eastAsia"/>
                <w:color w:val="000000"/>
                <w:sz w:val="16"/>
                <w:szCs w:val="16"/>
              </w:rPr>
              <w:br/>
              <w:t>5、一步孵育可在14分钟内完成</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B8600"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是</w:t>
            </w:r>
          </w:p>
        </w:tc>
      </w:tr>
      <w:tr w:rsidR="00332B41" w14:paraId="70F38069" w14:textId="77777777" w:rsidTr="00B356BE">
        <w:trPr>
          <w:trHeight w:val="186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CE003"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AB338" w14:textId="77777777" w:rsidR="00332B41" w:rsidRDefault="00332B41" w:rsidP="00B356BE">
            <w:pPr>
              <w:rPr>
                <w:rFonts w:ascii="宋体" w:hAnsi="宋体" w:cs="宋体"/>
                <w:sz w:val="16"/>
                <w:szCs w:val="16"/>
              </w:rPr>
            </w:pPr>
            <w:r>
              <w:rPr>
                <w:rFonts w:ascii="宋体" w:hAnsi="宋体" w:hint="eastAsia"/>
                <w:sz w:val="16"/>
                <w:szCs w:val="16"/>
              </w:rPr>
              <w:t>炭疽抗原胶体金快检检测试剂盒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A6D44"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0EC8B5" w14:textId="77777777" w:rsidR="00332B41" w:rsidRDefault="00332B41" w:rsidP="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369D18" w14:textId="77777777" w:rsidR="00332B41" w:rsidRDefault="00332B41" w:rsidP="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59DA7" w14:textId="77777777" w:rsidR="00332B41" w:rsidRDefault="00332B41" w:rsidP="00B356BE">
            <w:pPr>
              <w:jc w:val="center"/>
              <w:rPr>
                <w:rFonts w:ascii="宋体" w:hAnsi="宋体" w:cs="宋体"/>
                <w:sz w:val="16"/>
                <w:szCs w:val="16"/>
              </w:rPr>
            </w:pPr>
            <w:r>
              <w:rPr>
                <w:rFonts w:ascii="宋体" w:hAnsi="宋体" w:hint="eastAsia"/>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DD3C7" w14:textId="77777777" w:rsidR="00332B41" w:rsidRDefault="00332B41" w:rsidP="00B356BE">
            <w:pPr>
              <w:rPr>
                <w:rFonts w:ascii="宋体" w:hAnsi="宋体" w:cs="宋体"/>
                <w:sz w:val="16"/>
                <w:szCs w:val="16"/>
              </w:rPr>
            </w:pPr>
            <w:r>
              <w:rPr>
                <w:rFonts w:ascii="宋体" w:hAnsi="宋体" w:hint="eastAsia"/>
                <w:sz w:val="16"/>
                <w:szCs w:val="16"/>
              </w:rPr>
              <w:t>1.样本要求：环境中污染物样本,如疑似炭疽杆菌污染的土壤、灰尘和水,或物体表面、动物皮毛的 擦拭子。</w:t>
            </w:r>
            <w:r>
              <w:rPr>
                <w:rFonts w:ascii="宋体" w:hAnsi="宋体" w:hint="eastAsia"/>
                <w:sz w:val="16"/>
                <w:szCs w:val="16"/>
              </w:rPr>
              <w:br/>
              <w:t>2.试验原理：本试剂由炭疽杆菌抗原检测试剂(胶体金法)和说明书组成。本试剂应用层 析式双抗体夹心法原理,检测生物恐怖事件标本中的炭疽杆菌。</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5.最低检出限：最低检出量应不高于1*10</w:t>
            </w:r>
            <w:r>
              <w:rPr>
                <w:rFonts w:ascii="宋体" w:eastAsia="MS Mincho" w:hAnsi="MS Mincho" w:cs="MS Mincho" w:hint="eastAsia"/>
                <w:sz w:val="16"/>
                <w:szCs w:val="16"/>
              </w:rPr>
              <w:t>⁶</w:t>
            </w:r>
            <w:proofErr w:type="spellStart"/>
            <w:r>
              <w:rPr>
                <w:rFonts w:ascii="宋体" w:hAnsi="宋体" w:hint="eastAsia"/>
                <w:sz w:val="16"/>
                <w:szCs w:val="16"/>
              </w:rPr>
              <w:t>cfu</w:t>
            </w:r>
            <w:proofErr w:type="spellEnd"/>
            <w:r>
              <w:rPr>
                <w:rFonts w:ascii="宋体" w:hAnsi="宋体" w:hint="eastAsia"/>
                <w:sz w:val="16"/>
                <w:szCs w:val="16"/>
              </w:rPr>
              <w:t>/mL。</w:t>
            </w:r>
            <w:r>
              <w:rPr>
                <w:rFonts w:ascii="宋体" w:hAnsi="宋体" w:hint="eastAsia"/>
                <w:sz w:val="16"/>
                <w:szCs w:val="16"/>
              </w:rPr>
              <w:br/>
              <w:t>6.贮藏：4-25℃避光保存，不得冻存。</w:t>
            </w:r>
            <w:r>
              <w:rPr>
                <w:rFonts w:ascii="宋体" w:hAnsi="宋体" w:hint="eastAsia"/>
                <w:sz w:val="16"/>
                <w:szCs w:val="16"/>
              </w:rPr>
              <w:br/>
              <w:t>7.有效期：24 个月。</w:t>
            </w:r>
            <w:r>
              <w:rPr>
                <w:rFonts w:ascii="宋体" w:hAnsi="宋体" w:hint="eastAsia"/>
                <w:sz w:val="16"/>
                <w:szCs w:val="16"/>
              </w:rPr>
              <w:br/>
              <w:t>8.生产企业具有医疗器械生产资质或投标企业具有医疗器械经营资质；</w:t>
            </w:r>
          </w:p>
          <w:p w14:paraId="74E25766" w14:textId="77777777" w:rsidR="00332B41" w:rsidRDefault="00332B41" w:rsidP="00B356BE">
            <w:pPr>
              <w:rPr>
                <w:rFonts w:ascii="宋体" w:hAnsi="宋体" w:cs="宋体"/>
                <w:sz w:val="16"/>
                <w:szCs w:val="16"/>
              </w:rPr>
            </w:pP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FE9A7"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r w:rsidR="00332B41" w14:paraId="4C1EBEBF"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226B1"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E33988" w14:textId="77777777" w:rsidR="00332B41" w:rsidRDefault="00332B41" w:rsidP="00B356BE">
            <w:pPr>
              <w:rPr>
                <w:rFonts w:ascii="宋体" w:hAnsi="宋体" w:cs="宋体"/>
                <w:sz w:val="16"/>
                <w:szCs w:val="16"/>
              </w:rPr>
            </w:pPr>
            <w:r>
              <w:rPr>
                <w:rFonts w:ascii="宋体" w:hAnsi="宋体" w:hint="eastAsia"/>
                <w:sz w:val="16"/>
                <w:szCs w:val="16"/>
              </w:rPr>
              <w:t>炭疽抗体胶体金快检检测试剂盒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22D919"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F3A86" w14:textId="77777777" w:rsidR="00332B41" w:rsidRDefault="00332B41" w:rsidP="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A4E120" w14:textId="77777777" w:rsidR="00332B41" w:rsidRDefault="00332B41" w:rsidP="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D562D" w14:textId="77777777" w:rsidR="00332B41" w:rsidRDefault="00332B41" w:rsidP="00B356BE">
            <w:pPr>
              <w:jc w:val="center"/>
              <w:rPr>
                <w:rFonts w:ascii="宋体" w:hAnsi="宋体" w:cs="宋体"/>
                <w:sz w:val="16"/>
                <w:szCs w:val="16"/>
              </w:rPr>
            </w:pPr>
            <w:r>
              <w:rPr>
                <w:rFonts w:ascii="宋体" w:hAnsi="宋体" w:hint="eastAsia"/>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BFD61C" w14:textId="77777777" w:rsidR="00332B41" w:rsidRDefault="00332B41" w:rsidP="00B356BE">
            <w:pPr>
              <w:rPr>
                <w:rFonts w:ascii="宋体" w:hAnsi="宋体" w:cs="宋体"/>
                <w:sz w:val="16"/>
                <w:szCs w:val="16"/>
              </w:rPr>
            </w:pPr>
            <w:r>
              <w:rPr>
                <w:rFonts w:ascii="宋体" w:hAnsi="宋体" w:hint="eastAsia"/>
                <w:sz w:val="16"/>
                <w:szCs w:val="16"/>
              </w:rPr>
              <w:t>1.样本要求：人或动物血清。</w:t>
            </w:r>
            <w:r>
              <w:rPr>
                <w:rFonts w:ascii="宋体" w:hAnsi="宋体" w:hint="eastAsia"/>
                <w:sz w:val="16"/>
                <w:szCs w:val="16"/>
              </w:rPr>
              <w:br/>
              <w:t>2.试验原理：人或哺乳动物感染炭疽后血清中会出现抗炭疽杆菌荚膜抗体，而免疫接种所用的炭疽菌苗不带有荚膜，因此检测血清中抗炭疽杆菌荚膜抗体可用于炭疽的感染诊断。</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5.贮藏：4-25℃避光保存，不得冻存。</w:t>
            </w:r>
            <w:r>
              <w:rPr>
                <w:rFonts w:ascii="宋体" w:hAnsi="宋体" w:hint="eastAsia"/>
                <w:sz w:val="16"/>
                <w:szCs w:val="16"/>
              </w:rPr>
              <w:br/>
              <w:t>6.有效期：24 个月。</w:t>
            </w:r>
            <w:r>
              <w:rPr>
                <w:rFonts w:ascii="宋体" w:hAnsi="宋体" w:hint="eastAsia"/>
                <w:sz w:val="16"/>
                <w:szCs w:val="16"/>
              </w:rPr>
              <w:br/>
              <w:t>7.生产企业具有医疗器械生产资质或投标企业具有医疗器械经营资质；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5E13E"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r w:rsidR="00332B41" w14:paraId="62159372"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887A34"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C50E68" w14:textId="77777777" w:rsidR="00332B41" w:rsidRDefault="00332B41" w:rsidP="00B356BE">
            <w:pPr>
              <w:rPr>
                <w:rFonts w:ascii="宋体" w:hAnsi="宋体" w:cs="宋体"/>
                <w:sz w:val="16"/>
                <w:szCs w:val="16"/>
              </w:rPr>
            </w:pPr>
            <w:r>
              <w:rPr>
                <w:rFonts w:ascii="宋体" w:hAnsi="宋体" w:hint="eastAsia"/>
                <w:sz w:val="16"/>
                <w:szCs w:val="16"/>
              </w:rPr>
              <w:t>鼠疫抗原胶体金快检检测试剂盒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68CBE"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120A26" w14:textId="77777777" w:rsidR="00332B41" w:rsidRDefault="00332B41" w:rsidP="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1C2554" w14:textId="77777777" w:rsidR="00332B41" w:rsidRDefault="00332B41" w:rsidP="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0D2F8" w14:textId="77777777" w:rsidR="00332B41" w:rsidRDefault="00332B41" w:rsidP="00B356BE">
            <w:pPr>
              <w:jc w:val="center"/>
              <w:rPr>
                <w:rFonts w:ascii="宋体" w:hAnsi="宋体" w:cs="宋体"/>
                <w:sz w:val="16"/>
                <w:szCs w:val="16"/>
              </w:rPr>
            </w:pPr>
            <w:r>
              <w:rPr>
                <w:rFonts w:ascii="宋体" w:hAnsi="宋体" w:hint="eastAsia"/>
                <w:sz w:val="16"/>
                <w:szCs w:val="16"/>
              </w:rPr>
              <w:t>2</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3A4A90" w14:textId="77777777" w:rsidR="00332B41" w:rsidRDefault="00332B41" w:rsidP="00B356BE">
            <w:pPr>
              <w:rPr>
                <w:rFonts w:ascii="宋体" w:hAnsi="宋体" w:cs="宋体"/>
                <w:sz w:val="16"/>
                <w:szCs w:val="16"/>
              </w:rPr>
            </w:pPr>
            <w:r>
              <w:rPr>
                <w:rFonts w:ascii="宋体" w:hAnsi="宋体" w:hint="eastAsia"/>
                <w:sz w:val="16"/>
                <w:szCs w:val="16"/>
              </w:rPr>
              <w:t>1.样本要求：环境中污染物样本,如疑似鼠疫菌污染的土壤、灰尘和水,或物体表面、动物皮毛的擦 拭子。</w:t>
            </w:r>
            <w:r>
              <w:rPr>
                <w:rFonts w:ascii="宋体" w:hAnsi="宋体" w:hint="eastAsia"/>
                <w:sz w:val="16"/>
                <w:szCs w:val="16"/>
              </w:rPr>
              <w:br/>
              <w:t>2.试验原理：本试剂由鼠疫菌抗原检测试剂(胶体金法)和说明书组成。本试剂应用层析 式双抗体夹心法原理,检测</w:t>
            </w:r>
            <w:r>
              <w:rPr>
                <w:rFonts w:ascii="宋体" w:hAnsi="宋体" w:hint="eastAsia"/>
                <w:sz w:val="16"/>
                <w:szCs w:val="16"/>
              </w:rPr>
              <w:lastRenderedPageBreak/>
              <w:t>生物恐怖事件标本中的鼠疫菌。</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5.最低检出限：最低检出量应不高于1*10</w:t>
            </w:r>
            <w:r>
              <w:rPr>
                <w:rFonts w:ascii="宋体" w:eastAsia="MS Mincho" w:hAnsi="MS Mincho" w:cs="MS Mincho" w:hint="eastAsia"/>
                <w:sz w:val="16"/>
                <w:szCs w:val="16"/>
              </w:rPr>
              <w:t>⁶</w:t>
            </w:r>
            <w:proofErr w:type="spellStart"/>
            <w:r>
              <w:rPr>
                <w:rFonts w:ascii="宋体" w:hAnsi="宋体" w:hint="eastAsia"/>
                <w:sz w:val="16"/>
                <w:szCs w:val="16"/>
              </w:rPr>
              <w:t>cfu</w:t>
            </w:r>
            <w:proofErr w:type="spellEnd"/>
            <w:r>
              <w:rPr>
                <w:rFonts w:ascii="宋体" w:hAnsi="宋体" w:hint="eastAsia"/>
                <w:sz w:val="16"/>
                <w:szCs w:val="16"/>
              </w:rPr>
              <w:t>/mL。</w:t>
            </w:r>
            <w:r>
              <w:rPr>
                <w:rFonts w:ascii="宋体" w:hAnsi="宋体" w:hint="eastAsia"/>
                <w:sz w:val="16"/>
                <w:szCs w:val="16"/>
              </w:rPr>
              <w:br/>
              <w:t>6.贮藏：4-25℃避光保存，不得冻存。</w:t>
            </w:r>
            <w:r>
              <w:rPr>
                <w:rFonts w:ascii="宋体" w:hAnsi="宋体" w:hint="eastAsia"/>
                <w:sz w:val="16"/>
                <w:szCs w:val="16"/>
              </w:rPr>
              <w:br/>
              <w:t>7.有效期：24 个月。</w:t>
            </w:r>
            <w:r>
              <w:rPr>
                <w:rFonts w:ascii="宋体" w:hAnsi="宋体" w:hint="eastAsia"/>
                <w:sz w:val="16"/>
                <w:szCs w:val="16"/>
              </w:rPr>
              <w:br/>
              <w:t>8.生产企业具有医疗器械生产资质或投标企业具有医疗器械经营资质；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4B4152"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lastRenderedPageBreak/>
              <w:t>否</w:t>
            </w:r>
          </w:p>
        </w:tc>
      </w:tr>
      <w:tr w:rsidR="00332B41" w14:paraId="60F88A29"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66024"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34A9B" w14:textId="77777777" w:rsidR="00332B41" w:rsidRDefault="00332B41" w:rsidP="00B356BE">
            <w:pPr>
              <w:rPr>
                <w:rFonts w:ascii="宋体" w:hAnsi="宋体" w:cs="宋体"/>
                <w:sz w:val="16"/>
                <w:szCs w:val="16"/>
              </w:rPr>
            </w:pPr>
            <w:r>
              <w:rPr>
                <w:rFonts w:ascii="宋体" w:hAnsi="宋体" w:hint="eastAsia"/>
                <w:sz w:val="16"/>
                <w:szCs w:val="16"/>
              </w:rPr>
              <w:t>鼠疫抗体胶体金快检检测试剂盒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31C3CC"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13863" w14:textId="77777777" w:rsidR="00332B41" w:rsidRDefault="00332B41" w:rsidP="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CE82F" w14:textId="77777777" w:rsidR="00332B41" w:rsidRDefault="00332B41" w:rsidP="00B356BE">
            <w:pPr>
              <w:rPr>
                <w:rFonts w:ascii="宋体" w:hAnsi="宋体" w:cs="宋体"/>
                <w:sz w:val="16"/>
                <w:szCs w:val="16"/>
              </w:rPr>
            </w:pPr>
            <w:r>
              <w:rPr>
                <w:rFonts w:ascii="宋体" w:hAnsi="宋体" w:hint="eastAsia"/>
                <w:sz w:val="16"/>
                <w:szCs w:val="16"/>
              </w:rPr>
              <w:t>10人份/盒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43215" w14:textId="77777777" w:rsidR="00332B41" w:rsidRDefault="00332B41" w:rsidP="00B356BE">
            <w:pPr>
              <w:jc w:val="center"/>
              <w:rPr>
                <w:rFonts w:ascii="宋体" w:hAnsi="宋体" w:cs="宋体"/>
                <w:sz w:val="16"/>
                <w:szCs w:val="16"/>
              </w:rPr>
            </w:pPr>
            <w:r>
              <w:rPr>
                <w:rFonts w:ascii="宋体" w:hAnsi="宋体" w:hint="eastAsia"/>
                <w:sz w:val="16"/>
                <w:szCs w:val="16"/>
              </w:rPr>
              <w:t>2</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235C2" w14:textId="77777777" w:rsidR="00332B41" w:rsidRDefault="00332B41" w:rsidP="00B356BE">
            <w:pPr>
              <w:rPr>
                <w:rFonts w:ascii="宋体" w:hAnsi="宋体" w:cs="宋体"/>
                <w:sz w:val="16"/>
                <w:szCs w:val="16"/>
              </w:rPr>
            </w:pPr>
            <w:r>
              <w:rPr>
                <w:rFonts w:ascii="宋体" w:hAnsi="宋体" w:hint="eastAsia"/>
                <w:sz w:val="16"/>
                <w:szCs w:val="16"/>
              </w:rPr>
              <w:t>1.样本要求：检测人或哺乳动物血清中鼠疫抗体。</w:t>
            </w:r>
            <w:r>
              <w:rPr>
                <w:rFonts w:ascii="宋体" w:hAnsi="宋体" w:hint="eastAsia"/>
                <w:sz w:val="16"/>
                <w:szCs w:val="16"/>
              </w:rPr>
              <w:br/>
              <w:t>2.试验原理：本试剂将鼠疫菌F1抗原包被在硝酸纤维膜上，用于捕捉标本中鼠疫菌抗体，用标记了SPA（金黄色葡萄球菌蛋白A）的免疫胶体金探针进行检测，可用于人或动物鼠疫菌感染诊断。</w:t>
            </w:r>
            <w:r>
              <w:rPr>
                <w:rFonts w:ascii="宋体" w:hAnsi="宋体" w:hint="eastAsia"/>
                <w:sz w:val="16"/>
                <w:szCs w:val="16"/>
              </w:rPr>
              <w:br/>
              <w:t>3.标本用量：10ul。</w:t>
            </w:r>
            <w:r>
              <w:rPr>
                <w:rFonts w:ascii="宋体" w:hAnsi="宋体" w:hint="eastAsia"/>
                <w:sz w:val="16"/>
                <w:szCs w:val="16"/>
              </w:rPr>
              <w:br/>
              <w:t>4.检测时间：15分钟以内。</w:t>
            </w:r>
            <w:r>
              <w:rPr>
                <w:rFonts w:ascii="宋体" w:hAnsi="宋体" w:hint="eastAsia"/>
                <w:sz w:val="16"/>
                <w:szCs w:val="16"/>
              </w:rPr>
              <w:br/>
              <w:t>5.贮藏：4-25℃避光保存，不得冻存。</w:t>
            </w:r>
            <w:r>
              <w:rPr>
                <w:rFonts w:ascii="宋体" w:hAnsi="宋体" w:hint="eastAsia"/>
                <w:sz w:val="16"/>
                <w:szCs w:val="16"/>
              </w:rPr>
              <w:br/>
              <w:t>6.有效期：24 个月。</w:t>
            </w:r>
            <w:r>
              <w:rPr>
                <w:rFonts w:ascii="宋体" w:hAnsi="宋体" w:hint="eastAsia"/>
                <w:sz w:val="16"/>
                <w:szCs w:val="16"/>
              </w:rPr>
              <w:br/>
              <w:t>7.生产企业具有医疗器械生产资质或投标企业具有医疗器械经营资质；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51D0E"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r w:rsidR="00332B41" w14:paraId="4CAC7780"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D92C46"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844A0D" w14:textId="77777777" w:rsidR="00332B41" w:rsidRDefault="00332B41" w:rsidP="00B356BE">
            <w:pPr>
              <w:rPr>
                <w:rFonts w:ascii="宋体" w:hAnsi="宋体" w:cs="宋体"/>
                <w:sz w:val="16"/>
                <w:szCs w:val="16"/>
              </w:rPr>
            </w:pPr>
            <w:r>
              <w:rPr>
                <w:rFonts w:ascii="宋体" w:hAnsi="宋体" w:hint="eastAsia"/>
                <w:sz w:val="16"/>
                <w:szCs w:val="16"/>
              </w:rPr>
              <w:t>RNA病毒通用宏基因组超敏核酸富集试剂盒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9BFA4"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9FE7F" w14:textId="77777777" w:rsidR="00332B41" w:rsidRDefault="00332B41" w:rsidP="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053B28" w14:textId="77777777" w:rsidR="00332B41" w:rsidRDefault="00332B41" w:rsidP="00B356BE">
            <w:pPr>
              <w:rPr>
                <w:rFonts w:ascii="宋体" w:hAnsi="宋体" w:cs="宋体"/>
                <w:sz w:val="16"/>
                <w:szCs w:val="16"/>
              </w:rPr>
            </w:pPr>
            <w:r>
              <w:rPr>
                <w:rFonts w:ascii="宋体" w:hAnsi="宋体" w:hint="eastAsia"/>
                <w:sz w:val="16"/>
                <w:szCs w:val="16"/>
              </w:rPr>
              <w:t>16反应/盒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BB5262" w14:textId="77777777" w:rsidR="00332B41" w:rsidRDefault="00332B41" w:rsidP="00B356BE">
            <w:pPr>
              <w:jc w:val="center"/>
              <w:rPr>
                <w:rFonts w:ascii="宋体" w:hAnsi="宋体" w:cs="宋体"/>
                <w:sz w:val="16"/>
                <w:szCs w:val="16"/>
              </w:rPr>
            </w:pPr>
            <w:r>
              <w:rPr>
                <w:rFonts w:ascii="宋体" w:hAnsi="宋体" w:hint="eastAsia"/>
                <w:sz w:val="16"/>
                <w:szCs w:val="16"/>
              </w:rPr>
              <w:t>20</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54662B" w14:textId="77777777" w:rsidR="00332B41" w:rsidRDefault="00332B41" w:rsidP="00B356BE">
            <w:pPr>
              <w:rPr>
                <w:rFonts w:ascii="宋体" w:hAnsi="宋体"/>
                <w:sz w:val="16"/>
                <w:szCs w:val="16"/>
              </w:rPr>
            </w:pPr>
            <w:r>
              <w:rPr>
                <w:rFonts w:ascii="宋体" w:hAnsi="宋体" w:hint="eastAsia"/>
                <w:color w:val="000000"/>
                <w:szCs w:val="21"/>
              </w:rPr>
              <w:t>▲</w:t>
            </w:r>
            <w:r>
              <w:rPr>
                <w:rFonts w:ascii="宋体" w:hAnsi="宋体" w:hint="eastAsia"/>
                <w:sz w:val="16"/>
                <w:szCs w:val="16"/>
              </w:rPr>
              <w:t>1.试剂盒搭配Ligation Sequencing KIT（SQK-LSK109/SQK-LSK110）和Native Barcoding（EXP-NBD104/EXP-NBD114/EXP-NBD196），可进行gDNA以及gDNA/cDNA扩增产物的多样本建库。</w:t>
            </w:r>
            <w:r>
              <w:rPr>
                <w:rFonts w:ascii="宋体" w:hAnsi="宋体" w:hint="eastAsia"/>
                <w:sz w:val="16"/>
                <w:szCs w:val="16"/>
              </w:rPr>
              <w:br/>
              <w:t>2.支持gDNA以及gDNA/cDNA扩增产物的单样本建库；</w:t>
            </w:r>
            <w:r>
              <w:rPr>
                <w:rFonts w:ascii="宋体" w:hAnsi="宋体" w:hint="eastAsia"/>
                <w:sz w:val="16"/>
                <w:szCs w:val="16"/>
              </w:rPr>
              <w:br/>
              <w:t>3.Barcode和接头连接效率不低于90%。</w:t>
            </w:r>
            <w:r>
              <w:rPr>
                <w:rFonts w:ascii="宋体" w:hAnsi="宋体" w:hint="eastAsia"/>
                <w:sz w:val="16"/>
                <w:szCs w:val="16"/>
              </w:rPr>
              <w:br/>
              <w:t xml:space="preserve">4.建库起始量≥200 </w:t>
            </w:r>
            <w:proofErr w:type="spellStart"/>
            <w:r>
              <w:rPr>
                <w:rFonts w:ascii="宋体" w:hAnsi="宋体" w:hint="eastAsia"/>
                <w:sz w:val="16"/>
                <w:szCs w:val="16"/>
              </w:rPr>
              <w:t>fmol</w:t>
            </w:r>
            <w:proofErr w:type="spellEnd"/>
            <w:r>
              <w:rPr>
                <w:rFonts w:ascii="宋体" w:hAnsi="宋体" w:hint="eastAsia"/>
                <w:sz w:val="16"/>
                <w:szCs w:val="16"/>
              </w:rPr>
              <w:t>核酸。</w:t>
            </w:r>
            <w:r>
              <w:rPr>
                <w:rFonts w:ascii="宋体" w:hAnsi="宋体" w:hint="eastAsia"/>
                <w:sz w:val="16"/>
                <w:szCs w:val="16"/>
              </w:rPr>
              <w:br/>
              <w:t>5.可提供不少于两种包装规格的试剂盒，根据需要可提供定制包装规格。</w:t>
            </w:r>
            <w:r>
              <w:rPr>
                <w:rFonts w:ascii="宋体" w:hAnsi="宋体" w:hint="eastAsia"/>
                <w:sz w:val="16"/>
                <w:szCs w:val="16"/>
              </w:rPr>
              <w:br/>
              <w:t>6.储存条件:-20℃保存</w:t>
            </w:r>
            <w:r>
              <w:rPr>
                <w:rFonts w:ascii="宋体" w:hAnsi="宋体" w:hint="eastAsia"/>
                <w:sz w:val="16"/>
                <w:szCs w:val="16"/>
              </w:rPr>
              <w:br/>
              <w:t>7.供货时长:2-3天。</w:t>
            </w:r>
            <w:r>
              <w:rPr>
                <w:rFonts w:ascii="宋体" w:hAnsi="宋体" w:hint="eastAsia"/>
                <w:sz w:val="16"/>
                <w:szCs w:val="16"/>
              </w:rPr>
              <w:br/>
              <w:t>8.实验室收货后，试剂使用的有效期不少于10个月。</w:t>
            </w:r>
          </w:p>
          <w:p w14:paraId="41E08764" w14:textId="77777777" w:rsidR="00332B41" w:rsidRDefault="00332B41" w:rsidP="00B356BE">
            <w:pPr>
              <w:rPr>
                <w:rFonts w:ascii="宋体" w:hAnsi="宋体" w:cs="宋体"/>
                <w:sz w:val="16"/>
                <w:szCs w:val="16"/>
              </w:rPr>
            </w:pPr>
            <w:r>
              <w:rPr>
                <w:rFonts w:ascii="宋体" w:hAnsi="宋体" w:hint="eastAsia"/>
                <w:sz w:val="16"/>
                <w:szCs w:val="16"/>
              </w:rPr>
              <w:t>保质期12个月。</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B6E643"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r w:rsidR="00332B41" w14:paraId="3C8D1AE4"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13734"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F873B"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宏病原全核酸提取试剂盒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D3A4E5"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9C374"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BFFF2"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50</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6D9B4"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8</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AAB2B9"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1、用于从各种体液样本及粪便或组织样本中提取所有病毒及真菌、细菌的DNA及RNA</w:t>
            </w:r>
            <w:r>
              <w:rPr>
                <w:rFonts w:ascii="宋体" w:hAnsi="宋体" w:hint="eastAsia"/>
                <w:color w:val="000000"/>
                <w:sz w:val="16"/>
                <w:szCs w:val="16"/>
              </w:rPr>
              <w:br/>
              <w:t>2、采用无菌的0.1mm玻璃珠机械裂解结合化学裂解搭配超洁净的硅胶柱膜</w:t>
            </w:r>
            <w:r>
              <w:rPr>
                <w:rFonts w:ascii="宋体" w:hAnsi="宋体" w:hint="eastAsia"/>
                <w:color w:val="000000"/>
                <w:sz w:val="16"/>
                <w:szCs w:val="16"/>
              </w:rPr>
              <w:lastRenderedPageBreak/>
              <w:t>法进行核酸提取，可去除样本中抑制物成分，得到高纯度的核酸</w:t>
            </w:r>
            <w:r>
              <w:rPr>
                <w:rFonts w:ascii="宋体" w:hAnsi="宋体" w:hint="eastAsia"/>
                <w:color w:val="000000"/>
                <w:sz w:val="16"/>
                <w:szCs w:val="16"/>
              </w:rPr>
              <w:br/>
              <w:t>3、样本投入可不小于200 μL液体样本或250mg固体样本</w:t>
            </w:r>
            <w:r>
              <w:rPr>
                <w:rFonts w:ascii="宋体" w:hAnsi="宋体" w:hint="eastAsia"/>
                <w:color w:val="000000"/>
                <w:sz w:val="16"/>
                <w:szCs w:val="16"/>
              </w:rPr>
              <w:br/>
              <w:t>4、通量范围1至24个样品</w:t>
            </w:r>
            <w:r>
              <w:rPr>
                <w:rFonts w:ascii="宋体" w:hAnsi="宋体" w:hint="eastAsia"/>
                <w:color w:val="000000"/>
                <w:sz w:val="16"/>
                <w:szCs w:val="16"/>
              </w:rPr>
              <w:br/>
              <w:t>5、超高柱承载上限不低于40μg总核酸</w:t>
            </w:r>
            <w:r>
              <w:rPr>
                <w:rFonts w:ascii="宋体" w:hAnsi="宋体" w:hint="eastAsia"/>
                <w:color w:val="000000"/>
                <w:sz w:val="16"/>
                <w:szCs w:val="16"/>
              </w:rPr>
              <w:br/>
              <w:t>6、总操作时间在45分钟内完成</w:t>
            </w:r>
            <w:r>
              <w:rPr>
                <w:rFonts w:ascii="宋体" w:hAnsi="宋体" w:hint="eastAsia"/>
                <w:color w:val="000000"/>
                <w:sz w:val="16"/>
                <w:szCs w:val="16"/>
              </w:rPr>
              <w:br/>
              <w:t>7、规格：50反应/盒</w:t>
            </w:r>
            <w:r>
              <w:rPr>
                <w:rFonts w:ascii="宋体" w:hAnsi="宋体" w:hint="eastAsia"/>
                <w:color w:val="000000"/>
                <w:sz w:val="16"/>
                <w:szCs w:val="16"/>
              </w:rPr>
              <w:br/>
              <w:t>8、生产厂家可提供产品对应批次的质量控制QC文件；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971F00"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lastRenderedPageBreak/>
              <w:t>是</w:t>
            </w:r>
          </w:p>
        </w:tc>
      </w:tr>
      <w:tr w:rsidR="00332B41" w14:paraId="214F4D4C"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D7925"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D2B87"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宏病原二链合成试剂盒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EB9E87"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2D7BA1"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CC07A"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96</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1053B"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4</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2540B" w14:textId="77777777" w:rsidR="00332B41" w:rsidRDefault="00332B41" w:rsidP="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1、可兼容10-100ng TNA/DNA/RNA起始量，终产物为双链DNA（cDNA）</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2、核糖体RNA清除试剂预混于逆转录引物，可实现免操作核糖体RNA清除</w:t>
            </w:r>
            <w:r>
              <w:rPr>
                <w:rFonts w:ascii="宋体" w:hAnsi="宋体" w:hint="eastAsia"/>
                <w:color w:val="000000"/>
                <w:sz w:val="16"/>
                <w:szCs w:val="16"/>
              </w:rPr>
              <w:br/>
              <w:t>3、核糖体RNA清除试剂，清除率超过99%</w:t>
            </w:r>
            <w:r>
              <w:rPr>
                <w:rFonts w:ascii="宋体" w:hAnsi="宋体" w:hint="eastAsia"/>
                <w:color w:val="000000"/>
                <w:sz w:val="16"/>
                <w:szCs w:val="16"/>
              </w:rPr>
              <w:br/>
              <w:t>4、支持10个拷贝数的低丰度检出</w:t>
            </w:r>
            <w:r>
              <w:rPr>
                <w:rFonts w:ascii="宋体" w:hAnsi="宋体" w:hint="eastAsia"/>
                <w:color w:val="000000"/>
                <w:sz w:val="16"/>
                <w:szCs w:val="16"/>
              </w:rPr>
              <w:br/>
              <w:t>5、全操作流程可在2小时内完成</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EF8E6"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是</w:t>
            </w:r>
          </w:p>
        </w:tc>
      </w:tr>
      <w:tr w:rsidR="00332B41" w14:paraId="17C39CE5"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529DB"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3C12D"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FX快速DNA建库试剂盒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6B6AF"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B4185"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AD8561"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96</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28997"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4</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55E45" w14:textId="77777777" w:rsidR="00332B41" w:rsidRDefault="00332B41" w:rsidP="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1、兼容20pg-1</w:t>
            </w:r>
            <w:r>
              <w:rPr>
                <w:rFonts w:ascii="宋体" w:hAnsi="宋体" w:cs="宋体" w:hint="eastAsia"/>
                <w:color w:val="000000"/>
                <w:sz w:val="16"/>
                <w:szCs w:val="16"/>
              </w:rPr>
              <w:t>µ</w:t>
            </w:r>
            <w:r>
              <w:rPr>
                <w:rFonts w:ascii="宋体" w:hAnsi="宋体" w:cs="仿宋" w:hint="eastAsia"/>
                <w:color w:val="000000"/>
                <w:sz w:val="16"/>
                <w:szCs w:val="16"/>
              </w:rPr>
              <w:t>g DNA</w:t>
            </w:r>
            <w:r>
              <w:rPr>
                <w:rFonts w:ascii="宋体" w:hAnsi="宋体" w:hint="eastAsia"/>
                <w:color w:val="000000"/>
                <w:sz w:val="16"/>
                <w:szCs w:val="16"/>
              </w:rPr>
              <w:t>起始量</w:t>
            </w:r>
            <w:r>
              <w:rPr>
                <w:rFonts w:ascii="宋体" w:hAnsi="宋体" w:hint="eastAsia"/>
                <w:color w:val="000000"/>
                <w:sz w:val="16"/>
                <w:szCs w:val="16"/>
              </w:rPr>
              <w:br/>
              <w:t>2、快速制备DNA文库，全流程3小时以内可完成</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3、配套96个样本的预混UDI板式接头，可兼容自动化建库</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4、FX片段化酶，无物种及GC偏好性</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5、可支持PCR free文库构建</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E2CA6"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是</w:t>
            </w:r>
          </w:p>
        </w:tc>
      </w:tr>
      <w:tr w:rsidR="00332B41" w14:paraId="2B7FBD54"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6C6B2"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17BC5"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快速一步法核糖体RNA去除试剂盒（表观）</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561DFE"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C962A0"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98DA8"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96</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C57B4"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3</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5D36A2" w14:textId="77777777" w:rsidR="00332B41" w:rsidRDefault="00332B41" w:rsidP="00B356BE">
            <w:pPr>
              <w:rPr>
                <w:rFonts w:ascii="宋体" w:hAnsi="宋体" w:cs="宋体"/>
                <w:color w:val="000000"/>
                <w:sz w:val="16"/>
                <w:szCs w:val="16"/>
              </w:rPr>
            </w:pPr>
            <w:r>
              <w:rPr>
                <w:rFonts w:ascii="宋体" w:hAnsi="宋体" w:hint="eastAsia"/>
                <w:color w:val="000000"/>
                <w:szCs w:val="21"/>
              </w:rPr>
              <w:t>▲</w:t>
            </w:r>
            <w:r>
              <w:rPr>
                <w:rFonts w:ascii="宋体" w:hAnsi="宋体" w:hint="eastAsia"/>
                <w:color w:val="000000"/>
                <w:sz w:val="16"/>
                <w:szCs w:val="16"/>
              </w:rPr>
              <w:t>1、结合并封闭核糖体RNA</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2、核糖体RNA清除效率高于99%</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3、一步加入RNA中孵育，无需纯化步骤，无目标RNA损耗</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4、可清除人、大鼠、小鼠及泛细菌类生物核糖体RNA</w:t>
            </w:r>
            <w:r>
              <w:rPr>
                <w:rFonts w:ascii="宋体" w:hAnsi="宋体" w:hint="eastAsia"/>
                <w:color w:val="000000"/>
                <w:sz w:val="16"/>
                <w:szCs w:val="16"/>
              </w:rPr>
              <w:br/>
              <w:t>5、一步孵育可在14分钟内完成</w:t>
            </w:r>
            <w:r>
              <w:rPr>
                <w:rFonts w:ascii="宋体" w:hAnsi="宋体" w:hint="eastAsia"/>
                <w:color w:val="000000"/>
                <w:sz w:val="16"/>
                <w:szCs w:val="16"/>
              </w:rPr>
              <w:br/>
              <w:t>6、规格：96反应/盒</w:t>
            </w:r>
            <w:r>
              <w:rPr>
                <w:rFonts w:ascii="宋体" w:hAnsi="宋体" w:hint="eastAsia"/>
                <w:color w:val="000000"/>
                <w:sz w:val="16"/>
                <w:szCs w:val="16"/>
              </w:rPr>
              <w:br/>
              <w:t>7、生产厂家可提供产品对应批次的质量控制QC文件；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5BF11"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是</w:t>
            </w:r>
          </w:p>
        </w:tc>
      </w:tr>
      <w:tr w:rsidR="00332B41" w14:paraId="3CD10DAE" w14:textId="77777777" w:rsidTr="00B356BE">
        <w:trPr>
          <w:trHeight w:val="880"/>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F044C"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4CE13"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快速DNA筛查试剂盒</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82690C"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4C967"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AF384F"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2400</w:t>
            </w:r>
            <w:r>
              <w:rPr>
                <w:rFonts w:ascii="宋体" w:hAnsi="宋体" w:hint="eastAsia"/>
                <w:sz w:val="16"/>
                <w:szCs w:val="16"/>
              </w:rPr>
              <w:t>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FD18A"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30</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E686BB" w14:textId="77777777" w:rsidR="00332B41" w:rsidRDefault="00332B41" w:rsidP="00B356BE">
            <w:pPr>
              <w:rPr>
                <w:rFonts w:ascii="宋体" w:hAnsi="宋体" w:cs="宋体"/>
                <w:color w:val="000000"/>
                <w:sz w:val="16"/>
                <w:szCs w:val="16"/>
              </w:rPr>
            </w:pPr>
            <w:r>
              <w:rPr>
                <w:rFonts w:ascii="宋体" w:hAnsi="宋体" w:hint="eastAsia"/>
                <w:color w:val="000000"/>
                <w:sz w:val="16"/>
                <w:szCs w:val="16"/>
              </w:rPr>
              <w:t>1.试剂盒包装组成：2400个反应；组成成分：DNA筛查凝胶盒、缓冲液、矿物油、QX强度校准标记、12个试管条。</w:t>
            </w:r>
            <w:r>
              <w:rPr>
                <w:rFonts w:ascii="宋体" w:hAnsi="宋体" w:hint="eastAsia"/>
                <w:color w:val="000000"/>
                <w:sz w:val="16"/>
                <w:szCs w:val="16"/>
              </w:rPr>
              <w:br/>
            </w:r>
            <w:r>
              <w:rPr>
                <w:rFonts w:ascii="宋体" w:hAnsi="宋体" w:hint="eastAsia"/>
                <w:color w:val="000000"/>
                <w:szCs w:val="21"/>
              </w:rPr>
              <w:t>▲</w:t>
            </w:r>
            <w:r>
              <w:rPr>
                <w:rFonts w:ascii="宋体" w:hAnsi="宋体" w:hint="eastAsia"/>
                <w:color w:val="000000"/>
                <w:sz w:val="16"/>
                <w:szCs w:val="16"/>
              </w:rPr>
              <w:t>2.试剂盒特性：采用即用型预制胶,可检测到不高于0.1 ng/</w:t>
            </w:r>
            <w:r>
              <w:rPr>
                <w:rFonts w:ascii="宋体" w:hAnsi="宋体" w:cs="宋体" w:hint="eastAsia"/>
                <w:color w:val="000000"/>
                <w:sz w:val="16"/>
                <w:szCs w:val="16"/>
              </w:rPr>
              <w:t>µ</w:t>
            </w:r>
            <w:r>
              <w:rPr>
                <w:rFonts w:ascii="宋体" w:hAnsi="宋体" w:cs="仿宋" w:hint="eastAsia"/>
                <w:color w:val="000000"/>
                <w:sz w:val="16"/>
                <w:szCs w:val="16"/>
              </w:rPr>
              <w:t>l</w:t>
            </w:r>
            <w:r>
              <w:rPr>
                <w:rFonts w:ascii="宋体" w:hAnsi="宋体" w:hint="eastAsia"/>
                <w:color w:val="000000"/>
                <w:sz w:val="16"/>
                <w:szCs w:val="16"/>
              </w:rPr>
              <w:t>的核酸，分辨率不低于3–5 bp,标准化处理过程，包括数字化数据采集,生产和产品规格方面，适配</w:t>
            </w:r>
            <w:proofErr w:type="spellStart"/>
            <w:r>
              <w:rPr>
                <w:rFonts w:ascii="宋体" w:hAnsi="宋体" w:hint="eastAsia"/>
                <w:color w:val="000000"/>
                <w:sz w:val="16"/>
                <w:szCs w:val="16"/>
              </w:rPr>
              <w:t>QIAxcel</w:t>
            </w:r>
            <w:proofErr w:type="spellEnd"/>
            <w:r>
              <w:rPr>
                <w:rFonts w:ascii="宋体" w:hAnsi="宋体" w:hint="eastAsia"/>
                <w:color w:val="000000"/>
                <w:sz w:val="16"/>
                <w:szCs w:val="16"/>
              </w:rPr>
              <w:t>电泳仪</w:t>
            </w:r>
            <w:r>
              <w:rPr>
                <w:rFonts w:ascii="宋体" w:hAnsi="宋体" w:hint="eastAsia"/>
                <w:color w:val="000000"/>
                <w:sz w:val="16"/>
                <w:szCs w:val="16"/>
              </w:rPr>
              <w:br/>
              <w:t>3.生产厂家可提供产品对应批次的质量控制QC文件</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B92F2"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r w:rsidR="00332B41" w14:paraId="501A6078" w14:textId="77777777" w:rsidTr="00B356BE">
        <w:trPr>
          <w:trHeight w:val="1135"/>
        </w:trPr>
        <w:tc>
          <w:tcPr>
            <w:tcW w:w="44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0695CB" w14:textId="77777777" w:rsidR="00332B41" w:rsidRDefault="00332B41" w:rsidP="00B356BE">
            <w:pPr>
              <w:jc w:val="center"/>
              <w:rPr>
                <w:rFonts w:ascii="宋体" w:hAnsi="宋体" w:cs="宋体"/>
                <w:color w:val="000000"/>
                <w:sz w:val="16"/>
                <w:szCs w:val="16"/>
              </w:rPr>
            </w:pPr>
          </w:p>
        </w:tc>
        <w:tc>
          <w:tcPr>
            <w:tcW w:w="67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AD4E76" w14:textId="77777777" w:rsidR="00332B41" w:rsidRDefault="00332B41" w:rsidP="00B356BE">
            <w:pPr>
              <w:rPr>
                <w:rFonts w:ascii="宋体" w:hAnsi="宋体" w:cs="宋体"/>
                <w:sz w:val="16"/>
                <w:szCs w:val="16"/>
              </w:rPr>
            </w:pPr>
            <w:r>
              <w:rPr>
                <w:rFonts w:ascii="宋体" w:hAnsi="宋体" w:hint="eastAsia"/>
                <w:sz w:val="16"/>
                <w:szCs w:val="16"/>
              </w:rPr>
              <w:t>磁珠法核酸提取试剂</w:t>
            </w:r>
          </w:p>
        </w:tc>
        <w:tc>
          <w:tcPr>
            <w:tcW w:w="445"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A7C3CF" w14:textId="77777777" w:rsidR="00332B41" w:rsidRDefault="00332B41" w:rsidP="00B356BE">
            <w:pPr>
              <w:jc w:val="center"/>
              <w:rPr>
                <w:rFonts w:ascii="宋体" w:hAnsi="宋体" w:cs="宋体"/>
                <w:color w:val="000000"/>
                <w:sz w:val="16"/>
                <w:szCs w:val="16"/>
              </w:rPr>
            </w:pP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0FA5DA" w14:textId="77777777" w:rsidR="00332B41" w:rsidRDefault="00332B41" w:rsidP="00B356BE">
            <w:pPr>
              <w:jc w:val="center"/>
              <w:rPr>
                <w:rFonts w:ascii="宋体" w:hAnsi="宋体" w:cs="宋体"/>
                <w:sz w:val="16"/>
                <w:szCs w:val="16"/>
              </w:rPr>
            </w:pPr>
            <w:r>
              <w:rPr>
                <w:rFonts w:ascii="宋体" w:hAnsi="宋体" w:hint="eastAsia"/>
                <w:sz w:val="16"/>
                <w:szCs w:val="16"/>
              </w:rPr>
              <w:t>盒</w:t>
            </w:r>
          </w:p>
        </w:tc>
        <w:tc>
          <w:tcPr>
            <w:tcW w:w="44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A8B3D" w14:textId="77777777" w:rsidR="00332B41" w:rsidRDefault="00332B41" w:rsidP="00B356BE">
            <w:pPr>
              <w:rPr>
                <w:rFonts w:ascii="宋体" w:hAnsi="宋体" w:cs="宋体"/>
                <w:sz w:val="16"/>
                <w:szCs w:val="16"/>
              </w:rPr>
            </w:pPr>
            <w:r>
              <w:rPr>
                <w:rFonts w:ascii="宋体" w:hAnsi="宋体" w:hint="eastAsia"/>
                <w:sz w:val="16"/>
                <w:szCs w:val="16"/>
              </w:rPr>
              <w:t>64反应/盒</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C8458" w14:textId="77777777" w:rsidR="00332B41" w:rsidRDefault="00332B41" w:rsidP="00B356BE">
            <w:pPr>
              <w:jc w:val="center"/>
              <w:rPr>
                <w:rFonts w:ascii="宋体" w:hAnsi="宋体" w:cs="宋体"/>
                <w:sz w:val="16"/>
                <w:szCs w:val="16"/>
              </w:rPr>
            </w:pPr>
            <w:r>
              <w:rPr>
                <w:rFonts w:ascii="宋体" w:hAnsi="宋体" w:hint="eastAsia"/>
                <w:sz w:val="16"/>
                <w:szCs w:val="16"/>
              </w:rPr>
              <w:t>200</w:t>
            </w:r>
          </w:p>
        </w:tc>
        <w:tc>
          <w:tcPr>
            <w:tcW w:w="165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DEE00" w14:textId="77777777" w:rsidR="00332B41" w:rsidRDefault="00332B41" w:rsidP="00B356BE">
            <w:pPr>
              <w:rPr>
                <w:rFonts w:ascii="宋体" w:hAnsi="宋体" w:cs="宋体"/>
                <w:sz w:val="16"/>
                <w:szCs w:val="16"/>
              </w:rPr>
            </w:pPr>
            <w:r>
              <w:rPr>
                <w:rFonts w:ascii="宋体" w:hAnsi="宋体" w:hint="eastAsia"/>
                <w:color w:val="000000"/>
                <w:szCs w:val="21"/>
              </w:rPr>
              <w:t>▲</w:t>
            </w:r>
            <w:r>
              <w:rPr>
                <w:rFonts w:ascii="宋体" w:hAnsi="宋体" w:hint="eastAsia"/>
                <w:sz w:val="16"/>
                <w:szCs w:val="16"/>
              </w:rPr>
              <w:t xml:space="preserve">1、检测原理：核酸提取过程中，配合天隆 NP968 系列仪器和 </w:t>
            </w:r>
            <w:proofErr w:type="spellStart"/>
            <w:r>
              <w:rPr>
                <w:rFonts w:ascii="宋体" w:hAnsi="宋体" w:hint="eastAsia"/>
                <w:sz w:val="16"/>
                <w:szCs w:val="16"/>
              </w:rPr>
              <w:t>GeneRotex</w:t>
            </w:r>
            <w:proofErr w:type="spellEnd"/>
            <w:r>
              <w:rPr>
                <w:rFonts w:ascii="宋体" w:hAnsi="宋体" w:hint="eastAsia"/>
                <w:sz w:val="16"/>
                <w:szCs w:val="16"/>
              </w:rPr>
              <w:t xml:space="preserve"> 96 核酸提取仪使用，利用磁珠吸附原理，通过特制的磁棒吸附、转移和释放磁珠，实现磁珠/核酸的转移，自动完成核酸的提取。</w:t>
            </w:r>
            <w:r>
              <w:rPr>
                <w:rFonts w:ascii="宋体" w:hAnsi="宋体" w:hint="eastAsia"/>
                <w:sz w:val="16"/>
                <w:szCs w:val="16"/>
              </w:rPr>
              <w:br/>
              <w:t>2、样本适用性：拭子洗液等；</w:t>
            </w:r>
            <w:r>
              <w:rPr>
                <w:rFonts w:ascii="宋体" w:hAnsi="宋体" w:hint="eastAsia"/>
                <w:sz w:val="16"/>
                <w:szCs w:val="16"/>
              </w:rPr>
              <w:br/>
              <w:t>3、包装形式：试剂组分已经预封装在提取耗材的不同孔位内，高温热封贴膜后抽真空包装；</w:t>
            </w:r>
            <w:r>
              <w:rPr>
                <w:rFonts w:ascii="宋体" w:hAnsi="宋体" w:hint="eastAsia"/>
                <w:sz w:val="16"/>
                <w:szCs w:val="16"/>
              </w:rPr>
              <w:br/>
              <w:t>4、操作性：使用时只需加样本，无需再添加其他试剂组分如蛋白酶k等；磁珠和裂解液分别位于不同孔中；</w:t>
            </w:r>
            <w:r>
              <w:rPr>
                <w:rFonts w:ascii="宋体" w:hAnsi="宋体" w:hint="eastAsia"/>
                <w:sz w:val="16"/>
                <w:szCs w:val="16"/>
              </w:rPr>
              <w:br/>
              <w:t>5、单次提取时间：≤20分钟并提供说明书；</w:t>
            </w:r>
            <w:r>
              <w:rPr>
                <w:rFonts w:ascii="宋体" w:hAnsi="宋体" w:hint="eastAsia"/>
                <w:sz w:val="16"/>
                <w:szCs w:val="16"/>
              </w:rPr>
              <w:br/>
              <w:t>6、规格：64T/盒（16T/板×4板）</w:t>
            </w:r>
            <w:r>
              <w:rPr>
                <w:rFonts w:ascii="宋体" w:hAnsi="宋体" w:hint="eastAsia"/>
                <w:sz w:val="16"/>
                <w:szCs w:val="16"/>
              </w:rPr>
              <w:br/>
              <w:t>7、储存及有效期：室温保存条件下，有限期为12个月；</w:t>
            </w:r>
            <w:r>
              <w:rPr>
                <w:rFonts w:ascii="宋体" w:hAnsi="宋体" w:hint="eastAsia"/>
                <w:sz w:val="16"/>
                <w:szCs w:val="16"/>
              </w:rPr>
              <w:br/>
              <w:t>8、生产企业具有医疗器械生产资质或投标企业具有医疗器械经营资质。</w:t>
            </w:r>
          </w:p>
        </w:tc>
        <w:tc>
          <w:tcPr>
            <w:tcW w:w="4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03B29" w14:textId="77777777" w:rsidR="00332B41" w:rsidRDefault="00332B41" w:rsidP="00B356BE">
            <w:pPr>
              <w:jc w:val="center"/>
              <w:rPr>
                <w:rFonts w:ascii="宋体" w:hAnsi="宋体" w:cs="宋体"/>
                <w:color w:val="000000"/>
                <w:sz w:val="16"/>
                <w:szCs w:val="16"/>
              </w:rPr>
            </w:pPr>
            <w:r>
              <w:rPr>
                <w:rFonts w:ascii="宋体" w:hAnsi="宋体" w:hint="eastAsia"/>
                <w:color w:val="000000"/>
                <w:sz w:val="16"/>
                <w:szCs w:val="16"/>
              </w:rPr>
              <w:t>否</w:t>
            </w:r>
          </w:p>
        </w:tc>
      </w:tr>
    </w:tbl>
    <w:p w14:paraId="1EF3CDDD" w14:textId="77777777" w:rsidR="00B356BE" w:rsidRDefault="00B356BE">
      <w:pPr>
        <w:pStyle w:val="afffd"/>
      </w:pPr>
      <w:r>
        <w:rPr>
          <w:rFonts w:hint="eastAsia"/>
        </w:rPr>
        <w:t>（</w:t>
      </w:r>
      <w:proofErr w:type="spellStart"/>
      <w:r>
        <w:rPr>
          <w:rFonts w:hint="eastAsia"/>
        </w:rPr>
        <w:t>采购数量以实际发生为准并进行结算</w:t>
      </w:r>
      <w:proofErr w:type="spellEnd"/>
      <w:r>
        <w:rPr>
          <w:rFonts w:hint="eastAsia"/>
        </w:rPr>
        <w:t>）</w:t>
      </w:r>
    </w:p>
    <w:p w14:paraId="0A2D4AD7" w14:textId="77777777" w:rsidR="00B356BE" w:rsidRDefault="00B356BE">
      <w:pPr>
        <w:pStyle w:val="afffd"/>
        <w:rPr>
          <w:b/>
        </w:rPr>
      </w:pPr>
      <w:bookmarkStart w:id="830" w:name="_Hlk200028224"/>
      <w:r>
        <w:rPr>
          <w:rFonts w:hint="eastAsia"/>
          <w:b/>
        </w:rPr>
        <w:t>★</w:t>
      </w:r>
      <w:proofErr w:type="spellStart"/>
      <w:r>
        <w:rPr>
          <w:rFonts w:hint="eastAsia"/>
          <w:b/>
        </w:rPr>
        <w:t>如投标产品为进口产品，投标人为产品代理商时，须提供有效的产品授权，如为多级授权须保证授权链完整合法有效，提供证明材料</w:t>
      </w:r>
      <w:proofErr w:type="spellEnd"/>
      <w:r>
        <w:rPr>
          <w:rFonts w:hint="eastAsia"/>
          <w:b/>
        </w:rPr>
        <w:t>。</w:t>
      </w:r>
      <w:bookmarkEnd w:id="830"/>
    </w:p>
    <w:p w14:paraId="069CCC63" w14:textId="5F187C92" w:rsidR="00B356BE" w:rsidRPr="00D643EC" w:rsidRDefault="00D643EC" w:rsidP="00D643EC">
      <w:pPr>
        <w:pStyle w:val="afffd"/>
        <w:rPr>
          <w:b/>
        </w:rPr>
      </w:pPr>
      <w:bookmarkStart w:id="831" w:name="_Hlk200027867"/>
      <w:r>
        <w:rPr>
          <w:rFonts w:hint="eastAsia"/>
          <w:b/>
        </w:rPr>
        <w:t>★</w:t>
      </w:r>
      <w:r w:rsidRPr="00D643EC">
        <w:rPr>
          <w:rFonts w:hint="eastAsia"/>
          <w:b/>
        </w:rPr>
        <w:t>如投标产品为进口产品，所有进口产品报价总和不得高于</w:t>
      </w:r>
      <w:r w:rsidRPr="00D643EC">
        <w:rPr>
          <w:rFonts w:hint="eastAsia"/>
          <w:b/>
        </w:rPr>
        <w:t>38.9095</w:t>
      </w:r>
      <w:r w:rsidRPr="00D643EC">
        <w:rPr>
          <w:rFonts w:hint="eastAsia"/>
          <w:b/>
        </w:rPr>
        <w:t>万元</w:t>
      </w:r>
      <w:r>
        <w:rPr>
          <w:rFonts w:hint="eastAsia"/>
          <w:b/>
          <w:lang w:eastAsia="zh-CN"/>
        </w:rPr>
        <w:t>。</w:t>
      </w:r>
      <w:bookmarkEnd w:id="831"/>
    </w:p>
    <w:p w14:paraId="4859A0DF" w14:textId="77777777" w:rsidR="00B356BE" w:rsidRPr="00D643EC" w:rsidRDefault="00B356BE" w:rsidP="00D643EC">
      <w:pPr>
        <w:pStyle w:val="afffd"/>
        <w:rPr>
          <w:b/>
        </w:rPr>
      </w:pPr>
      <w:proofErr w:type="spellStart"/>
      <w:r>
        <w:rPr>
          <w:rFonts w:ascii="宋体" w:eastAsia="宋体" w:hAnsi="宋体" w:hint="eastAsia"/>
          <w:b/>
        </w:rPr>
        <w:t>二、供货时间及地点</w:t>
      </w:r>
      <w:proofErr w:type="spellEnd"/>
    </w:p>
    <w:p w14:paraId="317D599D" w14:textId="77777777" w:rsidR="00B356BE" w:rsidRDefault="00B356BE">
      <w:pPr>
        <w:pStyle w:val="afffd"/>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供货时间：</w:t>
      </w:r>
      <w:r>
        <w:rPr>
          <w:rFonts w:ascii="宋体" w:eastAsia="宋体" w:hAnsi="宋体" w:hint="eastAsia"/>
          <w:sz w:val="24"/>
          <w:szCs w:val="24"/>
        </w:rPr>
        <w:t>自合同签订之日起至合同项下全部义务履行完毕。按需供应物品，在采购人确认物品需求后，无特殊要求的试剂耗材10个自然日内送达，有特殊要求的按其要求。</w:t>
      </w:r>
    </w:p>
    <w:p w14:paraId="30E3A444" w14:textId="77777777" w:rsidR="00B356BE" w:rsidRDefault="00B356BE">
      <w:pPr>
        <w:pStyle w:val="afffd"/>
        <w:spacing w:line="360" w:lineRule="auto"/>
        <w:ind w:firstLineChars="200" w:firstLine="480"/>
        <w:rPr>
          <w:rFonts w:ascii="宋体" w:eastAsia="宋体" w:hAnsi="宋体"/>
          <w:sz w:val="24"/>
          <w:szCs w:val="24"/>
        </w:rPr>
      </w:pPr>
      <w:proofErr w:type="spellStart"/>
      <w:r>
        <w:rPr>
          <w:rFonts w:ascii="宋体" w:eastAsia="宋体" w:hAnsi="宋体" w:hint="eastAsia"/>
          <w:sz w:val="24"/>
          <w:szCs w:val="24"/>
        </w:rPr>
        <w:t>供货地点：北京市疾病预防控制中心指定地点</w:t>
      </w:r>
      <w:proofErr w:type="spellEnd"/>
      <w:r>
        <w:rPr>
          <w:rFonts w:ascii="宋体" w:eastAsia="宋体" w:hAnsi="宋体" w:hint="eastAsia"/>
          <w:sz w:val="24"/>
          <w:szCs w:val="24"/>
        </w:rPr>
        <w:t>。</w:t>
      </w:r>
    </w:p>
    <w:p w14:paraId="2821A271" w14:textId="77777777" w:rsidR="00B356BE" w:rsidRDefault="00B356BE">
      <w:pPr>
        <w:pStyle w:val="afffd"/>
        <w:spacing w:line="360" w:lineRule="auto"/>
        <w:rPr>
          <w:rFonts w:ascii="宋体" w:eastAsia="宋体" w:hAnsi="宋体"/>
          <w:b/>
          <w:lang w:eastAsia="zh-CN"/>
        </w:rPr>
      </w:pPr>
    </w:p>
    <w:p w14:paraId="2D618572" w14:textId="77777777" w:rsidR="00B356BE" w:rsidRDefault="00B356BE">
      <w:pPr>
        <w:pStyle w:val="afffd"/>
        <w:spacing w:line="360" w:lineRule="auto"/>
        <w:rPr>
          <w:rFonts w:ascii="宋体" w:eastAsia="宋体" w:hAnsi="宋体"/>
          <w:b/>
        </w:rPr>
      </w:pPr>
      <w:proofErr w:type="spellStart"/>
      <w:r>
        <w:rPr>
          <w:rFonts w:ascii="宋体" w:eastAsia="宋体" w:hAnsi="宋体" w:hint="eastAsia"/>
          <w:b/>
        </w:rPr>
        <w:t>三、包装和运输要求</w:t>
      </w:r>
      <w:proofErr w:type="spellEnd"/>
    </w:p>
    <w:p w14:paraId="11492954" w14:textId="77777777" w:rsidR="00B356BE" w:rsidRDefault="00B356BE">
      <w:pPr>
        <w:pStyle w:val="afffd"/>
        <w:spacing w:line="360" w:lineRule="auto"/>
        <w:ind w:firstLineChars="200" w:firstLine="480"/>
        <w:rPr>
          <w:rFonts w:ascii="宋体" w:eastAsia="宋体" w:hAnsi="宋体"/>
          <w:sz w:val="24"/>
          <w:szCs w:val="24"/>
        </w:rPr>
      </w:pPr>
      <w:r>
        <w:rPr>
          <w:rFonts w:ascii="宋体" w:eastAsia="宋体" w:hAnsi="宋体" w:hint="eastAsia"/>
          <w:sz w:val="24"/>
          <w:szCs w:val="24"/>
          <w:lang w:eastAsia="zh-CN"/>
        </w:rPr>
        <w:t>1、</w:t>
      </w:r>
      <w:r>
        <w:rPr>
          <w:rFonts w:ascii="宋体" w:eastAsia="宋体" w:hAnsi="宋体" w:hint="eastAsia"/>
          <w:sz w:val="24"/>
          <w:szCs w:val="24"/>
        </w:rPr>
        <w:t>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3EC336DC" w14:textId="77777777" w:rsidR="00B356BE" w:rsidRDefault="00B356BE">
      <w:pPr>
        <w:pStyle w:val="afffd"/>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w:t>
      </w:r>
      <w:proofErr w:type="spellStart"/>
      <w:r>
        <w:rPr>
          <w:rFonts w:ascii="宋体" w:eastAsia="宋体" w:hAnsi="宋体" w:hint="eastAsia"/>
          <w:sz w:val="24"/>
          <w:szCs w:val="24"/>
        </w:rPr>
        <w:t>每件包装箱应按通用标准进行标识，并内附一份详细装箱单和质量合格证书</w:t>
      </w:r>
      <w:proofErr w:type="spellEnd"/>
      <w:r>
        <w:rPr>
          <w:rFonts w:ascii="宋体" w:eastAsia="宋体" w:hAnsi="宋体" w:hint="eastAsia"/>
          <w:sz w:val="24"/>
          <w:szCs w:val="24"/>
        </w:rPr>
        <w:t>。</w:t>
      </w:r>
    </w:p>
    <w:p w14:paraId="621C6A5D" w14:textId="77777777" w:rsidR="00B356BE" w:rsidRDefault="00B356BE">
      <w:pPr>
        <w:pStyle w:val="afffd"/>
        <w:spacing w:line="360" w:lineRule="auto"/>
        <w:ind w:firstLineChars="200" w:firstLine="480"/>
        <w:rPr>
          <w:rFonts w:ascii="宋体" w:eastAsia="宋体" w:hAnsi="宋体"/>
          <w:sz w:val="24"/>
          <w:szCs w:val="24"/>
          <w:lang w:eastAsia="zh-CN"/>
        </w:rPr>
      </w:pPr>
    </w:p>
    <w:p w14:paraId="772966D2" w14:textId="77777777" w:rsidR="00B356BE" w:rsidRDefault="00B356BE">
      <w:pPr>
        <w:pStyle w:val="afffd"/>
        <w:spacing w:line="360" w:lineRule="auto"/>
        <w:rPr>
          <w:rFonts w:ascii="宋体" w:eastAsia="宋体" w:hAnsi="宋体"/>
          <w:b/>
        </w:rPr>
      </w:pPr>
      <w:proofErr w:type="spellStart"/>
      <w:r>
        <w:rPr>
          <w:rFonts w:ascii="宋体" w:eastAsia="宋体" w:hAnsi="宋体" w:hint="eastAsia"/>
          <w:b/>
        </w:rPr>
        <w:t>四、售后服务要求</w:t>
      </w:r>
      <w:proofErr w:type="spellEnd"/>
    </w:p>
    <w:p w14:paraId="0A5A7BDB" w14:textId="77777777" w:rsidR="00B356BE" w:rsidRDefault="00B356BE">
      <w:pPr>
        <w:pStyle w:val="afffd"/>
        <w:spacing w:line="360" w:lineRule="auto"/>
        <w:ind w:firstLineChars="200" w:firstLine="480"/>
        <w:rPr>
          <w:rFonts w:ascii="宋体" w:eastAsia="宋体" w:hAnsi="宋体"/>
          <w:sz w:val="24"/>
          <w:szCs w:val="24"/>
        </w:rPr>
      </w:pPr>
      <w:r>
        <w:rPr>
          <w:rFonts w:ascii="宋体" w:eastAsia="宋体" w:hAnsi="宋体" w:hint="eastAsia"/>
          <w:sz w:val="24"/>
          <w:szCs w:val="24"/>
        </w:rPr>
        <w:t>保质期：自物品接收日计算，不少于</w:t>
      </w:r>
      <w:r>
        <w:rPr>
          <w:rFonts w:ascii="宋体" w:eastAsia="宋体" w:hAnsi="宋体" w:hint="eastAsia"/>
          <w:sz w:val="24"/>
          <w:szCs w:val="24"/>
          <w:lang w:eastAsia="zh-CN"/>
        </w:rPr>
        <w:t>12</w:t>
      </w:r>
      <w:r>
        <w:rPr>
          <w:rFonts w:ascii="宋体" w:eastAsia="宋体" w:hAnsi="宋体" w:hint="eastAsia"/>
          <w:sz w:val="24"/>
          <w:szCs w:val="24"/>
        </w:rPr>
        <w:t>个月。对于试剂产品，供应商应保证自交付之日起产品剩余的有效期不少于规定期限的三分之二。技术参数中有特殊规定的，按其规定执行。</w:t>
      </w:r>
    </w:p>
    <w:p w14:paraId="4C4E33E2" w14:textId="77777777" w:rsidR="00B356BE" w:rsidRDefault="00B356BE">
      <w:pPr>
        <w:pStyle w:val="afffd"/>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售后服务保障：试剂在使用过程中，如有任何问题，保证2小时内答复，4小时内到达用户现场解决问题，直至保证试剂能够正常使用；在应急突发、节假日期间如遇急需试剂可24小时随时响应，2小时内将试剂送达用户现场，如遇夜间4小时内送达用户现场。</w:t>
      </w:r>
    </w:p>
    <w:p w14:paraId="6F294F33" w14:textId="77777777" w:rsidR="00B356BE" w:rsidRDefault="00B356BE">
      <w:pPr>
        <w:pStyle w:val="afffd"/>
        <w:spacing w:line="360" w:lineRule="auto"/>
        <w:ind w:firstLineChars="200" w:firstLine="480"/>
        <w:rPr>
          <w:rFonts w:ascii="宋体" w:eastAsia="宋体" w:hAnsi="宋体"/>
          <w:sz w:val="24"/>
          <w:szCs w:val="24"/>
          <w:lang w:eastAsia="zh-CN"/>
        </w:rPr>
      </w:pPr>
    </w:p>
    <w:p w14:paraId="1ED03929" w14:textId="77777777" w:rsidR="00B356BE" w:rsidRDefault="00B356BE">
      <w:pPr>
        <w:pStyle w:val="afffd"/>
        <w:spacing w:line="360" w:lineRule="auto"/>
        <w:rPr>
          <w:rFonts w:ascii="宋体" w:eastAsia="宋体" w:hAnsi="宋体"/>
          <w:b/>
        </w:rPr>
      </w:pPr>
      <w:r>
        <w:rPr>
          <w:rFonts w:ascii="宋体" w:eastAsia="宋体" w:hAnsi="宋体"/>
          <w:b/>
          <w:lang w:eastAsia="zh-CN"/>
        </w:rPr>
        <w:t>五</w:t>
      </w:r>
      <w:r>
        <w:rPr>
          <w:rFonts w:ascii="宋体" w:eastAsia="宋体" w:hAnsi="宋体" w:hint="eastAsia"/>
          <w:b/>
        </w:rPr>
        <w:t>、</w:t>
      </w:r>
      <w:proofErr w:type="spellStart"/>
      <w:r>
        <w:rPr>
          <w:rFonts w:ascii="宋体" w:eastAsia="宋体" w:hAnsi="宋体" w:hint="eastAsia"/>
          <w:b/>
        </w:rPr>
        <w:t>验收标准</w:t>
      </w:r>
      <w:proofErr w:type="spellEnd"/>
    </w:p>
    <w:p w14:paraId="352DA772" w14:textId="77777777" w:rsidR="00B356BE" w:rsidRDefault="00B356BE">
      <w:pPr>
        <w:pStyle w:val="afffd"/>
        <w:spacing w:line="360" w:lineRule="auto"/>
        <w:ind w:firstLineChars="200" w:firstLine="480"/>
        <w:rPr>
          <w:rFonts w:ascii="宋体" w:eastAsia="宋体" w:hAnsi="宋体"/>
          <w:sz w:val="24"/>
          <w:szCs w:val="24"/>
        </w:rPr>
      </w:pPr>
      <w:r>
        <w:rPr>
          <w:rFonts w:ascii="宋体" w:eastAsia="宋体" w:hAnsi="宋体" w:hint="eastAsia"/>
          <w:sz w:val="24"/>
          <w:szCs w:val="24"/>
          <w:lang w:eastAsia="zh-CN"/>
        </w:rPr>
        <w:t>1、供应商</w:t>
      </w:r>
      <w:r>
        <w:rPr>
          <w:rFonts w:ascii="宋体" w:eastAsia="宋体" w:hAnsi="宋体" w:hint="eastAsia"/>
          <w:sz w:val="24"/>
          <w:szCs w:val="24"/>
        </w:rPr>
        <w:t>提供货物的技术规范应与招标文件规定或投标文件响应的技术规范相一致，其质量标准应符合国家或者地方、部委批准的标准。如无国家或地方标准，则以经买方确认的生产厂家的标准为准。</w:t>
      </w:r>
    </w:p>
    <w:p w14:paraId="337D9A2E" w14:textId="77777777" w:rsidR="00B356BE" w:rsidRDefault="00B356BE">
      <w:pPr>
        <w:pStyle w:val="afffd"/>
        <w:spacing w:line="360" w:lineRule="auto"/>
        <w:ind w:firstLineChars="200" w:firstLine="480"/>
        <w:rPr>
          <w:rFonts w:ascii="宋体" w:eastAsia="宋体" w:hAnsi="宋体"/>
          <w:sz w:val="24"/>
          <w:szCs w:val="24"/>
        </w:rPr>
      </w:pPr>
      <w:r>
        <w:rPr>
          <w:rFonts w:ascii="宋体" w:eastAsia="宋体" w:hAnsi="宋体" w:hint="eastAsia"/>
          <w:sz w:val="24"/>
          <w:szCs w:val="24"/>
          <w:lang w:eastAsia="zh-CN"/>
        </w:rPr>
        <w:t>2、</w:t>
      </w:r>
      <w:proofErr w:type="spellStart"/>
      <w:r>
        <w:rPr>
          <w:rFonts w:ascii="宋体" w:eastAsia="宋体" w:hAnsi="宋体" w:hint="eastAsia"/>
          <w:sz w:val="24"/>
          <w:szCs w:val="24"/>
        </w:rPr>
        <w:t>交付货物时，供应商应提供制造商对货物的质量、规格、性能、数量和重量等进行详细而全面检验的证明，但该检验结果不应视为最终检验</w:t>
      </w:r>
      <w:proofErr w:type="spellEnd"/>
      <w:r>
        <w:rPr>
          <w:rFonts w:ascii="宋体" w:eastAsia="宋体" w:hAnsi="宋体" w:hint="eastAsia"/>
          <w:sz w:val="24"/>
          <w:szCs w:val="24"/>
        </w:rPr>
        <w:t>。</w:t>
      </w:r>
    </w:p>
    <w:p w14:paraId="7490A169" w14:textId="77777777" w:rsidR="00B356BE" w:rsidRDefault="00B356BE">
      <w:pPr>
        <w:pStyle w:val="afffd"/>
        <w:spacing w:line="360" w:lineRule="auto"/>
        <w:ind w:firstLineChars="200" w:firstLine="480"/>
        <w:rPr>
          <w:rFonts w:ascii="宋体" w:eastAsia="宋体" w:hAnsi="宋体"/>
          <w:sz w:val="24"/>
          <w:szCs w:val="24"/>
        </w:rPr>
      </w:pPr>
      <w:r>
        <w:rPr>
          <w:rFonts w:ascii="宋体" w:eastAsia="宋体" w:hAnsi="宋体" w:hint="eastAsia"/>
          <w:sz w:val="24"/>
          <w:szCs w:val="24"/>
          <w:lang w:eastAsia="zh-CN"/>
        </w:rPr>
        <w:lastRenderedPageBreak/>
        <w:t>3、</w:t>
      </w:r>
      <w:proofErr w:type="spellStart"/>
      <w:r>
        <w:rPr>
          <w:rFonts w:ascii="宋体" w:eastAsia="宋体" w:hAnsi="宋体" w:hint="eastAsia"/>
          <w:sz w:val="24"/>
          <w:szCs w:val="24"/>
        </w:rPr>
        <w:t>货物到达买方指定地点后，买卖双方应及时组织验收，对货物的外观、数量确认符合合同要求后签署备忘录</w:t>
      </w:r>
      <w:proofErr w:type="spellEnd"/>
      <w:r>
        <w:rPr>
          <w:rFonts w:ascii="宋体" w:eastAsia="宋体" w:hAnsi="宋体" w:hint="eastAsia"/>
          <w:sz w:val="24"/>
          <w:szCs w:val="24"/>
        </w:rPr>
        <w:t>。</w:t>
      </w:r>
    </w:p>
    <w:p w14:paraId="6B8D3D04" w14:textId="77777777" w:rsidR="00B356BE" w:rsidRDefault="00B356BE">
      <w:pPr>
        <w:pStyle w:val="afffd"/>
        <w:spacing w:line="360" w:lineRule="auto"/>
        <w:rPr>
          <w:rFonts w:ascii="宋体" w:eastAsia="宋体" w:hAnsi="宋体"/>
          <w:b/>
          <w:lang w:eastAsia="zh-CN"/>
        </w:rPr>
      </w:pPr>
    </w:p>
    <w:p w14:paraId="246AB6AB" w14:textId="77777777" w:rsidR="00B356BE" w:rsidRDefault="00B356BE">
      <w:pPr>
        <w:pStyle w:val="afffd"/>
        <w:spacing w:line="360" w:lineRule="auto"/>
        <w:rPr>
          <w:rFonts w:ascii="宋体" w:eastAsia="宋体" w:hAnsi="宋体"/>
          <w:b/>
        </w:rPr>
      </w:pPr>
      <w:proofErr w:type="spellStart"/>
      <w:r>
        <w:rPr>
          <w:rFonts w:ascii="宋体" w:eastAsia="宋体" w:hAnsi="宋体" w:hint="eastAsia"/>
          <w:b/>
        </w:rPr>
        <w:t>六、付款方式</w:t>
      </w:r>
      <w:proofErr w:type="spellEnd"/>
    </w:p>
    <w:p w14:paraId="2CEE8D79" w14:textId="77777777" w:rsidR="00B356BE" w:rsidRDefault="00B356BE">
      <w:pPr>
        <w:pStyle w:val="afffd"/>
        <w:spacing w:line="360" w:lineRule="auto"/>
        <w:ind w:firstLineChars="200" w:firstLine="480"/>
        <w:rPr>
          <w:rFonts w:ascii="宋体" w:eastAsia="宋体" w:hAnsi="宋体"/>
          <w:sz w:val="24"/>
          <w:szCs w:val="24"/>
          <w:lang w:eastAsia="zh-CN"/>
        </w:rPr>
      </w:pPr>
      <w:r>
        <w:rPr>
          <w:rFonts w:ascii="宋体" w:eastAsia="宋体" w:hAnsi="宋体" w:hint="eastAsia"/>
          <w:sz w:val="24"/>
          <w:szCs w:val="24"/>
        </w:rPr>
        <w:t>货物到达买方指定地点，经验收合格、办理结算手续后10日内，买方支付到货货款</w:t>
      </w:r>
      <w:r>
        <w:rPr>
          <w:rFonts w:ascii="宋体" w:eastAsia="宋体" w:hAnsi="宋体" w:hint="eastAsia"/>
          <w:sz w:val="24"/>
          <w:szCs w:val="24"/>
          <w:lang w:eastAsia="zh-CN"/>
        </w:rPr>
        <w:t>。</w:t>
      </w:r>
    </w:p>
    <w:p w14:paraId="56B61C25" w14:textId="77777777" w:rsidR="00B356BE" w:rsidRDefault="00B356BE">
      <w:pPr>
        <w:jc w:val="left"/>
        <w:outlineLvl w:val="0"/>
        <w:rPr>
          <w:b/>
          <w:sz w:val="36"/>
          <w:szCs w:val="36"/>
        </w:rPr>
      </w:pPr>
      <w:r>
        <w:rPr>
          <w:b/>
          <w:sz w:val="36"/>
          <w:szCs w:val="36"/>
        </w:rPr>
        <w:br w:type="page"/>
      </w:r>
    </w:p>
    <w:p w14:paraId="23629255" w14:textId="77777777" w:rsidR="00B356BE" w:rsidRDefault="00B356BE">
      <w:pPr>
        <w:tabs>
          <w:tab w:val="left" w:pos="0"/>
        </w:tabs>
        <w:jc w:val="center"/>
        <w:outlineLvl w:val="0"/>
        <w:rPr>
          <w:b/>
          <w:sz w:val="36"/>
          <w:szCs w:val="36"/>
        </w:rPr>
      </w:pPr>
      <w:bookmarkStart w:id="832" w:name="_Toc99301425"/>
      <w:r>
        <w:rPr>
          <w:b/>
          <w:sz w:val="36"/>
          <w:szCs w:val="36"/>
        </w:rPr>
        <w:lastRenderedPageBreak/>
        <w:t>第六章</w:t>
      </w:r>
      <w:r>
        <w:rPr>
          <w:b/>
          <w:sz w:val="36"/>
          <w:szCs w:val="36"/>
        </w:rPr>
        <w:t xml:space="preserve">  </w:t>
      </w:r>
      <w:r>
        <w:rPr>
          <w:b/>
          <w:sz w:val="36"/>
          <w:szCs w:val="36"/>
        </w:rPr>
        <w:t>拟签订的合同文本</w:t>
      </w:r>
      <w:bookmarkEnd w:id="832"/>
    </w:p>
    <w:p w14:paraId="17948705" w14:textId="77777777" w:rsidR="00B356BE" w:rsidRDefault="00B356BE">
      <w:pPr>
        <w:rPr>
          <w:rFonts w:ascii="仿宋" w:eastAsia="仿宋" w:hAnsi="仿宋" w:cs="仿宋"/>
          <w:sz w:val="24"/>
        </w:rPr>
      </w:pPr>
    </w:p>
    <w:p w14:paraId="380C90E0" w14:textId="77777777" w:rsidR="00B356BE" w:rsidRDefault="00B356BE">
      <w:pPr>
        <w:spacing w:line="360" w:lineRule="auto"/>
        <w:jc w:val="center"/>
        <w:rPr>
          <w:rFonts w:ascii="宋体" w:hAnsi="宋体"/>
          <w:b/>
          <w:sz w:val="44"/>
          <w:szCs w:val="20"/>
        </w:rPr>
      </w:pPr>
      <w:r>
        <w:rPr>
          <w:rFonts w:ascii="宋体" w:hAnsi="宋体" w:hint="eastAsia"/>
          <w:b/>
          <w:sz w:val="44"/>
          <w:szCs w:val="20"/>
        </w:rPr>
        <w:t>政府采购合同</w:t>
      </w:r>
    </w:p>
    <w:p w14:paraId="551EB4D8" w14:textId="77777777" w:rsidR="00B356BE" w:rsidRDefault="00B356BE">
      <w:pPr>
        <w:spacing w:line="360" w:lineRule="auto"/>
        <w:jc w:val="center"/>
        <w:outlineLvl w:val="0"/>
        <w:rPr>
          <w:rFonts w:ascii="宋体" w:hAnsi="宋体"/>
          <w:b/>
          <w:sz w:val="24"/>
          <w:szCs w:val="20"/>
        </w:rPr>
      </w:pPr>
      <w:r>
        <w:rPr>
          <w:rFonts w:ascii="宋体" w:hAnsi="宋体" w:hint="eastAsia"/>
          <w:b/>
          <w:sz w:val="24"/>
          <w:szCs w:val="20"/>
        </w:rPr>
        <w:t>（以最终</w:t>
      </w:r>
      <w:r>
        <w:rPr>
          <w:rFonts w:ascii="宋体" w:hAnsi="宋体"/>
          <w:b/>
          <w:sz w:val="24"/>
          <w:szCs w:val="20"/>
        </w:rPr>
        <w:t>签订为准</w:t>
      </w:r>
      <w:r>
        <w:rPr>
          <w:rFonts w:ascii="宋体" w:hAnsi="宋体" w:hint="eastAsia"/>
          <w:b/>
          <w:sz w:val="24"/>
          <w:szCs w:val="20"/>
        </w:rPr>
        <w:t>）</w:t>
      </w:r>
    </w:p>
    <w:p w14:paraId="160CA9A6" w14:textId="77777777" w:rsidR="00B356BE" w:rsidRDefault="00B356BE">
      <w:pPr>
        <w:spacing w:line="360" w:lineRule="auto"/>
        <w:jc w:val="center"/>
        <w:rPr>
          <w:rFonts w:ascii="宋体" w:hAnsi="宋体"/>
          <w:b/>
          <w:sz w:val="24"/>
          <w:szCs w:val="20"/>
        </w:rPr>
      </w:pPr>
    </w:p>
    <w:p w14:paraId="7ED4FD59" w14:textId="77777777" w:rsidR="00B356BE" w:rsidRDefault="00B356BE">
      <w:pPr>
        <w:spacing w:before="120" w:line="360" w:lineRule="auto"/>
        <w:rPr>
          <w:rFonts w:ascii="宋体" w:hAnsi="宋体"/>
          <w:sz w:val="30"/>
          <w:szCs w:val="20"/>
        </w:rPr>
      </w:pPr>
      <w:r>
        <w:rPr>
          <w:rFonts w:ascii="宋体" w:hAnsi="宋体" w:hint="eastAsia"/>
          <w:sz w:val="24"/>
          <w:szCs w:val="20"/>
        </w:rPr>
        <w:t xml:space="preserve">                                             </w:t>
      </w:r>
      <w:r>
        <w:rPr>
          <w:rFonts w:ascii="宋体" w:hAnsi="宋体" w:hint="eastAsia"/>
          <w:sz w:val="28"/>
          <w:szCs w:val="20"/>
        </w:rPr>
        <w:t>合同编号：</w:t>
      </w:r>
      <w:r>
        <w:rPr>
          <w:rFonts w:ascii="宋体" w:hAnsi="宋体" w:hint="eastAsia"/>
          <w:sz w:val="28"/>
          <w:szCs w:val="20"/>
          <w:u w:val="single"/>
        </w:rPr>
        <w:t xml:space="preserve">         </w:t>
      </w:r>
      <w:r>
        <w:rPr>
          <w:rFonts w:ascii="宋体" w:hAnsi="宋体" w:hint="eastAsia"/>
          <w:sz w:val="30"/>
          <w:szCs w:val="20"/>
          <w:u w:val="single"/>
        </w:rPr>
        <w:t xml:space="preserve">     </w:t>
      </w:r>
    </w:p>
    <w:p w14:paraId="4C083A70" w14:textId="77777777" w:rsidR="00B356BE" w:rsidRDefault="00B356BE">
      <w:pPr>
        <w:spacing w:before="120" w:line="360" w:lineRule="auto"/>
        <w:rPr>
          <w:rFonts w:ascii="宋体" w:hAnsi="宋体"/>
          <w:sz w:val="30"/>
          <w:szCs w:val="20"/>
        </w:rPr>
      </w:pPr>
    </w:p>
    <w:p w14:paraId="72B6C54F" w14:textId="77777777" w:rsidR="00B356BE" w:rsidRDefault="00B356BE">
      <w:pPr>
        <w:spacing w:line="360" w:lineRule="auto"/>
        <w:ind w:firstLineChars="400" w:firstLine="1200"/>
        <w:rPr>
          <w:rFonts w:ascii="宋体" w:hAnsi="宋体"/>
          <w:sz w:val="30"/>
          <w:szCs w:val="20"/>
        </w:rPr>
      </w:pPr>
      <w:r>
        <w:rPr>
          <w:rFonts w:ascii="宋体" w:hAnsi="宋体" w:hint="eastAsia"/>
          <w:sz w:val="30"/>
          <w:szCs w:val="20"/>
        </w:rPr>
        <w:t xml:space="preserve">项目名称: </w:t>
      </w:r>
      <w:r>
        <w:rPr>
          <w:rFonts w:ascii="宋体" w:hAnsi="宋体" w:hint="eastAsia"/>
          <w:sz w:val="30"/>
          <w:szCs w:val="20"/>
          <w:u w:val="single"/>
        </w:rPr>
        <w:t xml:space="preserve">                       </w:t>
      </w:r>
    </w:p>
    <w:p w14:paraId="68BC53BE" w14:textId="77777777" w:rsidR="00B356BE" w:rsidRDefault="00B356BE">
      <w:pPr>
        <w:spacing w:before="120" w:line="360" w:lineRule="auto"/>
        <w:ind w:left="1440"/>
        <w:rPr>
          <w:rFonts w:ascii="宋体" w:hAnsi="宋体"/>
          <w:sz w:val="30"/>
          <w:szCs w:val="20"/>
        </w:rPr>
      </w:pPr>
      <w:r>
        <w:rPr>
          <w:rFonts w:ascii="宋体" w:hAnsi="宋体" w:hint="eastAsia"/>
          <w:sz w:val="30"/>
          <w:szCs w:val="20"/>
        </w:rPr>
        <w:t xml:space="preserve">                                    </w:t>
      </w:r>
    </w:p>
    <w:p w14:paraId="1BE59D88" w14:textId="77777777" w:rsidR="00B356BE" w:rsidRDefault="00B356BE">
      <w:pPr>
        <w:autoSpaceDE w:val="0"/>
        <w:autoSpaceDN w:val="0"/>
        <w:spacing w:line="360" w:lineRule="auto"/>
        <w:ind w:firstLineChars="400" w:firstLine="1200"/>
        <w:rPr>
          <w:rFonts w:ascii="宋体" w:hAnsi="宋体"/>
          <w:sz w:val="30"/>
          <w:szCs w:val="20"/>
          <w:u w:val="single"/>
        </w:rPr>
      </w:pPr>
      <w:r>
        <w:rPr>
          <w:rFonts w:ascii="宋体" w:hAnsi="宋体" w:hint="eastAsia"/>
          <w:sz w:val="30"/>
          <w:szCs w:val="20"/>
        </w:rPr>
        <w:t>货物名称：</w:t>
      </w:r>
      <w:r>
        <w:rPr>
          <w:rFonts w:ascii="宋体" w:hAnsi="宋体" w:hint="eastAsia"/>
          <w:sz w:val="30"/>
          <w:szCs w:val="20"/>
          <w:u w:val="single"/>
        </w:rPr>
        <w:t xml:space="preserve">                       </w:t>
      </w:r>
    </w:p>
    <w:p w14:paraId="52D92766" w14:textId="77777777" w:rsidR="00B356BE" w:rsidRDefault="00B356BE">
      <w:pPr>
        <w:spacing w:line="360" w:lineRule="auto"/>
        <w:ind w:firstLineChars="400" w:firstLine="1200"/>
        <w:rPr>
          <w:rFonts w:ascii="宋体" w:hAnsi="宋体"/>
          <w:sz w:val="30"/>
          <w:szCs w:val="20"/>
        </w:rPr>
      </w:pPr>
    </w:p>
    <w:p w14:paraId="6FC94859" w14:textId="77777777" w:rsidR="00B356BE" w:rsidRDefault="00B356BE">
      <w:pPr>
        <w:spacing w:before="120" w:line="360" w:lineRule="auto"/>
        <w:rPr>
          <w:rFonts w:ascii="宋体" w:hAnsi="宋体"/>
          <w:sz w:val="30"/>
          <w:szCs w:val="20"/>
        </w:rPr>
      </w:pPr>
    </w:p>
    <w:p w14:paraId="17E96570" w14:textId="77777777" w:rsidR="00B356BE" w:rsidRDefault="00B356BE">
      <w:pPr>
        <w:spacing w:before="120" w:line="360" w:lineRule="auto"/>
        <w:rPr>
          <w:rFonts w:ascii="宋体" w:hAnsi="宋体"/>
          <w:sz w:val="30"/>
          <w:szCs w:val="20"/>
        </w:rPr>
      </w:pPr>
    </w:p>
    <w:p w14:paraId="6FE52AC3" w14:textId="77777777" w:rsidR="00B356BE" w:rsidRDefault="00B356BE">
      <w:pPr>
        <w:spacing w:before="120" w:line="360" w:lineRule="auto"/>
        <w:rPr>
          <w:rFonts w:ascii="宋体" w:hAnsi="宋体"/>
          <w:sz w:val="30"/>
          <w:szCs w:val="20"/>
        </w:rPr>
      </w:pPr>
      <w:r>
        <w:rPr>
          <w:rFonts w:ascii="宋体" w:hAnsi="宋体" w:hint="eastAsia"/>
          <w:sz w:val="30"/>
          <w:szCs w:val="20"/>
        </w:rPr>
        <w:t xml:space="preserve">        买　　方：</w:t>
      </w:r>
      <w:r>
        <w:rPr>
          <w:rFonts w:ascii="宋体" w:hAnsi="宋体" w:hint="eastAsia"/>
          <w:sz w:val="30"/>
          <w:szCs w:val="20"/>
          <w:u w:val="single"/>
        </w:rPr>
        <w:t xml:space="preserve">                      </w:t>
      </w:r>
    </w:p>
    <w:p w14:paraId="45A67A11" w14:textId="77777777" w:rsidR="00B356BE" w:rsidRDefault="00B356BE">
      <w:pPr>
        <w:spacing w:before="120" w:line="360" w:lineRule="auto"/>
        <w:rPr>
          <w:rFonts w:ascii="宋体" w:hAnsi="宋体"/>
          <w:sz w:val="30"/>
          <w:szCs w:val="20"/>
        </w:rPr>
      </w:pPr>
    </w:p>
    <w:p w14:paraId="1EA5C880" w14:textId="77777777" w:rsidR="00B356BE" w:rsidRDefault="00B356BE">
      <w:pPr>
        <w:spacing w:before="120" w:line="360" w:lineRule="auto"/>
        <w:rPr>
          <w:rFonts w:ascii="宋体" w:hAnsi="宋体"/>
          <w:sz w:val="30"/>
          <w:szCs w:val="20"/>
          <w:u w:val="single"/>
        </w:rPr>
      </w:pPr>
      <w:r>
        <w:rPr>
          <w:rFonts w:ascii="宋体" w:hAnsi="宋体" w:hint="eastAsia"/>
          <w:sz w:val="30"/>
          <w:szCs w:val="20"/>
        </w:rPr>
        <w:t xml:space="preserve">        卖　　方：</w:t>
      </w:r>
      <w:r>
        <w:rPr>
          <w:rFonts w:ascii="宋体" w:hAnsi="宋体" w:hint="eastAsia"/>
          <w:sz w:val="30"/>
          <w:szCs w:val="20"/>
          <w:u w:val="single"/>
        </w:rPr>
        <w:t xml:space="preserve">                      </w:t>
      </w:r>
    </w:p>
    <w:p w14:paraId="5909A6AC" w14:textId="77777777" w:rsidR="00B356BE" w:rsidRDefault="00B356BE">
      <w:pPr>
        <w:spacing w:before="120" w:line="360" w:lineRule="auto"/>
        <w:rPr>
          <w:rFonts w:ascii="宋体" w:hAnsi="宋体"/>
          <w:sz w:val="30"/>
          <w:szCs w:val="20"/>
        </w:rPr>
      </w:pPr>
    </w:p>
    <w:p w14:paraId="624BFBF5" w14:textId="77777777" w:rsidR="00B356BE" w:rsidRDefault="00B356BE">
      <w:pPr>
        <w:spacing w:before="120" w:line="360" w:lineRule="auto"/>
        <w:rPr>
          <w:rFonts w:ascii="宋体" w:hAnsi="宋体"/>
          <w:sz w:val="30"/>
          <w:szCs w:val="20"/>
        </w:rPr>
      </w:pPr>
    </w:p>
    <w:p w14:paraId="180DE04A" w14:textId="77777777" w:rsidR="00B356BE" w:rsidRDefault="00B356BE">
      <w:pPr>
        <w:spacing w:before="120" w:line="360" w:lineRule="auto"/>
        <w:rPr>
          <w:rFonts w:ascii="宋体" w:hAnsi="宋体"/>
          <w:sz w:val="30"/>
          <w:szCs w:val="20"/>
          <w:u w:val="single"/>
        </w:rPr>
      </w:pPr>
      <w:r>
        <w:rPr>
          <w:rFonts w:ascii="宋体" w:hAnsi="宋体" w:hint="eastAsia"/>
          <w:sz w:val="30"/>
          <w:szCs w:val="20"/>
        </w:rPr>
        <w:t xml:space="preserve">        签署日期：</w:t>
      </w:r>
      <w:r>
        <w:rPr>
          <w:rFonts w:ascii="宋体" w:hAnsi="宋体" w:hint="eastAsia"/>
          <w:sz w:val="30"/>
          <w:szCs w:val="20"/>
          <w:u w:val="single"/>
        </w:rPr>
        <w:t xml:space="preserve">      </w:t>
      </w:r>
      <w:r>
        <w:rPr>
          <w:rFonts w:ascii="宋体" w:hAnsi="宋体" w:hint="eastAsia"/>
          <w:sz w:val="30"/>
          <w:szCs w:val="20"/>
        </w:rPr>
        <w:t>年</w:t>
      </w:r>
      <w:r>
        <w:rPr>
          <w:rFonts w:ascii="宋体" w:hAnsi="宋体" w:hint="eastAsia"/>
          <w:sz w:val="30"/>
          <w:szCs w:val="20"/>
          <w:u w:val="single"/>
        </w:rPr>
        <w:t xml:space="preserve">   </w:t>
      </w:r>
      <w:r>
        <w:rPr>
          <w:rFonts w:ascii="宋体" w:hAnsi="宋体" w:hint="eastAsia"/>
          <w:sz w:val="30"/>
          <w:szCs w:val="20"/>
        </w:rPr>
        <w:t>月</w:t>
      </w:r>
      <w:r>
        <w:rPr>
          <w:rFonts w:ascii="宋体" w:hAnsi="宋体" w:hint="eastAsia"/>
          <w:sz w:val="30"/>
          <w:szCs w:val="20"/>
          <w:u w:val="single"/>
        </w:rPr>
        <w:t xml:space="preserve">    </w:t>
      </w:r>
      <w:r>
        <w:rPr>
          <w:rFonts w:ascii="宋体" w:hAnsi="宋体" w:hint="eastAsia"/>
          <w:sz w:val="30"/>
          <w:szCs w:val="20"/>
        </w:rPr>
        <w:t>日</w:t>
      </w:r>
    </w:p>
    <w:p w14:paraId="67623B24" w14:textId="77777777" w:rsidR="00B356BE" w:rsidRDefault="00B356BE">
      <w:pPr>
        <w:spacing w:before="120" w:line="360" w:lineRule="auto"/>
        <w:rPr>
          <w:rFonts w:ascii="宋体" w:hAnsi="宋体"/>
          <w:sz w:val="24"/>
          <w:szCs w:val="20"/>
          <w:u w:val="single"/>
        </w:rPr>
      </w:pPr>
    </w:p>
    <w:p w14:paraId="3E83C020" w14:textId="77777777" w:rsidR="00B356BE" w:rsidRDefault="00B356BE">
      <w:pPr>
        <w:spacing w:line="360" w:lineRule="auto"/>
        <w:rPr>
          <w:rFonts w:ascii="宋体" w:hAnsi="宋体"/>
          <w:b/>
          <w:sz w:val="28"/>
          <w:szCs w:val="20"/>
        </w:rPr>
      </w:pPr>
      <w:r>
        <w:rPr>
          <w:rFonts w:ascii="宋体" w:hAnsi="宋体" w:hint="eastAsia"/>
          <w:sz w:val="24"/>
          <w:szCs w:val="20"/>
        </w:rPr>
        <w:br w:type="page"/>
      </w:r>
      <w:r>
        <w:rPr>
          <w:rFonts w:ascii="宋体" w:hAnsi="宋体" w:hint="eastAsia"/>
          <w:b/>
          <w:sz w:val="28"/>
          <w:szCs w:val="20"/>
        </w:rPr>
        <w:lastRenderedPageBreak/>
        <w:t>鉴于：</w:t>
      </w:r>
    </w:p>
    <w:p w14:paraId="5F6E629D" w14:textId="77777777" w:rsidR="00B356BE" w:rsidRDefault="00B356BE">
      <w:pPr>
        <w:spacing w:line="360" w:lineRule="auto"/>
        <w:ind w:firstLineChars="200" w:firstLine="480"/>
        <w:rPr>
          <w:rFonts w:ascii="宋体" w:hAnsi="宋体"/>
          <w:sz w:val="24"/>
          <w:szCs w:val="20"/>
          <w:u w:val="single"/>
        </w:rPr>
      </w:pPr>
      <w:r>
        <w:rPr>
          <w:rFonts w:ascii="宋体" w:hAnsi="宋体" w:hint="eastAsia"/>
          <w:sz w:val="24"/>
          <w:szCs w:val="20"/>
          <w:u w:val="single"/>
        </w:rPr>
        <w:t xml:space="preserve">        </w:t>
      </w:r>
      <w:r>
        <w:rPr>
          <w:rFonts w:ascii="宋体" w:hAnsi="宋体" w:hint="eastAsia"/>
          <w:sz w:val="24"/>
          <w:szCs w:val="20"/>
        </w:rPr>
        <w:t>（买方）</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u w:val="single"/>
        </w:rPr>
        <w:t xml:space="preserve">      </w:t>
      </w:r>
      <w:r>
        <w:rPr>
          <w:rFonts w:ascii="宋体" w:hAnsi="宋体" w:hint="eastAsia"/>
          <w:sz w:val="24"/>
          <w:szCs w:val="20"/>
        </w:rPr>
        <w:t>政府采购项目中所需</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u w:val="single"/>
        </w:rPr>
        <w:t xml:space="preserve">    </w:t>
      </w:r>
      <w:r>
        <w:rPr>
          <w:rFonts w:ascii="宋体" w:hAnsi="宋体" w:hint="eastAsia"/>
          <w:sz w:val="24"/>
          <w:szCs w:val="20"/>
        </w:rPr>
        <w:t>（货物名称）经</w:t>
      </w:r>
      <w:r>
        <w:rPr>
          <w:rFonts w:ascii="宋体" w:hAnsi="宋体" w:hint="eastAsia"/>
          <w:sz w:val="24"/>
          <w:szCs w:val="20"/>
          <w:u w:val="single"/>
        </w:rPr>
        <w:t xml:space="preserve">        </w:t>
      </w:r>
      <w:r>
        <w:rPr>
          <w:rFonts w:ascii="宋体" w:hAnsi="宋体" w:hint="eastAsia"/>
          <w:sz w:val="24"/>
          <w:szCs w:val="20"/>
        </w:rPr>
        <w:t>（招标代理机构）据</w:t>
      </w:r>
      <w:r>
        <w:rPr>
          <w:rFonts w:ascii="宋体" w:hAnsi="宋体" w:hint="eastAsia"/>
          <w:sz w:val="24"/>
          <w:szCs w:val="20"/>
          <w:u w:val="single"/>
        </w:rPr>
        <w:t xml:space="preserve">        </w:t>
      </w:r>
      <w:r>
        <w:rPr>
          <w:rFonts w:ascii="宋体" w:hAnsi="宋体" w:hint="eastAsia"/>
          <w:sz w:val="24"/>
          <w:szCs w:val="20"/>
        </w:rPr>
        <w:t>号招标文件在国内</w:t>
      </w:r>
      <w:r>
        <w:rPr>
          <w:rFonts w:ascii="宋体" w:hAnsi="宋体" w:hint="eastAsia"/>
          <w:sz w:val="24"/>
          <w:szCs w:val="20"/>
          <w:u w:val="single"/>
        </w:rPr>
        <w:t xml:space="preserve">        </w:t>
      </w:r>
      <w:r>
        <w:rPr>
          <w:rFonts w:ascii="宋体" w:hAnsi="宋体" w:hint="eastAsia"/>
          <w:sz w:val="24"/>
          <w:szCs w:val="20"/>
        </w:rPr>
        <w:t>（公开/邀请）招标，</w:t>
      </w:r>
      <w:r>
        <w:rPr>
          <w:rFonts w:ascii="宋体" w:hAnsi="宋体" w:hint="eastAsia"/>
          <w:sz w:val="24"/>
          <w:szCs w:val="20"/>
          <w:u w:val="single"/>
        </w:rPr>
        <w:t xml:space="preserve">        </w:t>
      </w:r>
      <w:r>
        <w:rPr>
          <w:rFonts w:ascii="宋体" w:hAnsi="宋体" w:hint="eastAsia"/>
          <w:sz w:val="24"/>
          <w:szCs w:val="20"/>
        </w:rPr>
        <w:t>（卖方）投标后经评标委员会评定为中标人，买、卖双方依据该招标结果，在平等协商的基础上签署本合同。</w:t>
      </w:r>
    </w:p>
    <w:p w14:paraId="28CA1CD2" w14:textId="77777777" w:rsidR="00B356BE" w:rsidRDefault="00B356BE">
      <w:pPr>
        <w:spacing w:line="360" w:lineRule="auto"/>
        <w:ind w:firstLine="480"/>
        <w:rPr>
          <w:rFonts w:ascii="宋体" w:hAnsi="宋体"/>
          <w:sz w:val="24"/>
          <w:szCs w:val="20"/>
        </w:rPr>
      </w:pPr>
    </w:p>
    <w:p w14:paraId="6CC05A76" w14:textId="77777777" w:rsidR="00B356BE" w:rsidRDefault="00B356BE">
      <w:pPr>
        <w:spacing w:before="240" w:line="360" w:lineRule="auto"/>
        <w:outlineLvl w:val="0"/>
        <w:rPr>
          <w:rFonts w:ascii="宋体" w:hAnsi="宋体"/>
          <w:b/>
          <w:sz w:val="24"/>
          <w:szCs w:val="20"/>
        </w:rPr>
      </w:pPr>
      <w:r>
        <w:rPr>
          <w:rFonts w:ascii="宋体" w:hAnsi="宋体" w:hint="eastAsia"/>
          <w:b/>
          <w:sz w:val="24"/>
          <w:szCs w:val="20"/>
        </w:rPr>
        <w:t xml:space="preserve">    第一条  合同文件</w:t>
      </w:r>
    </w:p>
    <w:p w14:paraId="2A5B4739"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下列文件构成本合同的组成部分，应该认为是一个整体，彼此相互解释，相互补充。为避免歧义，组成合同的多个文件的优先支配地位的次序如下：</w:t>
      </w:r>
    </w:p>
    <w:p w14:paraId="0AC80DFB" w14:textId="77777777" w:rsidR="00B356BE" w:rsidRDefault="00B356BE">
      <w:pPr>
        <w:spacing w:before="120" w:line="360" w:lineRule="auto"/>
        <w:ind w:firstLine="540"/>
        <w:rPr>
          <w:rFonts w:ascii="宋体" w:hAnsi="宋体"/>
          <w:sz w:val="24"/>
          <w:szCs w:val="20"/>
        </w:rPr>
      </w:pPr>
      <w:r>
        <w:rPr>
          <w:rFonts w:ascii="宋体" w:hAnsi="宋体" w:hint="eastAsia"/>
          <w:sz w:val="24"/>
          <w:szCs w:val="20"/>
        </w:rPr>
        <w:t>a.</w:t>
      </w:r>
      <w:r>
        <w:rPr>
          <w:rFonts w:ascii="宋体" w:hAnsi="宋体" w:hint="eastAsia"/>
          <w:sz w:val="24"/>
          <w:szCs w:val="20"/>
        </w:rPr>
        <w:tab/>
        <w:t xml:space="preserve">本合同书及附件　</w:t>
      </w:r>
    </w:p>
    <w:p w14:paraId="37CD1978" w14:textId="77777777" w:rsidR="00B356BE" w:rsidRDefault="00B356BE">
      <w:pPr>
        <w:spacing w:before="120" w:line="360" w:lineRule="auto"/>
        <w:ind w:firstLine="540"/>
        <w:rPr>
          <w:rFonts w:ascii="宋体" w:hAnsi="宋体"/>
          <w:sz w:val="24"/>
          <w:szCs w:val="20"/>
        </w:rPr>
      </w:pPr>
      <w:r>
        <w:rPr>
          <w:rFonts w:ascii="宋体" w:hAnsi="宋体" w:hint="eastAsia"/>
          <w:sz w:val="24"/>
          <w:szCs w:val="20"/>
        </w:rPr>
        <w:t>b.</w:t>
      </w:r>
      <w:r>
        <w:rPr>
          <w:rFonts w:ascii="宋体" w:hAnsi="宋体" w:hint="eastAsia"/>
          <w:sz w:val="24"/>
          <w:szCs w:val="20"/>
        </w:rPr>
        <w:tab/>
        <w:t>中标通知书</w:t>
      </w:r>
    </w:p>
    <w:p w14:paraId="5256EEC7" w14:textId="77777777" w:rsidR="00B356BE" w:rsidRDefault="00B356BE">
      <w:pPr>
        <w:spacing w:before="120" w:line="360" w:lineRule="auto"/>
        <w:ind w:firstLine="540"/>
        <w:rPr>
          <w:rFonts w:ascii="宋体" w:hAnsi="宋体"/>
          <w:sz w:val="24"/>
          <w:szCs w:val="20"/>
        </w:rPr>
      </w:pPr>
      <w:r>
        <w:rPr>
          <w:rFonts w:ascii="宋体" w:hAnsi="宋体" w:hint="eastAsia"/>
          <w:sz w:val="24"/>
          <w:szCs w:val="20"/>
        </w:rPr>
        <w:t>c.</w:t>
      </w:r>
      <w:r>
        <w:rPr>
          <w:rFonts w:ascii="宋体" w:hAnsi="宋体" w:hint="eastAsia"/>
          <w:sz w:val="24"/>
          <w:szCs w:val="20"/>
        </w:rPr>
        <w:tab/>
        <w:t>补充协议</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p>
    <w:p w14:paraId="6C132E7E" w14:textId="77777777" w:rsidR="00B356BE" w:rsidRDefault="00B356BE">
      <w:pPr>
        <w:spacing w:before="120" w:line="360" w:lineRule="auto"/>
        <w:ind w:firstLine="540"/>
        <w:rPr>
          <w:rFonts w:ascii="宋体" w:hAnsi="宋体"/>
          <w:sz w:val="24"/>
          <w:szCs w:val="20"/>
        </w:rPr>
      </w:pPr>
      <w:r>
        <w:rPr>
          <w:rFonts w:ascii="宋体" w:hAnsi="宋体" w:hint="eastAsia"/>
          <w:sz w:val="24"/>
          <w:szCs w:val="20"/>
        </w:rPr>
        <w:t>d.</w:t>
      </w:r>
      <w:r>
        <w:rPr>
          <w:rFonts w:ascii="宋体" w:hAnsi="宋体" w:hint="eastAsia"/>
          <w:sz w:val="24"/>
          <w:szCs w:val="20"/>
        </w:rPr>
        <w:tab/>
        <w:t>投标文件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(含澄清文件)</w:t>
      </w:r>
    </w:p>
    <w:p w14:paraId="36EB8EAF" w14:textId="77777777" w:rsidR="00B356BE" w:rsidRDefault="00B356BE">
      <w:pPr>
        <w:spacing w:before="120" w:line="360" w:lineRule="auto"/>
        <w:ind w:firstLine="540"/>
        <w:rPr>
          <w:rFonts w:ascii="宋体" w:hAnsi="宋体"/>
          <w:sz w:val="24"/>
          <w:szCs w:val="20"/>
        </w:rPr>
      </w:pPr>
      <w:r>
        <w:rPr>
          <w:rFonts w:ascii="宋体" w:hAnsi="宋体" w:hint="eastAsia"/>
          <w:sz w:val="24"/>
          <w:szCs w:val="20"/>
        </w:rPr>
        <w:t>e.</w:t>
      </w:r>
      <w:r>
        <w:rPr>
          <w:rFonts w:ascii="宋体" w:hAnsi="宋体" w:hint="eastAsia"/>
          <w:sz w:val="24"/>
          <w:szCs w:val="20"/>
        </w:rPr>
        <w:tab/>
        <w:t>招标文件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(含招标文件补充通知)</w:t>
      </w:r>
    </w:p>
    <w:p w14:paraId="05CDB39B" w14:textId="77777777" w:rsidR="00B356BE" w:rsidRDefault="00B356BE">
      <w:pPr>
        <w:spacing w:before="240" w:line="360" w:lineRule="auto"/>
        <w:ind w:firstLineChars="200" w:firstLine="482"/>
        <w:outlineLvl w:val="0"/>
        <w:rPr>
          <w:rFonts w:ascii="宋体" w:hAnsi="宋体"/>
          <w:b/>
          <w:sz w:val="24"/>
          <w:szCs w:val="20"/>
        </w:rPr>
      </w:pPr>
      <w:r>
        <w:rPr>
          <w:rFonts w:ascii="宋体" w:hAnsi="宋体" w:hint="eastAsia"/>
          <w:b/>
          <w:sz w:val="24"/>
          <w:szCs w:val="20"/>
        </w:rPr>
        <w:t>第二条  合同标的</w:t>
      </w:r>
    </w:p>
    <w:p w14:paraId="3F700797" w14:textId="77777777" w:rsidR="00B356BE" w:rsidRDefault="00B356BE">
      <w:pPr>
        <w:spacing w:before="120" w:line="360" w:lineRule="auto"/>
        <w:ind w:firstLine="454"/>
        <w:rPr>
          <w:rFonts w:ascii="宋体" w:hAnsi="宋体"/>
          <w:sz w:val="24"/>
          <w:szCs w:val="20"/>
        </w:rPr>
      </w:pPr>
      <w:r>
        <w:rPr>
          <w:rFonts w:ascii="宋体" w:hAnsi="宋体" w:hint="eastAsia"/>
          <w:sz w:val="24"/>
          <w:szCs w:val="20"/>
        </w:rPr>
        <w:t>本合同货物名称为：</w:t>
      </w:r>
      <w:r>
        <w:rPr>
          <w:rFonts w:ascii="宋体" w:hAnsi="宋体" w:hint="eastAsia"/>
          <w:sz w:val="24"/>
          <w:szCs w:val="20"/>
          <w:u w:val="single"/>
        </w:rPr>
        <w:t xml:space="preserve">  　　  　　　　</w:t>
      </w:r>
      <w:r>
        <w:rPr>
          <w:rFonts w:ascii="宋体" w:hAnsi="宋体" w:hint="eastAsia"/>
          <w:sz w:val="24"/>
          <w:szCs w:val="20"/>
        </w:rPr>
        <w:t>，具体的规格、型号、数量及配品详见附件一。</w:t>
      </w:r>
    </w:p>
    <w:p w14:paraId="47E0143B" w14:textId="77777777" w:rsidR="00B356BE" w:rsidRDefault="00B356BE">
      <w:pPr>
        <w:spacing w:before="240" w:line="360" w:lineRule="auto"/>
        <w:ind w:firstLineChars="200" w:firstLine="482"/>
        <w:outlineLvl w:val="0"/>
        <w:rPr>
          <w:rFonts w:ascii="宋体" w:hAnsi="宋体"/>
          <w:b/>
          <w:sz w:val="24"/>
          <w:szCs w:val="20"/>
        </w:rPr>
      </w:pPr>
      <w:r>
        <w:rPr>
          <w:rFonts w:ascii="宋体" w:hAnsi="宋体" w:hint="eastAsia"/>
          <w:b/>
          <w:sz w:val="24"/>
          <w:szCs w:val="20"/>
        </w:rPr>
        <w:t>第三条  合同价款</w:t>
      </w:r>
    </w:p>
    <w:p w14:paraId="7A74F63E" w14:textId="77777777" w:rsidR="00B356BE" w:rsidRDefault="00B356BE">
      <w:pPr>
        <w:spacing w:before="120" w:line="360" w:lineRule="auto"/>
        <w:ind w:firstLine="454"/>
        <w:rPr>
          <w:rFonts w:ascii="宋体" w:hAnsi="宋体"/>
          <w:sz w:val="24"/>
          <w:szCs w:val="20"/>
        </w:rPr>
      </w:pPr>
      <w:r>
        <w:rPr>
          <w:rFonts w:ascii="宋体" w:hAnsi="宋体" w:hint="eastAsia"/>
          <w:sz w:val="24"/>
          <w:szCs w:val="20"/>
        </w:rPr>
        <w:t>本合同总价为人民币</w:t>
      </w:r>
      <w:r>
        <w:rPr>
          <w:rFonts w:ascii="宋体" w:hAnsi="宋体" w:hint="eastAsia"/>
          <w:sz w:val="24"/>
          <w:szCs w:val="20"/>
          <w:u w:val="single"/>
        </w:rPr>
        <w:t xml:space="preserve">          </w:t>
      </w:r>
      <w:r>
        <w:rPr>
          <w:rFonts w:ascii="宋体" w:hAnsi="宋体" w:hint="eastAsia"/>
          <w:sz w:val="24"/>
          <w:szCs w:val="20"/>
        </w:rPr>
        <w:t>元（</w:t>
      </w:r>
      <w:r>
        <w:rPr>
          <w:rFonts w:ascii="Arial" w:hAnsi="Arial"/>
          <w:sz w:val="24"/>
          <w:szCs w:val="20"/>
        </w:rPr>
        <w:t xml:space="preserve">¥       </w:t>
      </w:r>
      <w:r>
        <w:rPr>
          <w:rFonts w:ascii="Arial" w:hAnsi="Arial"/>
          <w:sz w:val="24"/>
          <w:szCs w:val="20"/>
        </w:rPr>
        <w:t>），各单项价格详见附件二</w:t>
      </w:r>
      <w:r>
        <w:rPr>
          <w:rFonts w:ascii="宋体" w:hAnsi="宋体" w:hint="eastAsia"/>
          <w:sz w:val="24"/>
          <w:szCs w:val="20"/>
        </w:rPr>
        <w:t>。</w:t>
      </w:r>
    </w:p>
    <w:p w14:paraId="7417AE6B" w14:textId="77777777" w:rsidR="00B356BE" w:rsidRDefault="00B356BE">
      <w:pPr>
        <w:spacing w:before="240" w:line="360" w:lineRule="auto"/>
        <w:ind w:firstLineChars="200" w:firstLine="482"/>
        <w:outlineLvl w:val="0"/>
        <w:rPr>
          <w:rFonts w:ascii="宋体" w:hAnsi="宋体"/>
          <w:b/>
          <w:sz w:val="24"/>
          <w:szCs w:val="20"/>
        </w:rPr>
      </w:pPr>
      <w:r>
        <w:rPr>
          <w:rFonts w:ascii="宋体" w:hAnsi="宋体" w:hint="eastAsia"/>
          <w:b/>
          <w:sz w:val="24"/>
          <w:szCs w:val="20"/>
        </w:rPr>
        <w:t>第四条  付款方式</w:t>
      </w:r>
    </w:p>
    <w:p w14:paraId="4B8B2F7D" w14:textId="77777777" w:rsidR="00B356BE" w:rsidRDefault="00B356BE">
      <w:pPr>
        <w:spacing w:before="120" w:line="360" w:lineRule="auto"/>
        <w:ind w:firstLine="480"/>
        <w:rPr>
          <w:rFonts w:ascii="宋体" w:hAnsi="宋体"/>
          <w:b/>
          <w:sz w:val="24"/>
          <w:szCs w:val="20"/>
        </w:rPr>
      </w:pPr>
      <w:r>
        <w:rPr>
          <w:rFonts w:ascii="宋体" w:hAnsi="宋体" w:hint="eastAsia"/>
          <w:sz w:val="24"/>
          <w:szCs w:val="20"/>
        </w:rPr>
        <w:t>货物到达买方指定地点，经验收合格、办理结算手续后10日内，买方支付到货货款。</w:t>
      </w:r>
    </w:p>
    <w:p w14:paraId="35A9A88D" w14:textId="77777777" w:rsidR="00B356BE" w:rsidRDefault="00B356BE">
      <w:pPr>
        <w:spacing w:before="120" w:line="360" w:lineRule="auto"/>
        <w:ind w:firstLineChars="196" w:firstLine="472"/>
        <w:outlineLvl w:val="0"/>
        <w:rPr>
          <w:rFonts w:ascii="宋体" w:hAnsi="宋体"/>
          <w:b/>
          <w:sz w:val="24"/>
          <w:szCs w:val="20"/>
        </w:rPr>
      </w:pPr>
      <w:r>
        <w:rPr>
          <w:rFonts w:ascii="宋体" w:hAnsi="宋体" w:hint="eastAsia"/>
          <w:b/>
          <w:sz w:val="24"/>
          <w:szCs w:val="20"/>
        </w:rPr>
        <w:t>第五条  交货时间和地点</w:t>
      </w:r>
    </w:p>
    <w:p w14:paraId="48B3F068" w14:textId="77777777" w:rsidR="00B356BE" w:rsidRDefault="00B356BE">
      <w:pPr>
        <w:spacing w:before="120" w:line="360" w:lineRule="auto"/>
        <w:ind w:firstLine="480"/>
        <w:rPr>
          <w:rFonts w:ascii="宋体" w:hAnsi="宋体"/>
          <w:sz w:val="24"/>
          <w:szCs w:val="20"/>
        </w:rPr>
      </w:pPr>
      <w:r>
        <w:rPr>
          <w:rFonts w:ascii="宋体" w:hAnsi="宋体" w:hint="eastAsia"/>
          <w:sz w:val="24"/>
          <w:szCs w:val="20"/>
        </w:rPr>
        <w:t xml:space="preserve">5.1交货时间：按需供应物品，在买方确认物品需求后，10个自然日内送达。　</w:t>
      </w:r>
    </w:p>
    <w:p w14:paraId="3A1A8EB0" w14:textId="77777777" w:rsidR="00B356BE" w:rsidRDefault="00B356BE">
      <w:pPr>
        <w:spacing w:before="120" w:line="360" w:lineRule="auto"/>
        <w:ind w:firstLine="480"/>
        <w:rPr>
          <w:rFonts w:ascii="宋体" w:hAnsi="宋体"/>
          <w:sz w:val="24"/>
          <w:szCs w:val="20"/>
        </w:rPr>
      </w:pPr>
      <w:r>
        <w:rPr>
          <w:rFonts w:ascii="宋体" w:hAnsi="宋体" w:hint="eastAsia"/>
          <w:sz w:val="24"/>
          <w:szCs w:val="20"/>
        </w:rPr>
        <w:lastRenderedPageBreak/>
        <w:t xml:space="preserve">5.2交货地点：北京市疾病预防控制中心指定地点。 </w:t>
      </w:r>
    </w:p>
    <w:p w14:paraId="27E0C5AA" w14:textId="77777777" w:rsidR="00B356BE" w:rsidRDefault="00B356BE">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t xml:space="preserve">第六条  包装要求   </w:t>
      </w:r>
    </w:p>
    <w:p w14:paraId="750BC86C" w14:textId="77777777" w:rsidR="00B356BE" w:rsidRDefault="00B356B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6014C3E1" w14:textId="77777777" w:rsidR="00B356BE" w:rsidRDefault="00B356B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6.2每件包装箱应按通用标准进行标识，并内附一份详细装箱单和质量合格证书。</w:t>
      </w:r>
    </w:p>
    <w:p w14:paraId="17AB7744" w14:textId="77777777" w:rsidR="00B356BE" w:rsidRDefault="00B356BE">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第七条  装运通知</w:t>
      </w:r>
    </w:p>
    <w:p w14:paraId="280B2E17" w14:textId="77777777" w:rsidR="00B356BE" w:rsidRDefault="00B356B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货物备妥准备运输的24小时之内，卖方应将合同号、货名、数量、毛重、总体积(立方米)、发票金额、运输工具名称及装运日期等相关信息，以电子邮件或传真方式通知买方。因通知延误或错误造成的损失由卖方承担。</w:t>
      </w:r>
    </w:p>
    <w:p w14:paraId="4FF3FFA5" w14:textId="77777777" w:rsidR="00B356BE" w:rsidRDefault="00B356BE">
      <w:pPr>
        <w:tabs>
          <w:tab w:val="left" w:pos="0"/>
          <w:tab w:val="left" w:pos="540"/>
        </w:tabs>
        <w:spacing w:line="360" w:lineRule="auto"/>
        <w:ind w:firstLineChars="200" w:firstLine="482"/>
        <w:outlineLvl w:val="0"/>
        <w:rPr>
          <w:rFonts w:ascii="宋体" w:hAnsi="宋体"/>
          <w:b/>
          <w:sz w:val="24"/>
          <w:szCs w:val="20"/>
        </w:rPr>
      </w:pPr>
      <w:r>
        <w:rPr>
          <w:rFonts w:ascii="宋体" w:hAnsi="宋体" w:hint="eastAsia"/>
          <w:b/>
          <w:sz w:val="24"/>
          <w:szCs w:val="20"/>
        </w:rPr>
        <w:t>第八条  技术资料</w:t>
      </w:r>
    </w:p>
    <w:p w14:paraId="5EA34E3B"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货物交付之时，卖方应将完整的中文技术资料提供买方，如操作手册、使用说明、维修指南和／或服务手册等。</w:t>
      </w:r>
    </w:p>
    <w:p w14:paraId="39FD1FDA" w14:textId="77777777" w:rsidR="00B356BE" w:rsidRDefault="00B356BE">
      <w:pPr>
        <w:spacing w:before="120" w:line="360" w:lineRule="auto"/>
        <w:ind w:firstLineChars="200" w:firstLine="482"/>
        <w:outlineLvl w:val="0"/>
        <w:rPr>
          <w:rFonts w:ascii="宋体" w:hAnsi="宋体"/>
          <w:sz w:val="24"/>
          <w:szCs w:val="20"/>
        </w:rPr>
      </w:pPr>
      <w:r>
        <w:rPr>
          <w:rFonts w:ascii="宋体" w:hAnsi="宋体" w:hint="eastAsia"/>
          <w:b/>
          <w:sz w:val="24"/>
          <w:szCs w:val="20"/>
        </w:rPr>
        <w:t>第九条  保险</w:t>
      </w:r>
    </w:p>
    <w:p w14:paraId="3EBBAFAF"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如有必要，卖方应为本合同项下的货物投保财产险及运输责任险，并承担相应的保险费用。</w:t>
      </w:r>
    </w:p>
    <w:p w14:paraId="414F9CF9" w14:textId="77777777" w:rsidR="00B356BE" w:rsidRDefault="00B356BE">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第十条  验收标准、方式</w:t>
      </w:r>
    </w:p>
    <w:p w14:paraId="2645D27A" w14:textId="77777777" w:rsidR="00B356BE" w:rsidRDefault="00B356B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10.1卖方提供货物的技术规范应与招标文件规定的技术规范相一致，其质量标准应符合国家或者地方、部委批准的标准。如无国家或地方标准，则以经买方确认的生产厂家的标准为准。</w:t>
      </w:r>
    </w:p>
    <w:p w14:paraId="5FA859E0" w14:textId="77777777" w:rsidR="00B356BE" w:rsidRDefault="00B356B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10.2交付货物时，卖方应提供制造商对货物的质量、规格、性能、数量和重量等进行详细而全面检验的证明，但该检验结果不应视为最终检验。</w:t>
      </w:r>
    </w:p>
    <w:p w14:paraId="588CD21F" w14:textId="77777777" w:rsidR="00B356BE" w:rsidRDefault="00B356BE">
      <w:pPr>
        <w:tabs>
          <w:tab w:val="left" w:pos="0"/>
          <w:tab w:val="left" w:pos="540"/>
        </w:tabs>
        <w:spacing w:line="360" w:lineRule="auto"/>
        <w:ind w:firstLineChars="200" w:firstLine="480"/>
        <w:rPr>
          <w:rFonts w:ascii="宋体" w:hAnsi="宋体"/>
          <w:sz w:val="24"/>
          <w:szCs w:val="20"/>
        </w:rPr>
      </w:pPr>
      <w:r>
        <w:rPr>
          <w:rFonts w:ascii="宋体" w:hAnsi="宋体" w:hint="eastAsia"/>
          <w:sz w:val="24"/>
          <w:szCs w:val="20"/>
        </w:rPr>
        <w:t>10.3货物到达买方指定地点后，买卖双方应及时组织验收，对货物的外观、数量确认符合合同要求后签署备忘录。</w:t>
      </w:r>
    </w:p>
    <w:p w14:paraId="2D65D0BF" w14:textId="77777777" w:rsidR="00B356BE" w:rsidRDefault="00B356BE">
      <w:pPr>
        <w:tabs>
          <w:tab w:val="left" w:pos="0"/>
          <w:tab w:val="left" w:pos="540"/>
        </w:tabs>
        <w:spacing w:line="360" w:lineRule="auto"/>
        <w:ind w:firstLineChars="200" w:firstLine="482"/>
        <w:outlineLvl w:val="0"/>
        <w:rPr>
          <w:rFonts w:ascii="宋体" w:hAnsi="宋体"/>
          <w:sz w:val="24"/>
          <w:szCs w:val="20"/>
        </w:rPr>
      </w:pPr>
      <w:r>
        <w:rPr>
          <w:rFonts w:ascii="宋体" w:hAnsi="宋体" w:hint="eastAsia"/>
          <w:b/>
          <w:sz w:val="24"/>
          <w:szCs w:val="20"/>
        </w:rPr>
        <w:t>第十一条  质量保证</w:t>
      </w:r>
    </w:p>
    <w:p w14:paraId="3605EEED" w14:textId="77777777" w:rsidR="00B356BE" w:rsidRDefault="00B356BE">
      <w:pPr>
        <w:spacing w:line="360" w:lineRule="auto"/>
        <w:ind w:firstLineChars="200" w:firstLine="480"/>
        <w:rPr>
          <w:rFonts w:ascii="宋体" w:hAnsi="宋体"/>
          <w:sz w:val="24"/>
          <w:szCs w:val="20"/>
        </w:rPr>
      </w:pPr>
      <w:r>
        <w:rPr>
          <w:rFonts w:ascii="宋体" w:hAnsi="宋体" w:hint="eastAsia"/>
          <w:sz w:val="24"/>
          <w:szCs w:val="20"/>
        </w:rPr>
        <w:t>11.1卖方应保证货物是全新、未使用过的，并完全符合强制性的国家技术质量规范和合同规定的质量、规格、性能等的要求。</w:t>
      </w:r>
    </w:p>
    <w:p w14:paraId="1CABD523" w14:textId="77777777" w:rsidR="00B356BE" w:rsidRDefault="00B356BE">
      <w:pPr>
        <w:spacing w:line="360" w:lineRule="auto"/>
        <w:ind w:firstLineChars="200" w:firstLine="480"/>
        <w:rPr>
          <w:rFonts w:ascii="宋体" w:hAnsi="宋体"/>
          <w:sz w:val="24"/>
          <w:szCs w:val="20"/>
        </w:rPr>
      </w:pPr>
      <w:r>
        <w:rPr>
          <w:rFonts w:ascii="宋体" w:hAnsi="宋体" w:hint="eastAsia"/>
          <w:sz w:val="24"/>
          <w:szCs w:val="20"/>
        </w:rPr>
        <w:lastRenderedPageBreak/>
        <w:t>11.2卖方应保证所提供的货物经正确安装、正常运转和保养，在其使用寿命期内具有符合质量要求和产品说明书的性能。在货物质量保证期之内，卖方应对由于设计、工艺或材料的缺陷而发生的任何不足或故障负责。</w:t>
      </w:r>
    </w:p>
    <w:p w14:paraId="071C6DCB" w14:textId="77777777" w:rsidR="00B356BE" w:rsidRDefault="00B356BE">
      <w:pPr>
        <w:spacing w:line="360" w:lineRule="auto"/>
        <w:ind w:firstLineChars="200" w:firstLine="480"/>
        <w:rPr>
          <w:rFonts w:ascii="宋体" w:hAnsi="宋体"/>
          <w:sz w:val="24"/>
          <w:szCs w:val="20"/>
        </w:rPr>
      </w:pPr>
      <w:r>
        <w:rPr>
          <w:rFonts w:ascii="宋体" w:hAnsi="宋体" w:hint="eastAsia"/>
          <w:sz w:val="24"/>
          <w:szCs w:val="20"/>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hint="eastAsia"/>
          <w:sz w:val="24"/>
          <w:szCs w:val="20"/>
          <w:u w:val="single"/>
        </w:rPr>
        <w:t xml:space="preserve">  1  </w:t>
      </w:r>
      <w:r>
        <w:rPr>
          <w:rFonts w:ascii="宋体" w:hAnsi="宋体" w:hint="eastAsia"/>
          <w:sz w:val="24"/>
          <w:szCs w:val="20"/>
        </w:rPr>
        <w:t>天内应免费维修或更换有缺陷的货物或部件。如果卖方在收到通知后</w:t>
      </w:r>
      <w:r>
        <w:rPr>
          <w:rFonts w:ascii="宋体" w:hAnsi="宋体" w:hint="eastAsia"/>
          <w:sz w:val="24"/>
          <w:szCs w:val="20"/>
          <w:u w:val="single"/>
        </w:rPr>
        <w:t xml:space="preserve">  7  </w:t>
      </w:r>
      <w:r>
        <w:rPr>
          <w:rFonts w:ascii="宋体" w:hAnsi="宋体" w:hint="eastAsia"/>
          <w:sz w:val="24"/>
          <w:szCs w:val="20"/>
        </w:rPr>
        <w:t>天内没有弥补缺陷，买方可采取必要的补救措施，但由此引发的风险和费用将由卖方承担。</w:t>
      </w:r>
    </w:p>
    <w:p w14:paraId="68ACC28F"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11.4对于试剂产品，卖方应保证自交付之日起产品剩余的有效期不少于规定期限的</w:t>
      </w:r>
      <w:r>
        <w:rPr>
          <w:rFonts w:ascii="宋体" w:hAnsi="宋体" w:hint="eastAsia"/>
          <w:sz w:val="24"/>
          <w:szCs w:val="20"/>
          <w:u w:val="single"/>
        </w:rPr>
        <w:t>三分之二</w:t>
      </w:r>
      <w:r>
        <w:rPr>
          <w:rFonts w:ascii="宋体" w:hAnsi="宋体" w:hint="eastAsia"/>
          <w:sz w:val="24"/>
          <w:szCs w:val="20"/>
        </w:rPr>
        <w:t>。</w:t>
      </w:r>
    </w:p>
    <w:p w14:paraId="46B0E288"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11.5除特别约定外，本合同项下货物的质量保证期为自货物交付之日起12个月。</w:t>
      </w:r>
    </w:p>
    <w:p w14:paraId="0AEF5B8B" w14:textId="77777777" w:rsidR="00B356BE" w:rsidRDefault="00B356BE">
      <w:pPr>
        <w:spacing w:line="360" w:lineRule="auto"/>
        <w:ind w:firstLineChars="200" w:firstLine="482"/>
        <w:outlineLvl w:val="0"/>
        <w:rPr>
          <w:rFonts w:ascii="宋体" w:hAnsi="宋体"/>
          <w:b/>
          <w:sz w:val="24"/>
          <w:szCs w:val="20"/>
        </w:rPr>
      </w:pPr>
      <w:r>
        <w:rPr>
          <w:rFonts w:ascii="宋体" w:hAnsi="宋体" w:hint="eastAsia"/>
          <w:b/>
          <w:sz w:val="24"/>
          <w:szCs w:val="20"/>
        </w:rPr>
        <w:t>第十二条  知识产权</w:t>
      </w:r>
    </w:p>
    <w:p w14:paraId="1B9798B3" w14:textId="77777777" w:rsidR="00B356BE" w:rsidRDefault="00B356BE">
      <w:pPr>
        <w:spacing w:line="360" w:lineRule="auto"/>
        <w:ind w:firstLineChars="200" w:firstLine="480"/>
        <w:rPr>
          <w:rFonts w:ascii="宋体" w:hAnsi="宋体"/>
          <w:sz w:val="24"/>
          <w:szCs w:val="20"/>
        </w:rPr>
      </w:pPr>
      <w:r>
        <w:rPr>
          <w:rFonts w:ascii="宋体" w:hAnsi="宋体" w:hint="eastAsia"/>
          <w:sz w:val="24"/>
          <w:szCs w:val="20"/>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21C9BD28" w14:textId="77777777" w:rsidR="00B356BE" w:rsidRDefault="00B356BE">
      <w:pPr>
        <w:spacing w:line="360" w:lineRule="auto"/>
        <w:ind w:firstLineChars="200" w:firstLine="482"/>
        <w:outlineLvl w:val="0"/>
        <w:rPr>
          <w:rFonts w:ascii="宋体" w:hAnsi="宋体"/>
          <w:sz w:val="24"/>
          <w:szCs w:val="20"/>
        </w:rPr>
      </w:pPr>
      <w:r>
        <w:rPr>
          <w:rFonts w:ascii="宋体" w:hAnsi="宋体" w:hint="eastAsia"/>
          <w:b/>
          <w:sz w:val="24"/>
          <w:szCs w:val="20"/>
        </w:rPr>
        <w:t>第十三条  违约责任</w:t>
      </w:r>
    </w:p>
    <w:p w14:paraId="536A6EDD" w14:textId="77777777" w:rsidR="00B356BE" w:rsidRDefault="00B356BE">
      <w:pPr>
        <w:tabs>
          <w:tab w:val="left" w:pos="-2880"/>
          <w:tab w:val="left" w:pos="-2700"/>
          <w:tab w:val="left" w:pos="7920"/>
          <w:tab w:val="left" w:pos="8100"/>
          <w:tab w:val="left" w:pos="9360"/>
        </w:tabs>
        <w:spacing w:line="360" w:lineRule="auto"/>
        <w:ind w:leftChars="1" w:left="2" w:firstLineChars="200" w:firstLine="480"/>
        <w:rPr>
          <w:rFonts w:ascii="宋体" w:hAnsi="宋体"/>
          <w:sz w:val="24"/>
          <w:szCs w:val="20"/>
        </w:rPr>
      </w:pPr>
      <w:r>
        <w:rPr>
          <w:rFonts w:ascii="宋体" w:hAnsi="宋体" w:hint="eastAsia"/>
          <w:sz w:val="24"/>
          <w:szCs w:val="20"/>
        </w:rPr>
        <w:t>13.1卖方未按本合同约定时间交付货物和/或完成安装、调试，每延期一天应向买方支付合同总价款的2‰作为违约金。延期超过30日，买方有权解除合同。</w:t>
      </w:r>
    </w:p>
    <w:p w14:paraId="352BEB21"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13.2买方逾期付款的，每延期一日应向卖方支付合同总价的2‰作为违约金，逾期超过30日卖方有权解除合同。</w:t>
      </w:r>
    </w:p>
    <w:p w14:paraId="70E81878"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14:paraId="12FF9860"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lastRenderedPageBreak/>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14:paraId="72855A30"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13.5买方的一切索赔要求书面通知卖方后，卖方应在5日内予以答复，逾期视为认可买方的主张。</w:t>
      </w:r>
    </w:p>
    <w:p w14:paraId="00E1CFF0" w14:textId="77777777" w:rsidR="00B356BE" w:rsidRDefault="00B356BE">
      <w:pPr>
        <w:spacing w:line="360" w:lineRule="auto"/>
        <w:ind w:firstLineChars="200" w:firstLine="482"/>
        <w:outlineLvl w:val="0"/>
        <w:rPr>
          <w:rFonts w:ascii="宋体" w:hAnsi="宋体"/>
          <w:sz w:val="24"/>
          <w:szCs w:val="20"/>
        </w:rPr>
      </w:pPr>
      <w:r>
        <w:rPr>
          <w:rFonts w:ascii="宋体" w:hAnsi="宋体" w:hint="eastAsia"/>
          <w:b/>
          <w:sz w:val="24"/>
          <w:szCs w:val="20"/>
        </w:rPr>
        <w:t>第十四条  不可抗力</w:t>
      </w:r>
    </w:p>
    <w:p w14:paraId="71F2DE43" w14:textId="77777777" w:rsidR="00B356BE" w:rsidRDefault="00B356BE">
      <w:pPr>
        <w:spacing w:line="360" w:lineRule="auto"/>
        <w:ind w:firstLineChars="200" w:firstLine="480"/>
        <w:rPr>
          <w:rFonts w:ascii="宋体" w:hAnsi="宋体"/>
          <w:sz w:val="24"/>
          <w:szCs w:val="20"/>
        </w:rPr>
      </w:pPr>
      <w:r>
        <w:rPr>
          <w:rFonts w:ascii="宋体" w:hAnsi="宋体" w:hint="eastAsia"/>
          <w:sz w:val="24"/>
          <w:szCs w:val="20"/>
        </w:rPr>
        <w:t>14.1如果发生法定的不可抗力情形，可相应延长履行合同的期限。如因不可抗力造成合同履行的不必要，则任何一方有权要求解除合同，并部分或全部免除相关方的违约责任。</w:t>
      </w:r>
    </w:p>
    <w:p w14:paraId="0D459366"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14.2受事件影响的一方应在不可抗力事件发生后尽快以书面形式通知另一方，并在事件发生后10天内，将有关部门出具的证明送达另一方。</w:t>
      </w:r>
    </w:p>
    <w:p w14:paraId="41347404" w14:textId="77777777" w:rsidR="00B356BE" w:rsidRDefault="00B356BE">
      <w:pPr>
        <w:spacing w:before="120" w:line="360" w:lineRule="auto"/>
        <w:ind w:firstLineChars="200" w:firstLine="482"/>
        <w:outlineLvl w:val="0"/>
        <w:rPr>
          <w:rFonts w:ascii="宋体" w:hAnsi="宋体"/>
          <w:sz w:val="24"/>
          <w:szCs w:val="20"/>
        </w:rPr>
      </w:pPr>
      <w:r>
        <w:rPr>
          <w:rFonts w:ascii="宋体" w:hAnsi="宋体" w:hint="eastAsia"/>
          <w:b/>
          <w:sz w:val="24"/>
          <w:szCs w:val="20"/>
        </w:rPr>
        <w:t>第十五条  解决争议的方式</w:t>
      </w:r>
    </w:p>
    <w:p w14:paraId="14538DA1"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双方在履行合同过程中如发生争议，应本着公平的原则协商解决。协商不成时，任何一方可向买方住所地有管辖权的人民法院提起诉讼。</w:t>
      </w:r>
    </w:p>
    <w:p w14:paraId="646D1A99" w14:textId="77777777" w:rsidR="00B356BE" w:rsidRDefault="00B356BE">
      <w:pPr>
        <w:spacing w:before="120" w:line="360" w:lineRule="auto"/>
        <w:ind w:firstLineChars="200" w:firstLine="482"/>
        <w:outlineLvl w:val="0"/>
        <w:rPr>
          <w:rFonts w:ascii="宋体" w:hAnsi="宋体"/>
          <w:sz w:val="24"/>
          <w:szCs w:val="20"/>
        </w:rPr>
      </w:pPr>
      <w:r>
        <w:rPr>
          <w:rFonts w:ascii="宋体" w:hAnsi="宋体" w:hint="eastAsia"/>
          <w:b/>
          <w:sz w:val="24"/>
          <w:szCs w:val="20"/>
        </w:rPr>
        <w:t>第十六条  合同的生效和其他</w:t>
      </w:r>
    </w:p>
    <w:p w14:paraId="48A259DD"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.1本合同内容的确定应以招标文件和投标文件为基础，不得违背其实质性内容。</w:t>
      </w:r>
    </w:p>
    <w:p w14:paraId="175E5DE9"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.2本合同任何一方给另一方的通知，都应以书面形式发送，发送地址以本合同记载的为准，地址发生变化时应及时通知另一方。</w:t>
      </w:r>
    </w:p>
    <w:p w14:paraId="1A457955"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.3本合同一式</w:t>
      </w:r>
      <w:r>
        <w:rPr>
          <w:rFonts w:ascii="宋体" w:hAnsi="宋体" w:hint="eastAsia"/>
          <w:sz w:val="24"/>
          <w:szCs w:val="20"/>
          <w:u w:val="single"/>
        </w:rPr>
        <w:t xml:space="preserve">  </w:t>
      </w:r>
      <w:r>
        <w:rPr>
          <w:rFonts w:ascii="宋体" w:hAnsi="宋体"/>
          <w:sz w:val="24"/>
          <w:szCs w:val="20"/>
          <w:u w:val="single"/>
        </w:rPr>
        <w:t xml:space="preserve"> </w:t>
      </w:r>
      <w:r>
        <w:rPr>
          <w:rFonts w:ascii="宋体" w:hAnsi="宋体" w:hint="eastAsia"/>
          <w:sz w:val="24"/>
          <w:szCs w:val="20"/>
          <w:u w:val="single"/>
        </w:rPr>
        <w:t xml:space="preserve"> </w:t>
      </w:r>
      <w:r>
        <w:rPr>
          <w:rFonts w:ascii="宋体" w:hAnsi="宋体" w:hint="eastAsia"/>
          <w:sz w:val="24"/>
          <w:szCs w:val="20"/>
        </w:rPr>
        <w:t>份，经双方授权代表签字并加盖公章后生效。</w:t>
      </w:r>
    </w:p>
    <w:p w14:paraId="764C6281" w14:textId="77777777" w:rsidR="00B356BE" w:rsidRDefault="00B356BE">
      <w:pPr>
        <w:spacing w:before="120" w:line="360" w:lineRule="auto"/>
        <w:ind w:firstLineChars="200" w:firstLine="480"/>
        <w:rPr>
          <w:rFonts w:ascii="宋体" w:hAnsi="宋体"/>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.4本合同共有附件</w:t>
      </w:r>
      <w:r>
        <w:rPr>
          <w:rFonts w:ascii="宋体" w:hAnsi="宋体" w:hint="eastAsia"/>
          <w:sz w:val="24"/>
          <w:szCs w:val="20"/>
          <w:u w:val="single"/>
        </w:rPr>
        <w:t xml:space="preserve">   </w:t>
      </w:r>
      <w:r>
        <w:rPr>
          <w:rFonts w:ascii="宋体" w:hAnsi="宋体" w:hint="eastAsia"/>
          <w:sz w:val="24"/>
          <w:szCs w:val="20"/>
        </w:rPr>
        <w:t>个，经双方确认后是本合同不可分割的一部分，与本合同具有同等效力。</w:t>
      </w:r>
    </w:p>
    <w:p w14:paraId="6B6BEAA4" w14:textId="77777777" w:rsidR="00B356BE" w:rsidRDefault="00B356BE">
      <w:pPr>
        <w:tabs>
          <w:tab w:val="left" w:pos="-2880"/>
          <w:tab w:val="left" w:pos="-2700"/>
          <w:tab w:val="left" w:pos="7920"/>
          <w:tab w:val="left" w:pos="8100"/>
          <w:tab w:val="left" w:pos="9360"/>
        </w:tabs>
        <w:spacing w:line="360" w:lineRule="auto"/>
        <w:ind w:left="2"/>
        <w:rPr>
          <w:rFonts w:ascii="宋体" w:hAnsi="宋体"/>
          <w:sz w:val="24"/>
          <w:szCs w:val="20"/>
        </w:rPr>
      </w:pPr>
    </w:p>
    <w:p w14:paraId="2615987B" w14:textId="77777777" w:rsidR="00B356BE" w:rsidRDefault="00B356BE">
      <w:pPr>
        <w:tabs>
          <w:tab w:val="left" w:pos="-2880"/>
          <w:tab w:val="left" w:pos="-2700"/>
          <w:tab w:val="left" w:pos="7920"/>
          <w:tab w:val="left" w:pos="8100"/>
          <w:tab w:val="left" w:pos="9360"/>
        </w:tabs>
        <w:spacing w:line="360" w:lineRule="auto"/>
        <w:ind w:left="2"/>
        <w:rPr>
          <w:rFonts w:ascii="等线" w:eastAsia="等线" w:hAnsi="等线"/>
          <w:sz w:val="24"/>
          <w:szCs w:val="20"/>
        </w:rPr>
      </w:pPr>
    </w:p>
    <w:p w14:paraId="258766C0" w14:textId="77777777" w:rsidR="00B356BE" w:rsidRDefault="00B356BE">
      <w:pPr>
        <w:tabs>
          <w:tab w:val="left" w:pos="-2880"/>
          <w:tab w:val="left" w:pos="-2700"/>
          <w:tab w:val="left" w:pos="7920"/>
          <w:tab w:val="left" w:pos="8100"/>
          <w:tab w:val="left" w:pos="9360"/>
        </w:tabs>
        <w:spacing w:line="360" w:lineRule="auto"/>
        <w:ind w:firstLineChars="500" w:firstLine="1200"/>
        <w:rPr>
          <w:rFonts w:ascii="等线" w:eastAsia="等线" w:hAnsi="等线"/>
          <w:sz w:val="24"/>
          <w:szCs w:val="20"/>
        </w:rPr>
      </w:pPr>
      <w:r>
        <w:rPr>
          <w:rFonts w:ascii="等线" w:eastAsia="等线" w:hAnsi="等线"/>
          <w:sz w:val="24"/>
          <w:szCs w:val="20"/>
        </w:rPr>
        <w:br w:type="page"/>
      </w:r>
      <w:r>
        <w:rPr>
          <w:rFonts w:ascii="等线" w:eastAsia="等线" w:hAnsi="等线" w:hint="eastAsia"/>
          <w:sz w:val="24"/>
          <w:szCs w:val="20"/>
        </w:rPr>
        <w:lastRenderedPageBreak/>
        <w:t>买 方                             卖 方</w:t>
      </w:r>
    </w:p>
    <w:p w14:paraId="567D92D7" w14:textId="77777777" w:rsidR="00B356BE" w:rsidRDefault="00B356BE">
      <w:pPr>
        <w:tabs>
          <w:tab w:val="left" w:pos="-2880"/>
          <w:tab w:val="left" w:pos="-2700"/>
          <w:tab w:val="left" w:pos="7920"/>
          <w:tab w:val="left" w:pos="8100"/>
          <w:tab w:val="left" w:pos="9360"/>
        </w:tabs>
        <w:spacing w:line="360" w:lineRule="auto"/>
        <w:rPr>
          <w:rFonts w:ascii="等线" w:eastAsia="等线" w:hAnsi="等线"/>
          <w:sz w:val="24"/>
          <w:szCs w:val="20"/>
        </w:rPr>
      </w:pPr>
      <w:r>
        <w:rPr>
          <w:rFonts w:ascii="等线" w:eastAsia="等线" w:hAnsi="等线" w:hint="eastAsia"/>
          <w:sz w:val="24"/>
          <w:szCs w:val="20"/>
        </w:rPr>
        <w:t xml:space="preserve">北京市疾病预防控制中心            </w:t>
      </w:r>
      <w:r>
        <w:rPr>
          <w:rFonts w:ascii="等线" w:eastAsia="等线" w:hAnsi="等线" w:hint="eastAsia"/>
          <w:sz w:val="24"/>
          <w:szCs w:val="20"/>
          <w:u w:val="single"/>
        </w:rPr>
        <w:t xml:space="preserve">     </w:t>
      </w:r>
      <w:r>
        <w:rPr>
          <w:rFonts w:ascii="等线" w:eastAsia="等线" w:hAnsi="等线"/>
          <w:sz w:val="24"/>
          <w:szCs w:val="20"/>
          <w:u w:val="single"/>
        </w:rPr>
        <w:t xml:space="preserve">               </w:t>
      </w:r>
    </w:p>
    <w:p w14:paraId="2A7719B3" w14:textId="77777777" w:rsidR="00B356BE" w:rsidRDefault="00B356BE">
      <w:pPr>
        <w:tabs>
          <w:tab w:val="left" w:pos="-2880"/>
          <w:tab w:val="left" w:pos="-2700"/>
          <w:tab w:val="left" w:pos="7920"/>
          <w:tab w:val="left" w:pos="8100"/>
          <w:tab w:val="left" w:pos="9360"/>
        </w:tabs>
        <w:spacing w:line="360" w:lineRule="auto"/>
        <w:ind w:leftChars="1" w:left="2" w:firstLineChars="400" w:firstLine="960"/>
        <w:rPr>
          <w:rFonts w:ascii="等线" w:eastAsia="等线" w:hAnsi="等线"/>
          <w:sz w:val="24"/>
          <w:szCs w:val="20"/>
        </w:rPr>
      </w:pPr>
      <w:r>
        <w:rPr>
          <w:rFonts w:ascii="等线" w:eastAsia="等线" w:hAnsi="等线" w:hint="eastAsia"/>
          <w:sz w:val="24"/>
          <w:szCs w:val="20"/>
        </w:rPr>
        <w:t>（盖 章）                          （盖章）</w:t>
      </w:r>
    </w:p>
    <w:p w14:paraId="3621A877" w14:textId="77777777" w:rsidR="00B356BE" w:rsidRDefault="00B356BE">
      <w:pPr>
        <w:spacing w:line="360" w:lineRule="auto"/>
        <w:rPr>
          <w:rFonts w:ascii="等线" w:eastAsia="等线" w:hAnsi="等线"/>
          <w:sz w:val="24"/>
          <w:szCs w:val="20"/>
        </w:rPr>
      </w:pPr>
      <w:r>
        <w:rPr>
          <w:rFonts w:ascii="等线" w:eastAsia="等线" w:hAnsi="等线" w:hint="eastAsia"/>
          <w:sz w:val="24"/>
          <w:szCs w:val="20"/>
        </w:rPr>
        <w:t>法定代表人或授权代表              法定代表人或授权代表</w:t>
      </w:r>
    </w:p>
    <w:p w14:paraId="4448BF29" w14:textId="77777777" w:rsidR="00B356BE" w:rsidRDefault="00B356BE">
      <w:pPr>
        <w:spacing w:line="360" w:lineRule="auto"/>
        <w:rPr>
          <w:rFonts w:ascii="等线" w:eastAsia="等线" w:hAnsi="等线"/>
          <w:sz w:val="24"/>
          <w:szCs w:val="20"/>
        </w:rPr>
      </w:pPr>
    </w:p>
    <w:p w14:paraId="35DA713F" w14:textId="77777777" w:rsidR="00B356BE" w:rsidRDefault="00B356BE">
      <w:pPr>
        <w:spacing w:line="360" w:lineRule="auto"/>
        <w:rPr>
          <w:rFonts w:ascii="等线" w:eastAsia="等线" w:hAnsi="等线"/>
          <w:sz w:val="24"/>
          <w:szCs w:val="20"/>
        </w:rPr>
      </w:pPr>
      <w:r>
        <w:rPr>
          <w:rFonts w:ascii="等线" w:eastAsia="等线" w:hAnsi="等线" w:hint="eastAsia"/>
          <w:sz w:val="24"/>
          <w:szCs w:val="20"/>
        </w:rPr>
        <w:t>签字：</w:t>
      </w:r>
      <w:r>
        <w:rPr>
          <w:rFonts w:ascii="等线" w:eastAsia="等线" w:hAnsi="等线" w:hint="eastAsia"/>
          <w:sz w:val="24"/>
          <w:szCs w:val="20"/>
          <w:u w:val="single"/>
        </w:rPr>
        <w:t xml:space="preserve">                   </w:t>
      </w:r>
      <w:r>
        <w:rPr>
          <w:rFonts w:ascii="等线" w:eastAsia="等线" w:hAnsi="等线" w:hint="eastAsia"/>
          <w:sz w:val="24"/>
          <w:szCs w:val="20"/>
        </w:rPr>
        <w:t xml:space="preserve">         签字：</w:t>
      </w:r>
      <w:r>
        <w:rPr>
          <w:rFonts w:ascii="等线" w:eastAsia="等线" w:hAnsi="等线" w:hint="eastAsia"/>
          <w:sz w:val="24"/>
          <w:szCs w:val="20"/>
          <w:u w:val="single"/>
        </w:rPr>
        <w:t xml:space="preserve">                   </w:t>
      </w:r>
    </w:p>
    <w:p w14:paraId="18374033" w14:textId="77777777" w:rsidR="00B356BE" w:rsidRDefault="00B356BE">
      <w:pPr>
        <w:spacing w:line="360" w:lineRule="auto"/>
        <w:rPr>
          <w:rFonts w:ascii="等线" w:eastAsia="等线" w:hAnsi="等线"/>
          <w:sz w:val="24"/>
          <w:szCs w:val="20"/>
        </w:rPr>
      </w:pPr>
      <w:r>
        <w:rPr>
          <w:rFonts w:ascii="等线" w:eastAsia="等线" w:hAnsi="等线" w:hint="eastAsia"/>
          <w:sz w:val="24"/>
          <w:szCs w:val="20"/>
        </w:rPr>
        <w:t>地址：</w:t>
      </w:r>
      <w:r>
        <w:rPr>
          <w:rFonts w:ascii="等线" w:eastAsia="等线" w:hAnsi="等线" w:hint="eastAsia"/>
          <w:sz w:val="24"/>
          <w:szCs w:val="20"/>
          <w:u w:val="single"/>
        </w:rPr>
        <w:t>北京市东城区和平里中街16号</w:t>
      </w:r>
      <w:r>
        <w:rPr>
          <w:rFonts w:ascii="等线" w:eastAsia="等线" w:hAnsi="等线" w:hint="eastAsia"/>
          <w:sz w:val="24"/>
          <w:szCs w:val="20"/>
        </w:rPr>
        <w:t xml:space="preserve"> 地址：</w:t>
      </w:r>
      <w:r>
        <w:rPr>
          <w:rFonts w:ascii="等线" w:eastAsia="等线" w:hAnsi="等线" w:hint="eastAsia"/>
          <w:sz w:val="24"/>
          <w:szCs w:val="20"/>
          <w:u w:val="single"/>
        </w:rPr>
        <w:t xml:space="preserve">                    </w:t>
      </w:r>
    </w:p>
    <w:p w14:paraId="1AA6B4DA" w14:textId="77777777" w:rsidR="00B356BE" w:rsidRDefault="00B356BE">
      <w:pPr>
        <w:spacing w:line="360" w:lineRule="auto"/>
        <w:rPr>
          <w:rFonts w:ascii="等线" w:eastAsia="等线" w:hAnsi="等线"/>
          <w:sz w:val="24"/>
          <w:szCs w:val="20"/>
        </w:rPr>
      </w:pPr>
      <w:r>
        <w:rPr>
          <w:rFonts w:ascii="等线" w:eastAsia="等线" w:hAnsi="等线" w:hint="eastAsia"/>
          <w:sz w:val="24"/>
          <w:szCs w:val="20"/>
        </w:rPr>
        <w:t>电话：</w:t>
      </w:r>
      <w:r>
        <w:rPr>
          <w:rFonts w:ascii="等线" w:eastAsia="等线" w:hAnsi="等线" w:hint="eastAsia"/>
          <w:sz w:val="24"/>
          <w:szCs w:val="20"/>
          <w:u w:val="single"/>
        </w:rPr>
        <w:t xml:space="preserve"> 010-64407307            </w:t>
      </w:r>
      <w:r>
        <w:rPr>
          <w:rFonts w:ascii="等线" w:eastAsia="等线" w:hAnsi="等线" w:hint="eastAsia"/>
          <w:sz w:val="24"/>
          <w:szCs w:val="20"/>
        </w:rPr>
        <w:t xml:space="preserve">   电话：</w:t>
      </w:r>
      <w:r>
        <w:rPr>
          <w:rFonts w:ascii="等线" w:eastAsia="等线" w:hAnsi="等线" w:hint="eastAsia"/>
          <w:sz w:val="24"/>
          <w:szCs w:val="20"/>
          <w:u w:val="single"/>
        </w:rPr>
        <w:t xml:space="preserve">                    </w:t>
      </w:r>
      <w:r>
        <w:rPr>
          <w:rFonts w:ascii="等线" w:eastAsia="等线" w:hAnsi="等线" w:hint="eastAsia"/>
          <w:sz w:val="24"/>
          <w:szCs w:val="20"/>
        </w:rPr>
        <w:t xml:space="preserve"> </w:t>
      </w:r>
    </w:p>
    <w:p w14:paraId="0874DE40" w14:textId="77777777" w:rsidR="00B356BE" w:rsidRDefault="00B356BE">
      <w:pPr>
        <w:spacing w:line="360" w:lineRule="auto"/>
        <w:ind w:firstLine="480"/>
        <w:rPr>
          <w:rFonts w:ascii="等线" w:eastAsia="等线" w:hAnsi="等线"/>
          <w:sz w:val="24"/>
          <w:szCs w:val="20"/>
          <w:u w:val="single"/>
        </w:rPr>
      </w:pPr>
      <w:r>
        <w:rPr>
          <w:rFonts w:ascii="等线" w:eastAsia="等线" w:hAnsi="等线" w:hint="eastAsia"/>
          <w:sz w:val="24"/>
          <w:szCs w:val="20"/>
        </w:rPr>
        <w:tab/>
        <w:t xml:space="preserve">                           开户银行：</w:t>
      </w:r>
      <w:r>
        <w:rPr>
          <w:rFonts w:ascii="等线" w:eastAsia="等线" w:hAnsi="等线" w:hint="eastAsia"/>
          <w:sz w:val="24"/>
          <w:szCs w:val="20"/>
          <w:u w:val="single"/>
        </w:rPr>
        <w:t xml:space="preserve">               </w:t>
      </w:r>
    </w:p>
    <w:p w14:paraId="067EE291" w14:textId="77777777" w:rsidR="00B356BE" w:rsidRDefault="00B356BE">
      <w:pPr>
        <w:spacing w:line="360" w:lineRule="auto"/>
        <w:ind w:firstLine="480"/>
        <w:rPr>
          <w:rFonts w:ascii="等线" w:eastAsia="等线" w:hAnsi="等线"/>
          <w:sz w:val="24"/>
          <w:u w:val="single"/>
        </w:rPr>
      </w:pPr>
      <w:r>
        <w:rPr>
          <w:rFonts w:ascii="等线" w:eastAsia="等线" w:hAnsi="等线" w:hint="eastAsia"/>
          <w:sz w:val="24"/>
          <w:szCs w:val="20"/>
        </w:rPr>
        <w:tab/>
        <w:t xml:space="preserve">                           帐号：</w:t>
      </w:r>
      <w:r>
        <w:rPr>
          <w:rFonts w:ascii="等线" w:eastAsia="等线" w:hAnsi="等线" w:hint="eastAsia"/>
          <w:sz w:val="24"/>
          <w:szCs w:val="20"/>
          <w:u w:val="single"/>
        </w:rPr>
        <w:t xml:space="preserve">                  </w:t>
      </w:r>
    </w:p>
    <w:p w14:paraId="4CC699AF" w14:textId="77777777" w:rsidR="00B356BE" w:rsidRDefault="00B356BE">
      <w:pPr>
        <w:spacing w:line="360" w:lineRule="auto"/>
        <w:ind w:firstLine="2884"/>
        <w:rPr>
          <w:rFonts w:ascii="等线" w:eastAsia="等线" w:hAnsi="等线"/>
          <w:b/>
        </w:rPr>
      </w:pPr>
    </w:p>
    <w:p w14:paraId="7A02B393" w14:textId="77777777" w:rsidR="00B356BE" w:rsidRDefault="00B356BE">
      <w:pPr>
        <w:spacing w:before="120" w:line="360" w:lineRule="auto"/>
        <w:rPr>
          <w:rFonts w:ascii="宋体" w:hAnsi="宋体"/>
          <w:sz w:val="24"/>
        </w:rPr>
      </w:pPr>
    </w:p>
    <w:p w14:paraId="54B008E9" w14:textId="77777777" w:rsidR="00B356BE" w:rsidRDefault="00B356BE">
      <w:pPr>
        <w:spacing w:before="120" w:line="360" w:lineRule="auto"/>
        <w:rPr>
          <w:rFonts w:ascii="宋体" w:hAnsi="宋体"/>
          <w:sz w:val="24"/>
        </w:rPr>
      </w:pPr>
    </w:p>
    <w:p w14:paraId="0052ABE3" w14:textId="77777777" w:rsidR="00B356BE" w:rsidRDefault="00B356BE">
      <w:pPr>
        <w:spacing w:before="120" w:line="360" w:lineRule="auto"/>
        <w:rPr>
          <w:rFonts w:ascii="宋体" w:hAnsi="宋体"/>
          <w:sz w:val="24"/>
        </w:rPr>
      </w:pPr>
    </w:p>
    <w:p w14:paraId="7E98E3C0" w14:textId="77777777" w:rsidR="00B356BE" w:rsidRDefault="00B356BE">
      <w:pPr>
        <w:spacing w:before="120" w:line="360" w:lineRule="auto"/>
        <w:rPr>
          <w:rFonts w:ascii="宋体" w:hAnsi="宋体"/>
          <w:sz w:val="24"/>
        </w:rPr>
      </w:pPr>
    </w:p>
    <w:p w14:paraId="4A66371C" w14:textId="77777777" w:rsidR="00B356BE" w:rsidRDefault="00B356BE">
      <w:pPr>
        <w:spacing w:before="120" w:line="360" w:lineRule="auto"/>
        <w:rPr>
          <w:rFonts w:ascii="宋体" w:hAnsi="宋体"/>
          <w:sz w:val="24"/>
        </w:rPr>
      </w:pPr>
    </w:p>
    <w:p w14:paraId="4E5D06DC" w14:textId="77777777" w:rsidR="00B356BE" w:rsidRDefault="00B356BE">
      <w:pPr>
        <w:spacing w:before="120" w:line="360" w:lineRule="auto"/>
        <w:rPr>
          <w:rFonts w:ascii="宋体" w:hAnsi="宋体"/>
          <w:sz w:val="24"/>
        </w:rPr>
      </w:pPr>
    </w:p>
    <w:p w14:paraId="61DD1005" w14:textId="77777777" w:rsidR="00B356BE" w:rsidRDefault="00B356BE">
      <w:pPr>
        <w:spacing w:before="120" w:line="360" w:lineRule="auto"/>
        <w:rPr>
          <w:rFonts w:ascii="宋体" w:hAnsi="宋体"/>
          <w:sz w:val="24"/>
        </w:rPr>
      </w:pPr>
    </w:p>
    <w:p w14:paraId="78BC7172" w14:textId="77777777" w:rsidR="00B356BE" w:rsidRDefault="00B356BE">
      <w:pPr>
        <w:spacing w:before="120" w:line="360" w:lineRule="auto"/>
        <w:rPr>
          <w:rFonts w:ascii="宋体" w:hAnsi="宋体"/>
          <w:sz w:val="24"/>
        </w:rPr>
      </w:pPr>
    </w:p>
    <w:p w14:paraId="70591640" w14:textId="77777777" w:rsidR="00B356BE" w:rsidRDefault="00B356BE">
      <w:pPr>
        <w:spacing w:before="120" w:line="360" w:lineRule="auto"/>
        <w:rPr>
          <w:rFonts w:ascii="宋体" w:hAnsi="宋体"/>
          <w:sz w:val="24"/>
        </w:rPr>
      </w:pPr>
    </w:p>
    <w:p w14:paraId="24B78E90" w14:textId="77777777" w:rsidR="00B356BE" w:rsidRDefault="00B356BE">
      <w:pPr>
        <w:spacing w:before="120" w:line="360" w:lineRule="auto"/>
        <w:rPr>
          <w:rFonts w:ascii="宋体" w:hAnsi="宋体"/>
          <w:sz w:val="24"/>
        </w:rPr>
      </w:pPr>
    </w:p>
    <w:p w14:paraId="30E4E0C9" w14:textId="77777777" w:rsidR="00B356BE" w:rsidRDefault="00B356BE">
      <w:pPr>
        <w:spacing w:before="120" w:line="360" w:lineRule="auto"/>
        <w:rPr>
          <w:rFonts w:ascii="宋体" w:hAnsi="宋体"/>
          <w:sz w:val="24"/>
        </w:rPr>
      </w:pPr>
    </w:p>
    <w:p w14:paraId="57905AE1" w14:textId="77777777" w:rsidR="00B356BE" w:rsidRDefault="00B356BE">
      <w:pPr>
        <w:spacing w:before="120" w:line="360" w:lineRule="auto"/>
        <w:rPr>
          <w:rFonts w:ascii="宋体" w:hAnsi="宋体"/>
          <w:sz w:val="24"/>
        </w:rPr>
      </w:pPr>
    </w:p>
    <w:p w14:paraId="57FB5E1A" w14:textId="77777777" w:rsidR="00B356BE" w:rsidRDefault="00B356BE">
      <w:pPr>
        <w:spacing w:before="120" w:line="360" w:lineRule="auto"/>
        <w:rPr>
          <w:rFonts w:ascii="宋体" w:hAnsi="宋体"/>
          <w:sz w:val="24"/>
        </w:rPr>
        <w:sectPr w:rsidR="00B356BE">
          <w:footerReference w:type="even" r:id="rId8"/>
          <w:footerReference w:type="default" r:id="rId9"/>
          <w:pgSz w:w="11906" w:h="16838"/>
          <w:pgMar w:top="1440" w:right="1800" w:bottom="1440" w:left="1800" w:header="851" w:footer="992" w:gutter="0"/>
          <w:cols w:space="720"/>
          <w:docGrid w:type="lines" w:linePitch="312"/>
        </w:sectPr>
      </w:pPr>
    </w:p>
    <w:p w14:paraId="6155E8A8" w14:textId="77777777" w:rsidR="00B356BE" w:rsidRDefault="00B356BE">
      <w:pPr>
        <w:spacing w:before="120" w:line="360" w:lineRule="auto"/>
        <w:rPr>
          <w:rFonts w:ascii="宋体" w:hAnsi="宋体"/>
          <w:sz w:val="24"/>
        </w:rPr>
      </w:pPr>
      <w:r>
        <w:rPr>
          <w:rFonts w:ascii="宋体" w:hAnsi="宋体" w:hint="eastAsia"/>
          <w:sz w:val="24"/>
        </w:rPr>
        <w:lastRenderedPageBreak/>
        <w:t xml:space="preserve">   附件一        </w:t>
      </w:r>
    </w:p>
    <w:p w14:paraId="37CB4D5F" w14:textId="77777777" w:rsidR="00B356BE" w:rsidRDefault="00B356BE">
      <w:pPr>
        <w:spacing w:before="120" w:line="360" w:lineRule="auto"/>
        <w:ind w:firstLine="2884"/>
        <w:rPr>
          <w:rFonts w:ascii="宋体" w:hAnsi="宋体"/>
          <w:b/>
          <w:sz w:val="24"/>
        </w:rPr>
      </w:pPr>
    </w:p>
    <w:p w14:paraId="0D641546" w14:textId="77777777" w:rsidR="00B356BE" w:rsidRDefault="00B356BE">
      <w:pPr>
        <w:spacing w:before="120" w:line="360" w:lineRule="auto"/>
        <w:ind w:firstLine="2884"/>
        <w:rPr>
          <w:rFonts w:ascii="宋体" w:hAnsi="宋体"/>
          <w:b/>
          <w:sz w:val="24"/>
        </w:rPr>
      </w:pPr>
    </w:p>
    <w:p w14:paraId="5390D726" w14:textId="77777777" w:rsidR="00B356BE" w:rsidRDefault="00B356BE">
      <w:pPr>
        <w:spacing w:before="120" w:line="360" w:lineRule="auto"/>
        <w:ind w:firstLine="2884"/>
        <w:rPr>
          <w:rFonts w:ascii="宋体" w:hAnsi="宋体"/>
          <w:b/>
          <w:sz w:val="24"/>
        </w:rPr>
      </w:pPr>
    </w:p>
    <w:p w14:paraId="769AB9E6" w14:textId="77777777" w:rsidR="00B356BE" w:rsidRDefault="00B356BE">
      <w:pPr>
        <w:spacing w:before="120" w:line="360" w:lineRule="auto"/>
        <w:ind w:firstLine="2884"/>
        <w:rPr>
          <w:rFonts w:ascii="宋体" w:hAnsi="宋体"/>
          <w:b/>
          <w:sz w:val="24"/>
        </w:rPr>
      </w:pPr>
    </w:p>
    <w:p w14:paraId="28DA9861" w14:textId="77777777" w:rsidR="00B356BE" w:rsidRDefault="00B356BE">
      <w:pPr>
        <w:spacing w:before="120" w:line="360" w:lineRule="auto"/>
        <w:ind w:firstLine="2884"/>
        <w:rPr>
          <w:rFonts w:ascii="宋体" w:hAnsi="宋体"/>
          <w:b/>
          <w:sz w:val="24"/>
        </w:rPr>
      </w:pPr>
    </w:p>
    <w:p w14:paraId="65148366" w14:textId="77777777" w:rsidR="00B356BE" w:rsidRDefault="00B356BE">
      <w:pPr>
        <w:spacing w:before="120" w:line="360" w:lineRule="auto"/>
        <w:ind w:firstLine="2884"/>
        <w:rPr>
          <w:rFonts w:ascii="宋体" w:hAnsi="宋体"/>
          <w:b/>
          <w:sz w:val="24"/>
        </w:rPr>
      </w:pPr>
    </w:p>
    <w:p w14:paraId="5F01C8CE" w14:textId="77777777" w:rsidR="00B356BE" w:rsidRDefault="00B356BE">
      <w:pPr>
        <w:spacing w:before="120" w:line="360" w:lineRule="auto"/>
        <w:ind w:firstLine="2884"/>
        <w:rPr>
          <w:rFonts w:ascii="宋体" w:hAnsi="宋体"/>
          <w:b/>
          <w:sz w:val="24"/>
        </w:rPr>
      </w:pPr>
    </w:p>
    <w:p w14:paraId="62815E20" w14:textId="77777777" w:rsidR="00B356BE" w:rsidRDefault="00B356BE">
      <w:pPr>
        <w:spacing w:before="120" w:line="360" w:lineRule="auto"/>
        <w:ind w:firstLine="2884"/>
        <w:rPr>
          <w:rFonts w:ascii="宋体" w:hAnsi="宋体"/>
          <w:b/>
          <w:sz w:val="24"/>
        </w:rPr>
      </w:pPr>
    </w:p>
    <w:p w14:paraId="1804E2EB" w14:textId="77777777" w:rsidR="00B356BE" w:rsidRDefault="00B356BE">
      <w:pPr>
        <w:spacing w:before="120" w:line="360" w:lineRule="auto"/>
        <w:ind w:firstLine="2884"/>
        <w:rPr>
          <w:rFonts w:ascii="宋体" w:hAnsi="宋体"/>
          <w:b/>
          <w:sz w:val="24"/>
        </w:rPr>
      </w:pPr>
    </w:p>
    <w:p w14:paraId="0E821D6D" w14:textId="77777777" w:rsidR="00B356BE" w:rsidRDefault="00B356BE">
      <w:pPr>
        <w:spacing w:before="120" w:line="360" w:lineRule="auto"/>
        <w:ind w:firstLine="2884"/>
        <w:rPr>
          <w:rFonts w:ascii="宋体" w:hAnsi="宋体"/>
          <w:b/>
          <w:sz w:val="24"/>
        </w:rPr>
      </w:pPr>
    </w:p>
    <w:p w14:paraId="30AFA016" w14:textId="77777777" w:rsidR="00B356BE" w:rsidRDefault="00B356BE">
      <w:pPr>
        <w:spacing w:before="120" w:line="360" w:lineRule="auto"/>
        <w:ind w:firstLine="2884"/>
        <w:rPr>
          <w:rFonts w:ascii="宋体" w:hAnsi="宋体"/>
          <w:b/>
          <w:sz w:val="24"/>
        </w:rPr>
      </w:pPr>
    </w:p>
    <w:p w14:paraId="5C9D3C64" w14:textId="77777777" w:rsidR="00B356BE" w:rsidRDefault="00B356BE">
      <w:pPr>
        <w:spacing w:before="120" w:line="360" w:lineRule="auto"/>
        <w:ind w:firstLine="2884"/>
        <w:rPr>
          <w:rFonts w:ascii="宋体" w:hAnsi="宋体"/>
          <w:b/>
          <w:sz w:val="24"/>
        </w:rPr>
      </w:pPr>
    </w:p>
    <w:p w14:paraId="17229E59" w14:textId="77777777" w:rsidR="00B356BE" w:rsidRDefault="00B356BE">
      <w:pPr>
        <w:spacing w:before="120" w:line="360" w:lineRule="auto"/>
        <w:ind w:firstLine="2884"/>
        <w:rPr>
          <w:rFonts w:ascii="宋体" w:hAnsi="宋体"/>
          <w:b/>
          <w:sz w:val="24"/>
        </w:rPr>
      </w:pPr>
    </w:p>
    <w:p w14:paraId="262183E4" w14:textId="77777777" w:rsidR="00B356BE" w:rsidRDefault="00B356BE">
      <w:pPr>
        <w:spacing w:before="120" w:line="360" w:lineRule="auto"/>
        <w:ind w:firstLine="2884"/>
        <w:rPr>
          <w:rFonts w:ascii="宋体" w:hAnsi="宋体"/>
          <w:b/>
          <w:sz w:val="24"/>
        </w:rPr>
      </w:pPr>
    </w:p>
    <w:p w14:paraId="6ECD8736" w14:textId="77777777" w:rsidR="00B356BE" w:rsidRDefault="00B356BE">
      <w:pPr>
        <w:spacing w:before="120" w:line="360" w:lineRule="auto"/>
        <w:ind w:firstLine="2884"/>
        <w:rPr>
          <w:rFonts w:ascii="宋体" w:hAnsi="宋体"/>
          <w:b/>
          <w:sz w:val="24"/>
        </w:rPr>
      </w:pPr>
    </w:p>
    <w:p w14:paraId="5DC90419" w14:textId="77777777" w:rsidR="00B356BE" w:rsidRDefault="00B356BE">
      <w:pPr>
        <w:spacing w:before="120" w:line="360" w:lineRule="auto"/>
        <w:ind w:firstLine="2884"/>
        <w:rPr>
          <w:rFonts w:ascii="宋体" w:hAnsi="宋体"/>
          <w:b/>
          <w:sz w:val="24"/>
        </w:rPr>
      </w:pPr>
    </w:p>
    <w:p w14:paraId="03AF1910" w14:textId="77777777" w:rsidR="00B356BE" w:rsidRDefault="00B356BE">
      <w:pPr>
        <w:spacing w:before="120" w:line="360" w:lineRule="auto"/>
        <w:ind w:firstLine="2884"/>
        <w:rPr>
          <w:rFonts w:ascii="宋体" w:hAnsi="宋体"/>
          <w:b/>
          <w:sz w:val="24"/>
        </w:rPr>
      </w:pPr>
    </w:p>
    <w:p w14:paraId="6F613674" w14:textId="77777777" w:rsidR="00B356BE" w:rsidRDefault="00B356BE">
      <w:pPr>
        <w:spacing w:before="120" w:line="360" w:lineRule="auto"/>
        <w:ind w:firstLine="2884"/>
        <w:rPr>
          <w:rFonts w:ascii="宋体" w:hAnsi="宋体"/>
          <w:b/>
          <w:sz w:val="24"/>
        </w:rPr>
      </w:pPr>
    </w:p>
    <w:p w14:paraId="7F72F074" w14:textId="77777777" w:rsidR="00B356BE" w:rsidRDefault="00B356BE">
      <w:pPr>
        <w:spacing w:before="120" w:line="360" w:lineRule="auto"/>
        <w:ind w:firstLine="2884"/>
        <w:rPr>
          <w:rFonts w:ascii="宋体" w:hAnsi="宋体"/>
          <w:b/>
          <w:sz w:val="24"/>
        </w:rPr>
      </w:pPr>
    </w:p>
    <w:p w14:paraId="777F9D21" w14:textId="77777777" w:rsidR="00B356BE" w:rsidRDefault="00B356BE">
      <w:pPr>
        <w:spacing w:before="120" w:line="360" w:lineRule="auto"/>
        <w:ind w:firstLine="2884"/>
        <w:rPr>
          <w:rFonts w:ascii="宋体" w:hAnsi="宋体"/>
          <w:b/>
          <w:sz w:val="24"/>
        </w:rPr>
      </w:pPr>
    </w:p>
    <w:p w14:paraId="75BBF917" w14:textId="77777777" w:rsidR="00B356BE" w:rsidRDefault="00B356BE">
      <w:pPr>
        <w:spacing w:before="120" w:line="360" w:lineRule="auto"/>
        <w:ind w:firstLine="2884"/>
        <w:rPr>
          <w:rFonts w:ascii="宋体" w:hAnsi="宋体"/>
          <w:b/>
          <w:sz w:val="24"/>
        </w:rPr>
      </w:pPr>
    </w:p>
    <w:p w14:paraId="474FDC2B" w14:textId="77777777" w:rsidR="00B356BE" w:rsidRDefault="00B356BE">
      <w:pPr>
        <w:spacing w:before="120" w:line="360" w:lineRule="auto"/>
        <w:ind w:firstLine="2884"/>
        <w:rPr>
          <w:rFonts w:ascii="宋体" w:hAnsi="宋体"/>
          <w:b/>
          <w:sz w:val="24"/>
        </w:rPr>
      </w:pPr>
    </w:p>
    <w:p w14:paraId="5DBE3E5A" w14:textId="77777777" w:rsidR="00B356BE" w:rsidRDefault="00B356BE">
      <w:pPr>
        <w:spacing w:before="120" w:line="360" w:lineRule="auto"/>
        <w:ind w:firstLine="2884"/>
        <w:rPr>
          <w:rFonts w:ascii="宋体" w:hAnsi="宋体"/>
          <w:b/>
          <w:sz w:val="24"/>
        </w:rPr>
      </w:pPr>
    </w:p>
    <w:p w14:paraId="666AEFA4" w14:textId="77777777" w:rsidR="00B356BE" w:rsidRDefault="00B356BE">
      <w:pPr>
        <w:spacing w:before="120" w:line="360" w:lineRule="auto"/>
        <w:rPr>
          <w:rFonts w:ascii="宋体" w:hAnsi="宋体"/>
          <w:bCs/>
          <w:sz w:val="24"/>
        </w:rPr>
      </w:pPr>
      <w:r>
        <w:rPr>
          <w:rFonts w:ascii="宋体" w:hAnsi="宋体" w:hint="eastAsia"/>
          <w:bCs/>
          <w:sz w:val="24"/>
        </w:rPr>
        <w:lastRenderedPageBreak/>
        <w:t>附件二</w:t>
      </w:r>
    </w:p>
    <w:p w14:paraId="2F784477" w14:textId="77777777" w:rsidR="00B356BE" w:rsidRDefault="00B356BE">
      <w:pPr>
        <w:spacing w:before="120" w:line="360" w:lineRule="auto"/>
        <w:rPr>
          <w:rFonts w:ascii="宋体" w:hAnsi="宋体"/>
          <w:bCs/>
          <w:sz w:val="24"/>
        </w:rPr>
      </w:pPr>
    </w:p>
    <w:p w14:paraId="33E7538F" w14:textId="77777777" w:rsidR="00B356BE" w:rsidRDefault="00B356BE">
      <w:pPr>
        <w:spacing w:before="120" w:line="360" w:lineRule="auto"/>
        <w:rPr>
          <w:rFonts w:ascii="宋体" w:hAnsi="宋体"/>
          <w:bCs/>
          <w:sz w:val="24"/>
        </w:rPr>
      </w:pPr>
    </w:p>
    <w:p w14:paraId="4C7D75FB" w14:textId="77777777" w:rsidR="00B356BE" w:rsidRDefault="00B356BE">
      <w:pPr>
        <w:spacing w:before="120" w:line="360" w:lineRule="auto"/>
        <w:rPr>
          <w:rFonts w:ascii="宋体" w:hAnsi="宋体"/>
          <w:bCs/>
          <w:sz w:val="24"/>
        </w:rPr>
      </w:pPr>
    </w:p>
    <w:p w14:paraId="042400A5" w14:textId="77777777" w:rsidR="00B356BE" w:rsidRDefault="00B356BE">
      <w:pPr>
        <w:spacing w:before="120" w:line="360" w:lineRule="auto"/>
        <w:rPr>
          <w:rFonts w:ascii="宋体" w:hAnsi="宋体"/>
          <w:bCs/>
          <w:sz w:val="24"/>
        </w:rPr>
      </w:pPr>
    </w:p>
    <w:p w14:paraId="743960FA" w14:textId="77777777" w:rsidR="00B356BE" w:rsidRDefault="00B356BE">
      <w:pPr>
        <w:spacing w:before="120" w:line="360" w:lineRule="auto"/>
        <w:rPr>
          <w:rFonts w:ascii="宋体" w:hAnsi="宋体"/>
          <w:bCs/>
          <w:sz w:val="24"/>
        </w:rPr>
      </w:pPr>
    </w:p>
    <w:p w14:paraId="584A4903" w14:textId="77777777" w:rsidR="00B356BE" w:rsidRDefault="00B356BE">
      <w:pPr>
        <w:spacing w:before="120" w:line="360" w:lineRule="auto"/>
        <w:rPr>
          <w:rFonts w:ascii="宋体" w:hAnsi="宋体"/>
          <w:bCs/>
          <w:sz w:val="24"/>
        </w:rPr>
      </w:pPr>
    </w:p>
    <w:p w14:paraId="34DFCB09" w14:textId="77777777" w:rsidR="00B356BE" w:rsidRDefault="00B356BE">
      <w:pPr>
        <w:spacing w:before="120" w:line="360" w:lineRule="auto"/>
        <w:rPr>
          <w:rFonts w:ascii="宋体" w:hAnsi="宋体"/>
          <w:bCs/>
          <w:sz w:val="24"/>
        </w:rPr>
      </w:pPr>
    </w:p>
    <w:p w14:paraId="087CF509" w14:textId="77777777" w:rsidR="00B356BE" w:rsidRDefault="00B356BE">
      <w:pPr>
        <w:spacing w:before="120" w:line="360" w:lineRule="auto"/>
        <w:rPr>
          <w:rFonts w:ascii="宋体" w:hAnsi="宋体"/>
          <w:bCs/>
          <w:sz w:val="24"/>
        </w:rPr>
      </w:pPr>
    </w:p>
    <w:p w14:paraId="3CD108CD" w14:textId="77777777" w:rsidR="00B356BE" w:rsidRDefault="00B356BE">
      <w:pPr>
        <w:spacing w:before="120" w:line="360" w:lineRule="auto"/>
        <w:rPr>
          <w:rFonts w:ascii="宋体" w:hAnsi="宋体"/>
          <w:bCs/>
          <w:sz w:val="24"/>
        </w:rPr>
      </w:pPr>
    </w:p>
    <w:p w14:paraId="3A4B7298" w14:textId="77777777" w:rsidR="00B356BE" w:rsidRDefault="00B356BE">
      <w:pPr>
        <w:spacing w:before="120" w:line="360" w:lineRule="auto"/>
        <w:rPr>
          <w:rFonts w:ascii="宋体" w:hAnsi="宋体"/>
          <w:bCs/>
          <w:sz w:val="24"/>
        </w:rPr>
      </w:pPr>
    </w:p>
    <w:p w14:paraId="7B780E0D" w14:textId="77777777" w:rsidR="00B356BE" w:rsidRDefault="00B356BE">
      <w:pPr>
        <w:spacing w:before="120" w:line="360" w:lineRule="auto"/>
        <w:rPr>
          <w:rFonts w:ascii="宋体" w:hAnsi="宋体"/>
          <w:bCs/>
          <w:sz w:val="24"/>
        </w:rPr>
      </w:pPr>
    </w:p>
    <w:p w14:paraId="47C00AF3" w14:textId="77777777" w:rsidR="00B356BE" w:rsidRDefault="00B356BE">
      <w:pPr>
        <w:spacing w:before="120" w:line="360" w:lineRule="auto"/>
        <w:rPr>
          <w:rFonts w:ascii="宋体" w:hAnsi="宋体"/>
          <w:bCs/>
          <w:sz w:val="24"/>
        </w:rPr>
      </w:pPr>
    </w:p>
    <w:p w14:paraId="2D70DA6E" w14:textId="77777777" w:rsidR="00B356BE" w:rsidRDefault="00B356BE">
      <w:pPr>
        <w:spacing w:before="120" w:line="360" w:lineRule="auto"/>
        <w:rPr>
          <w:rFonts w:ascii="宋体" w:hAnsi="宋体"/>
          <w:bCs/>
          <w:sz w:val="24"/>
        </w:rPr>
      </w:pPr>
    </w:p>
    <w:p w14:paraId="5D7872BE" w14:textId="77777777" w:rsidR="00B356BE" w:rsidRDefault="00B356BE">
      <w:pPr>
        <w:spacing w:before="120" w:line="360" w:lineRule="auto"/>
        <w:rPr>
          <w:rFonts w:ascii="宋体" w:hAnsi="宋体"/>
          <w:bCs/>
          <w:sz w:val="24"/>
        </w:rPr>
      </w:pPr>
    </w:p>
    <w:p w14:paraId="70D6D97B" w14:textId="77777777" w:rsidR="00B356BE" w:rsidRDefault="00B356BE">
      <w:pPr>
        <w:spacing w:before="120" w:line="360" w:lineRule="auto"/>
        <w:rPr>
          <w:rFonts w:ascii="宋体" w:hAnsi="宋体"/>
          <w:bCs/>
          <w:sz w:val="24"/>
        </w:rPr>
      </w:pPr>
    </w:p>
    <w:p w14:paraId="7D624A8D" w14:textId="77777777" w:rsidR="00B356BE" w:rsidRDefault="00B356BE">
      <w:pPr>
        <w:spacing w:before="120" w:line="360" w:lineRule="auto"/>
        <w:rPr>
          <w:rFonts w:ascii="宋体" w:hAnsi="宋体"/>
          <w:bCs/>
          <w:sz w:val="24"/>
        </w:rPr>
      </w:pPr>
    </w:p>
    <w:p w14:paraId="3ED301A1" w14:textId="77777777" w:rsidR="00B356BE" w:rsidRDefault="00B356BE">
      <w:pPr>
        <w:spacing w:before="120" w:line="360" w:lineRule="auto"/>
        <w:rPr>
          <w:rFonts w:ascii="宋体" w:hAnsi="宋体"/>
          <w:bCs/>
          <w:sz w:val="24"/>
        </w:rPr>
      </w:pPr>
    </w:p>
    <w:p w14:paraId="3FF24173" w14:textId="77777777" w:rsidR="00B356BE" w:rsidRDefault="00B356BE">
      <w:pPr>
        <w:spacing w:before="120" w:line="360" w:lineRule="auto"/>
        <w:rPr>
          <w:rFonts w:ascii="宋体" w:hAnsi="宋体"/>
          <w:bCs/>
          <w:sz w:val="24"/>
        </w:rPr>
      </w:pPr>
    </w:p>
    <w:p w14:paraId="4BC5A8F3" w14:textId="77777777" w:rsidR="00B356BE" w:rsidRDefault="00B356BE">
      <w:pPr>
        <w:spacing w:before="120" w:line="360" w:lineRule="auto"/>
        <w:rPr>
          <w:rFonts w:ascii="宋体" w:hAnsi="宋体"/>
          <w:bCs/>
          <w:sz w:val="24"/>
        </w:rPr>
      </w:pPr>
    </w:p>
    <w:p w14:paraId="78EF59C0" w14:textId="77777777" w:rsidR="00B356BE" w:rsidRDefault="00B356BE">
      <w:pPr>
        <w:spacing w:before="120" w:line="360" w:lineRule="auto"/>
        <w:rPr>
          <w:rFonts w:ascii="宋体" w:hAnsi="宋体"/>
          <w:bCs/>
          <w:sz w:val="24"/>
        </w:rPr>
      </w:pPr>
    </w:p>
    <w:p w14:paraId="11531509" w14:textId="77777777" w:rsidR="00B356BE" w:rsidRDefault="00B356BE">
      <w:pPr>
        <w:spacing w:before="120" w:line="360" w:lineRule="auto"/>
        <w:rPr>
          <w:rFonts w:ascii="宋体" w:hAnsi="宋体"/>
          <w:bCs/>
          <w:sz w:val="24"/>
        </w:rPr>
      </w:pPr>
    </w:p>
    <w:p w14:paraId="3B5ABE88" w14:textId="77777777" w:rsidR="00B356BE" w:rsidRDefault="00B356BE">
      <w:pPr>
        <w:spacing w:before="120" w:line="360" w:lineRule="auto"/>
        <w:rPr>
          <w:rFonts w:ascii="宋体" w:hAnsi="宋体"/>
          <w:bCs/>
          <w:sz w:val="24"/>
        </w:rPr>
      </w:pPr>
    </w:p>
    <w:p w14:paraId="234C2D17" w14:textId="77777777" w:rsidR="00B356BE" w:rsidRDefault="00B356BE">
      <w:pPr>
        <w:spacing w:before="120" w:line="360" w:lineRule="auto"/>
        <w:rPr>
          <w:rFonts w:ascii="宋体" w:hAnsi="宋体"/>
          <w:bCs/>
          <w:sz w:val="24"/>
        </w:rPr>
      </w:pPr>
    </w:p>
    <w:p w14:paraId="3C6AA259" w14:textId="77777777" w:rsidR="00B356BE" w:rsidRDefault="00B356BE">
      <w:pPr>
        <w:pStyle w:val="aff3"/>
        <w:spacing w:before="0" w:beforeAutospacing="0" w:after="0" w:afterAutospacing="0"/>
        <w:jc w:val="both"/>
        <w:rPr>
          <w:rFonts w:ascii="Times New Roman" w:hAnsi="Times New Roman" w:cs="Arial"/>
          <w:b/>
          <w:bCs/>
          <w:sz w:val="21"/>
          <w:szCs w:val="21"/>
        </w:rPr>
      </w:pPr>
      <w:r>
        <w:rPr>
          <w:rFonts w:hint="eastAsia"/>
          <w:bCs/>
        </w:rPr>
        <w:lastRenderedPageBreak/>
        <w:t>中标通知书</w:t>
      </w:r>
    </w:p>
    <w:p w14:paraId="61E305C0" w14:textId="77777777" w:rsidR="00B356BE" w:rsidRDefault="00B356BE">
      <w:pPr>
        <w:jc w:val="center"/>
        <w:outlineLvl w:val="0"/>
        <w:rPr>
          <w:b/>
          <w:sz w:val="36"/>
          <w:szCs w:val="36"/>
        </w:rPr>
      </w:pPr>
      <w:bookmarkStart w:id="833" w:name="_Toc99301426"/>
      <w:r>
        <w:rPr>
          <w:b/>
          <w:sz w:val="36"/>
          <w:szCs w:val="36"/>
        </w:rPr>
        <w:br w:type="page"/>
      </w:r>
      <w:r>
        <w:rPr>
          <w:b/>
          <w:sz w:val="36"/>
          <w:szCs w:val="36"/>
        </w:rPr>
        <w:lastRenderedPageBreak/>
        <w:t>第七章</w:t>
      </w:r>
      <w:r>
        <w:rPr>
          <w:b/>
          <w:sz w:val="36"/>
          <w:szCs w:val="36"/>
        </w:rPr>
        <w:t xml:space="preserve">   </w:t>
      </w:r>
      <w:r>
        <w:rPr>
          <w:b/>
          <w:sz w:val="36"/>
          <w:szCs w:val="36"/>
        </w:rPr>
        <w:t>投标文件格式</w:t>
      </w:r>
      <w:bookmarkEnd w:id="833"/>
    </w:p>
    <w:p w14:paraId="5D607349" w14:textId="77777777" w:rsidR="00B356BE" w:rsidRDefault="00B356BE">
      <w:pPr>
        <w:tabs>
          <w:tab w:val="left" w:pos="900"/>
          <w:tab w:val="left" w:pos="1980"/>
        </w:tabs>
        <w:ind w:left="142"/>
        <w:rPr>
          <w:b/>
          <w:sz w:val="24"/>
        </w:rPr>
      </w:pPr>
    </w:p>
    <w:p w14:paraId="58339DDF" w14:textId="77777777" w:rsidR="00B356BE" w:rsidRDefault="00B356BE">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14:paraId="4F3C527F" w14:textId="77777777" w:rsidR="00B356BE" w:rsidRDefault="00B356BE">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5835ADD9" w14:textId="77777777" w:rsidR="00B356BE" w:rsidRDefault="00B356BE">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1E5B4443" w14:textId="77777777" w:rsidR="00B356BE" w:rsidRDefault="00B356BE">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14:paraId="2E567D6E" w14:textId="77777777" w:rsidR="00B356BE" w:rsidRDefault="00B356BE">
      <w:pPr>
        <w:widowControl/>
        <w:jc w:val="left"/>
        <w:rPr>
          <w:sz w:val="24"/>
        </w:rPr>
      </w:pPr>
      <w:r>
        <w:rPr>
          <w:sz w:val="24"/>
        </w:rPr>
        <w:br w:type="page"/>
      </w:r>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14:paraId="4716BC8D" w14:textId="77777777" w:rsidR="00B356BE" w:rsidRDefault="00B356BE">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4E4C5406" w14:textId="77777777" w:rsidR="00B356BE" w:rsidRDefault="00B356BE">
      <w:pPr>
        <w:rPr>
          <w:b/>
          <w:spacing w:val="20"/>
          <w:szCs w:val="21"/>
        </w:rPr>
      </w:pPr>
    </w:p>
    <w:p w14:paraId="61404C1C" w14:textId="77777777" w:rsidR="00B356BE" w:rsidRDefault="00B356BE">
      <w:pPr>
        <w:rPr>
          <w:b/>
          <w:sz w:val="24"/>
        </w:rPr>
      </w:pPr>
      <w:r>
        <w:rPr>
          <w:b/>
          <w:spacing w:val="20"/>
          <w:sz w:val="24"/>
        </w:rPr>
        <w:t>投标文件（资格证明文件）</w:t>
      </w:r>
      <w:r>
        <w:rPr>
          <w:b/>
          <w:sz w:val="24"/>
        </w:rPr>
        <w:t>封面（非实质性格式）</w:t>
      </w:r>
    </w:p>
    <w:p w14:paraId="7AB4B785" w14:textId="77777777" w:rsidR="00B356BE" w:rsidRDefault="00B356BE">
      <w:pPr>
        <w:jc w:val="center"/>
        <w:rPr>
          <w:szCs w:val="21"/>
        </w:rPr>
      </w:pPr>
    </w:p>
    <w:p w14:paraId="01F151FF" w14:textId="77777777" w:rsidR="00B356BE" w:rsidRDefault="00B356B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1E34DAC" w14:textId="77777777" w:rsidR="00B356BE" w:rsidRDefault="00B356BE">
      <w:pPr>
        <w:jc w:val="center"/>
        <w:rPr>
          <w:b/>
          <w:spacing w:val="60"/>
          <w:sz w:val="52"/>
          <w:szCs w:val="52"/>
        </w:rPr>
      </w:pPr>
      <w:r>
        <w:rPr>
          <w:b/>
          <w:spacing w:val="60"/>
          <w:sz w:val="52"/>
          <w:szCs w:val="52"/>
        </w:rPr>
        <w:t>（资格证明文件）</w:t>
      </w:r>
    </w:p>
    <w:p w14:paraId="28279582" w14:textId="77777777" w:rsidR="00B356BE" w:rsidRDefault="00B356BE">
      <w:pPr>
        <w:ind w:firstLineChars="150" w:firstLine="542"/>
        <w:rPr>
          <w:b/>
          <w:spacing w:val="20"/>
          <w:sz w:val="32"/>
          <w:szCs w:val="32"/>
        </w:rPr>
      </w:pPr>
    </w:p>
    <w:p w14:paraId="119F546D" w14:textId="77777777" w:rsidR="00B356BE" w:rsidRDefault="00B356BE">
      <w:pPr>
        <w:ind w:firstLineChars="150" w:firstLine="542"/>
        <w:rPr>
          <w:b/>
          <w:spacing w:val="20"/>
          <w:sz w:val="32"/>
          <w:szCs w:val="32"/>
        </w:rPr>
      </w:pPr>
    </w:p>
    <w:p w14:paraId="287695EB" w14:textId="77777777" w:rsidR="00B356BE" w:rsidRDefault="00B356BE">
      <w:pPr>
        <w:ind w:firstLineChars="150" w:firstLine="542"/>
        <w:rPr>
          <w:b/>
          <w:spacing w:val="20"/>
          <w:sz w:val="32"/>
          <w:szCs w:val="32"/>
        </w:rPr>
      </w:pPr>
      <w:r>
        <w:rPr>
          <w:b/>
          <w:spacing w:val="20"/>
          <w:sz w:val="32"/>
          <w:szCs w:val="32"/>
        </w:rPr>
        <w:t>项目名称</w:t>
      </w:r>
      <w:r>
        <w:rPr>
          <w:b/>
          <w:spacing w:val="20"/>
          <w:sz w:val="32"/>
          <w:szCs w:val="32"/>
        </w:rPr>
        <w:t>:</w:t>
      </w:r>
    </w:p>
    <w:p w14:paraId="68621450" w14:textId="77777777" w:rsidR="00B356BE" w:rsidRDefault="00B356B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5B226E5" w14:textId="77777777" w:rsidR="00B356BE" w:rsidRDefault="00B356BE">
      <w:pPr>
        <w:ind w:firstLineChars="150" w:firstLine="542"/>
        <w:rPr>
          <w:b/>
          <w:spacing w:val="20"/>
          <w:sz w:val="32"/>
          <w:szCs w:val="32"/>
        </w:rPr>
      </w:pPr>
    </w:p>
    <w:p w14:paraId="6E8ACCE5" w14:textId="77777777" w:rsidR="00B356BE" w:rsidRDefault="00B356BE">
      <w:pPr>
        <w:ind w:firstLineChars="150" w:firstLine="542"/>
        <w:rPr>
          <w:b/>
          <w:spacing w:val="20"/>
          <w:sz w:val="32"/>
          <w:szCs w:val="32"/>
        </w:rPr>
      </w:pPr>
    </w:p>
    <w:p w14:paraId="5DE365C0" w14:textId="77777777" w:rsidR="00B356BE" w:rsidRDefault="00B356BE">
      <w:pPr>
        <w:jc w:val="center"/>
        <w:rPr>
          <w:b/>
          <w:sz w:val="32"/>
          <w:szCs w:val="32"/>
        </w:rPr>
      </w:pPr>
    </w:p>
    <w:p w14:paraId="77C35AA0" w14:textId="77777777" w:rsidR="00B356BE" w:rsidRDefault="00B356BE">
      <w:pPr>
        <w:jc w:val="center"/>
        <w:rPr>
          <w:b/>
          <w:sz w:val="32"/>
          <w:szCs w:val="32"/>
        </w:rPr>
      </w:pPr>
    </w:p>
    <w:p w14:paraId="1C78B133" w14:textId="77777777" w:rsidR="00B356BE" w:rsidRDefault="00B356BE">
      <w:pPr>
        <w:jc w:val="center"/>
        <w:rPr>
          <w:b/>
          <w:sz w:val="32"/>
          <w:szCs w:val="32"/>
        </w:rPr>
      </w:pPr>
    </w:p>
    <w:p w14:paraId="5D32BBC8" w14:textId="77777777" w:rsidR="00B356BE" w:rsidRDefault="00B356BE">
      <w:pPr>
        <w:jc w:val="center"/>
        <w:rPr>
          <w:b/>
          <w:spacing w:val="20"/>
          <w:sz w:val="32"/>
          <w:szCs w:val="32"/>
        </w:rPr>
      </w:pPr>
    </w:p>
    <w:p w14:paraId="7E5AC1B7" w14:textId="77777777" w:rsidR="00B356BE" w:rsidRDefault="00B356BE">
      <w:pPr>
        <w:jc w:val="center"/>
        <w:rPr>
          <w:b/>
          <w:spacing w:val="20"/>
          <w:sz w:val="32"/>
          <w:szCs w:val="32"/>
        </w:rPr>
      </w:pPr>
    </w:p>
    <w:p w14:paraId="7AC6966B" w14:textId="77777777" w:rsidR="00B356BE" w:rsidRDefault="00B356BE">
      <w:pPr>
        <w:jc w:val="center"/>
        <w:rPr>
          <w:b/>
          <w:spacing w:val="20"/>
          <w:sz w:val="32"/>
          <w:szCs w:val="32"/>
        </w:rPr>
      </w:pPr>
    </w:p>
    <w:p w14:paraId="2F857A56" w14:textId="77777777" w:rsidR="00B356BE" w:rsidRDefault="00B356BE">
      <w:pPr>
        <w:ind w:firstLineChars="400" w:firstLine="1445"/>
        <w:jc w:val="left"/>
        <w:rPr>
          <w:b/>
          <w:spacing w:val="20"/>
          <w:sz w:val="32"/>
          <w:szCs w:val="32"/>
        </w:rPr>
      </w:pPr>
      <w:r>
        <w:rPr>
          <w:b/>
          <w:spacing w:val="20"/>
          <w:sz w:val="32"/>
          <w:szCs w:val="32"/>
        </w:rPr>
        <w:t>投标人名称：</w:t>
      </w:r>
    </w:p>
    <w:p w14:paraId="2EB30BA3" w14:textId="77777777" w:rsidR="00B356BE" w:rsidRDefault="00B356BE">
      <w:pPr>
        <w:jc w:val="center"/>
        <w:rPr>
          <w:b/>
          <w:sz w:val="32"/>
          <w:szCs w:val="32"/>
        </w:rPr>
      </w:pPr>
    </w:p>
    <w:p w14:paraId="25D23040" w14:textId="77777777" w:rsidR="00B356BE" w:rsidRDefault="00B356BE">
      <w:pPr>
        <w:rPr>
          <w:rFonts w:ascii="宋体" w:hAnsi="宋体" w:cs="宋体"/>
          <w:b/>
          <w:sz w:val="24"/>
        </w:rPr>
      </w:pPr>
      <w:r>
        <w:rPr>
          <w:b/>
          <w:spacing w:val="20"/>
          <w:sz w:val="32"/>
          <w:szCs w:val="32"/>
        </w:rPr>
        <w:br w:type="page"/>
      </w:r>
    </w:p>
    <w:p w14:paraId="0B91DE65" w14:textId="77777777" w:rsidR="00B356BE" w:rsidRDefault="00B356BE">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14:paraId="760D85AE" w14:textId="77777777" w:rsidR="00B356BE" w:rsidRDefault="00B356BE">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14:paraId="7FCE5EDD" w14:textId="77777777" w:rsidR="00B356BE" w:rsidRDefault="00B356BE">
      <w:pPr>
        <w:widowControl/>
        <w:spacing w:line="360" w:lineRule="auto"/>
        <w:jc w:val="left"/>
        <w:rPr>
          <w:rFonts w:ascii="宋体" w:hAnsi="宋体" w:cs="宋体"/>
          <w:sz w:val="24"/>
        </w:rPr>
      </w:pPr>
    </w:p>
    <w:p w14:paraId="2B1A51D4" w14:textId="77777777" w:rsidR="00B356BE" w:rsidRDefault="00B356BE">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2BC1EA23" w14:textId="77777777" w:rsidR="00B356BE" w:rsidRDefault="00B356BE">
      <w:pPr>
        <w:spacing w:line="360" w:lineRule="auto"/>
        <w:jc w:val="center"/>
        <w:rPr>
          <w:b/>
          <w:sz w:val="36"/>
          <w:szCs w:val="36"/>
        </w:rPr>
      </w:pPr>
      <w:r>
        <w:rPr>
          <w:rFonts w:hint="eastAsia"/>
          <w:b/>
          <w:sz w:val="36"/>
          <w:szCs w:val="36"/>
        </w:rPr>
        <w:t>投标人资格声明书</w:t>
      </w:r>
    </w:p>
    <w:p w14:paraId="49401C6D" w14:textId="77777777" w:rsidR="00B356BE" w:rsidRDefault="00B356BE">
      <w:pPr>
        <w:tabs>
          <w:tab w:val="left" w:pos="5580"/>
        </w:tabs>
        <w:spacing w:line="360" w:lineRule="auto"/>
        <w:rPr>
          <w:sz w:val="24"/>
        </w:rPr>
      </w:pPr>
    </w:p>
    <w:p w14:paraId="3B8F6806" w14:textId="77777777" w:rsidR="00B356BE" w:rsidRDefault="00B356BE">
      <w:pPr>
        <w:tabs>
          <w:tab w:val="left" w:pos="5580"/>
        </w:tabs>
        <w:spacing w:line="360" w:lineRule="auto"/>
        <w:rPr>
          <w:sz w:val="24"/>
        </w:rPr>
      </w:pPr>
      <w:r>
        <w:rPr>
          <w:sz w:val="24"/>
        </w:rPr>
        <w:t>致：</w:t>
      </w:r>
      <w:r>
        <w:rPr>
          <w:sz w:val="24"/>
          <w:u w:val="single"/>
        </w:rPr>
        <w:t>采购人或采购代理机构</w:t>
      </w:r>
    </w:p>
    <w:p w14:paraId="079693A3" w14:textId="77777777" w:rsidR="00B356BE" w:rsidRDefault="00B356BE">
      <w:pPr>
        <w:spacing w:line="360" w:lineRule="auto"/>
        <w:ind w:firstLineChars="200" w:firstLine="480"/>
        <w:rPr>
          <w:sz w:val="24"/>
        </w:rPr>
      </w:pPr>
      <w:r>
        <w:rPr>
          <w:sz w:val="24"/>
        </w:rPr>
        <w:t>在参与本次项目投标中，我单位承诺：</w:t>
      </w:r>
    </w:p>
    <w:p w14:paraId="36AA8572" w14:textId="77777777" w:rsidR="00B356BE" w:rsidRDefault="00B356BE">
      <w:pPr>
        <w:numPr>
          <w:ilvl w:val="0"/>
          <w:numId w:val="26"/>
        </w:numPr>
        <w:spacing w:line="360" w:lineRule="auto"/>
        <w:ind w:left="1134"/>
        <w:rPr>
          <w:sz w:val="24"/>
          <w:szCs w:val="22"/>
        </w:rPr>
      </w:pPr>
      <w:r>
        <w:rPr>
          <w:sz w:val="24"/>
          <w:szCs w:val="22"/>
        </w:rPr>
        <w:t>具有良好的商业信誉和健全的财务会计制度；</w:t>
      </w:r>
    </w:p>
    <w:p w14:paraId="46CE26DA" w14:textId="77777777" w:rsidR="00B356BE" w:rsidRDefault="00B356BE">
      <w:pPr>
        <w:numPr>
          <w:ilvl w:val="0"/>
          <w:numId w:val="26"/>
        </w:numPr>
        <w:spacing w:line="360" w:lineRule="auto"/>
        <w:ind w:left="1134"/>
        <w:rPr>
          <w:sz w:val="24"/>
          <w:szCs w:val="22"/>
        </w:rPr>
      </w:pPr>
      <w:r>
        <w:rPr>
          <w:sz w:val="24"/>
          <w:szCs w:val="22"/>
        </w:rPr>
        <w:t>具有履行合同所必需的设备和专业技术能力；</w:t>
      </w:r>
    </w:p>
    <w:p w14:paraId="6DB55B20" w14:textId="77777777" w:rsidR="00B356BE" w:rsidRDefault="00B356BE">
      <w:pPr>
        <w:numPr>
          <w:ilvl w:val="0"/>
          <w:numId w:val="26"/>
        </w:numPr>
        <w:spacing w:line="360" w:lineRule="auto"/>
        <w:ind w:left="1134"/>
        <w:rPr>
          <w:sz w:val="24"/>
          <w:szCs w:val="22"/>
        </w:rPr>
      </w:pPr>
      <w:r>
        <w:rPr>
          <w:sz w:val="24"/>
          <w:szCs w:val="22"/>
        </w:rPr>
        <w:t>有依法缴纳税收和社会保障资金的良好记录；</w:t>
      </w:r>
    </w:p>
    <w:p w14:paraId="6175C3F9" w14:textId="77777777" w:rsidR="00B356BE" w:rsidRDefault="00B356BE">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EC1047" w14:textId="77777777" w:rsidR="00B356BE" w:rsidRDefault="00B356BE">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439786A" w14:textId="77777777" w:rsidR="00B356BE" w:rsidRDefault="00B356BE">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BCD67D5" w14:textId="77777777" w:rsidR="00B356BE" w:rsidRDefault="00B356BE">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B356BE" w14:paraId="2AE0B64C" w14:textId="77777777">
        <w:trPr>
          <w:trHeight w:val="430"/>
          <w:jc w:val="center"/>
        </w:trPr>
        <w:tc>
          <w:tcPr>
            <w:tcW w:w="950" w:type="dxa"/>
            <w:vAlign w:val="center"/>
          </w:tcPr>
          <w:p w14:paraId="62150A61" w14:textId="77777777" w:rsidR="00B356BE" w:rsidRDefault="00B356BE">
            <w:pPr>
              <w:spacing w:line="360" w:lineRule="auto"/>
              <w:jc w:val="center"/>
              <w:rPr>
                <w:sz w:val="24"/>
              </w:rPr>
            </w:pPr>
            <w:r>
              <w:rPr>
                <w:sz w:val="24"/>
              </w:rPr>
              <w:t>序号</w:t>
            </w:r>
          </w:p>
        </w:tc>
        <w:tc>
          <w:tcPr>
            <w:tcW w:w="4574" w:type="dxa"/>
            <w:vAlign w:val="center"/>
          </w:tcPr>
          <w:p w14:paraId="5C3C0753" w14:textId="77777777" w:rsidR="00B356BE" w:rsidRDefault="00B356BE">
            <w:pPr>
              <w:spacing w:line="360" w:lineRule="auto"/>
              <w:jc w:val="center"/>
              <w:rPr>
                <w:sz w:val="24"/>
              </w:rPr>
            </w:pPr>
            <w:r>
              <w:rPr>
                <w:sz w:val="24"/>
              </w:rPr>
              <w:t>单位名称</w:t>
            </w:r>
          </w:p>
        </w:tc>
        <w:tc>
          <w:tcPr>
            <w:tcW w:w="2976" w:type="dxa"/>
            <w:vAlign w:val="center"/>
          </w:tcPr>
          <w:p w14:paraId="05F1DE10" w14:textId="77777777" w:rsidR="00B356BE" w:rsidRDefault="00B356BE">
            <w:pPr>
              <w:spacing w:line="360" w:lineRule="auto"/>
              <w:jc w:val="center"/>
              <w:rPr>
                <w:sz w:val="24"/>
              </w:rPr>
            </w:pPr>
            <w:r>
              <w:rPr>
                <w:sz w:val="24"/>
              </w:rPr>
              <w:t>相互关系</w:t>
            </w:r>
          </w:p>
        </w:tc>
      </w:tr>
      <w:tr w:rsidR="00B356BE" w14:paraId="71A24BD4" w14:textId="77777777">
        <w:trPr>
          <w:trHeight w:val="430"/>
          <w:jc w:val="center"/>
        </w:trPr>
        <w:tc>
          <w:tcPr>
            <w:tcW w:w="950" w:type="dxa"/>
            <w:vAlign w:val="center"/>
          </w:tcPr>
          <w:p w14:paraId="09BE5B14" w14:textId="77777777" w:rsidR="00B356BE" w:rsidRDefault="00B356BE">
            <w:pPr>
              <w:spacing w:line="360" w:lineRule="auto"/>
              <w:jc w:val="center"/>
              <w:rPr>
                <w:sz w:val="24"/>
              </w:rPr>
            </w:pPr>
            <w:r>
              <w:rPr>
                <w:sz w:val="24"/>
              </w:rPr>
              <w:t>1</w:t>
            </w:r>
          </w:p>
        </w:tc>
        <w:tc>
          <w:tcPr>
            <w:tcW w:w="4574" w:type="dxa"/>
            <w:vAlign w:val="center"/>
          </w:tcPr>
          <w:p w14:paraId="66B8BD18" w14:textId="77777777" w:rsidR="00B356BE" w:rsidRDefault="00B356BE">
            <w:pPr>
              <w:spacing w:line="360" w:lineRule="auto"/>
              <w:jc w:val="center"/>
              <w:rPr>
                <w:sz w:val="24"/>
              </w:rPr>
            </w:pPr>
          </w:p>
        </w:tc>
        <w:tc>
          <w:tcPr>
            <w:tcW w:w="2976" w:type="dxa"/>
            <w:vAlign w:val="center"/>
          </w:tcPr>
          <w:p w14:paraId="583B2FB6" w14:textId="77777777" w:rsidR="00B356BE" w:rsidRDefault="00B356BE">
            <w:pPr>
              <w:spacing w:line="360" w:lineRule="auto"/>
              <w:jc w:val="center"/>
              <w:rPr>
                <w:sz w:val="24"/>
              </w:rPr>
            </w:pPr>
          </w:p>
        </w:tc>
      </w:tr>
      <w:tr w:rsidR="00B356BE" w14:paraId="6E877DE0" w14:textId="77777777">
        <w:trPr>
          <w:trHeight w:val="430"/>
          <w:jc w:val="center"/>
        </w:trPr>
        <w:tc>
          <w:tcPr>
            <w:tcW w:w="950" w:type="dxa"/>
            <w:vAlign w:val="center"/>
          </w:tcPr>
          <w:p w14:paraId="7A4407BD" w14:textId="77777777" w:rsidR="00B356BE" w:rsidRDefault="00B356BE">
            <w:pPr>
              <w:spacing w:line="360" w:lineRule="auto"/>
              <w:jc w:val="center"/>
              <w:rPr>
                <w:sz w:val="24"/>
              </w:rPr>
            </w:pPr>
            <w:r>
              <w:rPr>
                <w:sz w:val="24"/>
              </w:rPr>
              <w:t>2</w:t>
            </w:r>
          </w:p>
        </w:tc>
        <w:tc>
          <w:tcPr>
            <w:tcW w:w="4574" w:type="dxa"/>
            <w:vAlign w:val="center"/>
          </w:tcPr>
          <w:p w14:paraId="1EE9C417" w14:textId="77777777" w:rsidR="00B356BE" w:rsidRDefault="00B356BE">
            <w:pPr>
              <w:spacing w:line="360" w:lineRule="auto"/>
              <w:jc w:val="center"/>
              <w:rPr>
                <w:sz w:val="24"/>
              </w:rPr>
            </w:pPr>
          </w:p>
        </w:tc>
        <w:tc>
          <w:tcPr>
            <w:tcW w:w="2976" w:type="dxa"/>
            <w:vAlign w:val="center"/>
          </w:tcPr>
          <w:p w14:paraId="09146586" w14:textId="77777777" w:rsidR="00B356BE" w:rsidRDefault="00B356BE">
            <w:pPr>
              <w:spacing w:line="360" w:lineRule="auto"/>
              <w:jc w:val="center"/>
              <w:rPr>
                <w:sz w:val="24"/>
              </w:rPr>
            </w:pPr>
          </w:p>
        </w:tc>
      </w:tr>
      <w:tr w:rsidR="00B356BE" w14:paraId="6788BA7D" w14:textId="77777777">
        <w:trPr>
          <w:trHeight w:val="430"/>
          <w:jc w:val="center"/>
        </w:trPr>
        <w:tc>
          <w:tcPr>
            <w:tcW w:w="950" w:type="dxa"/>
            <w:vAlign w:val="center"/>
          </w:tcPr>
          <w:p w14:paraId="5EF4DD0E" w14:textId="77777777" w:rsidR="00B356BE" w:rsidRDefault="00B356BE">
            <w:pPr>
              <w:spacing w:line="360" w:lineRule="auto"/>
              <w:jc w:val="center"/>
              <w:rPr>
                <w:sz w:val="24"/>
              </w:rPr>
            </w:pPr>
            <w:r>
              <w:rPr>
                <w:sz w:val="24"/>
              </w:rPr>
              <w:t>…</w:t>
            </w:r>
          </w:p>
        </w:tc>
        <w:tc>
          <w:tcPr>
            <w:tcW w:w="4574" w:type="dxa"/>
            <w:vAlign w:val="center"/>
          </w:tcPr>
          <w:p w14:paraId="72D14477" w14:textId="77777777" w:rsidR="00B356BE" w:rsidRDefault="00B356BE">
            <w:pPr>
              <w:spacing w:line="360" w:lineRule="auto"/>
              <w:jc w:val="center"/>
              <w:rPr>
                <w:sz w:val="24"/>
              </w:rPr>
            </w:pPr>
          </w:p>
        </w:tc>
        <w:tc>
          <w:tcPr>
            <w:tcW w:w="2976" w:type="dxa"/>
            <w:vAlign w:val="center"/>
          </w:tcPr>
          <w:p w14:paraId="613C7606" w14:textId="77777777" w:rsidR="00B356BE" w:rsidRDefault="00B356BE">
            <w:pPr>
              <w:spacing w:line="360" w:lineRule="auto"/>
              <w:jc w:val="center"/>
              <w:rPr>
                <w:sz w:val="24"/>
              </w:rPr>
            </w:pPr>
          </w:p>
        </w:tc>
      </w:tr>
    </w:tbl>
    <w:p w14:paraId="03674659" w14:textId="77777777" w:rsidR="00B356BE" w:rsidRDefault="00B356BE">
      <w:pPr>
        <w:spacing w:line="360" w:lineRule="auto"/>
      </w:pPr>
    </w:p>
    <w:p w14:paraId="2C027E41" w14:textId="77777777" w:rsidR="00B356BE" w:rsidRDefault="00B356BE">
      <w:pPr>
        <w:spacing w:line="360" w:lineRule="auto"/>
        <w:ind w:firstLineChars="200" w:firstLine="480"/>
        <w:rPr>
          <w:sz w:val="24"/>
          <w:szCs w:val="22"/>
        </w:rPr>
      </w:pPr>
      <w:r>
        <w:rPr>
          <w:sz w:val="24"/>
        </w:rPr>
        <w:t>上述声明真实有效，否则我方负全部责任。</w:t>
      </w:r>
    </w:p>
    <w:p w14:paraId="76B246BF" w14:textId="77777777" w:rsidR="00B356BE" w:rsidRDefault="00B356B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30510400" w14:textId="77777777" w:rsidR="00B356BE" w:rsidRDefault="00B356B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F133C28" w14:textId="77777777" w:rsidR="00B356BE" w:rsidRDefault="00B356B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0FF7A14D" w14:textId="77777777" w:rsidR="00B356BE" w:rsidRDefault="00B356BE">
      <w:pPr>
        <w:tabs>
          <w:tab w:val="left" w:pos="5580"/>
        </w:tabs>
        <w:spacing w:line="360" w:lineRule="auto"/>
        <w:rPr>
          <w:sz w:val="24"/>
        </w:rPr>
        <w:sectPr w:rsidR="00B356BE">
          <w:footerReference w:type="default" r:id="rId10"/>
          <w:pgSz w:w="11907" w:h="16840"/>
          <w:pgMar w:top="1418" w:right="1134" w:bottom="1418" w:left="1701" w:header="851" w:footer="851" w:gutter="0"/>
          <w:cols w:space="720"/>
          <w:docGrid w:linePitch="462"/>
        </w:sectPr>
      </w:pPr>
    </w:p>
    <w:p w14:paraId="29F3C77D" w14:textId="77777777" w:rsidR="00B356BE" w:rsidRDefault="00B356BE">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0838C8F3" w14:textId="77777777" w:rsidR="00B356BE" w:rsidRDefault="00B356BE">
      <w:pPr>
        <w:spacing w:line="360" w:lineRule="auto"/>
        <w:outlineLvl w:val="2"/>
        <w:rPr>
          <w:sz w:val="24"/>
          <w:szCs w:val="20"/>
        </w:rPr>
      </w:pPr>
      <w:r>
        <w:rPr>
          <w:sz w:val="24"/>
          <w:szCs w:val="20"/>
        </w:rPr>
        <w:t>2-1</w:t>
      </w:r>
      <w:r>
        <w:rPr>
          <w:sz w:val="24"/>
          <w:szCs w:val="20"/>
        </w:rPr>
        <w:t>中小企业声明函</w:t>
      </w:r>
    </w:p>
    <w:p w14:paraId="0581D125" w14:textId="77777777" w:rsidR="00B356BE" w:rsidRDefault="00B356BE">
      <w:pPr>
        <w:tabs>
          <w:tab w:val="left" w:pos="5580"/>
        </w:tabs>
        <w:spacing w:line="360" w:lineRule="auto"/>
        <w:rPr>
          <w:sz w:val="24"/>
        </w:rPr>
      </w:pPr>
    </w:p>
    <w:p w14:paraId="60413B20" w14:textId="77777777" w:rsidR="00B356BE" w:rsidRDefault="00B356BE">
      <w:pPr>
        <w:tabs>
          <w:tab w:val="left" w:pos="5580"/>
        </w:tabs>
        <w:spacing w:line="360" w:lineRule="auto"/>
        <w:rPr>
          <w:sz w:val="24"/>
        </w:rPr>
      </w:pPr>
      <w:r>
        <w:rPr>
          <w:sz w:val="24"/>
        </w:rPr>
        <w:t>说明：</w:t>
      </w:r>
    </w:p>
    <w:p w14:paraId="41862DCA" w14:textId="77777777" w:rsidR="00B356BE" w:rsidRDefault="00B356BE">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977F30" w14:textId="77777777" w:rsidR="00B356BE" w:rsidRDefault="00B356BE">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5F74859" w14:textId="77777777" w:rsidR="00B356BE" w:rsidRDefault="00B356BE">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A9F7E76" w14:textId="77777777" w:rsidR="00B356BE" w:rsidRDefault="00B356BE">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3C33FB8" w14:textId="77777777" w:rsidR="00B356BE" w:rsidRDefault="00B356BE">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r>
        <w:rPr>
          <w:rFonts w:hint="eastAsia"/>
          <w:bCs/>
          <w:sz w:val="24"/>
        </w:rPr>
        <w:t xml:space="preserve"> </w:t>
      </w:r>
    </w:p>
    <w:p w14:paraId="3470614B" w14:textId="77777777" w:rsidR="00B356BE" w:rsidRDefault="00B356BE">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r>
        <w:rPr>
          <w:rFonts w:hint="eastAsia"/>
          <w:bCs/>
          <w:sz w:val="24"/>
        </w:rPr>
        <w:t xml:space="preserve"> </w:t>
      </w:r>
    </w:p>
    <w:p w14:paraId="56513FDA" w14:textId="77777777" w:rsidR="00B356BE" w:rsidRDefault="00B356BE">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w:t>
      </w:r>
      <w:r>
        <w:rPr>
          <w:rFonts w:hint="eastAsia"/>
          <w:bCs/>
          <w:sz w:val="24"/>
        </w:rPr>
        <w:t xml:space="preserve"> </w:t>
      </w:r>
      <w:r>
        <w:rPr>
          <w:rFonts w:hint="eastAsia"/>
          <w:bCs/>
          <w:sz w:val="24"/>
        </w:rPr>
        <w:t>“标的名称”部分标明联合体中中小企业承担的具体内容或者中小企业的具体分包内容。</w:t>
      </w:r>
      <w:r>
        <w:rPr>
          <w:rFonts w:hint="eastAsia"/>
          <w:bCs/>
          <w:sz w:val="24"/>
        </w:rPr>
        <w:t xml:space="preserve"> </w:t>
      </w:r>
    </w:p>
    <w:p w14:paraId="060B8496" w14:textId="77777777" w:rsidR="00B356BE" w:rsidRDefault="00B356BE">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02EA21AC" w14:textId="77777777" w:rsidR="00B356BE" w:rsidRDefault="00B356BE">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w:t>
      </w:r>
      <w:r>
        <w:rPr>
          <w:rFonts w:hint="eastAsia"/>
          <w:bCs/>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6B1A7948" w14:textId="77777777" w:rsidR="00B356BE" w:rsidRDefault="00B356BE">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71ABA908" w14:textId="77777777" w:rsidR="00B356BE" w:rsidRDefault="00B356BE">
      <w:pPr>
        <w:spacing w:line="360" w:lineRule="auto"/>
        <w:jc w:val="center"/>
        <w:rPr>
          <w:b/>
          <w:sz w:val="36"/>
          <w:szCs w:val="36"/>
        </w:rPr>
      </w:pPr>
      <w:r>
        <w:rPr>
          <w:rFonts w:hint="eastAsia"/>
          <w:b/>
          <w:bCs/>
          <w:sz w:val="36"/>
          <w:szCs w:val="36"/>
        </w:rPr>
        <w:t>中小企业声明函（货物）格式</w:t>
      </w:r>
    </w:p>
    <w:p w14:paraId="61807BA2" w14:textId="77777777" w:rsidR="00B356BE" w:rsidRDefault="00B356B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1913ED11" w14:textId="77777777" w:rsidR="00B356BE" w:rsidRDefault="00B356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C7A5847" w14:textId="77777777" w:rsidR="00B356BE" w:rsidRDefault="00B356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C9970FC" w14:textId="77777777" w:rsidR="00B356BE" w:rsidRDefault="00B356BE">
      <w:pPr>
        <w:spacing w:line="360" w:lineRule="auto"/>
        <w:ind w:firstLine="504"/>
        <w:rPr>
          <w:spacing w:val="6"/>
          <w:sz w:val="24"/>
        </w:rPr>
      </w:pPr>
      <w:r>
        <w:rPr>
          <w:spacing w:val="6"/>
          <w:sz w:val="24"/>
        </w:rPr>
        <w:t>……</w:t>
      </w:r>
    </w:p>
    <w:p w14:paraId="5590618A" w14:textId="77777777" w:rsidR="00B356BE" w:rsidRDefault="00B356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FADDDA" w14:textId="77777777" w:rsidR="00B356BE" w:rsidRDefault="00B356BE">
      <w:pPr>
        <w:spacing w:line="360" w:lineRule="auto"/>
        <w:ind w:firstLine="504"/>
        <w:rPr>
          <w:spacing w:val="6"/>
          <w:sz w:val="24"/>
        </w:rPr>
      </w:pPr>
      <w:r>
        <w:rPr>
          <w:spacing w:val="6"/>
          <w:sz w:val="24"/>
        </w:rPr>
        <w:t>本企业对上述声明内容的真实性负责。如有虚假，将依法承担相应责任。</w:t>
      </w:r>
    </w:p>
    <w:p w14:paraId="191DAB32" w14:textId="77777777" w:rsidR="00B356BE" w:rsidRDefault="00B356BE">
      <w:pPr>
        <w:spacing w:line="360" w:lineRule="auto"/>
        <w:ind w:firstLine="504"/>
        <w:rPr>
          <w:spacing w:val="6"/>
          <w:sz w:val="24"/>
        </w:rPr>
      </w:pPr>
    </w:p>
    <w:p w14:paraId="223D5D14" w14:textId="77777777" w:rsidR="00B356BE" w:rsidRDefault="00B356BE">
      <w:pPr>
        <w:spacing w:line="360" w:lineRule="auto"/>
        <w:ind w:right="360" w:firstLine="480"/>
        <w:jc w:val="right"/>
        <w:rPr>
          <w:sz w:val="24"/>
        </w:rPr>
      </w:pPr>
      <w:r>
        <w:rPr>
          <w:sz w:val="24"/>
        </w:rPr>
        <w:t>企业名称（盖章）：</w:t>
      </w:r>
      <w:r>
        <w:rPr>
          <w:sz w:val="24"/>
        </w:rPr>
        <w:t>________</w:t>
      </w:r>
    </w:p>
    <w:p w14:paraId="27289FC9" w14:textId="77777777" w:rsidR="00B356BE" w:rsidRDefault="00B356BE">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C869B7D" w14:textId="77777777" w:rsidR="00B356BE" w:rsidRDefault="00B356BE">
      <w:pPr>
        <w:spacing w:line="360" w:lineRule="auto"/>
        <w:ind w:right="360" w:firstLine="480"/>
        <w:jc w:val="right"/>
        <w:rPr>
          <w:sz w:val="24"/>
        </w:rPr>
      </w:pPr>
    </w:p>
    <w:p w14:paraId="3307F077" w14:textId="77777777" w:rsidR="00B356BE" w:rsidRDefault="00B356BE">
      <w:pPr>
        <w:spacing w:line="360" w:lineRule="auto"/>
        <w:ind w:right="360" w:firstLine="480"/>
        <w:jc w:val="right"/>
        <w:rPr>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B356BE" w14:paraId="7D1F6F4C" w14:textId="77777777">
        <w:tc>
          <w:tcPr>
            <w:tcW w:w="8946" w:type="dxa"/>
          </w:tcPr>
          <w:p w14:paraId="52A0C7D7" w14:textId="77777777" w:rsidR="00B356BE" w:rsidRDefault="00B356B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9FDC1E7" w14:textId="77777777" w:rsidR="00B356BE" w:rsidRDefault="00B356BE">
      <w:pPr>
        <w:autoSpaceDE w:val="0"/>
        <w:autoSpaceDN w:val="0"/>
        <w:adjustRightInd w:val="0"/>
        <w:spacing w:line="360" w:lineRule="auto"/>
        <w:ind w:firstLine="420"/>
        <w:jc w:val="left"/>
        <w:rPr>
          <w:sz w:val="24"/>
        </w:rPr>
      </w:pPr>
    </w:p>
    <w:p w14:paraId="5704882B" w14:textId="77777777" w:rsidR="00B356BE" w:rsidRDefault="00B356BE">
      <w:pPr>
        <w:spacing w:line="360" w:lineRule="auto"/>
        <w:rPr>
          <w:sz w:val="24"/>
        </w:rPr>
      </w:pPr>
    </w:p>
    <w:p w14:paraId="63E8BDE0" w14:textId="77777777" w:rsidR="00B356BE" w:rsidRDefault="00B356BE">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72C9158F" w14:textId="77777777" w:rsidR="00B356BE" w:rsidRDefault="00B356B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74D1154" w14:textId="77777777" w:rsidR="00B356BE" w:rsidRDefault="00B356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529E7917" w14:textId="77777777" w:rsidR="00B356BE" w:rsidRDefault="00B356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4983C53" w14:textId="77777777" w:rsidR="00B356BE" w:rsidRDefault="00B356BE">
      <w:pPr>
        <w:spacing w:line="360" w:lineRule="auto"/>
        <w:ind w:firstLine="504"/>
        <w:rPr>
          <w:spacing w:val="6"/>
          <w:sz w:val="24"/>
        </w:rPr>
      </w:pPr>
    </w:p>
    <w:p w14:paraId="7F4F153D" w14:textId="77777777" w:rsidR="00B356BE" w:rsidRDefault="00B356BE">
      <w:pPr>
        <w:spacing w:line="360" w:lineRule="auto"/>
        <w:ind w:firstLine="504"/>
        <w:rPr>
          <w:spacing w:val="6"/>
          <w:sz w:val="24"/>
        </w:rPr>
      </w:pPr>
      <w:r>
        <w:rPr>
          <w:spacing w:val="6"/>
          <w:sz w:val="24"/>
        </w:rPr>
        <w:t>……</w:t>
      </w:r>
    </w:p>
    <w:p w14:paraId="17EEC43E" w14:textId="77777777" w:rsidR="00B356BE" w:rsidRDefault="00B356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DEB3466" w14:textId="77777777" w:rsidR="00B356BE" w:rsidRDefault="00B356BE">
      <w:pPr>
        <w:spacing w:line="360" w:lineRule="auto"/>
        <w:ind w:firstLine="504"/>
        <w:rPr>
          <w:spacing w:val="6"/>
          <w:sz w:val="24"/>
        </w:rPr>
      </w:pPr>
      <w:r>
        <w:rPr>
          <w:spacing w:val="6"/>
          <w:sz w:val="24"/>
        </w:rPr>
        <w:t>本企业对上述声明内容的真实性负责。如有虚假，将依法承担相应责任。</w:t>
      </w:r>
    </w:p>
    <w:p w14:paraId="0345F78A" w14:textId="77777777" w:rsidR="00B356BE" w:rsidRDefault="00B356BE">
      <w:pPr>
        <w:spacing w:line="360" w:lineRule="auto"/>
        <w:ind w:right="360" w:firstLine="480"/>
        <w:jc w:val="right"/>
        <w:rPr>
          <w:sz w:val="24"/>
        </w:rPr>
      </w:pPr>
    </w:p>
    <w:p w14:paraId="2E360B60" w14:textId="77777777" w:rsidR="00B356BE" w:rsidRDefault="00B356BE">
      <w:pPr>
        <w:spacing w:line="360" w:lineRule="auto"/>
        <w:ind w:right="360" w:firstLine="480"/>
        <w:jc w:val="right"/>
        <w:rPr>
          <w:sz w:val="24"/>
        </w:rPr>
      </w:pPr>
      <w:r>
        <w:rPr>
          <w:sz w:val="24"/>
        </w:rPr>
        <w:t>企业名称（盖章）：</w:t>
      </w:r>
      <w:r>
        <w:rPr>
          <w:sz w:val="24"/>
        </w:rPr>
        <w:t>________</w:t>
      </w:r>
    </w:p>
    <w:p w14:paraId="6A5F3C17" w14:textId="77777777" w:rsidR="00B356BE" w:rsidRDefault="00B356BE">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62912382" w14:textId="77777777" w:rsidR="00B356BE" w:rsidRDefault="00B356BE">
      <w:pPr>
        <w:adjustRightInd w:val="0"/>
        <w:spacing w:line="360" w:lineRule="auto"/>
        <w:jc w:val="left"/>
        <w:rPr>
          <w:sz w:val="24"/>
          <w:szCs w:val="21"/>
        </w:rPr>
      </w:pPr>
    </w:p>
    <w:p w14:paraId="750C144E" w14:textId="77777777" w:rsidR="00B356BE" w:rsidRDefault="00B356BE">
      <w:pPr>
        <w:adjustRightInd w:val="0"/>
        <w:spacing w:line="360" w:lineRule="auto"/>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B356BE" w14:paraId="59231331" w14:textId="77777777">
        <w:tc>
          <w:tcPr>
            <w:tcW w:w="8946" w:type="dxa"/>
          </w:tcPr>
          <w:p w14:paraId="6B73EB9F" w14:textId="77777777" w:rsidR="00B356BE" w:rsidRDefault="00B356B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1A43650" w14:textId="77777777" w:rsidR="00B356BE" w:rsidRDefault="00B356BE">
      <w:pPr>
        <w:adjustRightInd w:val="0"/>
        <w:spacing w:line="360" w:lineRule="auto"/>
        <w:jc w:val="left"/>
        <w:rPr>
          <w:szCs w:val="21"/>
          <w:vertAlign w:val="superscript"/>
        </w:rPr>
      </w:pPr>
    </w:p>
    <w:p w14:paraId="03C46A0A" w14:textId="77777777" w:rsidR="00B356BE" w:rsidRDefault="00B356BE">
      <w:pPr>
        <w:spacing w:line="360" w:lineRule="auto"/>
        <w:ind w:right="360" w:firstLine="480"/>
        <w:jc w:val="right"/>
        <w:rPr>
          <w:sz w:val="24"/>
        </w:rPr>
      </w:pPr>
    </w:p>
    <w:p w14:paraId="2124C658" w14:textId="77777777" w:rsidR="00B356BE" w:rsidRDefault="00B356BE">
      <w:pPr>
        <w:spacing w:line="360" w:lineRule="auto"/>
        <w:ind w:right="360" w:firstLine="480"/>
        <w:jc w:val="right"/>
        <w:rPr>
          <w:sz w:val="24"/>
        </w:rPr>
      </w:pPr>
    </w:p>
    <w:p w14:paraId="1AD9E71A" w14:textId="77777777" w:rsidR="00B356BE" w:rsidRDefault="00B356BE">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14:paraId="34838EB6" w14:textId="77777777" w:rsidR="00B356BE" w:rsidRDefault="00B356BE">
      <w:pPr>
        <w:spacing w:line="360" w:lineRule="auto"/>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3606B3C9" w14:textId="77777777" w:rsidR="00B356BE" w:rsidRDefault="00B356BE">
      <w:pPr>
        <w:spacing w:line="360" w:lineRule="auto"/>
        <w:ind w:firstLine="482"/>
        <w:rPr>
          <w:b/>
          <w:spacing w:val="6"/>
          <w:sz w:val="24"/>
        </w:rPr>
      </w:pPr>
      <w:r>
        <w:rPr>
          <w:rFonts w:hint="eastAsia"/>
          <w:b/>
          <w:sz w:val="24"/>
        </w:rPr>
        <w:t>□</w:t>
      </w:r>
      <w:r>
        <w:rPr>
          <w:b/>
          <w:spacing w:val="6"/>
          <w:sz w:val="24"/>
        </w:rPr>
        <w:t>不属于符合条件的残疾人福利性单位。</w:t>
      </w:r>
    </w:p>
    <w:p w14:paraId="3A2BED6D" w14:textId="77777777" w:rsidR="00B356BE" w:rsidRDefault="00B356B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42404C68" w14:textId="77777777" w:rsidR="00B356BE" w:rsidRDefault="00B356BE">
      <w:pPr>
        <w:spacing w:line="360" w:lineRule="auto"/>
        <w:ind w:firstLineChars="200" w:firstLine="506"/>
        <w:rPr>
          <w:spacing w:val="6"/>
          <w:sz w:val="24"/>
        </w:rPr>
      </w:pPr>
      <w:r>
        <w:rPr>
          <w:b/>
          <w:spacing w:val="6"/>
          <w:sz w:val="24"/>
        </w:rPr>
        <w:t>本单位对上述声明的真实性负责。如有虚假，将依法承担相应责任。</w:t>
      </w:r>
    </w:p>
    <w:p w14:paraId="37C01B82" w14:textId="77777777" w:rsidR="00B356BE" w:rsidRDefault="00B356BE">
      <w:pPr>
        <w:spacing w:line="360" w:lineRule="auto"/>
        <w:ind w:firstLineChars="200" w:firstLine="504"/>
        <w:rPr>
          <w:spacing w:val="6"/>
          <w:sz w:val="24"/>
        </w:rPr>
      </w:pPr>
    </w:p>
    <w:p w14:paraId="5FEC0904" w14:textId="77777777" w:rsidR="00B356BE" w:rsidRDefault="00B356BE">
      <w:pPr>
        <w:spacing w:line="360" w:lineRule="auto"/>
        <w:ind w:firstLineChars="200" w:firstLine="504"/>
        <w:rPr>
          <w:spacing w:val="6"/>
          <w:sz w:val="24"/>
        </w:rPr>
      </w:pPr>
    </w:p>
    <w:p w14:paraId="7D22C088" w14:textId="77777777" w:rsidR="00B356BE" w:rsidRDefault="00B356BE">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单位名称（盖章）：</w:t>
      </w:r>
    </w:p>
    <w:p w14:paraId="394118B1" w14:textId="77777777" w:rsidR="00B356BE" w:rsidRDefault="00B356BE">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15D1EBD" w14:textId="77777777" w:rsidR="00B356BE" w:rsidRDefault="00B356BE">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3C70E35F" w14:textId="77777777" w:rsidR="00B356BE" w:rsidRDefault="00B356BE">
      <w:pPr>
        <w:autoSpaceDE w:val="0"/>
        <w:autoSpaceDN w:val="0"/>
        <w:adjustRightInd w:val="0"/>
        <w:spacing w:line="360" w:lineRule="auto"/>
        <w:jc w:val="center"/>
        <w:rPr>
          <w:sz w:val="30"/>
          <w:szCs w:val="30"/>
        </w:rPr>
      </w:pPr>
    </w:p>
    <w:p w14:paraId="51CF7B84" w14:textId="77777777" w:rsidR="00B356BE" w:rsidRDefault="00B356BE">
      <w:pPr>
        <w:autoSpaceDE w:val="0"/>
        <w:autoSpaceDN w:val="0"/>
        <w:adjustRightInd w:val="0"/>
        <w:spacing w:line="360" w:lineRule="auto"/>
        <w:jc w:val="center"/>
        <w:rPr>
          <w:b/>
          <w:sz w:val="36"/>
          <w:szCs w:val="36"/>
        </w:rPr>
      </w:pPr>
      <w:r>
        <w:rPr>
          <w:rFonts w:hint="eastAsia"/>
          <w:b/>
          <w:sz w:val="36"/>
          <w:szCs w:val="36"/>
        </w:rPr>
        <w:t>拟分包情况说明</w:t>
      </w:r>
    </w:p>
    <w:p w14:paraId="1FC26626" w14:textId="77777777" w:rsidR="00B356BE" w:rsidRDefault="00B356BE">
      <w:pPr>
        <w:tabs>
          <w:tab w:val="left" w:pos="5580"/>
        </w:tabs>
        <w:spacing w:line="360" w:lineRule="auto"/>
        <w:rPr>
          <w:sz w:val="24"/>
        </w:rPr>
      </w:pPr>
      <w:r>
        <w:rPr>
          <w:sz w:val="24"/>
        </w:rPr>
        <w:t>致：</w:t>
      </w:r>
      <w:r>
        <w:rPr>
          <w:sz w:val="24"/>
          <w:u w:val="single"/>
        </w:rPr>
        <w:t>（采购人或采购代理机构）</w:t>
      </w:r>
    </w:p>
    <w:p w14:paraId="7FD5888E" w14:textId="77777777" w:rsidR="00B356BE" w:rsidRDefault="00B356B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356BE" w14:paraId="6F9A0636" w14:textId="77777777">
        <w:trPr>
          <w:trHeight w:val="549"/>
          <w:jc w:val="center"/>
        </w:trPr>
        <w:tc>
          <w:tcPr>
            <w:tcW w:w="456" w:type="dxa"/>
            <w:vAlign w:val="center"/>
          </w:tcPr>
          <w:p w14:paraId="3DE4BE1A"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14:paraId="0B5DB182"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14:paraId="246F7556"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14:paraId="62F5250E"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719B687E"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7204A4E1"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3736365D"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14:paraId="35D0538B"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14:paraId="1421D976"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14:paraId="71A02ECC"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29304B63"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3CC8D16F"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7F175933" w14:textId="77777777" w:rsidR="00B356BE" w:rsidRDefault="00B356BE">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3DC5FD7A"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B356BE" w14:paraId="496746AA" w14:textId="77777777">
        <w:trPr>
          <w:trHeight w:val="620"/>
          <w:jc w:val="center"/>
        </w:trPr>
        <w:tc>
          <w:tcPr>
            <w:tcW w:w="456" w:type="dxa"/>
            <w:vAlign w:val="center"/>
          </w:tcPr>
          <w:p w14:paraId="02ED3E1B" w14:textId="77777777" w:rsidR="00B356BE" w:rsidRDefault="00B356B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62744848" w14:textId="77777777" w:rsidR="00B356BE" w:rsidRDefault="00B356BE">
            <w:pPr>
              <w:pStyle w:val="TableParagraph"/>
              <w:spacing w:line="360" w:lineRule="auto"/>
              <w:jc w:val="center"/>
              <w:rPr>
                <w:rFonts w:ascii="Times New Roman" w:hAnsi="Times New Roman" w:cs="Times New Roman"/>
                <w:sz w:val="30"/>
              </w:rPr>
            </w:pPr>
          </w:p>
        </w:tc>
        <w:tc>
          <w:tcPr>
            <w:tcW w:w="1513" w:type="dxa"/>
            <w:vAlign w:val="center"/>
          </w:tcPr>
          <w:p w14:paraId="2205CE06"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53BD7AD2"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271D9E6F"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3653E17D" w14:textId="77777777" w:rsidR="00B356BE" w:rsidRDefault="00B356BE">
            <w:pPr>
              <w:pStyle w:val="TableParagraph"/>
              <w:spacing w:line="360" w:lineRule="auto"/>
              <w:jc w:val="center"/>
              <w:rPr>
                <w:rFonts w:ascii="Times New Roman" w:hAnsi="Times New Roman"/>
                <w:sz w:val="30"/>
                <w:lang w:eastAsia="zh-CN"/>
              </w:rPr>
            </w:pPr>
          </w:p>
        </w:tc>
        <w:tc>
          <w:tcPr>
            <w:tcW w:w="1561" w:type="dxa"/>
            <w:vAlign w:val="center"/>
          </w:tcPr>
          <w:p w14:paraId="4AFE5818" w14:textId="77777777" w:rsidR="00B356BE" w:rsidRDefault="00B356BE">
            <w:pPr>
              <w:pStyle w:val="TableParagraph"/>
              <w:spacing w:line="360" w:lineRule="auto"/>
              <w:jc w:val="center"/>
              <w:rPr>
                <w:rFonts w:ascii="Times New Roman" w:hAnsi="Times New Roman"/>
                <w:sz w:val="30"/>
                <w:lang w:eastAsia="zh-CN"/>
              </w:rPr>
            </w:pPr>
          </w:p>
        </w:tc>
        <w:tc>
          <w:tcPr>
            <w:tcW w:w="1498" w:type="dxa"/>
            <w:vAlign w:val="center"/>
          </w:tcPr>
          <w:p w14:paraId="1A8668D6" w14:textId="77777777" w:rsidR="00B356BE" w:rsidRDefault="00B356BE">
            <w:pPr>
              <w:pStyle w:val="TableParagraph"/>
              <w:spacing w:line="360" w:lineRule="auto"/>
              <w:jc w:val="center"/>
              <w:rPr>
                <w:rFonts w:ascii="Times New Roman" w:hAnsi="Times New Roman"/>
                <w:sz w:val="30"/>
                <w:lang w:eastAsia="zh-CN"/>
              </w:rPr>
            </w:pPr>
          </w:p>
        </w:tc>
        <w:tc>
          <w:tcPr>
            <w:tcW w:w="1564" w:type="dxa"/>
            <w:vAlign w:val="center"/>
          </w:tcPr>
          <w:p w14:paraId="3170A499" w14:textId="77777777" w:rsidR="00B356BE" w:rsidRDefault="00B356BE">
            <w:pPr>
              <w:pStyle w:val="TableParagraph"/>
              <w:spacing w:line="360" w:lineRule="auto"/>
              <w:jc w:val="center"/>
              <w:rPr>
                <w:rFonts w:ascii="Times New Roman" w:hAnsi="Times New Roman"/>
                <w:sz w:val="30"/>
                <w:lang w:eastAsia="zh-CN"/>
              </w:rPr>
            </w:pPr>
          </w:p>
        </w:tc>
      </w:tr>
      <w:tr w:rsidR="00B356BE" w14:paraId="255FFF6F" w14:textId="77777777">
        <w:trPr>
          <w:trHeight w:val="620"/>
          <w:jc w:val="center"/>
        </w:trPr>
        <w:tc>
          <w:tcPr>
            <w:tcW w:w="456" w:type="dxa"/>
            <w:vAlign w:val="center"/>
          </w:tcPr>
          <w:p w14:paraId="1A0ED3BB"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45DD7CF5" w14:textId="77777777" w:rsidR="00B356BE" w:rsidRDefault="00B356BE">
            <w:pPr>
              <w:pStyle w:val="TableParagraph"/>
              <w:spacing w:line="360" w:lineRule="auto"/>
              <w:jc w:val="center"/>
              <w:rPr>
                <w:rFonts w:ascii="Times New Roman" w:hAnsi="Times New Roman"/>
                <w:sz w:val="30"/>
              </w:rPr>
            </w:pPr>
          </w:p>
        </w:tc>
        <w:tc>
          <w:tcPr>
            <w:tcW w:w="1513" w:type="dxa"/>
            <w:vAlign w:val="center"/>
          </w:tcPr>
          <w:p w14:paraId="5D0F9C8B"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3AF55CA9"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71F082E7"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32DACB02" w14:textId="77777777" w:rsidR="00B356BE" w:rsidRDefault="00B356BE">
            <w:pPr>
              <w:pStyle w:val="TableParagraph"/>
              <w:spacing w:line="360" w:lineRule="auto"/>
              <w:jc w:val="center"/>
              <w:rPr>
                <w:rFonts w:ascii="Times New Roman" w:hAnsi="Times New Roman"/>
                <w:sz w:val="30"/>
                <w:lang w:eastAsia="zh-CN"/>
              </w:rPr>
            </w:pPr>
          </w:p>
        </w:tc>
        <w:tc>
          <w:tcPr>
            <w:tcW w:w="1561" w:type="dxa"/>
            <w:vAlign w:val="center"/>
          </w:tcPr>
          <w:p w14:paraId="0EAAE592" w14:textId="77777777" w:rsidR="00B356BE" w:rsidRDefault="00B356BE">
            <w:pPr>
              <w:pStyle w:val="TableParagraph"/>
              <w:spacing w:line="360" w:lineRule="auto"/>
              <w:jc w:val="center"/>
              <w:rPr>
                <w:rFonts w:ascii="Times New Roman" w:hAnsi="Times New Roman"/>
                <w:sz w:val="30"/>
                <w:lang w:eastAsia="zh-CN"/>
              </w:rPr>
            </w:pPr>
          </w:p>
        </w:tc>
        <w:tc>
          <w:tcPr>
            <w:tcW w:w="1498" w:type="dxa"/>
            <w:vAlign w:val="center"/>
          </w:tcPr>
          <w:p w14:paraId="4D35BD59" w14:textId="77777777" w:rsidR="00B356BE" w:rsidRDefault="00B356BE">
            <w:pPr>
              <w:pStyle w:val="TableParagraph"/>
              <w:spacing w:line="360" w:lineRule="auto"/>
              <w:jc w:val="center"/>
              <w:rPr>
                <w:rFonts w:ascii="Times New Roman" w:hAnsi="Times New Roman"/>
                <w:sz w:val="30"/>
                <w:lang w:eastAsia="zh-CN"/>
              </w:rPr>
            </w:pPr>
          </w:p>
        </w:tc>
        <w:tc>
          <w:tcPr>
            <w:tcW w:w="1564" w:type="dxa"/>
            <w:vAlign w:val="center"/>
          </w:tcPr>
          <w:p w14:paraId="21ADD8B9" w14:textId="77777777" w:rsidR="00B356BE" w:rsidRDefault="00B356BE">
            <w:pPr>
              <w:pStyle w:val="TableParagraph"/>
              <w:spacing w:line="360" w:lineRule="auto"/>
              <w:jc w:val="center"/>
              <w:rPr>
                <w:rFonts w:ascii="Times New Roman" w:hAnsi="Times New Roman"/>
                <w:sz w:val="30"/>
                <w:lang w:eastAsia="zh-CN"/>
              </w:rPr>
            </w:pPr>
          </w:p>
        </w:tc>
      </w:tr>
      <w:tr w:rsidR="00B356BE" w14:paraId="147D3A20" w14:textId="77777777">
        <w:trPr>
          <w:trHeight w:val="620"/>
          <w:jc w:val="center"/>
        </w:trPr>
        <w:tc>
          <w:tcPr>
            <w:tcW w:w="456" w:type="dxa"/>
            <w:vAlign w:val="center"/>
          </w:tcPr>
          <w:p w14:paraId="6ED71113"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4BB6F83E" w14:textId="77777777" w:rsidR="00B356BE" w:rsidRDefault="00B356BE">
            <w:pPr>
              <w:pStyle w:val="TableParagraph"/>
              <w:spacing w:line="360" w:lineRule="auto"/>
              <w:jc w:val="center"/>
              <w:rPr>
                <w:rFonts w:ascii="Times New Roman" w:hAnsi="Times New Roman"/>
                <w:sz w:val="30"/>
              </w:rPr>
            </w:pPr>
          </w:p>
        </w:tc>
        <w:tc>
          <w:tcPr>
            <w:tcW w:w="1513" w:type="dxa"/>
            <w:vAlign w:val="center"/>
          </w:tcPr>
          <w:p w14:paraId="455E438E" w14:textId="77777777" w:rsidR="00B356BE" w:rsidRDefault="00B356BE">
            <w:pPr>
              <w:pStyle w:val="TableParagraph"/>
              <w:tabs>
                <w:tab w:val="left" w:pos="235"/>
              </w:tabs>
              <w:spacing w:line="360" w:lineRule="auto"/>
              <w:jc w:val="center"/>
              <w:rPr>
                <w:rFonts w:ascii="Times New Roman" w:hAnsi="Times New Roman"/>
                <w:sz w:val="24"/>
              </w:rPr>
            </w:pPr>
          </w:p>
        </w:tc>
        <w:tc>
          <w:tcPr>
            <w:tcW w:w="1125" w:type="dxa"/>
            <w:vAlign w:val="center"/>
          </w:tcPr>
          <w:p w14:paraId="4C52810B" w14:textId="77777777" w:rsidR="00B356BE" w:rsidRDefault="00B356BE">
            <w:pPr>
              <w:pStyle w:val="TableParagraph"/>
              <w:spacing w:line="360" w:lineRule="auto"/>
              <w:jc w:val="center"/>
              <w:rPr>
                <w:rFonts w:ascii="Times New Roman" w:hAnsi="Times New Roman"/>
                <w:sz w:val="30"/>
              </w:rPr>
            </w:pPr>
          </w:p>
        </w:tc>
        <w:tc>
          <w:tcPr>
            <w:tcW w:w="1561" w:type="dxa"/>
            <w:vAlign w:val="center"/>
          </w:tcPr>
          <w:p w14:paraId="142D5066" w14:textId="77777777" w:rsidR="00B356BE" w:rsidRDefault="00B356BE">
            <w:pPr>
              <w:pStyle w:val="TableParagraph"/>
              <w:spacing w:line="360" w:lineRule="auto"/>
              <w:jc w:val="center"/>
              <w:rPr>
                <w:rFonts w:ascii="Times New Roman" w:hAnsi="Times New Roman"/>
                <w:sz w:val="30"/>
              </w:rPr>
            </w:pPr>
          </w:p>
        </w:tc>
        <w:tc>
          <w:tcPr>
            <w:tcW w:w="1498" w:type="dxa"/>
            <w:vAlign w:val="center"/>
          </w:tcPr>
          <w:p w14:paraId="297224E2" w14:textId="77777777" w:rsidR="00B356BE" w:rsidRDefault="00B356BE">
            <w:pPr>
              <w:pStyle w:val="TableParagraph"/>
              <w:spacing w:line="360" w:lineRule="auto"/>
              <w:jc w:val="center"/>
              <w:rPr>
                <w:rFonts w:ascii="Times New Roman" w:hAnsi="Times New Roman"/>
                <w:sz w:val="30"/>
              </w:rPr>
            </w:pPr>
          </w:p>
        </w:tc>
        <w:tc>
          <w:tcPr>
            <w:tcW w:w="1564" w:type="dxa"/>
            <w:vAlign w:val="center"/>
          </w:tcPr>
          <w:p w14:paraId="1AFDC50D" w14:textId="77777777" w:rsidR="00B356BE" w:rsidRDefault="00B356BE">
            <w:pPr>
              <w:pStyle w:val="TableParagraph"/>
              <w:spacing w:line="360" w:lineRule="auto"/>
              <w:jc w:val="center"/>
              <w:rPr>
                <w:rFonts w:ascii="Times New Roman" w:hAnsi="Times New Roman"/>
                <w:sz w:val="30"/>
              </w:rPr>
            </w:pPr>
          </w:p>
        </w:tc>
      </w:tr>
      <w:tr w:rsidR="00B356BE" w14:paraId="0624B3BB" w14:textId="77777777">
        <w:trPr>
          <w:trHeight w:val="620"/>
          <w:jc w:val="center"/>
        </w:trPr>
        <w:tc>
          <w:tcPr>
            <w:tcW w:w="5942" w:type="dxa"/>
            <w:gridSpan w:val="5"/>
            <w:vAlign w:val="center"/>
          </w:tcPr>
          <w:p w14:paraId="232B8C28" w14:textId="77777777" w:rsidR="00B356BE" w:rsidRDefault="00B356B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58ACACA7" w14:textId="77777777" w:rsidR="00B356BE" w:rsidRDefault="00B356BE">
            <w:pPr>
              <w:pStyle w:val="TableParagraph"/>
              <w:spacing w:line="360" w:lineRule="auto"/>
              <w:jc w:val="center"/>
              <w:rPr>
                <w:rFonts w:ascii="Times New Roman" w:hAnsi="Times New Roman"/>
                <w:sz w:val="30"/>
              </w:rPr>
            </w:pPr>
          </w:p>
        </w:tc>
        <w:tc>
          <w:tcPr>
            <w:tcW w:w="1564" w:type="dxa"/>
            <w:vAlign w:val="center"/>
          </w:tcPr>
          <w:p w14:paraId="73685F80" w14:textId="77777777" w:rsidR="00B356BE" w:rsidRDefault="00B356BE">
            <w:pPr>
              <w:pStyle w:val="TableParagraph"/>
              <w:spacing w:line="360" w:lineRule="auto"/>
              <w:jc w:val="center"/>
              <w:rPr>
                <w:rFonts w:ascii="Times New Roman" w:hAnsi="Times New Roman"/>
                <w:sz w:val="30"/>
              </w:rPr>
            </w:pPr>
          </w:p>
        </w:tc>
      </w:tr>
    </w:tbl>
    <w:p w14:paraId="490FB4B8" w14:textId="77777777" w:rsidR="00B356BE" w:rsidRDefault="00B356BE">
      <w:pPr>
        <w:adjustRightInd w:val="0"/>
        <w:spacing w:line="360" w:lineRule="auto"/>
        <w:ind w:firstLineChars="200" w:firstLine="480"/>
        <w:jc w:val="left"/>
        <w:rPr>
          <w:sz w:val="24"/>
        </w:rPr>
      </w:pPr>
    </w:p>
    <w:p w14:paraId="7A94E1FD" w14:textId="77777777" w:rsidR="00B356BE" w:rsidRDefault="00B356BE">
      <w:pPr>
        <w:adjustRightInd w:val="0"/>
        <w:spacing w:line="360" w:lineRule="auto"/>
        <w:jc w:val="left"/>
        <w:rPr>
          <w:sz w:val="24"/>
        </w:rPr>
      </w:pPr>
    </w:p>
    <w:p w14:paraId="3CAE9D5F" w14:textId="77777777" w:rsidR="00B356BE" w:rsidRDefault="00B356B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11D82619" w14:textId="77777777" w:rsidR="00B356BE" w:rsidRDefault="00B356BE">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C3A45BB" w14:textId="77777777" w:rsidR="00B356BE" w:rsidRDefault="00B356BE">
      <w:pPr>
        <w:adjustRightInd w:val="0"/>
        <w:spacing w:line="360" w:lineRule="auto"/>
        <w:jc w:val="left"/>
        <w:rPr>
          <w:sz w:val="24"/>
        </w:rPr>
      </w:pPr>
    </w:p>
    <w:p w14:paraId="5291D6B2" w14:textId="77777777" w:rsidR="00B356BE" w:rsidRDefault="00B356BE">
      <w:pPr>
        <w:adjustRightInd w:val="0"/>
        <w:spacing w:line="360" w:lineRule="auto"/>
        <w:jc w:val="left"/>
        <w:rPr>
          <w:sz w:val="24"/>
        </w:rPr>
      </w:pPr>
      <w:r>
        <w:rPr>
          <w:sz w:val="24"/>
        </w:rPr>
        <w:t>注：</w:t>
      </w:r>
    </w:p>
    <w:p w14:paraId="3FE65A9B" w14:textId="77777777" w:rsidR="00B356BE" w:rsidRDefault="00B356BE">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032ED463" w14:textId="77777777" w:rsidR="00B356BE" w:rsidRDefault="00B356BE">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369698E8" w14:textId="77777777" w:rsidR="00B356BE" w:rsidRDefault="00B356BE">
      <w:pPr>
        <w:adjustRightInd w:val="0"/>
        <w:spacing w:line="360" w:lineRule="auto"/>
        <w:ind w:firstLineChars="200" w:firstLine="480"/>
        <w:jc w:val="left"/>
        <w:rPr>
          <w:sz w:val="24"/>
        </w:rPr>
      </w:pPr>
      <w:r>
        <w:rPr>
          <w:sz w:val="24"/>
        </w:rPr>
        <w:t>甲方（投标人）：</w:t>
      </w:r>
      <w:r>
        <w:rPr>
          <w:sz w:val="24"/>
        </w:rPr>
        <w:t>________</w:t>
      </w:r>
    </w:p>
    <w:p w14:paraId="4A74C5F0" w14:textId="77777777" w:rsidR="00B356BE" w:rsidRDefault="00B356BE">
      <w:pPr>
        <w:adjustRightInd w:val="0"/>
        <w:spacing w:line="360" w:lineRule="auto"/>
        <w:ind w:firstLineChars="200" w:firstLine="480"/>
        <w:jc w:val="left"/>
        <w:rPr>
          <w:sz w:val="24"/>
        </w:rPr>
      </w:pPr>
      <w:r>
        <w:rPr>
          <w:sz w:val="24"/>
        </w:rPr>
        <w:t>乙方（拟分包单位）：</w:t>
      </w:r>
      <w:r>
        <w:rPr>
          <w:sz w:val="24"/>
        </w:rPr>
        <w:t>________</w:t>
      </w:r>
    </w:p>
    <w:p w14:paraId="7CDA67DE" w14:textId="77777777" w:rsidR="00B356BE" w:rsidRDefault="00B356BE">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61CFAE20" w14:textId="77777777" w:rsidR="00B356BE" w:rsidRDefault="00B356BE">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7757F2D7" w14:textId="77777777" w:rsidR="00B356BE" w:rsidRDefault="00B356BE">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040C0D8E" w14:textId="77777777" w:rsidR="00B356BE" w:rsidRDefault="00B356BE">
      <w:pPr>
        <w:adjustRightInd w:val="0"/>
        <w:spacing w:line="360" w:lineRule="auto"/>
        <w:ind w:firstLineChars="200" w:firstLine="480"/>
        <w:jc w:val="left"/>
        <w:rPr>
          <w:bCs/>
          <w:sz w:val="24"/>
        </w:rPr>
      </w:pPr>
      <w:r>
        <w:rPr>
          <w:sz w:val="24"/>
        </w:rPr>
        <w:t>乙方承诺将在上述情况下与甲方签订分包合同。</w:t>
      </w:r>
    </w:p>
    <w:p w14:paraId="5D70C658" w14:textId="77777777" w:rsidR="00B356BE" w:rsidRDefault="00B356BE">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4A75FBEE" w14:textId="77777777" w:rsidR="00B356BE" w:rsidRDefault="00B356BE">
      <w:pPr>
        <w:spacing w:line="360" w:lineRule="auto"/>
        <w:ind w:firstLine="471"/>
        <w:rPr>
          <w:b/>
          <w:sz w:val="24"/>
        </w:rPr>
      </w:pPr>
    </w:p>
    <w:p w14:paraId="2B4EAAC2" w14:textId="77777777" w:rsidR="00B356BE" w:rsidRDefault="00B356BE">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03F9B164" w14:textId="77777777" w:rsidR="00B356BE" w:rsidRDefault="00B356BE">
      <w:pPr>
        <w:spacing w:line="360" w:lineRule="auto"/>
        <w:ind w:left="480"/>
        <w:jc w:val="right"/>
        <w:rPr>
          <w:sz w:val="24"/>
        </w:rPr>
      </w:pPr>
    </w:p>
    <w:p w14:paraId="1D1705CC" w14:textId="77777777" w:rsidR="00B356BE" w:rsidRDefault="00B356BE">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7462CFE" w14:textId="77777777" w:rsidR="00B356BE" w:rsidRDefault="00B356BE">
      <w:pPr>
        <w:tabs>
          <w:tab w:val="left" w:pos="8280"/>
        </w:tabs>
        <w:spacing w:line="360" w:lineRule="auto"/>
        <w:ind w:firstLine="480"/>
        <w:rPr>
          <w:sz w:val="24"/>
        </w:rPr>
      </w:pPr>
    </w:p>
    <w:p w14:paraId="7A38C37E" w14:textId="77777777" w:rsidR="00B356BE" w:rsidRDefault="00B356BE">
      <w:pPr>
        <w:tabs>
          <w:tab w:val="left" w:pos="8280"/>
        </w:tabs>
        <w:spacing w:line="360" w:lineRule="auto"/>
        <w:rPr>
          <w:sz w:val="24"/>
        </w:rPr>
        <w:sectPr w:rsidR="00B356BE">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6EB0B3F4" w14:textId="77777777" w:rsidR="00B356BE" w:rsidRDefault="00B356BE">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0BF48929" w14:textId="77777777" w:rsidR="00B356BE" w:rsidRDefault="00B356BE">
      <w:pPr>
        <w:widowControl/>
        <w:spacing w:line="360" w:lineRule="auto"/>
        <w:jc w:val="left"/>
        <w:rPr>
          <w:sz w:val="24"/>
        </w:rPr>
      </w:pPr>
    </w:p>
    <w:p w14:paraId="3F3EA490" w14:textId="77777777" w:rsidR="00B356BE" w:rsidRDefault="00B356BE">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613C0AC4" w14:textId="77777777" w:rsidR="00B356BE" w:rsidRDefault="00B356BE">
      <w:pPr>
        <w:spacing w:line="360" w:lineRule="auto"/>
        <w:outlineLvl w:val="2"/>
        <w:rPr>
          <w:sz w:val="24"/>
          <w:szCs w:val="20"/>
        </w:rPr>
      </w:pPr>
      <w:r>
        <w:rPr>
          <w:sz w:val="24"/>
          <w:szCs w:val="20"/>
        </w:rPr>
        <w:t>3-1</w:t>
      </w:r>
      <w:r>
        <w:rPr>
          <w:sz w:val="24"/>
          <w:szCs w:val="20"/>
        </w:rPr>
        <w:t>联合协议（如有）</w:t>
      </w:r>
    </w:p>
    <w:p w14:paraId="5775F4F7" w14:textId="77777777" w:rsidR="00B356BE" w:rsidRDefault="00B356BE">
      <w:pPr>
        <w:autoSpaceDE w:val="0"/>
        <w:autoSpaceDN w:val="0"/>
        <w:adjustRightInd w:val="0"/>
        <w:spacing w:line="360" w:lineRule="auto"/>
        <w:jc w:val="center"/>
        <w:rPr>
          <w:b/>
          <w:sz w:val="36"/>
          <w:szCs w:val="36"/>
        </w:rPr>
      </w:pPr>
      <w:r>
        <w:rPr>
          <w:rFonts w:hint="eastAsia"/>
          <w:b/>
          <w:sz w:val="36"/>
          <w:szCs w:val="36"/>
        </w:rPr>
        <w:t>联合协议</w:t>
      </w:r>
    </w:p>
    <w:p w14:paraId="634399EB" w14:textId="77777777" w:rsidR="00B356BE" w:rsidRDefault="00B356BE">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3374C5AE" w14:textId="77777777" w:rsidR="00B356BE" w:rsidRDefault="00B356BE">
      <w:pPr>
        <w:numPr>
          <w:ilvl w:val="0"/>
          <w:numId w:val="27"/>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21D080F9" w14:textId="77777777" w:rsidR="00B356BE" w:rsidRDefault="00B356BE">
      <w:pPr>
        <w:numPr>
          <w:ilvl w:val="0"/>
          <w:numId w:val="27"/>
        </w:numPr>
        <w:tabs>
          <w:tab w:val="left" w:pos="780"/>
        </w:tabs>
        <w:spacing w:line="360" w:lineRule="auto"/>
        <w:rPr>
          <w:bCs/>
          <w:sz w:val="24"/>
        </w:rPr>
      </w:pPr>
      <w:r>
        <w:rPr>
          <w:rFonts w:hint="eastAsia"/>
          <w:bCs/>
          <w:sz w:val="24"/>
        </w:rPr>
        <w:t>联合体中标后，联合体各方共同与采购人签订合同，就采购合同约定的事项对采购人承担连带责任。</w:t>
      </w:r>
    </w:p>
    <w:p w14:paraId="56F0A55A" w14:textId="77777777" w:rsidR="00B356BE" w:rsidRDefault="00B356BE">
      <w:pPr>
        <w:numPr>
          <w:ilvl w:val="0"/>
          <w:numId w:val="27"/>
        </w:numPr>
        <w:tabs>
          <w:tab w:val="left" w:pos="780"/>
        </w:tabs>
        <w:spacing w:line="360" w:lineRule="auto"/>
        <w:rPr>
          <w:bCs/>
          <w:sz w:val="24"/>
        </w:rPr>
      </w:pPr>
      <w:r>
        <w:rPr>
          <w:bCs/>
          <w:sz w:val="24"/>
        </w:rPr>
        <w:t>联合体各方均同意由牵头人代表其他联合体成员单位按招标文件要求出具《授权委托书》。</w:t>
      </w:r>
    </w:p>
    <w:p w14:paraId="69043FD1" w14:textId="77777777" w:rsidR="00B356BE" w:rsidRDefault="00B356BE">
      <w:pPr>
        <w:numPr>
          <w:ilvl w:val="0"/>
          <w:numId w:val="27"/>
        </w:numPr>
        <w:tabs>
          <w:tab w:val="left" w:pos="780"/>
        </w:tabs>
        <w:spacing w:line="360" w:lineRule="auto"/>
        <w:rPr>
          <w:bCs/>
          <w:sz w:val="24"/>
        </w:rPr>
      </w:pPr>
      <w:r>
        <w:rPr>
          <w:bCs/>
          <w:sz w:val="24"/>
        </w:rPr>
        <w:t>牵头人为项目的总负责单位；组织各参加方进行项目实施工作。</w:t>
      </w:r>
    </w:p>
    <w:p w14:paraId="631111C3" w14:textId="77777777" w:rsidR="00B356BE" w:rsidRDefault="00B356BE">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20E341B4" w14:textId="77777777" w:rsidR="00B356BE" w:rsidRDefault="00B356BE">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95C6464" w14:textId="77777777" w:rsidR="00B356BE" w:rsidRDefault="00B356BE">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78842D89" w14:textId="77777777" w:rsidR="00B356BE" w:rsidRDefault="00B356BE">
      <w:pPr>
        <w:numPr>
          <w:ilvl w:val="0"/>
          <w:numId w:val="2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1D3DF7A" w14:textId="77777777" w:rsidR="00B356BE" w:rsidRDefault="00B356B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383104CB" w14:textId="77777777" w:rsidR="00B356BE" w:rsidRDefault="00B356B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4B919F70" w14:textId="77777777" w:rsidR="00B356BE" w:rsidRDefault="00B356B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2C9E654E" w14:textId="77777777" w:rsidR="00B356BE" w:rsidRDefault="00B356BE">
      <w:pPr>
        <w:numPr>
          <w:ilvl w:val="0"/>
          <w:numId w:val="27"/>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53A11E1A" w14:textId="77777777" w:rsidR="00B356BE" w:rsidRDefault="00B356BE">
      <w:pPr>
        <w:numPr>
          <w:ilvl w:val="0"/>
          <w:numId w:val="27"/>
        </w:numPr>
        <w:tabs>
          <w:tab w:val="left" w:pos="780"/>
        </w:tabs>
        <w:spacing w:line="360" w:lineRule="auto"/>
        <w:rPr>
          <w:bCs/>
          <w:sz w:val="24"/>
        </w:rPr>
      </w:pPr>
      <w:r>
        <w:rPr>
          <w:bCs/>
          <w:sz w:val="24"/>
        </w:rPr>
        <w:t>其他约定（如有）：</w:t>
      </w:r>
      <w:r>
        <w:rPr>
          <w:bCs/>
          <w:sz w:val="24"/>
        </w:rPr>
        <w:t>_______</w:t>
      </w:r>
      <w:r>
        <w:rPr>
          <w:rFonts w:hint="eastAsia"/>
          <w:bCs/>
          <w:sz w:val="24"/>
        </w:rPr>
        <w:t>。</w:t>
      </w:r>
    </w:p>
    <w:p w14:paraId="670CB132" w14:textId="77777777" w:rsidR="00B356BE" w:rsidRDefault="00B356BE">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6CF6BEA0" w14:textId="77777777" w:rsidR="00B356BE" w:rsidRDefault="00B356B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0FBFCCE" w14:textId="77777777" w:rsidR="00B356BE" w:rsidRDefault="00B356BE">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6E1E4E43" w14:textId="77777777" w:rsidR="00B356BE" w:rsidRDefault="00B356BE">
      <w:pPr>
        <w:spacing w:line="360" w:lineRule="auto"/>
        <w:ind w:firstLine="471"/>
        <w:rPr>
          <w:sz w:val="24"/>
        </w:rPr>
      </w:pPr>
    </w:p>
    <w:p w14:paraId="1BAD61F8" w14:textId="77777777" w:rsidR="00B356BE" w:rsidRDefault="00B356BE">
      <w:pPr>
        <w:spacing w:line="360" w:lineRule="auto"/>
        <w:ind w:firstLine="471"/>
        <w:rPr>
          <w:sz w:val="24"/>
        </w:rPr>
      </w:pPr>
    </w:p>
    <w:p w14:paraId="659423DC" w14:textId="77777777" w:rsidR="00B356BE" w:rsidRDefault="00B356BE">
      <w:pPr>
        <w:spacing w:line="360" w:lineRule="auto"/>
        <w:ind w:firstLine="471"/>
        <w:rPr>
          <w:sz w:val="24"/>
        </w:rPr>
      </w:pPr>
      <w:r>
        <w:rPr>
          <w:rFonts w:hint="eastAsia"/>
          <w:sz w:val="24"/>
        </w:rPr>
        <w:t>联合体成员名称</w:t>
      </w:r>
      <w:r>
        <w:rPr>
          <w:sz w:val="24"/>
        </w:rPr>
        <w:t>：</w:t>
      </w:r>
      <w:r>
        <w:rPr>
          <w:sz w:val="24"/>
          <w:szCs w:val="20"/>
        </w:rPr>
        <w:t>______</w:t>
      </w:r>
    </w:p>
    <w:p w14:paraId="7F3094AC" w14:textId="77777777" w:rsidR="00B356BE" w:rsidRDefault="00B356BE">
      <w:pPr>
        <w:spacing w:line="360" w:lineRule="auto"/>
        <w:ind w:firstLine="471"/>
        <w:rPr>
          <w:sz w:val="24"/>
        </w:rPr>
      </w:pPr>
      <w:r>
        <w:rPr>
          <w:sz w:val="24"/>
        </w:rPr>
        <w:t>盖章：</w:t>
      </w:r>
      <w:r>
        <w:rPr>
          <w:sz w:val="24"/>
          <w:szCs w:val="20"/>
        </w:rPr>
        <w:t>______</w:t>
      </w:r>
      <w:r>
        <w:rPr>
          <w:sz w:val="24"/>
        </w:rPr>
        <w:t xml:space="preserve">                                </w:t>
      </w:r>
    </w:p>
    <w:p w14:paraId="05C47DF4" w14:textId="77777777" w:rsidR="00B356BE" w:rsidRDefault="00B356BE">
      <w:pPr>
        <w:spacing w:line="360" w:lineRule="auto"/>
        <w:ind w:firstLine="471"/>
        <w:rPr>
          <w:sz w:val="24"/>
        </w:rPr>
      </w:pPr>
    </w:p>
    <w:p w14:paraId="5E20A9AB" w14:textId="77777777" w:rsidR="00B356BE" w:rsidRDefault="00B356BE">
      <w:pPr>
        <w:spacing w:line="360" w:lineRule="auto"/>
        <w:ind w:firstLine="471"/>
        <w:rPr>
          <w:sz w:val="24"/>
        </w:rPr>
      </w:pPr>
    </w:p>
    <w:p w14:paraId="2619EF85" w14:textId="77777777" w:rsidR="00B356BE" w:rsidRDefault="00B356BE">
      <w:pPr>
        <w:spacing w:line="360" w:lineRule="auto"/>
        <w:ind w:left="480"/>
        <w:jc w:val="right"/>
        <w:rPr>
          <w:sz w:val="24"/>
        </w:rPr>
      </w:pPr>
    </w:p>
    <w:p w14:paraId="4C069875" w14:textId="77777777" w:rsidR="00B356BE" w:rsidRDefault="00B356BE">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413A3DC" w14:textId="77777777" w:rsidR="00B356BE" w:rsidRDefault="00B356BE">
      <w:pPr>
        <w:spacing w:line="360" w:lineRule="auto"/>
        <w:ind w:left="480"/>
        <w:jc w:val="right"/>
        <w:rPr>
          <w:b/>
          <w:sz w:val="24"/>
        </w:rPr>
      </w:pPr>
    </w:p>
    <w:p w14:paraId="70820337" w14:textId="77777777" w:rsidR="00B356BE" w:rsidRDefault="00B356BE">
      <w:pPr>
        <w:tabs>
          <w:tab w:val="left" w:pos="8280"/>
        </w:tabs>
        <w:spacing w:line="360" w:lineRule="auto"/>
        <w:ind w:firstLine="480"/>
        <w:rPr>
          <w:sz w:val="24"/>
        </w:rPr>
      </w:pPr>
    </w:p>
    <w:p w14:paraId="46C23C15" w14:textId="77777777" w:rsidR="00B356BE" w:rsidRDefault="00B356BE">
      <w:pPr>
        <w:tabs>
          <w:tab w:val="left" w:pos="8280"/>
        </w:tabs>
        <w:spacing w:line="360" w:lineRule="auto"/>
        <w:ind w:firstLine="480"/>
        <w:rPr>
          <w:sz w:val="24"/>
        </w:rPr>
      </w:pPr>
    </w:p>
    <w:p w14:paraId="2487C912" w14:textId="77777777" w:rsidR="00B356BE" w:rsidRDefault="00B356BE">
      <w:pPr>
        <w:spacing w:line="360" w:lineRule="auto"/>
        <w:ind w:leftChars="228" w:left="719" w:hangingChars="100" w:hanging="240"/>
        <w:rPr>
          <w:sz w:val="24"/>
        </w:rPr>
      </w:pPr>
      <w:r>
        <w:rPr>
          <w:sz w:val="24"/>
        </w:rPr>
        <w:t>注：</w:t>
      </w:r>
    </w:p>
    <w:p w14:paraId="08399068" w14:textId="77777777" w:rsidR="00B356BE" w:rsidRDefault="00B356BE">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r>
        <w:rPr>
          <w:rFonts w:hint="eastAsia"/>
          <w:sz w:val="24"/>
        </w:rPr>
        <w:t xml:space="preserve"> </w:t>
      </w:r>
    </w:p>
    <w:p w14:paraId="2365A998" w14:textId="77777777" w:rsidR="00B356BE" w:rsidRDefault="00B356BE">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0E27EE75" w14:textId="77777777" w:rsidR="00B356BE" w:rsidRDefault="00B356BE">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p>
    <w:p w14:paraId="2CF3C7DC" w14:textId="77777777" w:rsidR="00B356BE" w:rsidRDefault="00B356BE">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1F471618" w14:textId="77777777" w:rsidR="00B356BE" w:rsidRDefault="00B356BE">
      <w:pPr>
        <w:rPr>
          <w:sz w:val="24"/>
          <w:szCs w:val="20"/>
        </w:rPr>
      </w:pPr>
    </w:p>
    <w:p w14:paraId="05276207" w14:textId="77777777" w:rsidR="00B356BE" w:rsidRDefault="00B356BE">
      <w:pPr>
        <w:widowControl/>
        <w:jc w:val="left"/>
        <w:rPr>
          <w:kern w:val="0"/>
          <w:sz w:val="24"/>
          <w:szCs w:val="20"/>
        </w:rPr>
      </w:pPr>
      <w:r>
        <w:rPr>
          <w:sz w:val="24"/>
          <w:szCs w:val="20"/>
        </w:rPr>
        <w:br w:type="page"/>
      </w:r>
    </w:p>
    <w:p w14:paraId="52E848B6" w14:textId="77777777" w:rsidR="00B356BE" w:rsidRDefault="00B356BE">
      <w:pPr>
        <w:keepNext/>
        <w:keepLines/>
        <w:autoSpaceDE w:val="0"/>
        <w:autoSpaceDN w:val="0"/>
        <w:adjustRightInd w:val="0"/>
        <w:jc w:val="left"/>
        <w:outlineLvl w:val="1"/>
        <w:rPr>
          <w:b/>
          <w:spacing w:val="20"/>
          <w:sz w:val="24"/>
        </w:rPr>
      </w:pPr>
      <w:r>
        <w:rPr>
          <w:b/>
          <w:spacing w:val="20"/>
          <w:sz w:val="24"/>
        </w:rPr>
        <w:lastRenderedPageBreak/>
        <w:t>二、商务技术文件格式</w:t>
      </w:r>
    </w:p>
    <w:p w14:paraId="343A415D" w14:textId="77777777" w:rsidR="00B356BE" w:rsidRDefault="00B356BE">
      <w:pPr>
        <w:rPr>
          <w:b/>
          <w:spacing w:val="20"/>
          <w:szCs w:val="21"/>
        </w:rPr>
      </w:pPr>
    </w:p>
    <w:p w14:paraId="39EA5F0F" w14:textId="77777777" w:rsidR="00B356BE" w:rsidRDefault="00B356BE">
      <w:pPr>
        <w:rPr>
          <w:b/>
          <w:sz w:val="24"/>
        </w:rPr>
      </w:pPr>
      <w:r>
        <w:rPr>
          <w:b/>
          <w:spacing w:val="20"/>
          <w:sz w:val="24"/>
        </w:rPr>
        <w:t>投标文件（商务技术文件）</w:t>
      </w:r>
      <w:r>
        <w:rPr>
          <w:b/>
          <w:sz w:val="24"/>
        </w:rPr>
        <w:t>封面（非实质性格式）</w:t>
      </w:r>
    </w:p>
    <w:p w14:paraId="6F4D86DB" w14:textId="77777777" w:rsidR="00B356BE" w:rsidRDefault="00B356BE">
      <w:pPr>
        <w:jc w:val="center"/>
        <w:rPr>
          <w:szCs w:val="21"/>
        </w:rPr>
      </w:pPr>
    </w:p>
    <w:p w14:paraId="0C3B798C" w14:textId="77777777" w:rsidR="00B356BE" w:rsidRDefault="00B356B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0B2983E" w14:textId="77777777" w:rsidR="00B356BE" w:rsidRDefault="00B356BE">
      <w:pPr>
        <w:jc w:val="center"/>
        <w:rPr>
          <w:b/>
          <w:spacing w:val="60"/>
          <w:sz w:val="52"/>
          <w:szCs w:val="52"/>
        </w:rPr>
      </w:pPr>
      <w:r>
        <w:rPr>
          <w:b/>
          <w:spacing w:val="60"/>
          <w:sz w:val="52"/>
          <w:szCs w:val="52"/>
        </w:rPr>
        <w:t>（商务技术文件）</w:t>
      </w:r>
    </w:p>
    <w:p w14:paraId="3E877F0E" w14:textId="77777777" w:rsidR="00B356BE" w:rsidRDefault="00B356BE">
      <w:pPr>
        <w:ind w:firstLineChars="150" w:firstLine="542"/>
        <w:rPr>
          <w:b/>
          <w:spacing w:val="20"/>
          <w:sz w:val="32"/>
          <w:szCs w:val="32"/>
        </w:rPr>
      </w:pPr>
    </w:p>
    <w:p w14:paraId="6F221194" w14:textId="77777777" w:rsidR="00B356BE" w:rsidRDefault="00B356BE">
      <w:pPr>
        <w:ind w:firstLineChars="150" w:firstLine="542"/>
        <w:rPr>
          <w:b/>
          <w:spacing w:val="20"/>
          <w:sz w:val="32"/>
          <w:szCs w:val="32"/>
        </w:rPr>
      </w:pPr>
    </w:p>
    <w:p w14:paraId="09093E46" w14:textId="77777777" w:rsidR="00B356BE" w:rsidRDefault="00B356BE">
      <w:pPr>
        <w:ind w:firstLineChars="150" w:firstLine="542"/>
        <w:rPr>
          <w:b/>
          <w:spacing w:val="20"/>
          <w:sz w:val="32"/>
          <w:szCs w:val="32"/>
        </w:rPr>
      </w:pPr>
      <w:r>
        <w:rPr>
          <w:b/>
          <w:spacing w:val="20"/>
          <w:sz w:val="32"/>
          <w:szCs w:val="32"/>
        </w:rPr>
        <w:t>项目名称</w:t>
      </w:r>
      <w:r>
        <w:rPr>
          <w:b/>
          <w:spacing w:val="20"/>
          <w:sz w:val="32"/>
          <w:szCs w:val="32"/>
        </w:rPr>
        <w:t>:</w:t>
      </w:r>
    </w:p>
    <w:p w14:paraId="42A6BF4C" w14:textId="77777777" w:rsidR="00B356BE" w:rsidRDefault="00B356B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205A579" w14:textId="77777777" w:rsidR="00B356BE" w:rsidRDefault="00B356BE">
      <w:pPr>
        <w:ind w:firstLineChars="150" w:firstLine="542"/>
        <w:rPr>
          <w:b/>
          <w:spacing w:val="20"/>
          <w:sz w:val="32"/>
          <w:szCs w:val="32"/>
        </w:rPr>
      </w:pPr>
    </w:p>
    <w:p w14:paraId="7DA9C4C8" w14:textId="77777777" w:rsidR="00B356BE" w:rsidRDefault="00B356BE">
      <w:pPr>
        <w:ind w:firstLineChars="150" w:firstLine="542"/>
        <w:rPr>
          <w:b/>
          <w:spacing w:val="20"/>
          <w:sz w:val="32"/>
          <w:szCs w:val="32"/>
        </w:rPr>
      </w:pPr>
    </w:p>
    <w:p w14:paraId="74EF24D7" w14:textId="77777777" w:rsidR="00B356BE" w:rsidRDefault="00B356BE">
      <w:pPr>
        <w:jc w:val="center"/>
        <w:rPr>
          <w:b/>
          <w:sz w:val="32"/>
          <w:szCs w:val="32"/>
        </w:rPr>
      </w:pPr>
    </w:p>
    <w:p w14:paraId="1565336F" w14:textId="77777777" w:rsidR="00B356BE" w:rsidRDefault="00B356BE">
      <w:pPr>
        <w:jc w:val="center"/>
        <w:rPr>
          <w:b/>
          <w:sz w:val="32"/>
          <w:szCs w:val="32"/>
        </w:rPr>
      </w:pPr>
    </w:p>
    <w:p w14:paraId="6672EF61" w14:textId="77777777" w:rsidR="00B356BE" w:rsidRDefault="00B356BE">
      <w:pPr>
        <w:jc w:val="center"/>
        <w:rPr>
          <w:b/>
          <w:sz w:val="32"/>
          <w:szCs w:val="32"/>
        </w:rPr>
      </w:pPr>
    </w:p>
    <w:p w14:paraId="62565612" w14:textId="77777777" w:rsidR="00B356BE" w:rsidRDefault="00B356BE">
      <w:pPr>
        <w:jc w:val="center"/>
        <w:rPr>
          <w:b/>
          <w:spacing w:val="20"/>
          <w:sz w:val="32"/>
          <w:szCs w:val="32"/>
        </w:rPr>
      </w:pPr>
    </w:p>
    <w:p w14:paraId="2530D7B8" w14:textId="77777777" w:rsidR="00B356BE" w:rsidRDefault="00B356BE">
      <w:pPr>
        <w:jc w:val="center"/>
        <w:rPr>
          <w:b/>
          <w:spacing w:val="20"/>
          <w:sz w:val="32"/>
          <w:szCs w:val="32"/>
        </w:rPr>
      </w:pPr>
    </w:p>
    <w:p w14:paraId="5DD065E3" w14:textId="77777777" w:rsidR="00B356BE" w:rsidRDefault="00B356BE">
      <w:pPr>
        <w:jc w:val="center"/>
        <w:rPr>
          <w:b/>
          <w:spacing w:val="20"/>
          <w:sz w:val="32"/>
          <w:szCs w:val="32"/>
        </w:rPr>
      </w:pPr>
    </w:p>
    <w:p w14:paraId="1EE1B093" w14:textId="77777777" w:rsidR="00B356BE" w:rsidRDefault="00B356BE">
      <w:pPr>
        <w:ind w:firstLineChars="400" w:firstLine="1445"/>
        <w:jc w:val="left"/>
        <w:rPr>
          <w:b/>
          <w:spacing w:val="20"/>
          <w:sz w:val="32"/>
          <w:szCs w:val="32"/>
        </w:rPr>
      </w:pPr>
      <w:r>
        <w:rPr>
          <w:b/>
          <w:spacing w:val="20"/>
          <w:sz w:val="32"/>
          <w:szCs w:val="32"/>
        </w:rPr>
        <w:t>投标人名称：</w:t>
      </w:r>
    </w:p>
    <w:p w14:paraId="533FBB96" w14:textId="77777777" w:rsidR="00B356BE" w:rsidRDefault="00B356BE">
      <w:pPr>
        <w:jc w:val="center"/>
        <w:rPr>
          <w:b/>
          <w:sz w:val="32"/>
          <w:szCs w:val="32"/>
        </w:rPr>
      </w:pPr>
    </w:p>
    <w:p w14:paraId="4F0C4E92" w14:textId="77777777" w:rsidR="00B356BE" w:rsidRDefault="00B356BE">
      <w:pPr>
        <w:widowControl/>
        <w:jc w:val="left"/>
        <w:rPr>
          <w:b/>
          <w:sz w:val="24"/>
        </w:rPr>
      </w:pPr>
      <w:r>
        <w:rPr>
          <w:b/>
          <w:sz w:val="24"/>
        </w:rPr>
        <w:br w:type="page"/>
      </w:r>
    </w:p>
    <w:p w14:paraId="262F1227" w14:textId="77777777" w:rsidR="00B356BE" w:rsidRDefault="00B356BE">
      <w:pPr>
        <w:spacing w:line="360" w:lineRule="auto"/>
        <w:outlineLvl w:val="2"/>
        <w:rPr>
          <w:sz w:val="24"/>
          <w:szCs w:val="20"/>
        </w:rPr>
      </w:pPr>
      <w:bookmarkStart w:id="834" w:name="_Hlt520350918"/>
      <w:bookmarkStart w:id="835" w:name="_Hlt520271212"/>
      <w:bookmarkStart w:id="836" w:name="_Hlt520343392"/>
      <w:bookmarkStart w:id="837" w:name="_Hlt520273711"/>
      <w:bookmarkStart w:id="838" w:name="_Hlt520274065"/>
      <w:bookmarkStart w:id="839" w:name="_Hlt520355504"/>
      <w:bookmarkStart w:id="840" w:name="_Hlt520274393"/>
      <w:bookmarkStart w:id="841" w:name="_Hlt520274407"/>
      <w:bookmarkStart w:id="842" w:name="_Hlt520343000"/>
      <w:bookmarkStart w:id="843" w:name="_Hlt520274121"/>
      <w:bookmarkStart w:id="844" w:name="_Ref467988698"/>
      <w:bookmarkStart w:id="845" w:name="_Toc480942349"/>
      <w:bookmarkStart w:id="846" w:name="_Toc226965746"/>
      <w:bookmarkStart w:id="847" w:name="_Toc226309800"/>
      <w:bookmarkStart w:id="848" w:name="_Toc226965829"/>
      <w:bookmarkStart w:id="849" w:name="_Toc195842921"/>
      <w:bookmarkStart w:id="850" w:name="_Toc150774761"/>
      <w:bookmarkStart w:id="851" w:name="_Toc520356217"/>
      <w:bookmarkStart w:id="852" w:name="_Toc226337252"/>
      <w:bookmarkStart w:id="853" w:name="_Toc150480794"/>
      <w:bookmarkStart w:id="854" w:name="_Toc142311058"/>
      <w:bookmarkStart w:id="855" w:name="_Toc127151556"/>
      <w:bookmarkEnd w:id="834"/>
      <w:bookmarkEnd w:id="835"/>
      <w:bookmarkEnd w:id="836"/>
      <w:bookmarkEnd w:id="837"/>
      <w:bookmarkEnd w:id="838"/>
      <w:bookmarkEnd w:id="839"/>
      <w:bookmarkEnd w:id="840"/>
      <w:bookmarkEnd w:id="841"/>
      <w:bookmarkEnd w:id="842"/>
      <w:bookmarkEnd w:id="843"/>
      <w:r>
        <w:rPr>
          <w:sz w:val="24"/>
        </w:rPr>
        <w:lastRenderedPageBreak/>
        <w:t>1</w:t>
      </w:r>
      <w:r>
        <w:rPr>
          <w:sz w:val="24"/>
          <w:szCs w:val="20"/>
        </w:rPr>
        <w:t xml:space="preserve">  </w:t>
      </w:r>
      <w:r>
        <w:rPr>
          <w:sz w:val="24"/>
        </w:rPr>
        <w:t>投标</w:t>
      </w:r>
      <w:bookmarkEnd w:id="844"/>
      <w:bookmarkEnd w:id="845"/>
      <w:r>
        <w:rPr>
          <w:sz w:val="24"/>
        </w:rPr>
        <w:t>书</w:t>
      </w:r>
      <w:bookmarkEnd w:id="846"/>
      <w:bookmarkEnd w:id="847"/>
      <w:bookmarkEnd w:id="848"/>
      <w:bookmarkEnd w:id="849"/>
      <w:bookmarkEnd w:id="850"/>
      <w:bookmarkEnd w:id="851"/>
      <w:bookmarkEnd w:id="852"/>
      <w:bookmarkEnd w:id="853"/>
      <w:bookmarkEnd w:id="854"/>
      <w:bookmarkEnd w:id="855"/>
      <w:r>
        <w:rPr>
          <w:sz w:val="24"/>
          <w:szCs w:val="20"/>
        </w:rPr>
        <w:t>（实质性格式）</w:t>
      </w:r>
    </w:p>
    <w:p w14:paraId="76D83735" w14:textId="77777777" w:rsidR="00B356BE" w:rsidRDefault="00B356BE">
      <w:pPr>
        <w:tabs>
          <w:tab w:val="left" w:pos="5580"/>
        </w:tabs>
        <w:spacing w:line="360" w:lineRule="auto"/>
        <w:rPr>
          <w:sz w:val="24"/>
        </w:rPr>
      </w:pPr>
    </w:p>
    <w:p w14:paraId="5FCAF2AC" w14:textId="77777777" w:rsidR="00B356BE" w:rsidRDefault="00B356BE">
      <w:pPr>
        <w:spacing w:line="360" w:lineRule="auto"/>
        <w:jc w:val="center"/>
        <w:rPr>
          <w:b/>
          <w:sz w:val="36"/>
          <w:szCs w:val="36"/>
        </w:rPr>
      </w:pPr>
      <w:r>
        <w:rPr>
          <w:rFonts w:hint="eastAsia"/>
          <w:b/>
          <w:sz w:val="36"/>
          <w:szCs w:val="36"/>
        </w:rPr>
        <w:t>投标书</w:t>
      </w:r>
    </w:p>
    <w:p w14:paraId="07CCAB98" w14:textId="77777777" w:rsidR="00B356BE" w:rsidRDefault="00B356BE">
      <w:pPr>
        <w:tabs>
          <w:tab w:val="left" w:pos="5580"/>
        </w:tabs>
        <w:spacing w:line="360" w:lineRule="auto"/>
        <w:rPr>
          <w:sz w:val="24"/>
        </w:rPr>
      </w:pPr>
      <w:r>
        <w:rPr>
          <w:sz w:val="24"/>
        </w:rPr>
        <w:t>致：</w:t>
      </w:r>
      <w:r>
        <w:rPr>
          <w:sz w:val="24"/>
          <w:u w:val="single"/>
        </w:rPr>
        <w:t>（采购人或采购代理机构）</w:t>
      </w:r>
    </w:p>
    <w:p w14:paraId="51DFAA67" w14:textId="77777777" w:rsidR="00B356BE" w:rsidRDefault="00B356BE">
      <w:pPr>
        <w:tabs>
          <w:tab w:val="left" w:pos="5580"/>
        </w:tabs>
        <w:spacing w:line="360" w:lineRule="auto"/>
        <w:rPr>
          <w:sz w:val="24"/>
          <w:szCs w:val="20"/>
        </w:rPr>
      </w:pPr>
    </w:p>
    <w:p w14:paraId="0C991680" w14:textId="77777777" w:rsidR="00B356BE" w:rsidRDefault="00B356B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6800E13F" w14:textId="77777777" w:rsidR="00B356BE" w:rsidRDefault="00B356B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04CE294C" w14:textId="77777777" w:rsidR="00B356BE" w:rsidRDefault="00B356B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7413024D" w14:textId="77777777" w:rsidR="00B356BE" w:rsidRDefault="00B356B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84C3EEF" w14:textId="77777777" w:rsidR="00B356BE" w:rsidRDefault="00B356B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40170D26" w14:textId="77777777" w:rsidR="00B356BE" w:rsidRDefault="00B356B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4F6038BB" w14:textId="77777777" w:rsidR="00B356BE" w:rsidRDefault="00B356B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396D342D" w14:textId="77777777" w:rsidR="00B356BE" w:rsidRDefault="00B356BE">
      <w:pPr>
        <w:spacing w:line="360" w:lineRule="auto"/>
        <w:ind w:firstLineChars="200" w:firstLine="480"/>
        <w:rPr>
          <w:sz w:val="24"/>
        </w:rPr>
      </w:pPr>
      <w:r>
        <w:rPr>
          <w:sz w:val="24"/>
        </w:rPr>
        <w:t>与本投标有关的一切正式往来信函请寄：</w:t>
      </w:r>
    </w:p>
    <w:p w14:paraId="2D777ED0" w14:textId="77777777" w:rsidR="00B356BE" w:rsidRDefault="00B356BE">
      <w:pPr>
        <w:tabs>
          <w:tab w:val="left" w:pos="5580"/>
        </w:tabs>
        <w:spacing w:line="360" w:lineRule="auto"/>
        <w:ind w:left="420"/>
        <w:rPr>
          <w:sz w:val="24"/>
          <w:szCs w:val="20"/>
        </w:rPr>
      </w:pPr>
    </w:p>
    <w:p w14:paraId="5C48AA95" w14:textId="77777777" w:rsidR="00B356BE" w:rsidRDefault="00B356B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6AC4F8BB" w14:textId="77777777" w:rsidR="00B356BE" w:rsidRDefault="00B356B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21871FA3" w14:textId="77777777" w:rsidR="00B356BE" w:rsidRDefault="00B356BE">
      <w:pPr>
        <w:tabs>
          <w:tab w:val="left" w:pos="5580"/>
        </w:tabs>
        <w:spacing w:line="360" w:lineRule="auto"/>
        <w:ind w:left="420"/>
        <w:rPr>
          <w:sz w:val="24"/>
          <w:szCs w:val="20"/>
        </w:rPr>
      </w:pPr>
    </w:p>
    <w:p w14:paraId="57D573E0" w14:textId="77777777" w:rsidR="00B356BE" w:rsidRDefault="00B356BE">
      <w:pPr>
        <w:tabs>
          <w:tab w:val="left" w:pos="5580"/>
        </w:tabs>
        <w:spacing w:line="360" w:lineRule="auto"/>
        <w:ind w:left="420"/>
        <w:rPr>
          <w:sz w:val="24"/>
          <w:szCs w:val="20"/>
        </w:rPr>
      </w:pPr>
      <w:r>
        <w:rPr>
          <w:sz w:val="24"/>
          <w:szCs w:val="20"/>
        </w:rPr>
        <w:t>投标人名称（加盖公章）</w:t>
      </w:r>
      <w:r>
        <w:rPr>
          <w:sz w:val="24"/>
          <w:szCs w:val="20"/>
        </w:rPr>
        <w:t>___________</w:t>
      </w:r>
    </w:p>
    <w:p w14:paraId="32CB330A" w14:textId="77777777" w:rsidR="00B356BE" w:rsidRDefault="00B356B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871D83B" w14:textId="77777777" w:rsidR="00B356BE" w:rsidRDefault="00B356BE">
      <w:pPr>
        <w:tabs>
          <w:tab w:val="left" w:pos="5580"/>
        </w:tabs>
        <w:spacing w:line="360" w:lineRule="auto"/>
        <w:ind w:left="420"/>
        <w:rPr>
          <w:sz w:val="24"/>
          <w:szCs w:val="20"/>
          <w:u w:val="single"/>
        </w:rPr>
      </w:pPr>
    </w:p>
    <w:p w14:paraId="028121DC" w14:textId="77777777" w:rsidR="00B356BE" w:rsidRDefault="00B356BE">
      <w:pPr>
        <w:widowControl/>
        <w:spacing w:line="360" w:lineRule="auto"/>
        <w:jc w:val="left"/>
        <w:rPr>
          <w:sz w:val="24"/>
        </w:rPr>
      </w:pPr>
      <w:bookmarkStart w:id="856" w:name="_Hlt520355938"/>
      <w:bookmarkStart w:id="857" w:name="_Hlt520356243"/>
      <w:bookmarkStart w:id="858" w:name="_Toc195842922"/>
      <w:bookmarkStart w:id="859" w:name="_Toc226965830"/>
      <w:bookmarkStart w:id="860" w:name="_Toc264969247"/>
      <w:bookmarkStart w:id="861" w:name="_Toc305158825"/>
      <w:bookmarkStart w:id="862" w:name="_Ref467988705"/>
      <w:bookmarkStart w:id="863" w:name="_Toc265228395"/>
      <w:bookmarkStart w:id="864" w:name="_Toc480942350"/>
      <w:bookmarkStart w:id="865" w:name="_Toc305158899"/>
      <w:bookmarkStart w:id="866" w:name="_Toc127151557"/>
      <w:bookmarkStart w:id="867" w:name="_Toc142311059"/>
      <w:bookmarkStart w:id="868" w:name="_Toc150480795"/>
      <w:bookmarkStart w:id="869" w:name="_Toc520356218"/>
      <w:bookmarkStart w:id="870" w:name="_Toc150774762"/>
      <w:bookmarkStart w:id="871" w:name="_Toc226309801"/>
      <w:bookmarkStart w:id="872" w:name="_Toc226337253"/>
      <w:bookmarkStart w:id="873" w:name="_Toc226965747"/>
      <w:bookmarkEnd w:id="856"/>
      <w:bookmarkEnd w:id="857"/>
      <w:r>
        <w:rPr>
          <w:sz w:val="24"/>
        </w:rPr>
        <w:br w:type="page"/>
      </w:r>
    </w:p>
    <w:p w14:paraId="2EFCA0E8" w14:textId="77777777" w:rsidR="00B356BE" w:rsidRDefault="00B356BE">
      <w:pPr>
        <w:spacing w:line="360" w:lineRule="auto"/>
        <w:outlineLvl w:val="2"/>
        <w:rPr>
          <w:sz w:val="24"/>
        </w:rPr>
      </w:pPr>
      <w:r>
        <w:rPr>
          <w:sz w:val="24"/>
        </w:rPr>
        <w:lastRenderedPageBreak/>
        <w:t xml:space="preserve">2  </w:t>
      </w:r>
      <w:r>
        <w:rPr>
          <w:sz w:val="24"/>
        </w:rPr>
        <w:t>授权委托书（实质性格式）</w:t>
      </w:r>
    </w:p>
    <w:p w14:paraId="2CB5AFAA" w14:textId="77777777" w:rsidR="00B356BE" w:rsidRDefault="00B356BE">
      <w:pPr>
        <w:spacing w:line="360" w:lineRule="auto"/>
        <w:jc w:val="center"/>
        <w:rPr>
          <w:b/>
          <w:sz w:val="36"/>
          <w:szCs w:val="36"/>
        </w:rPr>
      </w:pPr>
      <w:r>
        <w:rPr>
          <w:rFonts w:hint="eastAsia"/>
          <w:b/>
          <w:sz w:val="36"/>
          <w:szCs w:val="36"/>
        </w:rPr>
        <w:t>授权委托书</w:t>
      </w:r>
    </w:p>
    <w:p w14:paraId="5120CCE5" w14:textId="77777777" w:rsidR="00B356BE" w:rsidRDefault="00B356BE">
      <w:pPr>
        <w:spacing w:line="360" w:lineRule="auto"/>
        <w:ind w:firstLine="420"/>
        <w:rPr>
          <w:sz w:val="24"/>
          <w:szCs w:val="20"/>
        </w:rPr>
      </w:pPr>
    </w:p>
    <w:p w14:paraId="7261599C" w14:textId="77777777" w:rsidR="00B356BE" w:rsidRDefault="00B356BE">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14:paraId="1BB7AF82" w14:textId="77777777" w:rsidR="00B356BE" w:rsidRDefault="00B356BE">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14:paraId="70D4CF30" w14:textId="77777777" w:rsidR="00B356BE" w:rsidRDefault="00B356BE">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14:paraId="2F1D50C9" w14:textId="77777777" w:rsidR="00B356BE" w:rsidRDefault="00B356BE">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12B0FBAD" w14:textId="77777777" w:rsidR="00B356BE" w:rsidRDefault="00B356BE">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14:paraId="2AB3C85B" w14:textId="77777777" w:rsidR="00B356BE" w:rsidRDefault="00B356BE">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r>
        <w:rPr>
          <w:sz w:val="24"/>
        </w:rPr>
        <w:t xml:space="preserve">    </w:t>
      </w:r>
      <w:r>
        <w:rPr>
          <w:sz w:val="24"/>
          <w:lang w:val="zh-CN"/>
        </w:rPr>
        <w:t xml:space="preserve">                      </w:t>
      </w:r>
    </w:p>
    <w:p w14:paraId="4E1A20DA" w14:textId="77777777" w:rsidR="00B356BE" w:rsidRDefault="00B356B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B6B2435" w14:textId="77777777" w:rsidR="00B356BE" w:rsidRDefault="00B356BE">
      <w:pPr>
        <w:tabs>
          <w:tab w:val="left" w:pos="5580"/>
        </w:tabs>
        <w:spacing w:line="360" w:lineRule="auto"/>
        <w:ind w:firstLineChars="200" w:firstLine="480"/>
        <w:rPr>
          <w:sz w:val="24"/>
          <w:szCs w:val="20"/>
        </w:rPr>
      </w:pPr>
    </w:p>
    <w:p w14:paraId="3858FD5D" w14:textId="77777777" w:rsidR="00B356BE" w:rsidRDefault="00B356BE">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B356BE" w14:paraId="25FB8FFE" w14:textId="77777777">
        <w:trPr>
          <w:trHeight w:val="2199"/>
        </w:trPr>
        <w:tc>
          <w:tcPr>
            <w:tcW w:w="9039" w:type="dxa"/>
          </w:tcPr>
          <w:p w14:paraId="48FCB925" w14:textId="77777777" w:rsidR="00B356BE" w:rsidRDefault="00B356BE">
            <w:pPr>
              <w:tabs>
                <w:tab w:val="left" w:pos="5580"/>
              </w:tabs>
              <w:spacing w:line="360" w:lineRule="auto"/>
              <w:jc w:val="left"/>
              <w:rPr>
                <w:sz w:val="24"/>
                <w:szCs w:val="20"/>
              </w:rPr>
            </w:pPr>
          </w:p>
          <w:p w14:paraId="22578A8C" w14:textId="77777777" w:rsidR="00B356BE" w:rsidRDefault="00B356BE">
            <w:pPr>
              <w:tabs>
                <w:tab w:val="left" w:pos="5580"/>
              </w:tabs>
              <w:spacing w:line="360" w:lineRule="auto"/>
              <w:jc w:val="left"/>
              <w:rPr>
                <w:sz w:val="24"/>
                <w:szCs w:val="20"/>
              </w:rPr>
            </w:pPr>
          </w:p>
          <w:p w14:paraId="136AE8FD" w14:textId="77777777" w:rsidR="00B356BE" w:rsidRDefault="00B356BE">
            <w:pPr>
              <w:tabs>
                <w:tab w:val="left" w:pos="5580"/>
              </w:tabs>
              <w:spacing w:line="360" w:lineRule="auto"/>
              <w:jc w:val="left"/>
              <w:rPr>
                <w:sz w:val="24"/>
                <w:szCs w:val="20"/>
              </w:rPr>
            </w:pPr>
          </w:p>
          <w:p w14:paraId="0778FA5F" w14:textId="77777777" w:rsidR="00B356BE" w:rsidRDefault="00B356BE">
            <w:pPr>
              <w:tabs>
                <w:tab w:val="left" w:pos="5580"/>
              </w:tabs>
              <w:spacing w:line="360" w:lineRule="auto"/>
              <w:jc w:val="left"/>
              <w:rPr>
                <w:sz w:val="24"/>
                <w:szCs w:val="20"/>
              </w:rPr>
            </w:pPr>
          </w:p>
          <w:p w14:paraId="4729B46D" w14:textId="77777777" w:rsidR="00B356BE" w:rsidRDefault="00B356BE">
            <w:pPr>
              <w:tabs>
                <w:tab w:val="left" w:pos="5580"/>
              </w:tabs>
              <w:spacing w:line="360" w:lineRule="auto"/>
              <w:jc w:val="left"/>
              <w:rPr>
                <w:sz w:val="24"/>
                <w:szCs w:val="20"/>
              </w:rPr>
            </w:pPr>
          </w:p>
        </w:tc>
      </w:tr>
    </w:tbl>
    <w:p w14:paraId="3ECFC74F" w14:textId="77777777" w:rsidR="00B356BE" w:rsidRDefault="00B356BE">
      <w:pPr>
        <w:tabs>
          <w:tab w:val="left" w:pos="5580"/>
        </w:tabs>
        <w:spacing w:line="360" w:lineRule="auto"/>
        <w:jc w:val="left"/>
        <w:rPr>
          <w:sz w:val="24"/>
          <w:szCs w:val="20"/>
        </w:rPr>
      </w:pPr>
      <w:r>
        <w:rPr>
          <w:rFonts w:hint="eastAsia"/>
          <w:sz w:val="24"/>
          <w:szCs w:val="20"/>
        </w:rPr>
        <w:t>说明</w:t>
      </w:r>
      <w:r>
        <w:rPr>
          <w:sz w:val="24"/>
          <w:szCs w:val="20"/>
        </w:rPr>
        <w:t>：</w:t>
      </w:r>
    </w:p>
    <w:p w14:paraId="441DF8D7" w14:textId="77777777" w:rsidR="00B356BE" w:rsidRDefault="00B356BE">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r>
        <w:rPr>
          <w:rFonts w:hint="eastAsia"/>
          <w:sz w:val="24"/>
          <w:szCs w:val="20"/>
        </w:rPr>
        <w:t xml:space="preserve"> </w:t>
      </w:r>
    </w:p>
    <w:p w14:paraId="4CE03376" w14:textId="77777777" w:rsidR="00B356BE" w:rsidRDefault="00B356BE">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r>
        <w:rPr>
          <w:rFonts w:hint="eastAsia"/>
          <w:sz w:val="24"/>
          <w:szCs w:val="20"/>
        </w:rPr>
        <w:t xml:space="preserve"> </w:t>
      </w:r>
    </w:p>
    <w:p w14:paraId="50230A29" w14:textId="77777777" w:rsidR="00B356BE" w:rsidRDefault="00B356BE">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r>
        <w:rPr>
          <w:rFonts w:hint="eastAsia"/>
          <w:sz w:val="24"/>
          <w:szCs w:val="20"/>
        </w:rPr>
        <w:t xml:space="preserve"> </w:t>
      </w:r>
    </w:p>
    <w:p w14:paraId="6B49ADFE" w14:textId="77777777" w:rsidR="00B356BE" w:rsidRDefault="00B356BE">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w:t>
      </w:r>
      <w:r>
        <w:rPr>
          <w:rFonts w:hint="eastAsia"/>
          <w:sz w:val="24"/>
          <w:szCs w:val="20"/>
        </w:rPr>
        <w:lastRenderedPageBreak/>
        <w:t>证双面电子件或扫描件。</w:t>
      </w:r>
      <w:r>
        <w:rPr>
          <w:sz w:val="30"/>
          <w:szCs w:val="30"/>
        </w:rPr>
        <w:br w:type="page"/>
      </w:r>
    </w:p>
    <w:p w14:paraId="04A4E715" w14:textId="77777777" w:rsidR="00B356BE" w:rsidRDefault="00B356BE">
      <w:pPr>
        <w:spacing w:line="360" w:lineRule="auto"/>
        <w:jc w:val="center"/>
        <w:rPr>
          <w:b/>
          <w:sz w:val="36"/>
          <w:szCs w:val="36"/>
        </w:rPr>
      </w:pPr>
      <w:r>
        <w:rPr>
          <w:b/>
          <w:sz w:val="36"/>
          <w:szCs w:val="36"/>
        </w:rPr>
        <w:lastRenderedPageBreak/>
        <w:t>法定代表人（单位负责人）身份证明</w:t>
      </w:r>
    </w:p>
    <w:p w14:paraId="4541C335" w14:textId="77777777" w:rsidR="00B356BE" w:rsidRDefault="00B356BE">
      <w:pPr>
        <w:kinsoku w:val="0"/>
        <w:overflowPunct w:val="0"/>
        <w:spacing w:line="360" w:lineRule="auto"/>
        <w:rPr>
          <w:sz w:val="20"/>
          <w:szCs w:val="20"/>
        </w:rPr>
      </w:pPr>
    </w:p>
    <w:p w14:paraId="06EA9309" w14:textId="77777777" w:rsidR="00B356BE" w:rsidRDefault="00B356BE">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70177E62" w14:textId="77777777" w:rsidR="00B356BE" w:rsidRDefault="00B356BE">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proofErr w:type="spellStart"/>
      <w:r>
        <w:rPr>
          <w:rFonts w:ascii="Times New Roman" w:hAnsi="Times New Roman" w:hint="eastAsia"/>
        </w:rPr>
        <w:t>兹证明</w:t>
      </w:r>
      <w:proofErr w:type="spellEnd"/>
      <w:r>
        <w:rPr>
          <w:rFonts w:ascii="Times New Roman" w:hAnsi="Times New Roman" w:hint="eastAsia"/>
        </w:rPr>
        <w:t>，</w:t>
      </w:r>
    </w:p>
    <w:p w14:paraId="505865B2" w14:textId="77777777" w:rsidR="00B356BE" w:rsidRDefault="00B356BE">
      <w:pPr>
        <w:pStyle w:val="af5"/>
        <w:tabs>
          <w:tab w:val="left" w:pos="1690"/>
          <w:tab w:val="left" w:pos="3400"/>
          <w:tab w:val="left" w:pos="5110"/>
          <w:tab w:val="left" w:pos="6821"/>
        </w:tabs>
        <w:kinsoku w:val="0"/>
        <w:overflowPunct w:val="0"/>
        <w:spacing w:before="0" w:line="360" w:lineRule="auto"/>
        <w:rPr>
          <w:rFonts w:ascii="Times New Roman" w:hAnsi="Times New Roman"/>
        </w:rPr>
      </w:pPr>
      <w:proofErr w:type="spellStart"/>
      <w:r>
        <w:rPr>
          <w:rFonts w:ascii="Times New Roman" w:hAnsi="Times New Roman"/>
        </w:rPr>
        <w:t>姓名</w:t>
      </w:r>
      <w:proofErr w:type="spellEnd"/>
      <w:r>
        <w:rPr>
          <w:rFonts w:ascii="Times New Roman" w:hAnsi="Times New Roman" w:hint="eastAsia"/>
        </w:rPr>
        <w:t>：</w:t>
      </w:r>
      <w:r>
        <w:rPr>
          <w:rFonts w:ascii="Times New Roman" w:hAnsi="Times New Roman"/>
        </w:rPr>
        <w:t>____</w:t>
      </w:r>
      <w:proofErr w:type="spellStart"/>
      <w:r>
        <w:rPr>
          <w:rFonts w:ascii="Times New Roman" w:hAnsi="Times New Roman"/>
        </w:rPr>
        <w:t>性别</w:t>
      </w:r>
      <w:proofErr w:type="spellEnd"/>
      <w:r>
        <w:rPr>
          <w:rFonts w:ascii="Times New Roman" w:hAnsi="Times New Roman"/>
        </w:rPr>
        <w:t>：</w:t>
      </w:r>
      <w:r>
        <w:rPr>
          <w:rFonts w:ascii="Times New Roman" w:hAnsi="Times New Roman"/>
        </w:rPr>
        <w:t>____</w:t>
      </w:r>
      <w:proofErr w:type="spellStart"/>
      <w:r>
        <w:rPr>
          <w:rFonts w:ascii="Times New Roman" w:hAnsi="Times New Roman"/>
        </w:rPr>
        <w:t>年龄</w:t>
      </w:r>
      <w:proofErr w:type="spellEnd"/>
      <w:r>
        <w:rPr>
          <w:rFonts w:ascii="Times New Roman" w:hAnsi="Times New Roman"/>
        </w:rPr>
        <w:t>：</w:t>
      </w:r>
      <w:r>
        <w:rPr>
          <w:rFonts w:ascii="Times New Roman" w:hAnsi="Times New Roman"/>
        </w:rPr>
        <w:t>____</w:t>
      </w:r>
      <w:proofErr w:type="spellStart"/>
      <w:r>
        <w:rPr>
          <w:rFonts w:ascii="Times New Roman" w:hAnsi="Times New Roman"/>
        </w:rPr>
        <w:t>职务</w:t>
      </w:r>
      <w:proofErr w:type="spellEnd"/>
      <w:r>
        <w:rPr>
          <w:rFonts w:ascii="Times New Roman" w:hAnsi="Times New Roman"/>
        </w:rPr>
        <w:t>：</w:t>
      </w:r>
      <w:r>
        <w:rPr>
          <w:rFonts w:ascii="Times New Roman" w:hAnsi="Times New Roman"/>
        </w:rPr>
        <w:t>____</w:t>
      </w:r>
    </w:p>
    <w:p w14:paraId="6A422D50" w14:textId="77777777" w:rsidR="00B356BE" w:rsidRDefault="00B356BE">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07D13321" w14:textId="77777777" w:rsidR="00B356BE" w:rsidRDefault="00B356BE">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proofErr w:type="spellStart"/>
      <w:r>
        <w:rPr>
          <w:rFonts w:ascii="Times New Roman" w:hAnsi="Times New Roman" w:hint="eastAsia"/>
        </w:rPr>
        <w:t>投标人</w:t>
      </w:r>
      <w:r>
        <w:rPr>
          <w:rFonts w:ascii="Times New Roman" w:hAnsi="Times New Roman"/>
        </w:rPr>
        <w:t>名称）的法定代表人（单位负责人</w:t>
      </w:r>
      <w:proofErr w:type="spellEnd"/>
      <w:r>
        <w:rPr>
          <w:rFonts w:ascii="Times New Roman" w:hAnsi="Times New Roman"/>
        </w:rPr>
        <w:t>）。</w:t>
      </w:r>
    </w:p>
    <w:p w14:paraId="7FA31D06" w14:textId="77777777" w:rsidR="00B356BE" w:rsidRDefault="00B356BE">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2F9D7D8B" w14:textId="77777777" w:rsidR="00B356BE" w:rsidRDefault="00B356BE">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7E61BD5" w14:textId="77777777" w:rsidR="00B356BE" w:rsidRDefault="00B356BE">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61C68827" w14:textId="77777777" w:rsidR="00B356BE" w:rsidRDefault="00B356BE">
      <w:pPr>
        <w:pStyle w:val="af5"/>
        <w:kinsoku w:val="0"/>
        <w:overflowPunct w:val="0"/>
        <w:spacing w:before="0" w:line="360" w:lineRule="auto"/>
        <w:ind w:right="-46"/>
        <w:rPr>
          <w:rFonts w:ascii="Times New Roman" w:hAnsi="Times New Roman"/>
          <w:spacing w:val="-3"/>
        </w:rPr>
      </w:pPr>
      <w:proofErr w:type="spellStart"/>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roofErr w:type="spellEnd"/>
      <w:r>
        <w:rPr>
          <w:rFonts w:ascii="Times New Roman" w:hAnsi="Times New Roman" w:hint="eastAsia"/>
          <w:spacing w:val="-3"/>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97"/>
      </w:tblGrid>
      <w:tr w:rsidR="00B356BE" w14:paraId="49B028D9" w14:textId="77777777">
        <w:trPr>
          <w:trHeight w:val="1964"/>
        </w:trPr>
        <w:tc>
          <w:tcPr>
            <w:tcW w:w="8897" w:type="dxa"/>
          </w:tcPr>
          <w:p w14:paraId="18622ED7" w14:textId="77777777" w:rsidR="00B356BE" w:rsidRDefault="00B356BE">
            <w:pPr>
              <w:tabs>
                <w:tab w:val="left" w:pos="5580"/>
              </w:tabs>
              <w:spacing w:line="360" w:lineRule="auto"/>
              <w:jc w:val="left"/>
              <w:rPr>
                <w:sz w:val="24"/>
                <w:szCs w:val="20"/>
              </w:rPr>
            </w:pPr>
          </w:p>
          <w:p w14:paraId="09ABAC73" w14:textId="77777777" w:rsidR="00B356BE" w:rsidRDefault="00B356BE">
            <w:pPr>
              <w:tabs>
                <w:tab w:val="left" w:pos="5580"/>
              </w:tabs>
              <w:spacing w:line="360" w:lineRule="auto"/>
              <w:jc w:val="left"/>
              <w:rPr>
                <w:sz w:val="24"/>
                <w:szCs w:val="20"/>
              </w:rPr>
            </w:pPr>
          </w:p>
          <w:p w14:paraId="1A03700D" w14:textId="77777777" w:rsidR="00B356BE" w:rsidRDefault="00B356BE">
            <w:pPr>
              <w:tabs>
                <w:tab w:val="left" w:pos="5580"/>
              </w:tabs>
              <w:spacing w:line="360" w:lineRule="auto"/>
              <w:jc w:val="left"/>
              <w:rPr>
                <w:sz w:val="24"/>
                <w:szCs w:val="20"/>
              </w:rPr>
            </w:pPr>
          </w:p>
          <w:p w14:paraId="10EE6603" w14:textId="77777777" w:rsidR="00B356BE" w:rsidRDefault="00B356BE">
            <w:pPr>
              <w:tabs>
                <w:tab w:val="left" w:pos="5580"/>
              </w:tabs>
              <w:spacing w:line="360" w:lineRule="auto"/>
              <w:jc w:val="left"/>
              <w:rPr>
                <w:sz w:val="24"/>
                <w:szCs w:val="20"/>
              </w:rPr>
            </w:pPr>
          </w:p>
          <w:p w14:paraId="24CC38EA" w14:textId="77777777" w:rsidR="00B356BE" w:rsidRDefault="00B356BE">
            <w:pPr>
              <w:tabs>
                <w:tab w:val="left" w:pos="5580"/>
              </w:tabs>
              <w:spacing w:line="360" w:lineRule="auto"/>
              <w:jc w:val="left"/>
              <w:rPr>
                <w:sz w:val="24"/>
                <w:szCs w:val="20"/>
              </w:rPr>
            </w:pPr>
          </w:p>
        </w:tc>
      </w:tr>
    </w:tbl>
    <w:p w14:paraId="061BDD62" w14:textId="77777777" w:rsidR="00B356BE" w:rsidRDefault="00B356BE">
      <w:pPr>
        <w:pStyle w:val="af5"/>
        <w:kinsoku w:val="0"/>
        <w:overflowPunct w:val="0"/>
        <w:spacing w:before="0" w:line="360" w:lineRule="auto"/>
        <w:ind w:right="4305"/>
        <w:rPr>
          <w:rFonts w:ascii="Times New Roman" w:hAnsi="Times New Roman"/>
          <w:spacing w:val="-3"/>
        </w:rPr>
      </w:pPr>
    </w:p>
    <w:p w14:paraId="7608B631" w14:textId="77777777" w:rsidR="00B356BE" w:rsidRDefault="00B356BE">
      <w:pPr>
        <w:pStyle w:val="af5"/>
        <w:kinsoku w:val="0"/>
        <w:overflowPunct w:val="0"/>
        <w:spacing w:before="0" w:line="360" w:lineRule="auto"/>
        <w:ind w:right="4305"/>
        <w:rPr>
          <w:rFonts w:ascii="Times New Roman" w:hAnsi="Times New Roman"/>
          <w:spacing w:val="-3"/>
        </w:rPr>
      </w:pPr>
    </w:p>
    <w:p w14:paraId="47425B7A" w14:textId="77777777" w:rsidR="00B356BE" w:rsidRDefault="00B356BE">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57BC43E4" w14:textId="77777777" w:rsidR="00B356BE" w:rsidRDefault="00B356BE">
      <w:pPr>
        <w:pStyle w:val="af5"/>
        <w:kinsoku w:val="0"/>
        <w:overflowPunct w:val="0"/>
        <w:spacing w:before="0" w:line="360" w:lineRule="auto"/>
        <w:ind w:right="95"/>
        <w:rPr>
          <w:rFonts w:ascii="Times New Roman" w:hAnsi="Times New Roman"/>
          <w:spacing w:val="-3"/>
        </w:rPr>
      </w:pPr>
      <w:proofErr w:type="spellStart"/>
      <w:r>
        <w:rPr>
          <w:rFonts w:ascii="Times New Roman" w:hAnsi="Times New Roman" w:hint="eastAsia"/>
          <w:spacing w:val="-3"/>
        </w:rPr>
        <w:t>法定代表人（</w:t>
      </w:r>
      <w:r>
        <w:rPr>
          <w:rFonts w:ascii="Times New Roman" w:hAnsi="Times New Roman"/>
        </w:rPr>
        <w:t>单位负责人</w:t>
      </w:r>
      <w:proofErr w:type="spellEnd"/>
      <w:r>
        <w:rPr>
          <w:rFonts w:ascii="Times New Roman" w:hAnsi="Times New Roman" w:hint="eastAsia"/>
          <w:spacing w:val="-3"/>
        </w:rPr>
        <w:t>）（</w:t>
      </w:r>
      <w:proofErr w:type="spellStart"/>
      <w:r>
        <w:rPr>
          <w:rFonts w:ascii="Times New Roman" w:hAnsi="Times New Roman" w:hint="eastAsia"/>
          <w:spacing w:val="-3"/>
        </w:rPr>
        <w:t>签字或签章</w:t>
      </w:r>
      <w:r>
        <w:rPr>
          <w:rFonts w:hint="eastAsia"/>
          <w:szCs w:val="20"/>
        </w:rPr>
        <w:t>或印鉴</w:t>
      </w:r>
      <w:proofErr w:type="spellEnd"/>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6C85633C" w14:textId="77777777" w:rsidR="00B356BE" w:rsidRDefault="00B356BE">
      <w:pPr>
        <w:autoSpaceDE w:val="0"/>
        <w:autoSpaceDN w:val="0"/>
        <w:adjustRightInd w:val="0"/>
        <w:spacing w:line="360" w:lineRule="auto"/>
        <w:rPr>
          <w:sz w:val="24"/>
        </w:rPr>
      </w:pPr>
    </w:p>
    <w:p w14:paraId="543CD3BB" w14:textId="77777777" w:rsidR="00B356BE" w:rsidRDefault="00B356B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3C938C2B" w14:textId="77777777" w:rsidR="00B356BE" w:rsidRDefault="00B356BE">
      <w:pPr>
        <w:widowControl/>
        <w:spacing w:line="360" w:lineRule="auto"/>
        <w:jc w:val="left"/>
        <w:rPr>
          <w:i/>
          <w:sz w:val="24"/>
          <w:szCs w:val="20"/>
          <w:u w:val="single"/>
        </w:rPr>
      </w:pPr>
    </w:p>
    <w:p w14:paraId="0375224B" w14:textId="77777777" w:rsidR="00B356BE" w:rsidRDefault="00B356BE">
      <w:pPr>
        <w:widowControl/>
        <w:spacing w:line="360" w:lineRule="auto"/>
        <w:jc w:val="left"/>
        <w:rPr>
          <w:sz w:val="24"/>
          <w:szCs w:val="20"/>
        </w:rPr>
      </w:pPr>
      <w:r>
        <w:rPr>
          <w:sz w:val="24"/>
          <w:szCs w:val="20"/>
        </w:rPr>
        <w:br w:type="page"/>
      </w:r>
    </w:p>
    <w:p w14:paraId="3FB15476" w14:textId="77777777" w:rsidR="00B356BE" w:rsidRDefault="00B356BE">
      <w:pPr>
        <w:spacing w:line="360" w:lineRule="auto"/>
        <w:outlineLvl w:val="2"/>
        <w:rPr>
          <w:sz w:val="24"/>
          <w:szCs w:val="20"/>
        </w:rPr>
      </w:pPr>
      <w:r>
        <w:rPr>
          <w:sz w:val="24"/>
          <w:szCs w:val="20"/>
        </w:rPr>
        <w:lastRenderedPageBreak/>
        <w:t xml:space="preserve">3  </w:t>
      </w:r>
      <w:r>
        <w:rPr>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sz w:val="24"/>
          <w:szCs w:val="20"/>
        </w:rPr>
        <w:t>（实质性格式）</w:t>
      </w:r>
    </w:p>
    <w:p w14:paraId="11021C12" w14:textId="77777777" w:rsidR="00B356BE" w:rsidRDefault="00B356BE">
      <w:pPr>
        <w:spacing w:line="360" w:lineRule="auto"/>
        <w:jc w:val="center"/>
        <w:rPr>
          <w:b/>
          <w:sz w:val="36"/>
          <w:szCs w:val="36"/>
        </w:rPr>
      </w:pPr>
      <w:bookmarkStart w:id="874" w:name="_Toc305158826"/>
      <w:bookmarkStart w:id="875" w:name="_Toc305158900"/>
      <w:bookmarkStart w:id="876" w:name="_Toc265228396"/>
      <w:bookmarkStart w:id="877" w:name="_Toc264969248"/>
      <w:bookmarkStart w:id="878" w:name="_Toc226965831"/>
      <w:bookmarkStart w:id="879" w:name="_Toc226965748"/>
      <w:bookmarkStart w:id="880" w:name="_Toc195842923"/>
      <w:bookmarkStart w:id="881" w:name="_Toc164608672"/>
      <w:bookmarkStart w:id="882" w:name="_Toc164608827"/>
      <w:bookmarkStart w:id="883" w:name="_Toc226337254"/>
      <w:bookmarkStart w:id="884" w:name="_Toc226309802"/>
      <w:r>
        <w:rPr>
          <w:rFonts w:hint="eastAsia"/>
          <w:b/>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14:paraId="18FB92EB" w14:textId="77777777" w:rsidR="00B356BE" w:rsidRDefault="00B356BE">
      <w:pPr>
        <w:tabs>
          <w:tab w:val="left" w:pos="1800"/>
          <w:tab w:val="left" w:pos="5580"/>
        </w:tabs>
        <w:spacing w:line="360" w:lineRule="auto"/>
        <w:jc w:val="left"/>
        <w:rPr>
          <w:i/>
          <w:sz w:val="24"/>
        </w:rPr>
      </w:pPr>
    </w:p>
    <w:p w14:paraId="063FF394" w14:textId="77777777" w:rsidR="00B356BE" w:rsidRDefault="00B356BE">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3709"/>
        <w:gridCol w:w="1989"/>
        <w:gridCol w:w="1984"/>
      </w:tblGrid>
      <w:tr w:rsidR="00B356BE" w14:paraId="65003595" w14:textId="77777777">
        <w:trPr>
          <w:trHeight w:val="531"/>
          <w:jc w:val="center"/>
        </w:trPr>
        <w:tc>
          <w:tcPr>
            <w:tcW w:w="690" w:type="dxa"/>
            <w:vMerge w:val="restart"/>
            <w:vAlign w:val="center"/>
          </w:tcPr>
          <w:p w14:paraId="5E701CB3" w14:textId="77777777" w:rsidR="00B356BE" w:rsidRDefault="00B356BE">
            <w:pPr>
              <w:tabs>
                <w:tab w:val="left" w:pos="5580"/>
              </w:tabs>
              <w:spacing w:line="360" w:lineRule="auto"/>
              <w:jc w:val="center"/>
              <w:rPr>
                <w:b/>
                <w:sz w:val="24"/>
              </w:rPr>
            </w:pPr>
            <w:r>
              <w:rPr>
                <w:b/>
                <w:sz w:val="24"/>
              </w:rPr>
              <w:t>序号</w:t>
            </w:r>
          </w:p>
        </w:tc>
        <w:tc>
          <w:tcPr>
            <w:tcW w:w="3709" w:type="dxa"/>
            <w:vMerge w:val="restart"/>
            <w:vAlign w:val="center"/>
          </w:tcPr>
          <w:p w14:paraId="0E09F81D" w14:textId="77777777" w:rsidR="00B356BE" w:rsidRDefault="00B356BE">
            <w:pPr>
              <w:tabs>
                <w:tab w:val="left" w:pos="5580"/>
              </w:tabs>
              <w:spacing w:line="360" w:lineRule="auto"/>
              <w:jc w:val="center"/>
              <w:rPr>
                <w:b/>
                <w:sz w:val="24"/>
              </w:rPr>
            </w:pPr>
            <w:r>
              <w:rPr>
                <w:b/>
                <w:sz w:val="24"/>
              </w:rPr>
              <w:t>投标人名称</w:t>
            </w:r>
          </w:p>
        </w:tc>
        <w:tc>
          <w:tcPr>
            <w:tcW w:w="3973" w:type="dxa"/>
            <w:gridSpan w:val="2"/>
            <w:vAlign w:val="center"/>
          </w:tcPr>
          <w:p w14:paraId="2F803865" w14:textId="77777777" w:rsidR="00B356BE" w:rsidRDefault="00B356BE">
            <w:pPr>
              <w:tabs>
                <w:tab w:val="left" w:pos="5580"/>
              </w:tabs>
              <w:spacing w:line="360" w:lineRule="auto"/>
              <w:jc w:val="center"/>
              <w:rPr>
                <w:b/>
                <w:sz w:val="24"/>
              </w:rPr>
            </w:pPr>
            <w:r>
              <w:rPr>
                <w:b/>
                <w:sz w:val="24"/>
              </w:rPr>
              <w:t>投标报价</w:t>
            </w:r>
          </w:p>
        </w:tc>
      </w:tr>
      <w:tr w:rsidR="00B356BE" w14:paraId="4C34268D" w14:textId="77777777">
        <w:trPr>
          <w:trHeight w:val="674"/>
          <w:jc w:val="center"/>
        </w:trPr>
        <w:tc>
          <w:tcPr>
            <w:tcW w:w="690" w:type="dxa"/>
            <w:vMerge/>
            <w:vAlign w:val="center"/>
          </w:tcPr>
          <w:p w14:paraId="54148C7D" w14:textId="77777777" w:rsidR="00B356BE" w:rsidRDefault="00B356BE">
            <w:pPr>
              <w:tabs>
                <w:tab w:val="left" w:pos="5580"/>
              </w:tabs>
              <w:spacing w:line="360" w:lineRule="auto"/>
              <w:jc w:val="center"/>
              <w:rPr>
                <w:sz w:val="24"/>
              </w:rPr>
            </w:pPr>
          </w:p>
        </w:tc>
        <w:tc>
          <w:tcPr>
            <w:tcW w:w="3709" w:type="dxa"/>
            <w:vMerge/>
            <w:vAlign w:val="center"/>
          </w:tcPr>
          <w:p w14:paraId="335E7ED0" w14:textId="77777777" w:rsidR="00B356BE" w:rsidRDefault="00B356BE">
            <w:pPr>
              <w:tabs>
                <w:tab w:val="left" w:pos="5580"/>
              </w:tabs>
              <w:spacing w:line="360" w:lineRule="auto"/>
              <w:jc w:val="center"/>
              <w:rPr>
                <w:sz w:val="24"/>
              </w:rPr>
            </w:pPr>
          </w:p>
        </w:tc>
        <w:tc>
          <w:tcPr>
            <w:tcW w:w="1989" w:type="dxa"/>
            <w:vAlign w:val="center"/>
          </w:tcPr>
          <w:p w14:paraId="4B33BE83" w14:textId="77777777" w:rsidR="00B356BE" w:rsidRDefault="00B356BE">
            <w:pPr>
              <w:tabs>
                <w:tab w:val="left" w:pos="5580"/>
              </w:tabs>
              <w:spacing w:line="360" w:lineRule="auto"/>
              <w:jc w:val="center"/>
              <w:rPr>
                <w:b/>
                <w:sz w:val="24"/>
              </w:rPr>
            </w:pPr>
            <w:r>
              <w:rPr>
                <w:b/>
                <w:sz w:val="24"/>
              </w:rPr>
              <w:t>大写</w:t>
            </w:r>
          </w:p>
        </w:tc>
        <w:tc>
          <w:tcPr>
            <w:tcW w:w="1984" w:type="dxa"/>
            <w:vAlign w:val="center"/>
          </w:tcPr>
          <w:p w14:paraId="1B209656" w14:textId="77777777" w:rsidR="00B356BE" w:rsidRDefault="00B356BE">
            <w:pPr>
              <w:tabs>
                <w:tab w:val="left" w:pos="5580"/>
              </w:tabs>
              <w:spacing w:line="360" w:lineRule="auto"/>
              <w:jc w:val="center"/>
              <w:rPr>
                <w:b/>
                <w:sz w:val="24"/>
              </w:rPr>
            </w:pPr>
            <w:r>
              <w:rPr>
                <w:b/>
                <w:sz w:val="24"/>
              </w:rPr>
              <w:t>小写</w:t>
            </w:r>
          </w:p>
        </w:tc>
      </w:tr>
      <w:tr w:rsidR="00B356BE" w14:paraId="44EC7715" w14:textId="77777777">
        <w:trPr>
          <w:trHeight w:val="976"/>
          <w:jc w:val="center"/>
        </w:trPr>
        <w:tc>
          <w:tcPr>
            <w:tcW w:w="690" w:type="dxa"/>
            <w:vAlign w:val="center"/>
          </w:tcPr>
          <w:p w14:paraId="07B7C9BD" w14:textId="77777777" w:rsidR="00B356BE" w:rsidRDefault="00B356BE">
            <w:pPr>
              <w:tabs>
                <w:tab w:val="left" w:pos="5580"/>
              </w:tabs>
              <w:spacing w:line="360" w:lineRule="auto"/>
              <w:jc w:val="center"/>
              <w:rPr>
                <w:sz w:val="24"/>
              </w:rPr>
            </w:pPr>
          </w:p>
        </w:tc>
        <w:tc>
          <w:tcPr>
            <w:tcW w:w="3709" w:type="dxa"/>
            <w:vAlign w:val="center"/>
          </w:tcPr>
          <w:p w14:paraId="30C31B52" w14:textId="77777777" w:rsidR="00B356BE" w:rsidRDefault="00B356BE">
            <w:pPr>
              <w:tabs>
                <w:tab w:val="left" w:pos="5580"/>
              </w:tabs>
              <w:spacing w:line="360" w:lineRule="auto"/>
              <w:jc w:val="center"/>
              <w:rPr>
                <w:sz w:val="24"/>
              </w:rPr>
            </w:pPr>
          </w:p>
        </w:tc>
        <w:tc>
          <w:tcPr>
            <w:tcW w:w="1989" w:type="dxa"/>
            <w:vAlign w:val="center"/>
          </w:tcPr>
          <w:p w14:paraId="47FBF374" w14:textId="77777777" w:rsidR="00B356BE" w:rsidRDefault="00B356BE">
            <w:pPr>
              <w:tabs>
                <w:tab w:val="left" w:pos="5580"/>
              </w:tabs>
              <w:spacing w:line="360" w:lineRule="auto"/>
              <w:jc w:val="center"/>
              <w:rPr>
                <w:sz w:val="24"/>
              </w:rPr>
            </w:pPr>
          </w:p>
        </w:tc>
        <w:tc>
          <w:tcPr>
            <w:tcW w:w="1984" w:type="dxa"/>
            <w:vAlign w:val="center"/>
          </w:tcPr>
          <w:p w14:paraId="27B77ABD" w14:textId="77777777" w:rsidR="00B356BE" w:rsidRDefault="00B356BE">
            <w:pPr>
              <w:tabs>
                <w:tab w:val="left" w:pos="5580"/>
              </w:tabs>
              <w:spacing w:line="360" w:lineRule="auto"/>
              <w:jc w:val="center"/>
              <w:rPr>
                <w:sz w:val="24"/>
              </w:rPr>
            </w:pPr>
          </w:p>
        </w:tc>
      </w:tr>
    </w:tbl>
    <w:p w14:paraId="3EA132FA" w14:textId="77777777" w:rsidR="00B356BE" w:rsidRDefault="00B356BE">
      <w:pPr>
        <w:autoSpaceDE w:val="0"/>
        <w:autoSpaceDN w:val="0"/>
        <w:adjustRightInd w:val="0"/>
        <w:spacing w:line="360" w:lineRule="auto"/>
        <w:jc w:val="left"/>
        <w:rPr>
          <w:kern w:val="0"/>
          <w:sz w:val="24"/>
        </w:rPr>
      </w:pPr>
    </w:p>
    <w:p w14:paraId="492D6C33" w14:textId="77777777" w:rsidR="00B356BE" w:rsidRDefault="00B356BE">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6E9CB006" w14:textId="77777777" w:rsidR="00B356BE" w:rsidRDefault="00B356BE">
      <w:pPr>
        <w:tabs>
          <w:tab w:val="left" w:pos="5580"/>
        </w:tabs>
        <w:spacing w:line="360" w:lineRule="auto"/>
        <w:ind w:firstLineChars="200" w:firstLine="480"/>
        <w:rPr>
          <w:sz w:val="24"/>
          <w:szCs w:val="20"/>
        </w:rPr>
      </w:pPr>
      <w:r>
        <w:rPr>
          <w:sz w:val="24"/>
          <w:szCs w:val="20"/>
        </w:rPr>
        <w:t>2.</w:t>
      </w:r>
      <w:r>
        <w:rPr>
          <w:sz w:val="24"/>
          <w:szCs w:val="20"/>
        </w:rPr>
        <w:t>本表必须按包分别填写。</w:t>
      </w:r>
    </w:p>
    <w:p w14:paraId="0C19CBAC" w14:textId="77777777" w:rsidR="00B356BE" w:rsidRDefault="00B356BE">
      <w:pPr>
        <w:autoSpaceDE w:val="0"/>
        <w:autoSpaceDN w:val="0"/>
        <w:adjustRightInd w:val="0"/>
        <w:spacing w:line="360" w:lineRule="auto"/>
        <w:rPr>
          <w:sz w:val="24"/>
          <w:lang w:val="zh-CN"/>
        </w:rPr>
      </w:pPr>
    </w:p>
    <w:p w14:paraId="54A731C4" w14:textId="77777777" w:rsidR="00B356BE" w:rsidRDefault="00B356BE">
      <w:pPr>
        <w:autoSpaceDE w:val="0"/>
        <w:autoSpaceDN w:val="0"/>
        <w:adjustRightInd w:val="0"/>
        <w:spacing w:line="360" w:lineRule="auto"/>
        <w:rPr>
          <w:sz w:val="24"/>
          <w:lang w:val="zh-CN"/>
        </w:rPr>
      </w:pPr>
      <w:r>
        <w:rPr>
          <w:sz w:val="24"/>
          <w:lang w:val="zh-CN"/>
        </w:rPr>
        <w:t xml:space="preserve">                         </w:t>
      </w:r>
    </w:p>
    <w:p w14:paraId="2D2D1375" w14:textId="77777777" w:rsidR="00B356BE" w:rsidRDefault="00B356B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35502E85" w14:textId="77777777" w:rsidR="00B356BE" w:rsidRDefault="00B356B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01574F0" w14:textId="77777777" w:rsidR="00B356BE" w:rsidRDefault="00B356BE">
      <w:pPr>
        <w:widowControl/>
        <w:spacing w:line="360" w:lineRule="auto"/>
        <w:jc w:val="left"/>
        <w:rPr>
          <w:sz w:val="24"/>
          <w:szCs w:val="20"/>
        </w:rPr>
        <w:sectPr w:rsidR="00B356BE">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bookmarkStart w:id="885" w:name="_Toc226965749"/>
      <w:bookmarkStart w:id="886" w:name="_Toc150480796"/>
      <w:bookmarkStart w:id="887" w:name="_Toc226965832"/>
      <w:bookmarkStart w:id="888" w:name="_Toc195842924"/>
      <w:bookmarkStart w:id="889" w:name="_Toc142311060"/>
      <w:bookmarkStart w:id="890" w:name="_Toc150774763"/>
      <w:bookmarkStart w:id="891" w:name="_Toc226337255"/>
      <w:bookmarkStart w:id="892" w:name="_Toc265228397"/>
      <w:bookmarkStart w:id="893" w:name="_Toc305158827"/>
      <w:bookmarkStart w:id="894" w:name="_Toc264969249"/>
      <w:bookmarkStart w:id="895" w:name="_Toc127151558"/>
      <w:bookmarkStart w:id="896" w:name="_Toc226309803"/>
      <w:bookmarkStart w:id="897" w:name="_Toc305158901"/>
    </w:p>
    <w:p w14:paraId="3234061D" w14:textId="77777777" w:rsidR="00B356BE" w:rsidRDefault="00B356BE">
      <w:pPr>
        <w:spacing w:line="360" w:lineRule="auto"/>
        <w:outlineLvl w:val="2"/>
        <w:rPr>
          <w:sz w:val="24"/>
          <w:szCs w:val="20"/>
        </w:rPr>
      </w:pPr>
      <w:r>
        <w:rPr>
          <w:sz w:val="24"/>
          <w:szCs w:val="20"/>
        </w:rPr>
        <w:lastRenderedPageBreak/>
        <w:t xml:space="preserve">4  </w:t>
      </w:r>
      <w:r>
        <w:rPr>
          <w:sz w:val="24"/>
          <w:szCs w:val="20"/>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sz w:val="24"/>
          <w:szCs w:val="20"/>
        </w:rPr>
        <w:t>（实质性格式）</w:t>
      </w:r>
    </w:p>
    <w:p w14:paraId="10DB41BB" w14:textId="77777777" w:rsidR="00B356BE" w:rsidRDefault="00B356BE">
      <w:pPr>
        <w:spacing w:line="360" w:lineRule="auto"/>
        <w:jc w:val="center"/>
        <w:rPr>
          <w:sz w:val="36"/>
          <w:szCs w:val="36"/>
        </w:rPr>
      </w:pPr>
    </w:p>
    <w:p w14:paraId="46756971" w14:textId="77777777" w:rsidR="00B356BE" w:rsidRDefault="00B356BE">
      <w:pPr>
        <w:spacing w:line="360" w:lineRule="auto"/>
        <w:jc w:val="center"/>
        <w:rPr>
          <w:b/>
          <w:sz w:val="36"/>
          <w:szCs w:val="36"/>
        </w:rPr>
      </w:pPr>
      <w:r>
        <w:rPr>
          <w:rFonts w:hint="eastAsia"/>
          <w:b/>
          <w:sz w:val="36"/>
          <w:szCs w:val="36"/>
        </w:rPr>
        <w:t>投标分项报价表</w:t>
      </w:r>
    </w:p>
    <w:p w14:paraId="215AEAF8" w14:textId="77777777" w:rsidR="00B356BE" w:rsidRDefault="00B356BE">
      <w:pPr>
        <w:pStyle w:val="af9"/>
        <w:spacing w:line="360" w:lineRule="auto"/>
        <w:rPr>
          <w:rFonts w:ascii="Times New Roman" w:hAnsi="Times New Roman" w:hint="default"/>
          <w:sz w:val="24"/>
        </w:rPr>
      </w:pPr>
      <w:proofErr w:type="spellStart"/>
      <w:r>
        <w:rPr>
          <w:rFonts w:ascii="Times New Roman" w:hAnsi="Times New Roman"/>
          <w:sz w:val="24"/>
        </w:rPr>
        <w:t>项目编号</w:t>
      </w:r>
      <w:proofErr w:type="spellEnd"/>
      <w:r>
        <w:rPr>
          <w:rFonts w:ascii="Times New Roman" w:hAnsi="Times New Roman"/>
          <w:sz w:val="24"/>
        </w:rPr>
        <w:t>/</w:t>
      </w:r>
      <w:proofErr w:type="spellStart"/>
      <w:r>
        <w:rPr>
          <w:rFonts w:ascii="Times New Roman" w:hAnsi="Times New Roman"/>
          <w:sz w:val="24"/>
        </w:rPr>
        <w:t>包号</w:t>
      </w:r>
      <w:proofErr w:type="spellEnd"/>
      <w:r>
        <w:rPr>
          <w:rFonts w:ascii="Times New Roman" w:hAnsi="Times New Roman"/>
          <w:sz w:val="24"/>
        </w:rPr>
        <w:t>：</w:t>
      </w:r>
      <w:r>
        <w:rPr>
          <w:rFonts w:ascii="Times New Roman" w:hAnsi="Times New Roman"/>
          <w:sz w:val="24"/>
        </w:rPr>
        <w:t xml:space="preserve">___________ </w:t>
      </w:r>
      <w:proofErr w:type="spellStart"/>
      <w:r>
        <w:rPr>
          <w:rFonts w:ascii="Times New Roman" w:hAnsi="Times New Roman"/>
          <w:sz w:val="24"/>
        </w:rPr>
        <w:t>项目名称</w:t>
      </w:r>
      <w:proofErr w:type="spellEnd"/>
      <w:r>
        <w:rPr>
          <w:rFonts w:ascii="Times New Roman" w:hAnsi="Times New Roman"/>
          <w:sz w:val="24"/>
        </w:rPr>
        <w:t>：</w:t>
      </w:r>
      <w:r>
        <w:rPr>
          <w:rFonts w:ascii="Times New Roman" w:hAnsi="Times New Roman"/>
          <w:sz w:val="24"/>
        </w:rPr>
        <w:t>__________</w:t>
      </w:r>
      <w:proofErr w:type="spellStart"/>
      <w:r>
        <w:rPr>
          <w:rFonts w:ascii="Times New Roman" w:hAnsi="Times New Roman"/>
          <w:sz w:val="24"/>
        </w:rPr>
        <w:t>报价单位：人民币元</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87"/>
        <w:gridCol w:w="1008"/>
        <w:gridCol w:w="878"/>
        <w:gridCol w:w="743"/>
        <w:gridCol w:w="931"/>
        <w:gridCol w:w="743"/>
        <w:gridCol w:w="881"/>
        <w:gridCol w:w="939"/>
        <w:gridCol w:w="882"/>
        <w:gridCol w:w="939"/>
      </w:tblGrid>
      <w:tr w:rsidR="00B356BE" w14:paraId="26AAF3D3" w14:textId="77777777">
        <w:trPr>
          <w:trHeight w:val="494"/>
          <w:jc w:val="center"/>
        </w:trPr>
        <w:tc>
          <w:tcPr>
            <w:tcW w:w="457" w:type="dxa"/>
            <w:vAlign w:val="center"/>
          </w:tcPr>
          <w:p w14:paraId="37F4FA8B" w14:textId="77777777" w:rsidR="00B356BE" w:rsidRDefault="00B356BE">
            <w:pPr>
              <w:adjustRightInd w:val="0"/>
              <w:snapToGrid w:val="0"/>
              <w:jc w:val="left"/>
              <w:rPr>
                <w:b/>
                <w:color w:val="000000"/>
                <w:sz w:val="24"/>
              </w:rPr>
            </w:pPr>
            <w:r>
              <w:rPr>
                <w:b/>
                <w:color w:val="000000"/>
                <w:sz w:val="24"/>
              </w:rPr>
              <w:t>序号</w:t>
            </w:r>
          </w:p>
        </w:tc>
        <w:tc>
          <w:tcPr>
            <w:tcW w:w="887" w:type="dxa"/>
            <w:vAlign w:val="center"/>
          </w:tcPr>
          <w:p w14:paraId="4C3C8727" w14:textId="77777777" w:rsidR="00B356BE" w:rsidRDefault="00B356BE">
            <w:pPr>
              <w:adjustRightInd w:val="0"/>
              <w:snapToGrid w:val="0"/>
              <w:jc w:val="center"/>
              <w:rPr>
                <w:b/>
                <w:color w:val="000000"/>
                <w:sz w:val="24"/>
              </w:rPr>
            </w:pPr>
            <w:r>
              <w:rPr>
                <w:b/>
                <w:color w:val="000000"/>
                <w:sz w:val="24"/>
              </w:rPr>
              <w:t>分项名称</w:t>
            </w:r>
          </w:p>
        </w:tc>
        <w:tc>
          <w:tcPr>
            <w:tcW w:w="1008" w:type="dxa"/>
            <w:vAlign w:val="center"/>
          </w:tcPr>
          <w:p w14:paraId="4919C925" w14:textId="77777777" w:rsidR="00B356BE" w:rsidRDefault="00B356BE">
            <w:pPr>
              <w:adjustRightInd w:val="0"/>
              <w:snapToGrid w:val="0"/>
              <w:jc w:val="center"/>
              <w:rPr>
                <w:b/>
                <w:color w:val="000000"/>
                <w:sz w:val="24"/>
              </w:rPr>
            </w:pPr>
            <w:r>
              <w:rPr>
                <w:b/>
                <w:color w:val="000000"/>
                <w:sz w:val="24"/>
              </w:rPr>
              <w:t>制造商</w:t>
            </w:r>
          </w:p>
        </w:tc>
        <w:tc>
          <w:tcPr>
            <w:tcW w:w="878" w:type="dxa"/>
            <w:vAlign w:val="center"/>
          </w:tcPr>
          <w:p w14:paraId="7D467272" w14:textId="77777777" w:rsidR="00B356BE" w:rsidRDefault="00B356BE">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14:paraId="12A16FBC" w14:textId="77777777" w:rsidR="00B356BE" w:rsidRDefault="00B356BE">
            <w:pPr>
              <w:adjustRightInd w:val="0"/>
              <w:snapToGrid w:val="0"/>
              <w:jc w:val="center"/>
              <w:rPr>
                <w:b/>
                <w:color w:val="000000"/>
                <w:sz w:val="24"/>
              </w:rPr>
            </w:pPr>
            <w:r>
              <w:rPr>
                <w:b/>
                <w:color w:val="000000"/>
                <w:sz w:val="24"/>
              </w:rPr>
              <w:t>制造商统一信用代码</w:t>
            </w:r>
          </w:p>
        </w:tc>
        <w:tc>
          <w:tcPr>
            <w:tcW w:w="931" w:type="dxa"/>
            <w:vAlign w:val="center"/>
          </w:tcPr>
          <w:p w14:paraId="56483D90" w14:textId="77777777" w:rsidR="00B356BE" w:rsidRDefault="00B356BE">
            <w:pPr>
              <w:adjustRightInd w:val="0"/>
              <w:snapToGrid w:val="0"/>
              <w:jc w:val="center"/>
              <w:rPr>
                <w:b/>
                <w:color w:val="000000"/>
                <w:sz w:val="24"/>
              </w:rPr>
            </w:pPr>
            <w:r>
              <w:rPr>
                <w:b/>
                <w:color w:val="000000"/>
                <w:sz w:val="24"/>
              </w:rPr>
              <w:t>制造商规模</w:t>
            </w:r>
          </w:p>
        </w:tc>
        <w:tc>
          <w:tcPr>
            <w:tcW w:w="743" w:type="dxa"/>
            <w:vAlign w:val="center"/>
          </w:tcPr>
          <w:p w14:paraId="2C6E94FB" w14:textId="77777777" w:rsidR="00B356BE" w:rsidRDefault="00B356BE">
            <w:pPr>
              <w:adjustRightInd w:val="0"/>
              <w:snapToGrid w:val="0"/>
              <w:jc w:val="center"/>
              <w:rPr>
                <w:b/>
                <w:color w:val="000000"/>
                <w:sz w:val="24"/>
              </w:rPr>
            </w:pPr>
            <w:r>
              <w:rPr>
                <w:b/>
                <w:color w:val="000000"/>
                <w:sz w:val="24"/>
              </w:rPr>
              <w:t>品牌</w:t>
            </w:r>
          </w:p>
        </w:tc>
        <w:tc>
          <w:tcPr>
            <w:tcW w:w="881" w:type="dxa"/>
            <w:vAlign w:val="center"/>
          </w:tcPr>
          <w:p w14:paraId="29562898" w14:textId="77777777" w:rsidR="00B356BE" w:rsidRDefault="00B356BE">
            <w:pPr>
              <w:adjustRightInd w:val="0"/>
              <w:snapToGrid w:val="0"/>
              <w:jc w:val="center"/>
              <w:rPr>
                <w:b/>
                <w:color w:val="000000"/>
                <w:sz w:val="24"/>
              </w:rPr>
            </w:pPr>
            <w:r>
              <w:rPr>
                <w:b/>
                <w:color w:val="000000"/>
                <w:sz w:val="24"/>
              </w:rPr>
              <w:t>规格、型号</w:t>
            </w:r>
          </w:p>
        </w:tc>
        <w:tc>
          <w:tcPr>
            <w:tcW w:w="939" w:type="dxa"/>
            <w:vAlign w:val="center"/>
          </w:tcPr>
          <w:p w14:paraId="696006AA" w14:textId="77777777" w:rsidR="00B356BE" w:rsidRDefault="00B356BE">
            <w:pPr>
              <w:adjustRightInd w:val="0"/>
              <w:snapToGrid w:val="0"/>
              <w:jc w:val="center"/>
              <w:rPr>
                <w:b/>
                <w:color w:val="000000"/>
                <w:sz w:val="24"/>
              </w:rPr>
            </w:pPr>
            <w:r>
              <w:rPr>
                <w:b/>
                <w:color w:val="000000"/>
                <w:sz w:val="24"/>
              </w:rPr>
              <w:t>单价（元）</w:t>
            </w:r>
          </w:p>
        </w:tc>
        <w:tc>
          <w:tcPr>
            <w:tcW w:w="882" w:type="dxa"/>
            <w:vAlign w:val="center"/>
          </w:tcPr>
          <w:p w14:paraId="23EC917C" w14:textId="77777777" w:rsidR="00B356BE" w:rsidRDefault="00B356BE">
            <w:pPr>
              <w:adjustRightInd w:val="0"/>
              <w:snapToGrid w:val="0"/>
              <w:jc w:val="center"/>
              <w:rPr>
                <w:b/>
                <w:color w:val="000000"/>
                <w:sz w:val="24"/>
              </w:rPr>
            </w:pPr>
            <w:r>
              <w:rPr>
                <w:b/>
                <w:color w:val="000000"/>
                <w:sz w:val="24"/>
              </w:rPr>
              <w:t>数量</w:t>
            </w:r>
          </w:p>
        </w:tc>
        <w:tc>
          <w:tcPr>
            <w:tcW w:w="939" w:type="dxa"/>
            <w:vAlign w:val="center"/>
          </w:tcPr>
          <w:p w14:paraId="459600D6" w14:textId="77777777" w:rsidR="00B356BE" w:rsidRDefault="00B356BE">
            <w:pPr>
              <w:adjustRightInd w:val="0"/>
              <w:snapToGrid w:val="0"/>
              <w:jc w:val="center"/>
              <w:rPr>
                <w:b/>
                <w:color w:val="000000"/>
                <w:sz w:val="24"/>
              </w:rPr>
            </w:pPr>
            <w:r>
              <w:rPr>
                <w:b/>
                <w:color w:val="000000"/>
                <w:sz w:val="24"/>
              </w:rPr>
              <w:t>合价（元）</w:t>
            </w:r>
          </w:p>
        </w:tc>
      </w:tr>
      <w:tr w:rsidR="00B356BE" w14:paraId="557118AF" w14:textId="77777777">
        <w:trPr>
          <w:jc w:val="center"/>
        </w:trPr>
        <w:tc>
          <w:tcPr>
            <w:tcW w:w="457" w:type="dxa"/>
            <w:vAlign w:val="center"/>
          </w:tcPr>
          <w:p w14:paraId="0758B694" w14:textId="77777777" w:rsidR="00B356BE" w:rsidRDefault="00B356BE">
            <w:pPr>
              <w:adjustRightInd w:val="0"/>
              <w:snapToGrid w:val="0"/>
              <w:jc w:val="left"/>
              <w:rPr>
                <w:color w:val="000000"/>
                <w:sz w:val="24"/>
              </w:rPr>
            </w:pPr>
            <w:r>
              <w:rPr>
                <w:color w:val="000000"/>
                <w:sz w:val="24"/>
              </w:rPr>
              <w:t>1</w:t>
            </w:r>
          </w:p>
        </w:tc>
        <w:tc>
          <w:tcPr>
            <w:tcW w:w="887" w:type="dxa"/>
            <w:vAlign w:val="center"/>
          </w:tcPr>
          <w:p w14:paraId="716105D5" w14:textId="77777777" w:rsidR="00B356BE" w:rsidRDefault="00B356BE">
            <w:pPr>
              <w:adjustRightInd w:val="0"/>
              <w:snapToGrid w:val="0"/>
              <w:jc w:val="left"/>
              <w:rPr>
                <w:color w:val="000000"/>
                <w:sz w:val="24"/>
              </w:rPr>
            </w:pPr>
          </w:p>
        </w:tc>
        <w:tc>
          <w:tcPr>
            <w:tcW w:w="1008" w:type="dxa"/>
            <w:vAlign w:val="center"/>
          </w:tcPr>
          <w:p w14:paraId="3229B3D1" w14:textId="77777777" w:rsidR="00B356BE" w:rsidRDefault="00B356BE">
            <w:pPr>
              <w:adjustRightInd w:val="0"/>
              <w:snapToGrid w:val="0"/>
              <w:jc w:val="left"/>
              <w:rPr>
                <w:color w:val="000000"/>
                <w:sz w:val="24"/>
              </w:rPr>
            </w:pPr>
          </w:p>
        </w:tc>
        <w:tc>
          <w:tcPr>
            <w:tcW w:w="878" w:type="dxa"/>
          </w:tcPr>
          <w:p w14:paraId="04E42116" w14:textId="77777777" w:rsidR="00B356BE" w:rsidRDefault="00B356BE">
            <w:pPr>
              <w:adjustRightInd w:val="0"/>
              <w:snapToGrid w:val="0"/>
              <w:jc w:val="left"/>
              <w:rPr>
                <w:color w:val="000000"/>
                <w:sz w:val="24"/>
              </w:rPr>
            </w:pPr>
          </w:p>
        </w:tc>
        <w:tc>
          <w:tcPr>
            <w:tcW w:w="743" w:type="dxa"/>
            <w:vAlign w:val="center"/>
          </w:tcPr>
          <w:p w14:paraId="3ED5F965" w14:textId="77777777" w:rsidR="00B356BE" w:rsidRDefault="00B356BE">
            <w:pPr>
              <w:adjustRightInd w:val="0"/>
              <w:snapToGrid w:val="0"/>
              <w:jc w:val="left"/>
              <w:rPr>
                <w:color w:val="000000"/>
                <w:sz w:val="24"/>
              </w:rPr>
            </w:pPr>
          </w:p>
        </w:tc>
        <w:tc>
          <w:tcPr>
            <w:tcW w:w="931" w:type="dxa"/>
            <w:vAlign w:val="center"/>
          </w:tcPr>
          <w:p w14:paraId="31CD7E92" w14:textId="77777777" w:rsidR="00B356BE" w:rsidRDefault="00B356BE">
            <w:pPr>
              <w:adjustRightInd w:val="0"/>
              <w:snapToGrid w:val="0"/>
              <w:jc w:val="left"/>
              <w:rPr>
                <w:color w:val="000000"/>
                <w:sz w:val="24"/>
              </w:rPr>
            </w:pPr>
          </w:p>
        </w:tc>
        <w:tc>
          <w:tcPr>
            <w:tcW w:w="743" w:type="dxa"/>
            <w:vAlign w:val="center"/>
          </w:tcPr>
          <w:p w14:paraId="337D6994" w14:textId="77777777" w:rsidR="00B356BE" w:rsidRDefault="00B356BE">
            <w:pPr>
              <w:adjustRightInd w:val="0"/>
              <w:snapToGrid w:val="0"/>
              <w:jc w:val="left"/>
              <w:rPr>
                <w:color w:val="000000"/>
                <w:sz w:val="24"/>
              </w:rPr>
            </w:pPr>
          </w:p>
        </w:tc>
        <w:tc>
          <w:tcPr>
            <w:tcW w:w="881" w:type="dxa"/>
          </w:tcPr>
          <w:p w14:paraId="6D4811A1" w14:textId="77777777" w:rsidR="00B356BE" w:rsidRDefault="00B356BE">
            <w:pPr>
              <w:adjustRightInd w:val="0"/>
              <w:snapToGrid w:val="0"/>
              <w:jc w:val="left"/>
              <w:rPr>
                <w:color w:val="000000"/>
                <w:sz w:val="24"/>
              </w:rPr>
            </w:pPr>
          </w:p>
        </w:tc>
        <w:tc>
          <w:tcPr>
            <w:tcW w:w="939" w:type="dxa"/>
          </w:tcPr>
          <w:p w14:paraId="00D9368B" w14:textId="77777777" w:rsidR="00B356BE" w:rsidRDefault="00B356BE">
            <w:pPr>
              <w:adjustRightInd w:val="0"/>
              <w:snapToGrid w:val="0"/>
              <w:jc w:val="left"/>
              <w:rPr>
                <w:color w:val="000000"/>
                <w:sz w:val="24"/>
              </w:rPr>
            </w:pPr>
          </w:p>
        </w:tc>
        <w:tc>
          <w:tcPr>
            <w:tcW w:w="882" w:type="dxa"/>
          </w:tcPr>
          <w:p w14:paraId="280E1916" w14:textId="77777777" w:rsidR="00B356BE" w:rsidRDefault="00B356BE">
            <w:pPr>
              <w:adjustRightInd w:val="0"/>
              <w:snapToGrid w:val="0"/>
              <w:jc w:val="left"/>
              <w:rPr>
                <w:color w:val="000000"/>
                <w:sz w:val="24"/>
              </w:rPr>
            </w:pPr>
          </w:p>
        </w:tc>
        <w:tc>
          <w:tcPr>
            <w:tcW w:w="939" w:type="dxa"/>
            <w:vAlign w:val="center"/>
          </w:tcPr>
          <w:p w14:paraId="3FE52960" w14:textId="77777777" w:rsidR="00B356BE" w:rsidRDefault="00B356BE">
            <w:pPr>
              <w:adjustRightInd w:val="0"/>
              <w:snapToGrid w:val="0"/>
              <w:jc w:val="left"/>
              <w:rPr>
                <w:color w:val="000000"/>
                <w:sz w:val="24"/>
              </w:rPr>
            </w:pPr>
          </w:p>
        </w:tc>
      </w:tr>
      <w:tr w:rsidR="00B356BE" w14:paraId="1D17596E" w14:textId="77777777">
        <w:trPr>
          <w:jc w:val="center"/>
        </w:trPr>
        <w:tc>
          <w:tcPr>
            <w:tcW w:w="457" w:type="dxa"/>
            <w:vAlign w:val="center"/>
          </w:tcPr>
          <w:p w14:paraId="6ECCDAC5" w14:textId="77777777" w:rsidR="00B356BE" w:rsidRDefault="00B356BE">
            <w:pPr>
              <w:adjustRightInd w:val="0"/>
              <w:snapToGrid w:val="0"/>
              <w:jc w:val="left"/>
              <w:rPr>
                <w:color w:val="000000"/>
                <w:sz w:val="24"/>
              </w:rPr>
            </w:pPr>
            <w:r>
              <w:rPr>
                <w:color w:val="000000"/>
                <w:sz w:val="24"/>
              </w:rPr>
              <w:t>2</w:t>
            </w:r>
          </w:p>
        </w:tc>
        <w:tc>
          <w:tcPr>
            <w:tcW w:w="887" w:type="dxa"/>
            <w:vAlign w:val="center"/>
          </w:tcPr>
          <w:p w14:paraId="43F1B8AB" w14:textId="77777777" w:rsidR="00B356BE" w:rsidRDefault="00B356BE">
            <w:pPr>
              <w:adjustRightInd w:val="0"/>
              <w:snapToGrid w:val="0"/>
              <w:jc w:val="left"/>
              <w:rPr>
                <w:color w:val="000000"/>
                <w:sz w:val="24"/>
              </w:rPr>
            </w:pPr>
          </w:p>
        </w:tc>
        <w:tc>
          <w:tcPr>
            <w:tcW w:w="1008" w:type="dxa"/>
            <w:vAlign w:val="center"/>
          </w:tcPr>
          <w:p w14:paraId="2B4650C3" w14:textId="77777777" w:rsidR="00B356BE" w:rsidRDefault="00B356BE">
            <w:pPr>
              <w:adjustRightInd w:val="0"/>
              <w:snapToGrid w:val="0"/>
              <w:jc w:val="left"/>
              <w:rPr>
                <w:color w:val="000000"/>
                <w:sz w:val="24"/>
              </w:rPr>
            </w:pPr>
          </w:p>
        </w:tc>
        <w:tc>
          <w:tcPr>
            <w:tcW w:w="878" w:type="dxa"/>
          </w:tcPr>
          <w:p w14:paraId="43951E1C" w14:textId="77777777" w:rsidR="00B356BE" w:rsidRDefault="00B356BE">
            <w:pPr>
              <w:adjustRightInd w:val="0"/>
              <w:snapToGrid w:val="0"/>
              <w:jc w:val="left"/>
              <w:rPr>
                <w:color w:val="000000"/>
                <w:sz w:val="24"/>
              </w:rPr>
            </w:pPr>
          </w:p>
        </w:tc>
        <w:tc>
          <w:tcPr>
            <w:tcW w:w="743" w:type="dxa"/>
            <w:vAlign w:val="center"/>
          </w:tcPr>
          <w:p w14:paraId="4AB0E6C5" w14:textId="77777777" w:rsidR="00B356BE" w:rsidRDefault="00B356BE">
            <w:pPr>
              <w:adjustRightInd w:val="0"/>
              <w:snapToGrid w:val="0"/>
              <w:jc w:val="left"/>
              <w:rPr>
                <w:color w:val="000000"/>
                <w:sz w:val="24"/>
              </w:rPr>
            </w:pPr>
          </w:p>
        </w:tc>
        <w:tc>
          <w:tcPr>
            <w:tcW w:w="931" w:type="dxa"/>
            <w:vAlign w:val="center"/>
          </w:tcPr>
          <w:p w14:paraId="7F920228" w14:textId="77777777" w:rsidR="00B356BE" w:rsidRDefault="00B356BE">
            <w:pPr>
              <w:adjustRightInd w:val="0"/>
              <w:snapToGrid w:val="0"/>
              <w:jc w:val="left"/>
              <w:rPr>
                <w:color w:val="000000"/>
                <w:sz w:val="24"/>
              </w:rPr>
            </w:pPr>
          </w:p>
        </w:tc>
        <w:tc>
          <w:tcPr>
            <w:tcW w:w="743" w:type="dxa"/>
            <w:vAlign w:val="center"/>
          </w:tcPr>
          <w:p w14:paraId="1F69BCA2" w14:textId="77777777" w:rsidR="00B356BE" w:rsidRDefault="00B356BE">
            <w:pPr>
              <w:adjustRightInd w:val="0"/>
              <w:snapToGrid w:val="0"/>
              <w:jc w:val="left"/>
              <w:rPr>
                <w:color w:val="000000"/>
                <w:sz w:val="24"/>
              </w:rPr>
            </w:pPr>
          </w:p>
        </w:tc>
        <w:tc>
          <w:tcPr>
            <w:tcW w:w="881" w:type="dxa"/>
          </w:tcPr>
          <w:p w14:paraId="36764F52" w14:textId="77777777" w:rsidR="00B356BE" w:rsidRDefault="00B356BE">
            <w:pPr>
              <w:adjustRightInd w:val="0"/>
              <w:snapToGrid w:val="0"/>
              <w:jc w:val="left"/>
              <w:rPr>
                <w:color w:val="000000"/>
                <w:sz w:val="24"/>
              </w:rPr>
            </w:pPr>
          </w:p>
        </w:tc>
        <w:tc>
          <w:tcPr>
            <w:tcW w:w="939" w:type="dxa"/>
          </w:tcPr>
          <w:p w14:paraId="73CDC6AA" w14:textId="77777777" w:rsidR="00B356BE" w:rsidRDefault="00B356BE">
            <w:pPr>
              <w:adjustRightInd w:val="0"/>
              <w:snapToGrid w:val="0"/>
              <w:jc w:val="left"/>
              <w:rPr>
                <w:color w:val="000000"/>
                <w:sz w:val="24"/>
              </w:rPr>
            </w:pPr>
          </w:p>
        </w:tc>
        <w:tc>
          <w:tcPr>
            <w:tcW w:w="882" w:type="dxa"/>
          </w:tcPr>
          <w:p w14:paraId="384B6BB5" w14:textId="77777777" w:rsidR="00B356BE" w:rsidRDefault="00B356BE">
            <w:pPr>
              <w:adjustRightInd w:val="0"/>
              <w:snapToGrid w:val="0"/>
              <w:jc w:val="left"/>
              <w:rPr>
                <w:color w:val="000000"/>
                <w:sz w:val="24"/>
              </w:rPr>
            </w:pPr>
          </w:p>
        </w:tc>
        <w:tc>
          <w:tcPr>
            <w:tcW w:w="939" w:type="dxa"/>
            <w:vAlign w:val="center"/>
          </w:tcPr>
          <w:p w14:paraId="406FD3A6" w14:textId="77777777" w:rsidR="00B356BE" w:rsidRDefault="00B356BE">
            <w:pPr>
              <w:adjustRightInd w:val="0"/>
              <w:snapToGrid w:val="0"/>
              <w:jc w:val="left"/>
              <w:rPr>
                <w:color w:val="000000"/>
                <w:sz w:val="24"/>
              </w:rPr>
            </w:pPr>
          </w:p>
        </w:tc>
      </w:tr>
      <w:tr w:rsidR="00B356BE" w14:paraId="5700D399" w14:textId="77777777">
        <w:trPr>
          <w:jc w:val="center"/>
        </w:trPr>
        <w:tc>
          <w:tcPr>
            <w:tcW w:w="457" w:type="dxa"/>
            <w:vAlign w:val="center"/>
          </w:tcPr>
          <w:p w14:paraId="23CE8770" w14:textId="77777777" w:rsidR="00B356BE" w:rsidRDefault="00B356BE">
            <w:pPr>
              <w:adjustRightInd w:val="0"/>
              <w:snapToGrid w:val="0"/>
              <w:jc w:val="left"/>
              <w:rPr>
                <w:color w:val="000000"/>
                <w:sz w:val="24"/>
              </w:rPr>
            </w:pPr>
            <w:r>
              <w:rPr>
                <w:color w:val="000000"/>
                <w:sz w:val="24"/>
              </w:rPr>
              <w:t>3</w:t>
            </w:r>
          </w:p>
        </w:tc>
        <w:tc>
          <w:tcPr>
            <w:tcW w:w="887" w:type="dxa"/>
            <w:vAlign w:val="center"/>
          </w:tcPr>
          <w:p w14:paraId="452E8930" w14:textId="77777777" w:rsidR="00B356BE" w:rsidRDefault="00B356BE">
            <w:pPr>
              <w:adjustRightInd w:val="0"/>
              <w:snapToGrid w:val="0"/>
              <w:jc w:val="left"/>
              <w:rPr>
                <w:color w:val="000000"/>
                <w:sz w:val="24"/>
              </w:rPr>
            </w:pPr>
          </w:p>
        </w:tc>
        <w:tc>
          <w:tcPr>
            <w:tcW w:w="1008" w:type="dxa"/>
            <w:vAlign w:val="center"/>
          </w:tcPr>
          <w:p w14:paraId="2551C471" w14:textId="77777777" w:rsidR="00B356BE" w:rsidRDefault="00B356BE">
            <w:pPr>
              <w:adjustRightInd w:val="0"/>
              <w:snapToGrid w:val="0"/>
              <w:jc w:val="left"/>
              <w:rPr>
                <w:color w:val="000000"/>
                <w:sz w:val="24"/>
              </w:rPr>
            </w:pPr>
          </w:p>
        </w:tc>
        <w:tc>
          <w:tcPr>
            <w:tcW w:w="878" w:type="dxa"/>
          </w:tcPr>
          <w:p w14:paraId="4CE9D9E6" w14:textId="77777777" w:rsidR="00B356BE" w:rsidRDefault="00B356BE">
            <w:pPr>
              <w:adjustRightInd w:val="0"/>
              <w:snapToGrid w:val="0"/>
              <w:jc w:val="left"/>
              <w:rPr>
                <w:color w:val="000000"/>
                <w:sz w:val="24"/>
              </w:rPr>
            </w:pPr>
          </w:p>
        </w:tc>
        <w:tc>
          <w:tcPr>
            <w:tcW w:w="743" w:type="dxa"/>
            <w:vAlign w:val="center"/>
          </w:tcPr>
          <w:p w14:paraId="425924E5" w14:textId="77777777" w:rsidR="00B356BE" w:rsidRDefault="00B356BE">
            <w:pPr>
              <w:adjustRightInd w:val="0"/>
              <w:snapToGrid w:val="0"/>
              <w:jc w:val="left"/>
              <w:rPr>
                <w:color w:val="000000"/>
                <w:sz w:val="24"/>
              </w:rPr>
            </w:pPr>
          </w:p>
        </w:tc>
        <w:tc>
          <w:tcPr>
            <w:tcW w:w="931" w:type="dxa"/>
            <w:vAlign w:val="center"/>
          </w:tcPr>
          <w:p w14:paraId="70E944F2" w14:textId="77777777" w:rsidR="00B356BE" w:rsidRDefault="00B356BE">
            <w:pPr>
              <w:adjustRightInd w:val="0"/>
              <w:snapToGrid w:val="0"/>
              <w:jc w:val="left"/>
              <w:rPr>
                <w:color w:val="000000"/>
                <w:sz w:val="24"/>
              </w:rPr>
            </w:pPr>
          </w:p>
        </w:tc>
        <w:tc>
          <w:tcPr>
            <w:tcW w:w="743" w:type="dxa"/>
            <w:vAlign w:val="center"/>
          </w:tcPr>
          <w:p w14:paraId="4006FD5D" w14:textId="77777777" w:rsidR="00B356BE" w:rsidRDefault="00B356BE">
            <w:pPr>
              <w:adjustRightInd w:val="0"/>
              <w:snapToGrid w:val="0"/>
              <w:jc w:val="left"/>
              <w:rPr>
                <w:color w:val="000000"/>
                <w:sz w:val="24"/>
              </w:rPr>
            </w:pPr>
          </w:p>
        </w:tc>
        <w:tc>
          <w:tcPr>
            <w:tcW w:w="881" w:type="dxa"/>
          </w:tcPr>
          <w:p w14:paraId="67329F97" w14:textId="77777777" w:rsidR="00B356BE" w:rsidRDefault="00B356BE">
            <w:pPr>
              <w:adjustRightInd w:val="0"/>
              <w:snapToGrid w:val="0"/>
              <w:jc w:val="left"/>
              <w:rPr>
                <w:color w:val="000000"/>
                <w:sz w:val="24"/>
              </w:rPr>
            </w:pPr>
          </w:p>
        </w:tc>
        <w:tc>
          <w:tcPr>
            <w:tcW w:w="939" w:type="dxa"/>
          </w:tcPr>
          <w:p w14:paraId="1C2156A6" w14:textId="77777777" w:rsidR="00B356BE" w:rsidRDefault="00B356BE">
            <w:pPr>
              <w:adjustRightInd w:val="0"/>
              <w:snapToGrid w:val="0"/>
              <w:jc w:val="left"/>
              <w:rPr>
                <w:color w:val="000000"/>
                <w:sz w:val="24"/>
              </w:rPr>
            </w:pPr>
          </w:p>
        </w:tc>
        <w:tc>
          <w:tcPr>
            <w:tcW w:w="882" w:type="dxa"/>
          </w:tcPr>
          <w:p w14:paraId="4605DC45" w14:textId="77777777" w:rsidR="00B356BE" w:rsidRDefault="00B356BE">
            <w:pPr>
              <w:adjustRightInd w:val="0"/>
              <w:snapToGrid w:val="0"/>
              <w:jc w:val="left"/>
              <w:rPr>
                <w:color w:val="000000"/>
                <w:sz w:val="24"/>
              </w:rPr>
            </w:pPr>
          </w:p>
        </w:tc>
        <w:tc>
          <w:tcPr>
            <w:tcW w:w="939" w:type="dxa"/>
            <w:vAlign w:val="center"/>
          </w:tcPr>
          <w:p w14:paraId="69E02538" w14:textId="77777777" w:rsidR="00B356BE" w:rsidRDefault="00B356BE">
            <w:pPr>
              <w:adjustRightInd w:val="0"/>
              <w:snapToGrid w:val="0"/>
              <w:jc w:val="left"/>
              <w:rPr>
                <w:color w:val="000000"/>
                <w:sz w:val="24"/>
              </w:rPr>
            </w:pPr>
          </w:p>
        </w:tc>
      </w:tr>
      <w:tr w:rsidR="00B356BE" w14:paraId="3E97755B" w14:textId="77777777">
        <w:trPr>
          <w:jc w:val="center"/>
        </w:trPr>
        <w:tc>
          <w:tcPr>
            <w:tcW w:w="457" w:type="dxa"/>
            <w:vAlign w:val="center"/>
          </w:tcPr>
          <w:p w14:paraId="55C270E5" w14:textId="77777777" w:rsidR="00B356BE" w:rsidRDefault="00B356BE">
            <w:pPr>
              <w:adjustRightInd w:val="0"/>
              <w:snapToGrid w:val="0"/>
              <w:jc w:val="left"/>
              <w:rPr>
                <w:color w:val="000000"/>
                <w:sz w:val="24"/>
              </w:rPr>
            </w:pPr>
            <w:r>
              <w:rPr>
                <w:color w:val="000000"/>
                <w:sz w:val="24"/>
              </w:rPr>
              <w:t>4</w:t>
            </w:r>
          </w:p>
        </w:tc>
        <w:tc>
          <w:tcPr>
            <w:tcW w:w="887" w:type="dxa"/>
            <w:vAlign w:val="center"/>
          </w:tcPr>
          <w:p w14:paraId="1F71D2A4" w14:textId="77777777" w:rsidR="00B356BE" w:rsidRDefault="00B356BE">
            <w:pPr>
              <w:adjustRightInd w:val="0"/>
              <w:snapToGrid w:val="0"/>
              <w:jc w:val="left"/>
              <w:rPr>
                <w:color w:val="000000"/>
                <w:sz w:val="24"/>
              </w:rPr>
            </w:pPr>
          </w:p>
        </w:tc>
        <w:tc>
          <w:tcPr>
            <w:tcW w:w="1008" w:type="dxa"/>
            <w:vAlign w:val="center"/>
          </w:tcPr>
          <w:p w14:paraId="6CAAA20F" w14:textId="77777777" w:rsidR="00B356BE" w:rsidRDefault="00B356BE">
            <w:pPr>
              <w:adjustRightInd w:val="0"/>
              <w:snapToGrid w:val="0"/>
              <w:jc w:val="left"/>
              <w:rPr>
                <w:color w:val="000000"/>
                <w:sz w:val="24"/>
              </w:rPr>
            </w:pPr>
          </w:p>
        </w:tc>
        <w:tc>
          <w:tcPr>
            <w:tcW w:w="878" w:type="dxa"/>
          </w:tcPr>
          <w:p w14:paraId="69181A66" w14:textId="77777777" w:rsidR="00B356BE" w:rsidRDefault="00B356BE">
            <w:pPr>
              <w:adjustRightInd w:val="0"/>
              <w:snapToGrid w:val="0"/>
              <w:jc w:val="left"/>
              <w:rPr>
                <w:color w:val="000000"/>
                <w:sz w:val="24"/>
              </w:rPr>
            </w:pPr>
          </w:p>
        </w:tc>
        <w:tc>
          <w:tcPr>
            <w:tcW w:w="743" w:type="dxa"/>
            <w:vAlign w:val="center"/>
          </w:tcPr>
          <w:p w14:paraId="5CB9AC1F" w14:textId="77777777" w:rsidR="00B356BE" w:rsidRDefault="00B356BE">
            <w:pPr>
              <w:adjustRightInd w:val="0"/>
              <w:snapToGrid w:val="0"/>
              <w:jc w:val="left"/>
              <w:rPr>
                <w:color w:val="000000"/>
                <w:sz w:val="24"/>
              </w:rPr>
            </w:pPr>
          </w:p>
        </w:tc>
        <w:tc>
          <w:tcPr>
            <w:tcW w:w="931" w:type="dxa"/>
            <w:vAlign w:val="center"/>
          </w:tcPr>
          <w:p w14:paraId="5A0CFEC5" w14:textId="77777777" w:rsidR="00B356BE" w:rsidRDefault="00B356BE">
            <w:pPr>
              <w:adjustRightInd w:val="0"/>
              <w:snapToGrid w:val="0"/>
              <w:jc w:val="left"/>
              <w:rPr>
                <w:color w:val="000000"/>
                <w:sz w:val="24"/>
              </w:rPr>
            </w:pPr>
          </w:p>
        </w:tc>
        <w:tc>
          <w:tcPr>
            <w:tcW w:w="743" w:type="dxa"/>
            <w:vAlign w:val="center"/>
          </w:tcPr>
          <w:p w14:paraId="3F96BFC8" w14:textId="77777777" w:rsidR="00B356BE" w:rsidRDefault="00B356BE">
            <w:pPr>
              <w:adjustRightInd w:val="0"/>
              <w:snapToGrid w:val="0"/>
              <w:jc w:val="left"/>
              <w:rPr>
                <w:color w:val="000000"/>
                <w:sz w:val="24"/>
              </w:rPr>
            </w:pPr>
          </w:p>
        </w:tc>
        <w:tc>
          <w:tcPr>
            <w:tcW w:w="881" w:type="dxa"/>
          </w:tcPr>
          <w:p w14:paraId="15482AEF" w14:textId="77777777" w:rsidR="00B356BE" w:rsidRDefault="00B356BE">
            <w:pPr>
              <w:adjustRightInd w:val="0"/>
              <w:snapToGrid w:val="0"/>
              <w:jc w:val="left"/>
              <w:rPr>
                <w:color w:val="000000"/>
                <w:sz w:val="24"/>
              </w:rPr>
            </w:pPr>
          </w:p>
        </w:tc>
        <w:tc>
          <w:tcPr>
            <w:tcW w:w="939" w:type="dxa"/>
          </w:tcPr>
          <w:p w14:paraId="0CA3CD0C" w14:textId="77777777" w:rsidR="00B356BE" w:rsidRDefault="00B356BE">
            <w:pPr>
              <w:adjustRightInd w:val="0"/>
              <w:snapToGrid w:val="0"/>
              <w:jc w:val="left"/>
              <w:rPr>
                <w:color w:val="000000"/>
                <w:sz w:val="24"/>
              </w:rPr>
            </w:pPr>
          </w:p>
        </w:tc>
        <w:tc>
          <w:tcPr>
            <w:tcW w:w="882" w:type="dxa"/>
          </w:tcPr>
          <w:p w14:paraId="02FDFE02" w14:textId="77777777" w:rsidR="00B356BE" w:rsidRDefault="00B356BE">
            <w:pPr>
              <w:adjustRightInd w:val="0"/>
              <w:snapToGrid w:val="0"/>
              <w:jc w:val="left"/>
              <w:rPr>
                <w:color w:val="000000"/>
                <w:sz w:val="24"/>
              </w:rPr>
            </w:pPr>
          </w:p>
        </w:tc>
        <w:tc>
          <w:tcPr>
            <w:tcW w:w="939" w:type="dxa"/>
            <w:vAlign w:val="center"/>
          </w:tcPr>
          <w:p w14:paraId="6506527D" w14:textId="77777777" w:rsidR="00B356BE" w:rsidRDefault="00B356BE">
            <w:pPr>
              <w:adjustRightInd w:val="0"/>
              <w:snapToGrid w:val="0"/>
              <w:jc w:val="left"/>
              <w:rPr>
                <w:color w:val="000000"/>
                <w:sz w:val="24"/>
              </w:rPr>
            </w:pPr>
          </w:p>
        </w:tc>
      </w:tr>
      <w:tr w:rsidR="00B356BE" w14:paraId="479D93B4" w14:textId="77777777">
        <w:trPr>
          <w:jc w:val="center"/>
        </w:trPr>
        <w:tc>
          <w:tcPr>
            <w:tcW w:w="457" w:type="dxa"/>
            <w:vAlign w:val="center"/>
          </w:tcPr>
          <w:p w14:paraId="537DFCC6" w14:textId="77777777" w:rsidR="00B356BE" w:rsidRDefault="00B356BE">
            <w:pPr>
              <w:adjustRightInd w:val="0"/>
              <w:snapToGrid w:val="0"/>
              <w:jc w:val="left"/>
              <w:rPr>
                <w:color w:val="000000"/>
                <w:sz w:val="24"/>
              </w:rPr>
            </w:pPr>
            <w:r>
              <w:rPr>
                <w:color w:val="000000"/>
                <w:sz w:val="24"/>
              </w:rPr>
              <w:t>…</w:t>
            </w:r>
          </w:p>
        </w:tc>
        <w:tc>
          <w:tcPr>
            <w:tcW w:w="887" w:type="dxa"/>
            <w:vAlign w:val="center"/>
          </w:tcPr>
          <w:p w14:paraId="2357142B" w14:textId="77777777" w:rsidR="00B356BE" w:rsidRDefault="00B356BE">
            <w:pPr>
              <w:adjustRightInd w:val="0"/>
              <w:snapToGrid w:val="0"/>
              <w:jc w:val="left"/>
              <w:rPr>
                <w:color w:val="000000"/>
                <w:sz w:val="24"/>
              </w:rPr>
            </w:pPr>
          </w:p>
        </w:tc>
        <w:tc>
          <w:tcPr>
            <w:tcW w:w="1008" w:type="dxa"/>
            <w:vAlign w:val="center"/>
          </w:tcPr>
          <w:p w14:paraId="5EAD8019" w14:textId="77777777" w:rsidR="00B356BE" w:rsidRDefault="00B356BE">
            <w:pPr>
              <w:adjustRightInd w:val="0"/>
              <w:snapToGrid w:val="0"/>
              <w:jc w:val="left"/>
              <w:rPr>
                <w:color w:val="000000"/>
                <w:sz w:val="24"/>
              </w:rPr>
            </w:pPr>
          </w:p>
        </w:tc>
        <w:tc>
          <w:tcPr>
            <w:tcW w:w="878" w:type="dxa"/>
          </w:tcPr>
          <w:p w14:paraId="41182E0D" w14:textId="77777777" w:rsidR="00B356BE" w:rsidRDefault="00B356BE">
            <w:pPr>
              <w:adjustRightInd w:val="0"/>
              <w:snapToGrid w:val="0"/>
              <w:jc w:val="left"/>
              <w:rPr>
                <w:color w:val="000000"/>
                <w:sz w:val="24"/>
              </w:rPr>
            </w:pPr>
          </w:p>
        </w:tc>
        <w:tc>
          <w:tcPr>
            <w:tcW w:w="743" w:type="dxa"/>
            <w:vAlign w:val="center"/>
          </w:tcPr>
          <w:p w14:paraId="57AB82EF" w14:textId="77777777" w:rsidR="00B356BE" w:rsidRDefault="00B356BE">
            <w:pPr>
              <w:adjustRightInd w:val="0"/>
              <w:snapToGrid w:val="0"/>
              <w:jc w:val="left"/>
              <w:rPr>
                <w:color w:val="000000"/>
                <w:sz w:val="24"/>
              </w:rPr>
            </w:pPr>
          </w:p>
        </w:tc>
        <w:tc>
          <w:tcPr>
            <w:tcW w:w="931" w:type="dxa"/>
            <w:vAlign w:val="center"/>
          </w:tcPr>
          <w:p w14:paraId="69CAFF56" w14:textId="77777777" w:rsidR="00B356BE" w:rsidRDefault="00B356BE">
            <w:pPr>
              <w:adjustRightInd w:val="0"/>
              <w:snapToGrid w:val="0"/>
              <w:jc w:val="left"/>
              <w:rPr>
                <w:color w:val="000000"/>
                <w:sz w:val="24"/>
              </w:rPr>
            </w:pPr>
          </w:p>
        </w:tc>
        <w:tc>
          <w:tcPr>
            <w:tcW w:w="743" w:type="dxa"/>
            <w:vAlign w:val="center"/>
          </w:tcPr>
          <w:p w14:paraId="2BB27164" w14:textId="77777777" w:rsidR="00B356BE" w:rsidRDefault="00B356BE">
            <w:pPr>
              <w:adjustRightInd w:val="0"/>
              <w:snapToGrid w:val="0"/>
              <w:jc w:val="left"/>
              <w:rPr>
                <w:color w:val="000000"/>
                <w:sz w:val="24"/>
              </w:rPr>
            </w:pPr>
          </w:p>
        </w:tc>
        <w:tc>
          <w:tcPr>
            <w:tcW w:w="881" w:type="dxa"/>
          </w:tcPr>
          <w:p w14:paraId="77B4D96C" w14:textId="77777777" w:rsidR="00B356BE" w:rsidRDefault="00B356BE">
            <w:pPr>
              <w:adjustRightInd w:val="0"/>
              <w:snapToGrid w:val="0"/>
              <w:jc w:val="left"/>
              <w:rPr>
                <w:color w:val="000000"/>
                <w:sz w:val="24"/>
              </w:rPr>
            </w:pPr>
          </w:p>
        </w:tc>
        <w:tc>
          <w:tcPr>
            <w:tcW w:w="939" w:type="dxa"/>
          </w:tcPr>
          <w:p w14:paraId="70060B1A" w14:textId="77777777" w:rsidR="00B356BE" w:rsidRDefault="00B356BE">
            <w:pPr>
              <w:adjustRightInd w:val="0"/>
              <w:snapToGrid w:val="0"/>
              <w:jc w:val="left"/>
              <w:rPr>
                <w:color w:val="000000"/>
                <w:sz w:val="24"/>
              </w:rPr>
            </w:pPr>
          </w:p>
        </w:tc>
        <w:tc>
          <w:tcPr>
            <w:tcW w:w="882" w:type="dxa"/>
          </w:tcPr>
          <w:p w14:paraId="32E4E2DA" w14:textId="77777777" w:rsidR="00B356BE" w:rsidRDefault="00B356BE">
            <w:pPr>
              <w:adjustRightInd w:val="0"/>
              <w:snapToGrid w:val="0"/>
              <w:jc w:val="left"/>
              <w:rPr>
                <w:color w:val="000000"/>
                <w:sz w:val="24"/>
              </w:rPr>
            </w:pPr>
          </w:p>
        </w:tc>
        <w:tc>
          <w:tcPr>
            <w:tcW w:w="939" w:type="dxa"/>
            <w:vAlign w:val="center"/>
          </w:tcPr>
          <w:p w14:paraId="11DF8929" w14:textId="77777777" w:rsidR="00B356BE" w:rsidRDefault="00B356BE">
            <w:pPr>
              <w:adjustRightInd w:val="0"/>
              <w:snapToGrid w:val="0"/>
              <w:jc w:val="left"/>
              <w:rPr>
                <w:color w:val="000000"/>
                <w:sz w:val="24"/>
              </w:rPr>
            </w:pPr>
          </w:p>
        </w:tc>
      </w:tr>
      <w:tr w:rsidR="00B356BE" w14:paraId="5F0C1C4D" w14:textId="77777777">
        <w:trPr>
          <w:jc w:val="center"/>
        </w:trPr>
        <w:tc>
          <w:tcPr>
            <w:tcW w:w="8349" w:type="dxa"/>
            <w:gridSpan w:val="10"/>
          </w:tcPr>
          <w:p w14:paraId="033847DF" w14:textId="77777777" w:rsidR="00B356BE" w:rsidRDefault="00B356BE">
            <w:pPr>
              <w:adjustRightInd w:val="0"/>
              <w:snapToGrid w:val="0"/>
              <w:jc w:val="center"/>
              <w:rPr>
                <w:color w:val="000000"/>
                <w:sz w:val="24"/>
              </w:rPr>
            </w:pPr>
            <w:r>
              <w:rPr>
                <w:b/>
                <w:sz w:val="24"/>
              </w:rPr>
              <w:t>总价（元）</w:t>
            </w:r>
          </w:p>
        </w:tc>
        <w:tc>
          <w:tcPr>
            <w:tcW w:w="939" w:type="dxa"/>
            <w:vAlign w:val="center"/>
          </w:tcPr>
          <w:p w14:paraId="2129E392" w14:textId="77777777" w:rsidR="00B356BE" w:rsidRDefault="00B356BE">
            <w:pPr>
              <w:adjustRightInd w:val="0"/>
              <w:snapToGrid w:val="0"/>
              <w:jc w:val="left"/>
              <w:rPr>
                <w:color w:val="000000"/>
                <w:sz w:val="24"/>
              </w:rPr>
            </w:pPr>
          </w:p>
        </w:tc>
      </w:tr>
    </w:tbl>
    <w:p w14:paraId="6EA692A8" w14:textId="77777777" w:rsidR="00B356BE" w:rsidRDefault="00B356BE">
      <w:pPr>
        <w:pStyle w:val="af9"/>
        <w:spacing w:line="360" w:lineRule="auto"/>
        <w:rPr>
          <w:rFonts w:ascii="Times New Roman" w:hAnsi="Times New Roman" w:hint="default"/>
          <w:sz w:val="24"/>
        </w:rPr>
      </w:pPr>
    </w:p>
    <w:p w14:paraId="07552B53" w14:textId="77777777" w:rsidR="00B356BE" w:rsidRDefault="00B356BE">
      <w:pPr>
        <w:tabs>
          <w:tab w:val="left" w:pos="1800"/>
          <w:tab w:val="left" w:pos="5580"/>
        </w:tabs>
        <w:spacing w:line="360" w:lineRule="auto"/>
        <w:jc w:val="left"/>
        <w:rPr>
          <w:sz w:val="24"/>
        </w:rPr>
      </w:pPr>
      <w:r>
        <w:rPr>
          <w:sz w:val="24"/>
        </w:rPr>
        <w:t>注：</w:t>
      </w:r>
      <w:r>
        <w:rPr>
          <w:sz w:val="24"/>
        </w:rPr>
        <w:t>1.</w:t>
      </w:r>
      <w:r>
        <w:rPr>
          <w:sz w:val="24"/>
        </w:rPr>
        <w:t>本表应按包分别填写。</w:t>
      </w:r>
    </w:p>
    <w:p w14:paraId="696BBF08" w14:textId="77777777" w:rsidR="00B356BE" w:rsidRDefault="00B356BE">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14:paraId="658C725E" w14:textId="77777777" w:rsidR="00B356BE" w:rsidRDefault="00B356BE">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580C5F88" w14:textId="77777777" w:rsidR="00B356BE" w:rsidRDefault="00B356BE">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14:paraId="6DB9C702" w14:textId="77777777" w:rsidR="00B356BE" w:rsidRDefault="00B356BE">
      <w:pPr>
        <w:autoSpaceDE w:val="0"/>
        <w:autoSpaceDN w:val="0"/>
        <w:adjustRightInd w:val="0"/>
        <w:spacing w:line="360" w:lineRule="auto"/>
        <w:rPr>
          <w:sz w:val="24"/>
          <w:lang w:val="zh-CN"/>
        </w:rPr>
      </w:pPr>
      <w:r>
        <w:rPr>
          <w:sz w:val="24"/>
          <w:lang w:val="zh-CN"/>
        </w:rPr>
        <w:t xml:space="preserve">                  </w:t>
      </w:r>
    </w:p>
    <w:p w14:paraId="0B14996E" w14:textId="77777777" w:rsidR="00B356BE" w:rsidRDefault="00B356B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304ED49F" w14:textId="77777777" w:rsidR="00B356BE" w:rsidRDefault="00B356BE">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rFonts w:hint="eastAsia"/>
          <w:sz w:val="24"/>
        </w:rPr>
        <w:t xml:space="preserve">   </w:t>
      </w:r>
    </w:p>
    <w:p w14:paraId="5B3FB26C" w14:textId="77777777" w:rsidR="00B356BE" w:rsidRDefault="00B356BE">
      <w:pPr>
        <w:pStyle w:val="40"/>
        <w:spacing w:before="0" w:after="0" w:line="360" w:lineRule="auto"/>
        <w:ind w:left="899" w:hanging="899"/>
        <w:jc w:val="center"/>
        <w:rPr>
          <w:rFonts w:ascii="Times New Roman" w:hAnsi="Times New Roman"/>
          <w:sz w:val="24"/>
        </w:rPr>
        <w:sectPr w:rsidR="00B356BE">
          <w:pgSz w:w="11907" w:h="16840"/>
          <w:pgMar w:top="1418" w:right="1134" w:bottom="1418" w:left="1701" w:header="851" w:footer="851" w:gutter="0"/>
          <w:cols w:space="720"/>
          <w:docGrid w:linePitch="462"/>
        </w:sectPr>
      </w:pPr>
    </w:p>
    <w:p w14:paraId="35ACD132" w14:textId="77777777" w:rsidR="00B356BE" w:rsidRDefault="00B356BE">
      <w:pPr>
        <w:autoSpaceDE w:val="0"/>
        <w:autoSpaceDN w:val="0"/>
        <w:adjustRightInd w:val="0"/>
        <w:spacing w:line="360" w:lineRule="auto"/>
        <w:rPr>
          <w:sz w:val="24"/>
          <w:lang w:val="zh-CN"/>
        </w:rPr>
      </w:pPr>
    </w:p>
    <w:p w14:paraId="41E23D96" w14:textId="77777777" w:rsidR="00B356BE" w:rsidRDefault="00B356BE">
      <w:pPr>
        <w:spacing w:line="360" w:lineRule="auto"/>
        <w:outlineLvl w:val="2"/>
        <w:rPr>
          <w:sz w:val="24"/>
          <w:szCs w:val="20"/>
        </w:rPr>
      </w:pPr>
      <w:bookmarkStart w:id="898" w:name="_Toc305158904"/>
      <w:bookmarkStart w:id="899" w:name="_Toc150480798"/>
      <w:bookmarkStart w:id="900" w:name="_Toc127151562"/>
      <w:bookmarkStart w:id="901" w:name="_Toc226965752"/>
      <w:bookmarkStart w:id="902" w:name="_Toc305158830"/>
      <w:bookmarkStart w:id="903" w:name="_Toc226309806"/>
      <w:bookmarkStart w:id="904" w:name="_Toc195842927"/>
      <w:bookmarkStart w:id="905" w:name="_Toc142311062"/>
      <w:bookmarkStart w:id="906" w:name="_Toc226965835"/>
      <w:bookmarkStart w:id="907" w:name="_Toc150774765"/>
      <w:bookmarkStart w:id="908" w:name="_Toc265228400"/>
      <w:bookmarkStart w:id="909" w:name="_Toc226337258"/>
      <w:bookmarkStart w:id="910" w:name="_Toc264969252"/>
      <w:bookmarkStart w:id="911" w:name="_Toc226309805"/>
      <w:bookmarkStart w:id="912" w:name="_Toc195842926"/>
      <w:bookmarkStart w:id="913" w:name="_Toc265228399"/>
      <w:bookmarkStart w:id="914" w:name="_Toc226337257"/>
      <w:bookmarkStart w:id="915" w:name="_Toc226965834"/>
      <w:bookmarkStart w:id="916" w:name="_Toc127151561"/>
      <w:bookmarkStart w:id="917" w:name="_Toc305158903"/>
      <w:bookmarkStart w:id="918" w:name="_Toc226965751"/>
      <w:bookmarkStart w:id="919" w:name="_Toc142311061"/>
      <w:bookmarkStart w:id="920" w:name="_Toc150480797"/>
      <w:bookmarkStart w:id="921" w:name="_Toc305158829"/>
      <w:bookmarkStart w:id="922" w:name="_Toc264969251"/>
      <w:bookmarkStart w:id="923" w:name="_Toc150774764"/>
      <w:r>
        <w:rPr>
          <w:sz w:val="24"/>
          <w:szCs w:val="20"/>
        </w:rPr>
        <w:t xml:space="preserve">5  </w:t>
      </w:r>
      <w:r>
        <w:rPr>
          <w:sz w:val="24"/>
          <w:szCs w:val="20"/>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sz w:val="24"/>
          <w:szCs w:val="20"/>
        </w:rPr>
        <w:t>（实质性格式）</w:t>
      </w:r>
    </w:p>
    <w:p w14:paraId="1F6175D7" w14:textId="77777777" w:rsidR="00B356BE" w:rsidRDefault="00B356BE">
      <w:pPr>
        <w:spacing w:line="360" w:lineRule="auto"/>
        <w:rPr>
          <w:sz w:val="24"/>
          <w:szCs w:val="20"/>
        </w:rPr>
      </w:pPr>
    </w:p>
    <w:p w14:paraId="78F2847B" w14:textId="77777777" w:rsidR="00B356BE" w:rsidRDefault="00B356B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0AD1588D" w14:textId="77777777" w:rsidR="00B356BE" w:rsidRDefault="00B356BE">
      <w:pPr>
        <w:spacing w:line="360" w:lineRule="auto"/>
        <w:rPr>
          <w:sz w:val="24"/>
          <w:szCs w:val="20"/>
        </w:rPr>
      </w:pPr>
    </w:p>
    <w:p w14:paraId="1C3EC210" w14:textId="77777777" w:rsidR="00B356BE" w:rsidRDefault="00B356B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91"/>
        <w:gridCol w:w="1981"/>
        <w:gridCol w:w="1982"/>
        <w:gridCol w:w="2424"/>
        <w:gridCol w:w="782"/>
      </w:tblGrid>
      <w:tr w:rsidR="00B356BE" w14:paraId="74AEAA27" w14:textId="77777777">
        <w:trPr>
          <w:trHeight w:val="930"/>
          <w:jc w:val="center"/>
        </w:trPr>
        <w:tc>
          <w:tcPr>
            <w:tcW w:w="828" w:type="dxa"/>
            <w:vAlign w:val="center"/>
          </w:tcPr>
          <w:p w14:paraId="2EA79311" w14:textId="77777777" w:rsidR="00B356BE" w:rsidRDefault="00B356BE">
            <w:pPr>
              <w:adjustRightInd w:val="0"/>
              <w:spacing w:line="360" w:lineRule="auto"/>
              <w:jc w:val="center"/>
              <w:rPr>
                <w:sz w:val="24"/>
              </w:rPr>
            </w:pPr>
            <w:r>
              <w:rPr>
                <w:sz w:val="24"/>
              </w:rPr>
              <w:t>序号</w:t>
            </w:r>
          </w:p>
        </w:tc>
        <w:tc>
          <w:tcPr>
            <w:tcW w:w="1291" w:type="dxa"/>
            <w:vAlign w:val="center"/>
          </w:tcPr>
          <w:p w14:paraId="6DC1AFF1" w14:textId="77777777" w:rsidR="00B356BE" w:rsidRDefault="00B356BE">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3A87964E" w14:textId="77777777" w:rsidR="00B356BE" w:rsidRDefault="00B356BE">
            <w:pPr>
              <w:adjustRightInd w:val="0"/>
              <w:spacing w:line="360" w:lineRule="auto"/>
              <w:jc w:val="center"/>
              <w:rPr>
                <w:sz w:val="24"/>
              </w:rPr>
            </w:pPr>
            <w:r>
              <w:rPr>
                <w:sz w:val="24"/>
                <w:szCs w:val="21"/>
              </w:rPr>
              <w:t>招标文件</w:t>
            </w:r>
            <w:r>
              <w:rPr>
                <w:sz w:val="24"/>
              </w:rPr>
              <w:t>要求</w:t>
            </w:r>
          </w:p>
        </w:tc>
        <w:tc>
          <w:tcPr>
            <w:tcW w:w="1982" w:type="dxa"/>
            <w:vAlign w:val="center"/>
          </w:tcPr>
          <w:p w14:paraId="7E9DFB95" w14:textId="77777777" w:rsidR="00B356BE" w:rsidRDefault="00B356BE">
            <w:pPr>
              <w:adjustRightInd w:val="0"/>
              <w:spacing w:line="360" w:lineRule="auto"/>
              <w:jc w:val="center"/>
              <w:rPr>
                <w:sz w:val="24"/>
              </w:rPr>
            </w:pPr>
            <w:r>
              <w:rPr>
                <w:sz w:val="24"/>
              </w:rPr>
              <w:t>投标文件内容</w:t>
            </w:r>
          </w:p>
        </w:tc>
        <w:tc>
          <w:tcPr>
            <w:tcW w:w="2424" w:type="dxa"/>
            <w:vAlign w:val="center"/>
          </w:tcPr>
          <w:p w14:paraId="0DC98DC0" w14:textId="77777777" w:rsidR="00B356BE" w:rsidRDefault="00B356BE">
            <w:pPr>
              <w:adjustRightInd w:val="0"/>
              <w:spacing w:line="360" w:lineRule="auto"/>
              <w:jc w:val="center"/>
              <w:rPr>
                <w:sz w:val="24"/>
              </w:rPr>
            </w:pPr>
            <w:r>
              <w:rPr>
                <w:sz w:val="24"/>
              </w:rPr>
              <w:t>偏离情况</w:t>
            </w:r>
          </w:p>
        </w:tc>
        <w:tc>
          <w:tcPr>
            <w:tcW w:w="782" w:type="dxa"/>
            <w:vAlign w:val="center"/>
          </w:tcPr>
          <w:p w14:paraId="084FB3BA" w14:textId="77777777" w:rsidR="00B356BE" w:rsidRDefault="00B356BE">
            <w:pPr>
              <w:adjustRightInd w:val="0"/>
              <w:spacing w:line="360" w:lineRule="auto"/>
              <w:jc w:val="center"/>
              <w:rPr>
                <w:sz w:val="24"/>
              </w:rPr>
            </w:pPr>
            <w:r>
              <w:rPr>
                <w:sz w:val="24"/>
              </w:rPr>
              <w:t>说明</w:t>
            </w:r>
          </w:p>
        </w:tc>
      </w:tr>
      <w:tr w:rsidR="00B356BE" w14:paraId="09B91098" w14:textId="77777777">
        <w:trPr>
          <w:trHeight w:val="930"/>
          <w:jc w:val="center"/>
        </w:trPr>
        <w:tc>
          <w:tcPr>
            <w:tcW w:w="9288" w:type="dxa"/>
            <w:gridSpan w:val="6"/>
            <w:vAlign w:val="center"/>
          </w:tcPr>
          <w:p w14:paraId="6BC29439" w14:textId="77777777" w:rsidR="00B356BE" w:rsidRDefault="00B356BE">
            <w:pPr>
              <w:adjustRightInd w:val="0"/>
              <w:spacing w:line="360" w:lineRule="auto"/>
              <w:jc w:val="left"/>
              <w:rPr>
                <w:sz w:val="24"/>
              </w:rPr>
            </w:pPr>
            <w:r>
              <w:rPr>
                <w:rFonts w:hint="eastAsia"/>
                <w:sz w:val="24"/>
              </w:rPr>
              <w:t>对本项目合同条款的偏离情况（应进行选择，未选择投标无效）：</w:t>
            </w:r>
          </w:p>
          <w:p w14:paraId="22BD4ADE" w14:textId="77777777" w:rsidR="00B356BE" w:rsidRDefault="00B356BE">
            <w:pPr>
              <w:adjustRightInd w:val="0"/>
              <w:spacing w:line="360" w:lineRule="auto"/>
              <w:jc w:val="left"/>
              <w:rPr>
                <w:sz w:val="24"/>
              </w:rPr>
            </w:pPr>
            <w:r>
              <w:rPr>
                <w:rFonts w:hint="eastAsia"/>
                <w:sz w:val="24"/>
              </w:rPr>
              <w:t xml:space="preserve"> </w:t>
            </w:r>
            <w:r>
              <w:rPr>
                <w:rFonts w:hint="eastAsia"/>
                <w:sz w:val="24"/>
              </w:rPr>
              <w:t>□无偏离（如无偏离，仅选择无偏离即可；无偏离即为对合同条款中的所有要求，均视作供应商已对之理解和响应。）</w:t>
            </w:r>
          </w:p>
          <w:p w14:paraId="52EDD960" w14:textId="77777777" w:rsidR="00B356BE" w:rsidRDefault="00B356BE">
            <w:pPr>
              <w:adjustRightInd w:val="0"/>
              <w:spacing w:line="360" w:lineRule="auto"/>
              <w:jc w:val="left"/>
              <w:rPr>
                <w:sz w:val="24"/>
              </w:rPr>
            </w:pPr>
            <w:r>
              <w:rPr>
                <w:rFonts w:hint="eastAsia"/>
                <w:sz w:val="24"/>
              </w:rPr>
              <w:t xml:space="preserve"> </w:t>
            </w:r>
            <w:r>
              <w:rPr>
                <w:rFonts w:hint="eastAsia"/>
                <w:sz w:val="24"/>
              </w:rPr>
              <w:t>□有偏离（如有偏离，则应在本表中对偏离项逐一列明，否则投标无效；对合同条款中的所有要求，除本表列明的偏离外，均视作供应商已对之理解和响应。）</w:t>
            </w:r>
          </w:p>
        </w:tc>
      </w:tr>
      <w:tr w:rsidR="00B356BE" w14:paraId="0A7748C7" w14:textId="77777777">
        <w:trPr>
          <w:trHeight w:val="930"/>
          <w:jc w:val="center"/>
        </w:trPr>
        <w:tc>
          <w:tcPr>
            <w:tcW w:w="828" w:type="dxa"/>
            <w:vAlign w:val="center"/>
          </w:tcPr>
          <w:p w14:paraId="1BBE4D18" w14:textId="77777777" w:rsidR="00B356BE" w:rsidRDefault="00B356BE">
            <w:pPr>
              <w:adjustRightInd w:val="0"/>
              <w:spacing w:line="360" w:lineRule="auto"/>
              <w:jc w:val="center"/>
              <w:rPr>
                <w:sz w:val="24"/>
              </w:rPr>
            </w:pPr>
          </w:p>
        </w:tc>
        <w:tc>
          <w:tcPr>
            <w:tcW w:w="1291" w:type="dxa"/>
            <w:vAlign w:val="center"/>
          </w:tcPr>
          <w:p w14:paraId="6EA05C32" w14:textId="77777777" w:rsidR="00B356BE" w:rsidRDefault="00B356BE">
            <w:pPr>
              <w:adjustRightInd w:val="0"/>
              <w:spacing w:line="360" w:lineRule="auto"/>
              <w:jc w:val="center"/>
              <w:rPr>
                <w:sz w:val="24"/>
              </w:rPr>
            </w:pPr>
          </w:p>
        </w:tc>
        <w:tc>
          <w:tcPr>
            <w:tcW w:w="1981" w:type="dxa"/>
            <w:vAlign w:val="center"/>
          </w:tcPr>
          <w:p w14:paraId="18FDD923" w14:textId="77777777" w:rsidR="00B356BE" w:rsidRDefault="00B356BE">
            <w:pPr>
              <w:adjustRightInd w:val="0"/>
              <w:spacing w:line="360" w:lineRule="auto"/>
              <w:jc w:val="center"/>
              <w:rPr>
                <w:sz w:val="24"/>
              </w:rPr>
            </w:pPr>
          </w:p>
        </w:tc>
        <w:tc>
          <w:tcPr>
            <w:tcW w:w="1982" w:type="dxa"/>
            <w:vAlign w:val="center"/>
          </w:tcPr>
          <w:p w14:paraId="5D7FC7A4" w14:textId="77777777" w:rsidR="00B356BE" w:rsidRDefault="00B356BE">
            <w:pPr>
              <w:adjustRightInd w:val="0"/>
              <w:spacing w:line="360" w:lineRule="auto"/>
              <w:jc w:val="center"/>
              <w:rPr>
                <w:sz w:val="24"/>
              </w:rPr>
            </w:pPr>
          </w:p>
        </w:tc>
        <w:tc>
          <w:tcPr>
            <w:tcW w:w="2424" w:type="dxa"/>
            <w:vAlign w:val="center"/>
          </w:tcPr>
          <w:p w14:paraId="0A1AB3B3" w14:textId="77777777" w:rsidR="00B356BE" w:rsidRDefault="00B356BE">
            <w:pPr>
              <w:adjustRightInd w:val="0"/>
              <w:spacing w:line="360" w:lineRule="auto"/>
              <w:jc w:val="center"/>
              <w:rPr>
                <w:sz w:val="24"/>
              </w:rPr>
            </w:pPr>
          </w:p>
        </w:tc>
        <w:tc>
          <w:tcPr>
            <w:tcW w:w="782" w:type="dxa"/>
            <w:vAlign w:val="center"/>
          </w:tcPr>
          <w:p w14:paraId="3D6C9AB1" w14:textId="77777777" w:rsidR="00B356BE" w:rsidRDefault="00B356BE">
            <w:pPr>
              <w:adjustRightInd w:val="0"/>
              <w:spacing w:line="360" w:lineRule="auto"/>
              <w:jc w:val="center"/>
              <w:rPr>
                <w:sz w:val="24"/>
              </w:rPr>
            </w:pPr>
          </w:p>
        </w:tc>
      </w:tr>
      <w:tr w:rsidR="00B356BE" w14:paraId="376B96F9" w14:textId="77777777">
        <w:trPr>
          <w:trHeight w:val="930"/>
          <w:jc w:val="center"/>
        </w:trPr>
        <w:tc>
          <w:tcPr>
            <w:tcW w:w="828" w:type="dxa"/>
            <w:vAlign w:val="center"/>
          </w:tcPr>
          <w:p w14:paraId="1D2FB0EB" w14:textId="77777777" w:rsidR="00B356BE" w:rsidRDefault="00B356BE">
            <w:pPr>
              <w:adjustRightInd w:val="0"/>
              <w:spacing w:line="360" w:lineRule="auto"/>
              <w:jc w:val="center"/>
              <w:rPr>
                <w:sz w:val="24"/>
              </w:rPr>
            </w:pPr>
          </w:p>
        </w:tc>
        <w:tc>
          <w:tcPr>
            <w:tcW w:w="1291" w:type="dxa"/>
            <w:vAlign w:val="center"/>
          </w:tcPr>
          <w:p w14:paraId="49A2EACE" w14:textId="77777777" w:rsidR="00B356BE" w:rsidRDefault="00B356BE">
            <w:pPr>
              <w:adjustRightInd w:val="0"/>
              <w:spacing w:line="360" w:lineRule="auto"/>
              <w:jc w:val="center"/>
              <w:rPr>
                <w:sz w:val="24"/>
              </w:rPr>
            </w:pPr>
          </w:p>
        </w:tc>
        <w:tc>
          <w:tcPr>
            <w:tcW w:w="1981" w:type="dxa"/>
            <w:vAlign w:val="center"/>
          </w:tcPr>
          <w:p w14:paraId="0A16CCF6" w14:textId="77777777" w:rsidR="00B356BE" w:rsidRDefault="00B356BE">
            <w:pPr>
              <w:adjustRightInd w:val="0"/>
              <w:spacing w:line="360" w:lineRule="auto"/>
              <w:jc w:val="center"/>
              <w:rPr>
                <w:sz w:val="24"/>
              </w:rPr>
            </w:pPr>
          </w:p>
        </w:tc>
        <w:tc>
          <w:tcPr>
            <w:tcW w:w="1982" w:type="dxa"/>
            <w:vAlign w:val="center"/>
          </w:tcPr>
          <w:p w14:paraId="27C1B0F7" w14:textId="77777777" w:rsidR="00B356BE" w:rsidRDefault="00B356BE">
            <w:pPr>
              <w:adjustRightInd w:val="0"/>
              <w:spacing w:line="360" w:lineRule="auto"/>
              <w:jc w:val="center"/>
              <w:rPr>
                <w:sz w:val="24"/>
              </w:rPr>
            </w:pPr>
          </w:p>
        </w:tc>
        <w:tc>
          <w:tcPr>
            <w:tcW w:w="2424" w:type="dxa"/>
            <w:vAlign w:val="center"/>
          </w:tcPr>
          <w:p w14:paraId="4CAEC507" w14:textId="77777777" w:rsidR="00B356BE" w:rsidRDefault="00B356BE">
            <w:pPr>
              <w:adjustRightInd w:val="0"/>
              <w:spacing w:line="360" w:lineRule="auto"/>
              <w:jc w:val="center"/>
              <w:rPr>
                <w:sz w:val="24"/>
              </w:rPr>
            </w:pPr>
          </w:p>
        </w:tc>
        <w:tc>
          <w:tcPr>
            <w:tcW w:w="782" w:type="dxa"/>
            <w:vAlign w:val="center"/>
          </w:tcPr>
          <w:p w14:paraId="67C97A74" w14:textId="77777777" w:rsidR="00B356BE" w:rsidRDefault="00B356BE">
            <w:pPr>
              <w:adjustRightInd w:val="0"/>
              <w:spacing w:line="360" w:lineRule="auto"/>
              <w:jc w:val="center"/>
              <w:rPr>
                <w:sz w:val="24"/>
              </w:rPr>
            </w:pPr>
          </w:p>
        </w:tc>
      </w:tr>
      <w:tr w:rsidR="00B356BE" w14:paraId="766C56C4" w14:textId="77777777">
        <w:trPr>
          <w:trHeight w:val="930"/>
          <w:jc w:val="center"/>
        </w:trPr>
        <w:tc>
          <w:tcPr>
            <w:tcW w:w="828" w:type="dxa"/>
            <w:vAlign w:val="center"/>
          </w:tcPr>
          <w:p w14:paraId="358B9856" w14:textId="77777777" w:rsidR="00B356BE" w:rsidRDefault="00B356BE">
            <w:pPr>
              <w:adjustRightInd w:val="0"/>
              <w:spacing w:line="360" w:lineRule="auto"/>
              <w:jc w:val="center"/>
              <w:rPr>
                <w:sz w:val="24"/>
              </w:rPr>
            </w:pPr>
          </w:p>
        </w:tc>
        <w:tc>
          <w:tcPr>
            <w:tcW w:w="1291" w:type="dxa"/>
            <w:vAlign w:val="center"/>
          </w:tcPr>
          <w:p w14:paraId="475FF8D4" w14:textId="77777777" w:rsidR="00B356BE" w:rsidRDefault="00B356BE">
            <w:pPr>
              <w:adjustRightInd w:val="0"/>
              <w:spacing w:line="360" w:lineRule="auto"/>
              <w:jc w:val="center"/>
              <w:rPr>
                <w:sz w:val="24"/>
              </w:rPr>
            </w:pPr>
          </w:p>
        </w:tc>
        <w:tc>
          <w:tcPr>
            <w:tcW w:w="1981" w:type="dxa"/>
            <w:vAlign w:val="center"/>
          </w:tcPr>
          <w:p w14:paraId="47D9B1D6" w14:textId="77777777" w:rsidR="00B356BE" w:rsidRDefault="00B356BE">
            <w:pPr>
              <w:adjustRightInd w:val="0"/>
              <w:spacing w:line="360" w:lineRule="auto"/>
              <w:jc w:val="center"/>
              <w:rPr>
                <w:sz w:val="24"/>
              </w:rPr>
            </w:pPr>
          </w:p>
        </w:tc>
        <w:tc>
          <w:tcPr>
            <w:tcW w:w="1982" w:type="dxa"/>
            <w:vAlign w:val="center"/>
          </w:tcPr>
          <w:p w14:paraId="058829E6" w14:textId="77777777" w:rsidR="00B356BE" w:rsidRDefault="00B356BE">
            <w:pPr>
              <w:adjustRightInd w:val="0"/>
              <w:spacing w:line="360" w:lineRule="auto"/>
              <w:jc w:val="center"/>
              <w:rPr>
                <w:sz w:val="24"/>
              </w:rPr>
            </w:pPr>
          </w:p>
        </w:tc>
        <w:tc>
          <w:tcPr>
            <w:tcW w:w="2424" w:type="dxa"/>
            <w:vAlign w:val="center"/>
          </w:tcPr>
          <w:p w14:paraId="53BC1726" w14:textId="77777777" w:rsidR="00B356BE" w:rsidRDefault="00B356BE">
            <w:pPr>
              <w:adjustRightInd w:val="0"/>
              <w:spacing w:line="360" w:lineRule="auto"/>
              <w:jc w:val="center"/>
              <w:rPr>
                <w:sz w:val="24"/>
              </w:rPr>
            </w:pPr>
          </w:p>
        </w:tc>
        <w:tc>
          <w:tcPr>
            <w:tcW w:w="782" w:type="dxa"/>
            <w:vAlign w:val="center"/>
          </w:tcPr>
          <w:p w14:paraId="71D0E84A" w14:textId="77777777" w:rsidR="00B356BE" w:rsidRDefault="00B356BE">
            <w:pPr>
              <w:adjustRightInd w:val="0"/>
              <w:spacing w:line="360" w:lineRule="auto"/>
              <w:jc w:val="center"/>
              <w:rPr>
                <w:sz w:val="24"/>
              </w:rPr>
            </w:pPr>
          </w:p>
        </w:tc>
      </w:tr>
      <w:tr w:rsidR="00B356BE" w14:paraId="4FC60CBA" w14:textId="77777777">
        <w:trPr>
          <w:trHeight w:val="930"/>
          <w:jc w:val="center"/>
        </w:trPr>
        <w:tc>
          <w:tcPr>
            <w:tcW w:w="828" w:type="dxa"/>
            <w:vAlign w:val="center"/>
          </w:tcPr>
          <w:p w14:paraId="35498F05" w14:textId="77777777" w:rsidR="00B356BE" w:rsidRDefault="00B356BE">
            <w:pPr>
              <w:adjustRightInd w:val="0"/>
              <w:spacing w:line="360" w:lineRule="auto"/>
              <w:jc w:val="center"/>
              <w:rPr>
                <w:sz w:val="24"/>
              </w:rPr>
            </w:pPr>
          </w:p>
        </w:tc>
        <w:tc>
          <w:tcPr>
            <w:tcW w:w="1291" w:type="dxa"/>
            <w:vAlign w:val="center"/>
          </w:tcPr>
          <w:p w14:paraId="6200895B" w14:textId="77777777" w:rsidR="00B356BE" w:rsidRDefault="00B356BE">
            <w:pPr>
              <w:adjustRightInd w:val="0"/>
              <w:spacing w:line="360" w:lineRule="auto"/>
              <w:jc w:val="center"/>
              <w:rPr>
                <w:sz w:val="24"/>
              </w:rPr>
            </w:pPr>
          </w:p>
        </w:tc>
        <w:tc>
          <w:tcPr>
            <w:tcW w:w="1981" w:type="dxa"/>
            <w:vAlign w:val="center"/>
          </w:tcPr>
          <w:p w14:paraId="49A26065" w14:textId="77777777" w:rsidR="00B356BE" w:rsidRDefault="00B356BE">
            <w:pPr>
              <w:adjustRightInd w:val="0"/>
              <w:spacing w:line="360" w:lineRule="auto"/>
              <w:jc w:val="center"/>
              <w:rPr>
                <w:sz w:val="24"/>
              </w:rPr>
            </w:pPr>
          </w:p>
        </w:tc>
        <w:tc>
          <w:tcPr>
            <w:tcW w:w="1982" w:type="dxa"/>
            <w:vAlign w:val="center"/>
          </w:tcPr>
          <w:p w14:paraId="7558D197" w14:textId="77777777" w:rsidR="00B356BE" w:rsidRDefault="00B356BE">
            <w:pPr>
              <w:adjustRightInd w:val="0"/>
              <w:spacing w:line="360" w:lineRule="auto"/>
              <w:jc w:val="center"/>
              <w:rPr>
                <w:sz w:val="24"/>
              </w:rPr>
            </w:pPr>
          </w:p>
        </w:tc>
        <w:tc>
          <w:tcPr>
            <w:tcW w:w="2424" w:type="dxa"/>
            <w:vAlign w:val="center"/>
          </w:tcPr>
          <w:p w14:paraId="6B6D71F5" w14:textId="77777777" w:rsidR="00B356BE" w:rsidRDefault="00B356BE">
            <w:pPr>
              <w:adjustRightInd w:val="0"/>
              <w:spacing w:line="360" w:lineRule="auto"/>
              <w:jc w:val="center"/>
              <w:rPr>
                <w:sz w:val="24"/>
              </w:rPr>
            </w:pPr>
          </w:p>
        </w:tc>
        <w:tc>
          <w:tcPr>
            <w:tcW w:w="782" w:type="dxa"/>
            <w:vAlign w:val="center"/>
          </w:tcPr>
          <w:p w14:paraId="60B9B79E" w14:textId="77777777" w:rsidR="00B356BE" w:rsidRDefault="00B356BE">
            <w:pPr>
              <w:adjustRightInd w:val="0"/>
              <w:spacing w:line="360" w:lineRule="auto"/>
              <w:jc w:val="center"/>
              <w:rPr>
                <w:sz w:val="24"/>
              </w:rPr>
            </w:pPr>
          </w:p>
        </w:tc>
      </w:tr>
    </w:tbl>
    <w:p w14:paraId="7BE31DB9" w14:textId="77777777" w:rsidR="00B356BE" w:rsidRDefault="00B356BE">
      <w:pPr>
        <w:tabs>
          <w:tab w:val="left" w:pos="1800"/>
          <w:tab w:val="left" w:pos="5580"/>
        </w:tabs>
        <w:spacing w:line="360" w:lineRule="auto"/>
        <w:jc w:val="left"/>
        <w:rPr>
          <w:sz w:val="24"/>
        </w:rPr>
      </w:pPr>
    </w:p>
    <w:p w14:paraId="52F84076" w14:textId="77777777" w:rsidR="00B356BE" w:rsidRDefault="00B356BE">
      <w:pPr>
        <w:tabs>
          <w:tab w:val="left" w:pos="1800"/>
          <w:tab w:val="left" w:pos="5580"/>
        </w:tabs>
        <w:spacing w:line="360" w:lineRule="auto"/>
        <w:jc w:val="left"/>
        <w:rPr>
          <w:sz w:val="24"/>
        </w:rPr>
      </w:pPr>
      <w:r>
        <w:rPr>
          <w:sz w:val="24"/>
        </w:rPr>
        <w:t>注：</w:t>
      </w:r>
      <w:r>
        <w:rPr>
          <w:sz w:val="24"/>
        </w:rPr>
        <w:t xml:space="preserve"> </w:t>
      </w:r>
      <w:r>
        <w:rPr>
          <w:rFonts w:hint="eastAsia"/>
          <w:sz w:val="24"/>
        </w:rPr>
        <w:t>“偏离情况”列应</w:t>
      </w:r>
      <w:r>
        <w:rPr>
          <w:sz w:val="24"/>
        </w:rPr>
        <w:t>据实</w:t>
      </w:r>
      <w:r>
        <w:rPr>
          <w:rFonts w:hint="eastAsia"/>
          <w:sz w:val="24"/>
        </w:rPr>
        <w:t>填写“正偏离”或“负偏离”。</w:t>
      </w:r>
    </w:p>
    <w:p w14:paraId="18CDCB42" w14:textId="77777777" w:rsidR="00B356BE" w:rsidRDefault="00B356BE">
      <w:pPr>
        <w:spacing w:line="360" w:lineRule="auto"/>
        <w:rPr>
          <w:sz w:val="24"/>
          <w:szCs w:val="20"/>
        </w:rPr>
      </w:pPr>
    </w:p>
    <w:p w14:paraId="29FB5508" w14:textId="77777777" w:rsidR="00B356BE" w:rsidRDefault="00B356BE">
      <w:pPr>
        <w:autoSpaceDE w:val="0"/>
        <w:autoSpaceDN w:val="0"/>
        <w:adjustRightInd w:val="0"/>
        <w:spacing w:line="360" w:lineRule="auto"/>
        <w:rPr>
          <w:sz w:val="24"/>
          <w:lang w:val="zh-CN"/>
        </w:rPr>
      </w:pPr>
    </w:p>
    <w:p w14:paraId="29F9D445" w14:textId="77777777" w:rsidR="00B356BE" w:rsidRDefault="00B356B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70513607" w14:textId="77777777" w:rsidR="00B356BE" w:rsidRDefault="00B356B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6929803" w14:textId="77777777" w:rsidR="00B356BE" w:rsidRDefault="00B356BE">
      <w:pPr>
        <w:spacing w:line="360" w:lineRule="auto"/>
        <w:outlineLvl w:val="2"/>
        <w:rPr>
          <w:sz w:val="24"/>
          <w:szCs w:val="20"/>
        </w:rPr>
      </w:pPr>
      <w:r>
        <w:rPr>
          <w:sz w:val="24"/>
          <w:szCs w:val="20"/>
        </w:rPr>
        <w:br w:type="page"/>
      </w:r>
      <w:r>
        <w:rPr>
          <w:sz w:val="24"/>
          <w:szCs w:val="20"/>
        </w:rPr>
        <w:lastRenderedPageBreak/>
        <w:t xml:space="preserve">6  </w:t>
      </w:r>
      <w:bookmarkEnd w:id="911"/>
      <w:bookmarkEnd w:id="912"/>
      <w:bookmarkEnd w:id="913"/>
      <w:bookmarkEnd w:id="914"/>
      <w:bookmarkEnd w:id="915"/>
      <w:bookmarkEnd w:id="916"/>
      <w:bookmarkEnd w:id="917"/>
      <w:bookmarkEnd w:id="918"/>
      <w:bookmarkEnd w:id="919"/>
      <w:bookmarkEnd w:id="920"/>
      <w:bookmarkEnd w:id="921"/>
      <w:bookmarkEnd w:id="922"/>
      <w:bookmarkEnd w:id="923"/>
      <w:r>
        <w:rPr>
          <w:sz w:val="24"/>
          <w:szCs w:val="20"/>
        </w:rPr>
        <w:t>采购需求偏离表（实质性格式）</w:t>
      </w:r>
    </w:p>
    <w:p w14:paraId="70DE9376" w14:textId="77777777" w:rsidR="00B356BE" w:rsidRDefault="00B356BE">
      <w:pPr>
        <w:spacing w:line="360" w:lineRule="auto"/>
        <w:outlineLvl w:val="2"/>
        <w:rPr>
          <w:sz w:val="24"/>
          <w:szCs w:val="20"/>
        </w:rPr>
      </w:pPr>
    </w:p>
    <w:p w14:paraId="25CC171F" w14:textId="77777777" w:rsidR="00B356BE" w:rsidRDefault="00B356BE">
      <w:pPr>
        <w:autoSpaceDE w:val="0"/>
        <w:autoSpaceDN w:val="0"/>
        <w:adjustRightInd w:val="0"/>
        <w:spacing w:line="360" w:lineRule="auto"/>
        <w:jc w:val="center"/>
        <w:rPr>
          <w:b/>
          <w:sz w:val="36"/>
          <w:szCs w:val="36"/>
        </w:rPr>
      </w:pPr>
      <w:r>
        <w:rPr>
          <w:rFonts w:hint="eastAsia"/>
          <w:b/>
          <w:sz w:val="36"/>
          <w:szCs w:val="36"/>
        </w:rPr>
        <w:t>采购需求偏离表</w:t>
      </w:r>
    </w:p>
    <w:p w14:paraId="219FC07A" w14:textId="77777777" w:rsidR="00B356BE" w:rsidRDefault="00B356B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B356BE" w14:paraId="4EB07DBB" w14:textId="77777777">
        <w:trPr>
          <w:trHeight w:val="1053"/>
          <w:jc w:val="center"/>
        </w:trPr>
        <w:tc>
          <w:tcPr>
            <w:tcW w:w="775" w:type="dxa"/>
            <w:vAlign w:val="center"/>
          </w:tcPr>
          <w:p w14:paraId="08A7D55A" w14:textId="77777777" w:rsidR="00B356BE" w:rsidRDefault="00B356BE">
            <w:pPr>
              <w:adjustRightInd w:val="0"/>
              <w:spacing w:line="360" w:lineRule="auto"/>
              <w:jc w:val="center"/>
              <w:rPr>
                <w:sz w:val="24"/>
              </w:rPr>
            </w:pPr>
            <w:r>
              <w:rPr>
                <w:sz w:val="24"/>
              </w:rPr>
              <w:t>序号</w:t>
            </w:r>
          </w:p>
        </w:tc>
        <w:tc>
          <w:tcPr>
            <w:tcW w:w="1482" w:type="dxa"/>
            <w:vAlign w:val="center"/>
          </w:tcPr>
          <w:p w14:paraId="29B086AF" w14:textId="77777777" w:rsidR="00B356BE" w:rsidRDefault="00B356BE">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742BA8C2" w14:textId="77777777" w:rsidR="00B356BE" w:rsidRDefault="00B356BE">
            <w:pPr>
              <w:adjustRightInd w:val="0"/>
              <w:spacing w:line="360" w:lineRule="auto"/>
              <w:jc w:val="center"/>
              <w:rPr>
                <w:sz w:val="24"/>
              </w:rPr>
            </w:pPr>
            <w:r>
              <w:rPr>
                <w:sz w:val="24"/>
              </w:rPr>
              <w:t>招标文件要求</w:t>
            </w:r>
          </w:p>
        </w:tc>
        <w:tc>
          <w:tcPr>
            <w:tcW w:w="2126" w:type="dxa"/>
            <w:vAlign w:val="center"/>
          </w:tcPr>
          <w:p w14:paraId="49F61BBA" w14:textId="77777777" w:rsidR="00B356BE" w:rsidRDefault="00B356BE">
            <w:pPr>
              <w:adjustRightInd w:val="0"/>
              <w:spacing w:line="360" w:lineRule="auto"/>
              <w:jc w:val="center"/>
              <w:rPr>
                <w:sz w:val="24"/>
              </w:rPr>
            </w:pPr>
            <w:r>
              <w:rPr>
                <w:sz w:val="24"/>
              </w:rPr>
              <w:t>投标响应内容</w:t>
            </w:r>
          </w:p>
        </w:tc>
        <w:tc>
          <w:tcPr>
            <w:tcW w:w="1875" w:type="dxa"/>
            <w:vAlign w:val="center"/>
          </w:tcPr>
          <w:p w14:paraId="01929527" w14:textId="77777777" w:rsidR="00B356BE" w:rsidRDefault="00B356BE">
            <w:pPr>
              <w:adjustRightInd w:val="0"/>
              <w:spacing w:line="360" w:lineRule="auto"/>
              <w:jc w:val="center"/>
              <w:rPr>
                <w:sz w:val="24"/>
              </w:rPr>
            </w:pPr>
            <w:r>
              <w:rPr>
                <w:sz w:val="24"/>
              </w:rPr>
              <w:t>偏离情况</w:t>
            </w:r>
          </w:p>
        </w:tc>
        <w:tc>
          <w:tcPr>
            <w:tcW w:w="1009" w:type="dxa"/>
            <w:vAlign w:val="center"/>
          </w:tcPr>
          <w:p w14:paraId="6F709FD4" w14:textId="77777777" w:rsidR="00B356BE" w:rsidRDefault="00B356BE">
            <w:pPr>
              <w:adjustRightInd w:val="0"/>
              <w:spacing w:line="360" w:lineRule="auto"/>
              <w:jc w:val="center"/>
              <w:rPr>
                <w:sz w:val="24"/>
              </w:rPr>
            </w:pPr>
            <w:r>
              <w:rPr>
                <w:sz w:val="24"/>
              </w:rPr>
              <w:t>说明</w:t>
            </w:r>
          </w:p>
        </w:tc>
      </w:tr>
      <w:tr w:rsidR="00B356BE" w14:paraId="557268B4" w14:textId="77777777">
        <w:trPr>
          <w:trHeight w:val="930"/>
          <w:jc w:val="center"/>
        </w:trPr>
        <w:tc>
          <w:tcPr>
            <w:tcW w:w="775" w:type="dxa"/>
            <w:vAlign w:val="center"/>
          </w:tcPr>
          <w:p w14:paraId="63D43BBC" w14:textId="77777777" w:rsidR="00B356BE" w:rsidRDefault="00B356BE">
            <w:pPr>
              <w:adjustRightInd w:val="0"/>
              <w:spacing w:line="360" w:lineRule="auto"/>
              <w:jc w:val="center"/>
              <w:rPr>
                <w:sz w:val="24"/>
              </w:rPr>
            </w:pPr>
          </w:p>
        </w:tc>
        <w:tc>
          <w:tcPr>
            <w:tcW w:w="1482" w:type="dxa"/>
            <w:vAlign w:val="center"/>
          </w:tcPr>
          <w:p w14:paraId="60047C1A" w14:textId="77777777" w:rsidR="00B356BE" w:rsidRDefault="00B356BE">
            <w:pPr>
              <w:adjustRightInd w:val="0"/>
              <w:spacing w:line="360" w:lineRule="auto"/>
              <w:jc w:val="center"/>
              <w:rPr>
                <w:sz w:val="24"/>
              </w:rPr>
            </w:pPr>
          </w:p>
        </w:tc>
        <w:tc>
          <w:tcPr>
            <w:tcW w:w="2384" w:type="dxa"/>
            <w:vAlign w:val="center"/>
          </w:tcPr>
          <w:p w14:paraId="2719E55C" w14:textId="77777777" w:rsidR="00B356BE" w:rsidRDefault="00B356BE">
            <w:pPr>
              <w:adjustRightInd w:val="0"/>
              <w:spacing w:line="360" w:lineRule="auto"/>
              <w:jc w:val="center"/>
              <w:rPr>
                <w:sz w:val="24"/>
              </w:rPr>
            </w:pPr>
          </w:p>
        </w:tc>
        <w:tc>
          <w:tcPr>
            <w:tcW w:w="2126" w:type="dxa"/>
            <w:vAlign w:val="center"/>
          </w:tcPr>
          <w:p w14:paraId="2780D430" w14:textId="77777777" w:rsidR="00B356BE" w:rsidRDefault="00B356BE">
            <w:pPr>
              <w:adjustRightInd w:val="0"/>
              <w:spacing w:line="360" w:lineRule="auto"/>
              <w:jc w:val="center"/>
              <w:rPr>
                <w:sz w:val="24"/>
              </w:rPr>
            </w:pPr>
          </w:p>
        </w:tc>
        <w:tc>
          <w:tcPr>
            <w:tcW w:w="1875" w:type="dxa"/>
            <w:vAlign w:val="center"/>
          </w:tcPr>
          <w:p w14:paraId="14590025" w14:textId="77777777" w:rsidR="00B356BE" w:rsidRDefault="00B356BE">
            <w:pPr>
              <w:adjustRightInd w:val="0"/>
              <w:spacing w:line="360" w:lineRule="auto"/>
              <w:jc w:val="center"/>
              <w:rPr>
                <w:sz w:val="24"/>
              </w:rPr>
            </w:pPr>
          </w:p>
        </w:tc>
        <w:tc>
          <w:tcPr>
            <w:tcW w:w="1009" w:type="dxa"/>
            <w:vAlign w:val="center"/>
          </w:tcPr>
          <w:p w14:paraId="35674297" w14:textId="77777777" w:rsidR="00B356BE" w:rsidRDefault="00B356BE">
            <w:pPr>
              <w:adjustRightInd w:val="0"/>
              <w:spacing w:line="360" w:lineRule="auto"/>
              <w:jc w:val="center"/>
              <w:rPr>
                <w:sz w:val="24"/>
              </w:rPr>
            </w:pPr>
          </w:p>
        </w:tc>
      </w:tr>
      <w:tr w:rsidR="00B356BE" w14:paraId="1F8A9A50" w14:textId="77777777">
        <w:trPr>
          <w:trHeight w:val="930"/>
          <w:jc w:val="center"/>
        </w:trPr>
        <w:tc>
          <w:tcPr>
            <w:tcW w:w="775" w:type="dxa"/>
            <w:vAlign w:val="center"/>
          </w:tcPr>
          <w:p w14:paraId="2127B708" w14:textId="77777777" w:rsidR="00B356BE" w:rsidRDefault="00B356BE">
            <w:pPr>
              <w:adjustRightInd w:val="0"/>
              <w:spacing w:line="360" w:lineRule="auto"/>
              <w:jc w:val="center"/>
              <w:rPr>
                <w:sz w:val="24"/>
              </w:rPr>
            </w:pPr>
          </w:p>
        </w:tc>
        <w:tc>
          <w:tcPr>
            <w:tcW w:w="1482" w:type="dxa"/>
            <w:vAlign w:val="center"/>
          </w:tcPr>
          <w:p w14:paraId="0BA56821" w14:textId="77777777" w:rsidR="00B356BE" w:rsidRDefault="00B356BE">
            <w:pPr>
              <w:adjustRightInd w:val="0"/>
              <w:spacing w:line="360" w:lineRule="auto"/>
              <w:jc w:val="center"/>
              <w:rPr>
                <w:sz w:val="24"/>
              </w:rPr>
            </w:pPr>
          </w:p>
        </w:tc>
        <w:tc>
          <w:tcPr>
            <w:tcW w:w="2384" w:type="dxa"/>
            <w:vAlign w:val="center"/>
          </w:tcPr>
          <w:p w14:paraId="639872A2" w14:textId="77777777" w:rsidR="00B356BE" w:rsidRDefault="00B356BE">
            <w:pPr>
              <w:adjustRightInd w:val="0"/>
              <w:spacing w:line="360" w:lineRule="auto"/>
              <w:jc w:val="center"/>
              <w:rPr>
                <w:sz w:val="24"/>
              </w:rPr>
            </w:pPr>
          </w:p>
        </w:tc>
        <w:tc>
          <w:tcPr>
            <w:tcW w:w="2126" w:type="dxa"/>
            <w:vAlign w:val="center"/>
          </w:tcPr>
          <w:p w14:paraId="6A7296FA" w14:textId="77777777" w:rsidR="00B356BE" w:rsidRDefault="00B356BE">
            <w:pPr>
              <w:adjustRightInd w:val="0"/>
              <w:spacing w:line="360" w:lineRule="auto"/>
              <w:jc w:val="center"/>
              <w:rPr>
                <w:sz w:val="24"/>
              </w:rPr>
            </w:pPr>
          </w:p>
        </w:tc>
        <w:tc>
          <w:tcPr>
            <w:tcW w:w="1875" w:type="dxa"/>
            <w:vAlign w:val="center"/>
          </w:tcPr>
          <w:p w14:paraId="4916E4C3" w14:textId="77777777" w:rsidR="00B356BE" w:rsidRDefault="00B356BE">
            <w:pPr>
              <w:adjustRightInd w:val="0"/>
              <w:spacing w:line="360" w:lineRule="auto"/>
              <w:jc w:val="center"/>
              <w:rPr>
                <w:sz w:val="24"/>
              </w:rPr>
            </w:pPr>
          </w:p>
        </w:tc>
        <w:tc>
          <w:tcPr>
            <w:tcW w:w="1009" w:type="dxa"/>
            <w:vAlign w:val="center"/>
          </w:tcPr>
          <w:p w14:paraId="0E52F4EB" w14:textId="77777777" w:rsidR="00B356BE" w:rsidRDefault="00B356BE">
            <w:pPr>
              <w:adjustRightInd w:val="0"/>
              <w:spacing w:line="360" w:lineRule="auto"/>
              <w:jc w:val="center"/>
              <w:rPr>
                <w:sz w:val="24"/>
              </w:rPr>
            </w:pPr>
          </w:p>
        </w:tc>
      </w:tr>
      <w:tr w:rsidR="00B356BE" w14:paraId="3C413571" w14:textId="77777777">
        <w:trPr>
          <w:trHeight w:val="930"/>
          <w:jc w:val="center"/>
        </w:trPr>
        <w:tc>
          <w:tcPr>
            <w:tcW w:w="775" w:type="dxa"/>
            <w:vAlign w:val="center"/>
          </w:tcPr>
          <w:p w14:paraId="234EB8B8" w14:textId="77777777" w:rsidR="00B356BE" w:rsidRDefault="00B356BE">
            <w:pPr>
              <w:adjustRightInd w:val="0"/>
              <w:spacing w:line="360" w:lineRule="auto"/>
              <w:jc w:val="center"/>
              <w:rPr>
                <w:sz w:val="24"/>
              </w:rPr>
            </w:pPr>
          </w:p>
        </w:tc>
        <w:tc>
          <w:tcPr>
            <w:tcW w:w="1482" w:type="dxa"/>
            <w:vAlign w:val="center"/>
          </w:tcPr>
          <w:p w14:paraId="1E113387" w14:textId="77777777" w:rsidR="00B356BE" w:rsidRDefault="00B356BE">
            <w:pPr>
              <w:adjustRightInd w:val="0"/>
              <w:spacing w:line="360" w:lineRule="auto"/>
              <w:jc w:val="center"/>
              <w:rPr>
                <w:sz w:val="24"/>
              </w:rPr>
            </w:pPr>
          </w:p>
        </w:tc>
        <w:tc>
          <w:tcPr>
            <w:tcW w:w="2384" w:type="dxa"/>
            <w:vAlign w:val="center"/>
          </w:tcPr>
          <w:p w14:paraId="14F27CDD" w14:textId="77777777" w:rsidR="00B356BE" w:rsidRDefault="00B356BE">
            <w:pPr>
              <w:adjustRightInd w:val="0"/>
              <w:spacing w:line="360" w:lineRule="auto"/>
              <w:jc w:val="center"/>
              <w:rPr>
                <w:sz w:val="24"/>
              </w:rPr>
            </w:pPr>
          </w:p>
        </w:tc>
        <w:tc>
          <w:tcPr>
            <w:tcW w:w="2126" w:type="dxa"/>
            <w:vAlign w:val="center"/>
          </w:tcPr>
          <w:p w14:paraId="35ACF451" w14:textId="77777777" w:rsidR="00B356BE" w:rsidRDefault="00B356BE">
            <w:pPr>
              <w:adjustRightInd w:val="0"/>
              <w:spacing w:line="360" w:lineRule="auto"/>
              <w:jc w:val="center"/>
              <w:rPr>
                <w:sz w:val="24"/>
              </w:rPr>
            </w:pPr>
          </w:p>
        </w:tc>
        <w:tc>
          <w:tcPr>
            <w:tcW w:w="1875" w:type="dxa"/>
            <w:vAlign w:val="center"/>
          </w:tcPr>
          <w:p w14:paraId="47258C96" w14:textId="77777777" w:rsidR="00B356BE" w:rsidRDefault="00B356BE">
            <w:pPr>
              <w:adjustRightInd w:val="0"/>
              <w:spacing w:line="360" w:lineRule="auto"/>
              <w:jc w:val="center"/>
              <w:rPr>
                <w:sz w:val="24"/>
              </w:rPr>
            </w:pPr>
          </w:p>
        </w:tc>
        <w:tc>
          <w:tcPr>
            <w:tcW w:w="1009" w:type="dxa"/>
            <w:vAlign w:val="center"/>
          </w:tcPr>
          <w:p w14:paraId="068F2313" w14:textId="77777777" w:rsidR="00B356BE" w:rsidRDefault="00B356BE">
            <w:pPr>
              <w:adjustRightInd w:val="0"/>
              <w:spacing w:line="360" w:lineRule="auto"/>
              <w:jc w:val="center"/>
              <w:rPr>
                <w:sz w:val="24"/>
              </w:rPr>
            </w:pPr>
          </w:p>
        </w:tc>
      </w:tr>
      <w:tr w:rsidR="00B356BE" w14:paraId="1F31FFAB" w14:textId="77777777">
        <w:trPr>
          <w:trHeight w:val="930"/>
          <w:jc w:val="center"/>
        </w:trPr>
        <w:tc>
          <w:tcPr>
            <w:tcW w:w="775" w:type="dxa"/>
            <w:vAlign w:val="center"/>
          </w:tcPr>
          <w:p w14:paraId="2CAC09F7" w14:textId="77777777" w:rsidR="00B356BE" w:rsidRDefault="00B356BE">
            <w:pPr>
              <w:adjustRightInd w:val="0"/>
              <w:spacing w:line="360" w:lineRule="auto"/>
              <w:jc w:val="center"/>
              <w:rPr>
                <w:sz w:val="24"/>
              </w:rPr>
            </w:pPr>
          </w:p>
        </w:tc>
        <w:tc>
          <w:tcPr>
            <w:tcW w:w="1482" w:type="dxa"/>
            <w:vAlign w:val="center"/>
          </w:tcPr>
          <w:p w14:paraId="5F07215E" w14:textId="77777777" w:rsidR="00B356BE" w:rsidRDefault="00B356BE">
            <w:pPr>
              <w:adjustRightInd w:val="0"/>
              <w:spacing w:line="360" w:lineRule="auto"/>
              <w:jc w:val="center"/>
              <w:rPr>
                <w:sz w:val="24"/>
              </w:rPr>
            </w:pPr>
          </w:p>
        </w:tc>
        <w:tc>
          <w:tcPr>
            <w:tcW w:w="2384" w:type="dxa"/>
            <w:vAlign w:val="center"/>
          </w:tcPr>
          <w:p w14:paraId="2F980EC8" w14:textId="77777777" w:rsidR="00B356BE" w:rsidRDefault="00B356BE">
            <w:pPr>
              <w:adjustRightInd w:val="0"/>
              <w:spacing w:line="360" w:lineRule="auto"/>
              <w:jc w:val="center"/>
              <w:rPr>
                <w:sz w:val="24"/>
              </w:rPr>
            </w:pPr>
          </w:p>
        </w:tc>
        <w:tc>
          <w:tcPr>
            <w:tcW w:w="2126" w:type="dxa"/>
            <w:vAlign w:val="center"/>
          </w:tcPr>
          <w:p w14:paraId="777BDD41" w14:textId="77777777" w:rsidR="00B356BE" w:rsidRDefault="00B356BE">
            <w:pPr>
              <w:adjustRightInd w:val="0"/>
              <w:spacing w:line="360" w:lineRule="auto"/>
              <w:jc w:val="center"/>
              <w:rPr>
                <w:sz w:val="24"/>
              </w:rPr>
            </w:pPr>
          </w:p>
        </w:tc>
        <w:tc>
          <w:tcPr>
            <w:tcW w:w="1875" w:type="dxa"/>
            <w:vAlign w:val="center"/>
          </w:tcPr>
          <w:p w14:paraId="65E3F535" w14:textId="77777777" w:rsidR="00B356BE" w:rsidRDefault="00B356BE">
            <w:pPr>
              <w:adjustRightInd w:val="0"/>
              <w:spacing w:line="360" w:lineRule="auto"/>
              <w:jc w:val="center"/>
              <w:rPr>
                <w:sz w:val="24"/>
              </w:rPr>
            </w:pPr>
          </w:p>
        </w:tc>
        <w:tc>
          <w:tcPr>
            <w:tcW w:w="1009" w:type="dxa"/>
            <w:vAlign w:val="center"/>
          </w:tcPr>
          <w:p w14:paraId="7542CFFC" w14:textId="77777777" w:rsidR="00B356BE" w:rsidRDefault="00B356BE">
            <w:pPr>
              <w:adjustRightInd w:val="0"/>
              <w:spacing w:line="360" w:lineRule="auto"/>
              <w:jc w:val="center"/>
              <w:rPr>
                <w:sz w:val="24"/>
              </w:rPr>
            </w:pPr>
          </w:p>
        </w:tc>
      </w:tr>
      <w:tr w:rsidR="00B356BE" w14:paraId="4EA18D50" w14:textId="77777777">
        <w:trPr>
          <w:trHeight w:val="930"/>
          <w:jc w:val="center"/>
        </w:trPr>
        <w:tc>
          <w:tcPr>
            <w:tcW w:w="775" w:type="dxa"/>
            <w:vAlign w:val="center"/>
          </w:tcPr>
          <w:p w14:paraId="5C2A062E" w14:textId="77777777" w:rsidR="00B356BE" w:rsidRDefault="00B356BE">
            <w:pPr>
              <w:adjustRightInd w:val="0"/>
              <w:spacing w:line="360" w:lineRule="auto"/>
              <w:jc w:val="center"/>
              <w:rPr>
                <w:sz w:val="24"/>
              </w:rPr>
            </w:pPr>
          </w:p>
        </w:tc>
        <w:tc>
          <w:tcPr>
            <w:tcW w:w="1482" w:type="dxa"/>
            <w:vAlign w:val="center"/>
          </w:tcPr>
          <w:p w14:paraId="533C025A" w14:textId="77777777" w:rsidR="00B356BE" w:rsidRDefault="00B356BE">
            <w:pPr>
              <w:adjustRightInd w:val="0"/>
              <w:spacing w:line="360" w:lineRule="auto"/>
              <w:jc w:val="center"/>
              <w:rPr>
                <w:sz w:val="24"/>
              </w:rPr>
            </w:pPr>
          </w:p>
        </w:tc>
        <w:tc>
          <w:tcPr>
            <w:tcW w:w="2384" w:type="dxa"/>
            <w:vAlign w:val="center"/>
          </w:tcPr>
          <w:p w14:paraId="40332943" w14:textId="77777777" w:rsidR="00B356BE" w:rsidRDefault="00B356BE">
            <w:pPr>
              <w:adjustRightInd w:val="0"/>
              <w:spacing w:line="360" w:lineRule="auto"/>
              <w:jc w:val="center"/>
              <w:rPr>
                <w:sz w:val="24"/>
              </w:rPr>
            </w:pPr>
          </w:p>
        </w:tc>
        <w:tc>
          <w:tcPr>
            <w:tcW w:w="2126" w:type="dxa"/>
            <w:vAlign w:val="center"/>
          </w:tcPr>
          <w:p w14:paraId="05C2BEC5" w14:textId="77777777" w:rsidR="00B356BE" w:rsidRDefault="00B356BE">
            <w:pPr>
              <w:adjustRightInd w:val="0"/>
              <w:spacing w:line="360" w:lineRule="auto"/>
              <w:jc w:val="center"/>
              <w:rPr>
                <w:sz w:val="24"/>
              </w:rPr>
            </w:pPr>
          </w:p>
        </w:tc>
        <w:tc>
          <w:tcPr>
            <w:tcW w:w="1875" w:type="dxa"/>
            <w:vAlign w:val="center"/>
          </w:tcPr>
          <w:p w14:paraId="1B1D2D5D" w14:textId="77777777" w:rsidR="00B356BE" w:rsidRDefault="00B356BE">
            <w:pPr>
              <w:adjustRightInd w:val="0"/>
              <w:spacing w:line="360" w:lineRule="auto"/>
              <w:jc w:val="center"/>
              <w:rPr>
                <w:sz w:val="24"/>
              </w:rPr>
            </w:pPr>
          </w:p>
        </w:tc>
        <w:tc>
          <w:tcPr>
            <w:tcW w:w="1009" w:type="dxa"/>
            <w:vAlign w:val="center"/>
          </w:tcPr>
          <w:p w14:paraId="4961F930" w14:textId="77777777" w:rsidR="00B356BE" w:rsidRDefault="00B356BE">
            <w:pPr>
              <w:adjustRightInd w:val="0"/>
              <w:spacing w:line="360" w:lineRule="auto"/>
              <w:jc w:val="center"/>
              <w:rPr>
                <w:sz w:val="24"/>
              </w:rPr>
            </w:pPr>
          </w:p>
        </w:tc>
      </w:tr>
      <w:tr w:rsidR="00B356BE" w14:paraId="2AED24DA" w14:textId="77777777">
        <w:trPr>
          <w:trHeight w:val="930"/>
          <w:jc w:val="center"/>
        </w:trPr>
        <w:tc>
          <w:tcPr>
            <w:tcW w:w="775" w:type="dxa"/>
            <w:vAlign w:val="center"/>
          </w:tcPr>
          <w:p w14:paraId="26B71EF7" w14:textId="77777777" w:rsidR="00B356BE" w:rsidRDefault="00B356BE">
            <w:pPr>
              <w:adjustRightInd w:val="0"/>
              <w:spacing w:line="360" w:lineRule="auto"/>
              <w:jc w:val="center"/>
              <w:rPr>
                <w:sz w:val="24"/>
              </w:rPr>
            </w:pPr>
          </w:p>
        </w:tc>
        <w:tc>
          <w:tcPr>
            <w:tcW w:w="1482" w:type="dxa"/>
            <w:vAlign w:val="center"/>
          </w:tcPr>
          <w:p w14:paraId="5A2BA898" w14:textId="77777777" w:rsidR="00B356BE" w:rsidRDefault="00B356BE">
            <w:pPr>
              <w:adjustRightInd w:val="0"/>
              <w:spacing w:line="360" w:lineRule="auto"/>
              <w:jc w:val="center"/>
              <w:rPr>
                <w:sz w:val="24"/>
              </w:rPr>
            </w:pPr>
          </w:p>
        </w:tc>
        <w:tc>
          <w:tcPr>
            <w:tcW w:w="2384" w:type="dxa"/>
            <w:vAlign w:val="center"/>
          </w:tcPr>
          <w:p w14:paraId="57EFB844" w14:textId="77777777" w:rsidR="00B356BE" w:rsidRDefault="00B356BE">
            <w:pPr>
              <w:adjustRightInd w:val="0"/>
              <w:spacing w:line="360" w:lineRule="auto"/>
              <w:jc w:val="center"/>
              <w:rPr>
                <w:sz w:val="24"/>
              </w:rPr>
            </w:pPr>
          </w:p>
        </w:tc>
        <w:tc>
          <w:tcPr>
            <w:tcW w:w="2126" w:type="dxa"/>
            <w:vAlign w:val="center"/>
          </w:tcPr>
          <w:p w14:paraId="227CFBDF" w14:textId="77777777" w:rsidR="00B356BE" w:rsidRDefault="00B356BE">
            <w:pPr>
              <w:adjustRightInd w:val="0"/>
              <w:spacing w:line="360" w:lineRule="auto"/>
              <w:jc w:val="center"/>
              <w:rPr>
                <w:sz w:val="24"/>
              </w:rPr>
            </w:pPr>
          </w:p>
        </w:tc>
        <w:tc>
          <w:tcPr>
            <w:tcW w:w="1875" w:type="dxa"/>
            <w:vAlign w:val="center"/>
          </w:tcPr>
          <w:p w14:paraId="2FD75475" w14:textId="77777777" w:rsidR="00B356BE" w:rsidRDefault="00B356BE">
            <w:pPr>
              <w:adjustRightInd w:val="0"/>
              <w:spacing w:line="360" w:lineRule="auto"/>
              <w:jc w:val="center"/>
              <w:rPr>
                <w:sz w:val="24"/>
              </w:rPr>
            </w:pPr>
          </w:p>
        </w:tc>
        <w:tc>
          <w:tcPr>
            <w:tcW w:w="1009" w:type="dxa"/>
            <w:vAlign w:val="center"/>
          </w:tcPr>
          <w:p w14:paraId="72CFDA0D" w14:textId="77777777" w:rsidR="00B356BE" w:rsidRDefault="00B356BE">
            <w:pPr>
              <w:adjustRightInd w:val="0"/>
              <w:spacing w:line="360" w:lineRule="auto"/>
              <w:jc w:val="center"/>
              <w:rPr>
                <w:sz w:val="24"/>
              </w:rPr>
            </w:pPr>
          </w:p>
        </w:tc>
      </w:tr>
    </w:tbl>
    <w:p w14:paraId="66AB8A0C" w14:textId="77777777" w:rsidR="00B356BE" w:rsidRDefault="00B356BE">
      <w:pPr>
        <w:tabs>
          <w:tab w:val="left" w:pos="1800"/>
          <w:tab w:val="left" w:pos="5580"/>
        </w:tabs>
        <w:spacing w:line="360" w:lineRule="auto"/>
        <w:ind w:firstLineChars="150" w:firstLine="360"/>
        <w:jc w:val="left"/>
        <w:rPr>
          <w:sz w:val="24"/>
          <w:u w:val="single"/>
        </w:rPr>
      </w:pPr>
    </w:p>
    <w:p w14:paraId="5DDBD9CE" w14:textId="77777777" w:rsidR="00B356BE" w:rsidRDefault="00B356BE">
      <w:pPr>
        <w:tabs>
          <w:tab w:val="left" w:pos="1800"/>
          <w:tab w:val="left" w:pos="5580"/>
        </w:tabs>
        <w:spacing w:line="360" w:lineRule="auto"/>
        <w:ind w:firstLineChars="150" w:firstLine="360"/>
        <w:jc w:val="left"/>
        <w:rPr>
          <w:sz w:val="24"/>
          <w:u w:val="single"/>
        </w:rPr>
      </w:pPr>
    </w:p>
    <w:p w14:paraId="563F9FCE" w14:textId="77777777" w:rsidR="00B356BE" w:rsidRDefault="00B356BE">
      <w:pPr>
        <w:tabs>
          <w:tab w:val="left" w:pos="1800"/>
          <w:tab w:val="left" w:pos="5580"/>
        </w:tabs>
        <w:spacing w:line="360" w:lineRule="auto"/>
        <w:jc w:val="left"/>
        <w:rPr>
          <w:sz w:val="24"/>
        </w:rPr>
      </w:pPr>
      <w:r>
        <w:rPr>
          <w:sz w:val="24"/>
        </w:rPr>
        <w:t>注：</w:t>
      </w:r>
    </w:p>
    <w:p w14:paraId="61E29839" w14:textId="77777777" w:rsidR="00B356BE" w:rsidRDefault="00B356BE">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4CF69C3F" w14:textId="77777777" w:rsidR="00B356BE" w:rsidRDefault="00B356BE">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BD4F90D" w14:textId="77777777" w:rsidR="00B356BE" w:rsidRDefault="00B356BE">
      <w:pPr>
        <w:tabs>
          <w:tab w:val="left" w:pos="1800"/>
          <w:tab w:val="left" w:pos="5580"/>
        </w:tabs>
        <w:spacing w:line="360" w:lineRule="auto"/>
        <w:jc w:val="left"/>
        <w:rPr>
          <w:sz w:val="24"/>
        </w:rPr>
      </w:pPr>
    </w:p>
    <w:p w14:paraId="24632B3C" w14:textId="77777777" w:rsidR="00B356BE" w:rsidRDefault="00B356BE">
      <w:pPr>
        <w:autoSpaceDE w:val="0"/>
        <w:autoSpaceDN w:val="0"/>
        <w:adjustRightInd w:val="0"/>
        <w:spacing w:line="360" w:lineRule="auto"/>
        <w:rPr>
          <w:sz w:val="24"/>
          <w:lang w:val="zh-CN"/>
        </w:rPr>
      </w:pPr>
      <w:r>
        <w:rPr>
          <w:sz w:val="24"/>
          <w:lang w:val="zh-CN"/>
        </w:rPr>
        <w:t xml:space="preserve">                  </w:t>
      </w:r>
    </w:p>
    <w:p w14:paraId="0B7E6987" w14:textId="77777777" w:rsidR="00B356BE" w:rsidRDefault="00B356B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0BA31386" w14:textId="77777777" w:rsidR="00B356BE" w:rsidRDefault="00B356B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A30A6FE" w14:textId="77777777" w:rsidR="00B356BE" w:rsidRDefault="00B356BE">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0783114E" w14:textId="77777777" w:rsidR="00B356BE" w:rsidRDefault="00B356BE">
      <w:pPr>
        <w:tabs>
          <w:tab w:val="left" w:pos="5580"/>
        </w:tabs>
        <w:spacing w:line="360" w:lineRule="auto"/>
        <w:rPr>
          <w:sz w:val="24"/>
        </w:rPr>
      </w:pPr>
      <w:r>
        <w:rPr>
          <w:rFonts w:hint="eastAsia"/>
          <w:sz w:val="24"/>
        </w:rPr>
        <w:t>说明：</w:t>
      </w:r>
    </w:p>
    <w:p w14:paraId="4A3B8533" w14:textId="77777777" w:rsidR="00B356BE" w:rsidRDefault="00B356BE">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r>
        <w:rPr>
          <w:rFonts w:hint="eastAsia"/>
          <w:sz w:val="24"/>
        </w:rPr>
        <w:t xml:space="preserve"> </w:t>
      </w:r>
    </w:p>
    <w:p w14:paraId="6871C147" w14:textId="77777777" w:rsidR="00B356BE" w:rsidRDefault="00B356B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w:t>
      </w:r>
      <w:r>
        <w:rPr>
          <w:rFonts w:hint="eastAsia"/>
          <w:sz w:val="24"/>
        </w:rPr>
        <w:t xml:space="preserve"> </w:t>
      </w:r>
      <w:r>
        <w:rPr>
          <w:rFonts w:hint="eastAsia"/>
          <w:sz w:val="24"/>
        </w:rPr>
        <w:t>“标的名称”部分标明联合体中中小企业承担的具体内容或者中小企业的具体分包内容。</w:t>
      </w:r>
      <w:r>
        <w:rPr>
          <w:rFonts w:hint="eastAsia"/>
          <w:sz w:val="24"/>
        </w:rPr>
        <w:t xml:space="preserve"> </w:t>
      </w:r>
    </w:p>
    <w:p w14:paraId="6F10B322" w14:textId="77777777" w:rsidR="00B356BE" w:rsidRDefault="00B356B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r>
        <w:rPr>
          <w:rFonts w:hint="eastAsia"/>
          <w:sz w:val="24"/>
        </w:rPr>
        <w:t xml:space="preserve"> </w:t>
      </w:r>
    </w:p>
    <w:p w14:paraId="6EB5003B" w14:textId="77777777" w:rsidR="00B356BE" w:rsidRDefault="00B356BE">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30D6D264" w14:textId="77777777" w:rsidR="00B356BE" w:rsidRDefault="00B356BE">
      <w:pPr>
        <w:widowControl/>
        <w:spacing w:line="360" w:lineRule="auto"/>
        <w:jc w:val="left"/>
        <w:rPr>
          <w:b/>
          <w:bCs/>
          <w:sz w:val="24"/>
        </w:rPr>
      </w:pPr>
      <w:r>
        <w:rPr>
          <w:b/>
          <w:bCs/>
          <w:sz w:val="24"/>
        </w:rPr>
        <w:br w:type="page"/>
      </w:r>
    </w:p>
    <w:p w14:paraId="3C522304" w14:textId="77777777" w:rsidR="00B356BE" w:rsidRDefault="00B356BE">
      <w:pPr>
        <w:spacing w:line="360" w:lineRule="auto"/>
        <w:jc w:val="center"/>
        <w:rPr>
          <w:b/>
          <w:sz w:val="36"/>
          <w:szCs w:val="36"/>
        </w:rPr>
      </w:pPr>
      <w:r>
        <w:rPr>
          <w:b/>
          <w:bCs/>
          <w:sz w:val="36"/>
          <w:szCs w:val="36"/>
        </w:rPr>
        <w:lastRenderedPageBreak/>
        <w:t>中小企业声明函（货物）格式</w:t>
      </w:r>
    </w:p>
    <w:p w14:paraId="36161E61" w14:textId="77777777" w:rsidR="00B356BE" w:rsidRDefault="00B356B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998457C" w14:textId="77777777" w:rsidR="00B356BE" w:rsidRDefault="00B356BE">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HYPERLINK \l "_bookmark0"</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31AE5C25" w14:textId="77777777" w:rsidR="00B356BE" w:rsidRDefault="00B356BE">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911D6D4" w14:textId="77777777" w:rsidR="00B356BE" w:rsidRDefault="00B356BE">
      <w:pPr>
        <w:autoSpaceDE w:val="0"/>
        <w:autoSpaceDN w:val="0"/>
        <w:spacing w:line="360" w:lineRule="auto"/>
        <w:ind w:left="860"/>
        <w:jc w:val="left"/>
        <w:rPr>
          <w:kern w:val="0"/>
          <w:sz w:val="24"/>
        </w:rPr>
      </w:pPr>
      <w:r>
        <w:rPr>
          <w:kern w:val="0"/>
          <w:sz w:val="24"/>
        </w:rPr>
        <w:t>……</w:t>
      </w:r>
    </w:p>
    <w:p w14:paraId="0C6B3F43" w14:textId="77777777" w:rsidR="00B356BE" w:rsidRDefault="00B356B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966A251" w14:textId="77777777" w:rsidR="00B356BE" w:rsidRDefault="00B356B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16DC103" w14:textId="77777777" w:rsidR="00B356BE" w:rsidRDefault="00B356BE">
      <w:pPr>
        <w:spacing w:line="360" w:lineRule="auto"/>
        <w:ind w:firstLine="504"/>
        <w:rPr>
          <w:spacing w:val="6"/>
          <w:sz w:val="24"/>
        </w:rPr>
      </w:pPr>
    </w:p>
    <w:p w14:paraId="2A9263C9" w14:textId="77777777" w:rsidR="00B356BE" w:rsidRDefault="00B356BE">
      <w:pPr>
        <w:spacing w:line="360" w:lineRule="auto"/>
        <w:ind w:firstLine="504"/>
        <w:rPr>
          <w:spacing w:val="6"/>
          <w:sz w:val="24"/>
        </w:rPr>
      </w:pPr>
    </w:p>
    <w:p w14:paraId="4D0AEBBD" w14:textId="77777777" w:rsidR="00B356BE" w:rsidRDefault="00B356BE">
      <w:pPr>
        <w:spacing w:line="360" w:lineRule="auto"/>
        <w:ind w:right="360" w:firstLine="480"/>
        <w:jc w:val="right"/>
        <w:rPr>
          <w:sz w:val="24"/>
        </w:rPr>
      </w:pPr>
      <w:r>
        <w:rPr>
          <w:sz w:val="24"/>
        </w:rPr>
        <w:t>企业名称（盖章）：</w:t>
      </w:r>
      <w:r>
        <w:rPr>
          <w:sz w:val="24"/>
        </w:rPr>
        <w:t>________</w:t>
      </w:r>
    </w:p>
    <w:p w14:paraId="370283B5" w14:textId="77777777" w:rsidR="00B356BE" w:rsidRDefault="00B356BE">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76838C9E" w14:textId="77777777" w:rsidR="00B356BE" w:rsidRDefault="00B356BE">
      <w:pPr>
        <w:spacing w:line="360" w:lineRule="auto"/>
        <w:ind w:right="360" w:firstLine="480"/>
        <w:jc w:val="right"/>
        <w:rPr>
          <w:sz w:val="24"/>
        </w:rPr>
      </w:pPr>
    </w:p>
    <w:p w14:paraId="2FB68FBF" w14:textId="77777777" w:rsidR="00B356BE" w:rsidRDefault="00B356BE">
      <w:pPr>
        <w:spacing w:line="360" w:lineRule="auto"/>
        <w:ind w:right="360" w:firstLine="480"/>
        <w:jc w:val="right"/>
        <w:rPr>
          <w:sz w:val="24"/>
        </w:rPr>
      </w:pPr>
    </w:p>
    <w:tbl>
      <w:tblPr>
        <w:tblW w:w="0" w:type="auto"/>
        <w:tblBorders>
          <w:top w:val="single" w:sz="4" w:space="0" w:color="auto"/>
        </w:tblBorders>
        <w:tblLayout w:type="fixed"/>
        <w:tblLook w:val="0000" w:firstRow="0" w:lastRow="0" w:firstColumn="0" w:lastColumn="0" w:noHBand="0" w:noVBand="0"/>
      </w:tblPr>
      <w:tblGrid>
        <w:gridCol w:w="8946"/>
      </w:tblGrid>
      <w:tr w:rsidR="00B356BE" w14:paraId="0E3413B2" w14:textId="77777777">
        <w:tc>
          <w:tcPr>
            <w:tcW w:w="8946" w:type="dxa"/>
          </w:tcPr>
          <w:p w14:paraId="09B56017" w14:textId="77777777" w:rsidR="00B356BE" w:rsidRDefault="00B356B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7EE4561F" w14:textId="77777777" w:rsidR="00B356BE" w:rsidRDefault="00B356BE">
      <w:pPr>
        <w:autoSpaceDE w:val="0"/>
        <w:autoSpaceDN w:val="0"/>
        <w:adjustRightInd w:val="0"/>
        <w:spacing w:line="360" w:lineRule="auto"/>
        <w:ind w:firstLine="420"/>
        <w:jc w:val="left"/>
        <w:rPr>
          <w:sz w:val="24"/>
        </w:rPr>
      </w:pPr>
    </w:p>
    <w:p w14:paraId="18C8E7E3" w14:textId="77777777" w:rsidR="00B356BE" w:rsidRDefault="00B356BE">
      <w:pPr>
        <w:spacing w:line="360" w:lineRule="auto"/>
        <w:rPr>
          <w:sz w:val="24"/>
        </w:rPr>
      </w:pPr>
    </w:p>
    <w:p w14:paraId="6E74B66B" w14:textId="77777777" w:rsidR="00B356BE" w:rsidRDefault="00B356BE">
      <w:pPr>
        <w:spacing w:line="360" w:lineRule="auto"/>
        <w:jc w:val="center"/>
        <w:rPr>
          <w:b/>
          <w:bCs/>
          <w:sz w:val="36"/>
          <w:szCs w:val="36"/>
        </w:rPr>
      </w:pPr>
      <w:r>
        <w:rPr>
          <w:sz w:val="24"/>
        </w:rPr>
        <w:br w:type="page"/>
      </w:r>
      <w:r>
        <w:rPr>
          <w:b/>
          <w:bCs/>
          <w:sz w:val="36"/>
          <w:szCs w:val="36"/>
        </w:rPr>
        <w:lastRenderedPageBreak/>
        <w:t>中小企业声明函（工程、服务）格式</w:t>
      </w:r>
    </w:p>
    <w:p w14:paraId="0E87279A" w14:textId="77777777" w:rsidR="00B356BE" w:rsidRDefault="00B356B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206F4D1" w14:textId="77777777" w:rsidR="00B356BE" w:rsidRDefault="00B356BE">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0FEAE6C5" w14:textId="77777777" w:rsidR="00B356BE" w:rsidRDefault="00B356BE">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41A3DC52" w14:textId="77777777" w:rsidR="00B356BE" w:rsidRDefault="00B356BE">
      <w:pPr>
        <w:autoSpaceDE w:val="0"/>
        <w:autoSpaceDN w:val="0"/>
        <w:spacing w:line="360" w:lineRule="auto"/>
        <w:ind w:left="860"/>
        <w:jc w:val="left"/>
        <w:rPr>
          <w:kern w:val="0"/>
          <w:sz w:val="24"/>
        </w:rPr>
      </w:pPr>
      <w:r>
        <w:rPr>
          <w:kern w:val="0"/>
          <w:sz w:val="24"/>
        </w:rPr>
        <w:t>……</w:t>
      </w:r>
    </w:p>
    <w:p w14:paraId="46481DF0" w14:textId="77777777" w:rsidR="00B356BE" w:rsidRDefault="00B356B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7B16C75" w14:textId="77777777" w:rsidR="00B356BE" w:rsidRDefault="00B356BE">
      <w:pPr>
        <w:spacing w:line="360" w:lineRule="auto"/>
        <w:ind w:firstLine="504"/>
        <w:rPr>
          <w:spacing w:val="6"/>
          <w:sz w:val="24"/>
        </w:rPr>
      </w:pPr>
      <w:r>
        <w:rPr>
          <w:kern w:val="0"/>
          <w:sz w:val="24"/>
        </w:rPr>
        <w:t>本企业对上述声明内容的真实性负责。如有虚假，将依法承担相应责任。</w:t>
      </w:r>
    </w:p>
    <w:p w14:paraId="4C9AB066" w14:textId="77777777" w:rsidR="00B356BE" w:rsidRDefault="00B356BE">
      <w:pPr>
        <w:spacing w:line="360" w:lineRule="auto"/>
        <w:ind w:firstLine="504"/>
        <w:rPr>
          <w:spacing w:val="6"/>
          <w:sz w:val="24"/>
        </w:rPr>
      </w:pPr>
    </w:p>
    <w:p w14:paraId="656E2879" w14:textId="77777777" w:rsidR="00B356BE" w:rsidRDefault="00B356BE">
      <w:pPr>
        <w:spacing w:line="360" w:lineRule="auto"/>
        <w:ind w:right="360" w:firstLine="480"/>
        <w:jc w:val="right"/>
        <w:rPr>
          <w:sz w:val="24"/>
        </w:rPr>
      </w:pPr>
    </w:p>
    <w:p w14:paraId="4E13879E" w14:textId="77777777" w:rsidR="00B356BE" w:rsidRDefault="00B356BE">
      <w:pPr>
        <w:spacing w:line="360" w:lineRule="auto"/>
        <w:ind w:right="360" w:firstLine="480"/>
        <w:jc w:val="right"/>
        <w:rPr>
          <w:sz w:val="24"/>
        </w:rPr>
      </w:pPr>
      <w:r>
        <w:rPr>
          <w:sz w:val="24"/>
        </w:rPr>
        <w:t>企业名称（盖章）：</w:t>
      </w:r>
      <w:r>
        <w:rPr>
          <w:sz w:val="24"/>
        </w:rPr>
        <w:t>________</w:t>
      </w:r>
    </w:p>
    <w:p w14:paraId="5E46942F" w14:textId="77777777" w:rsidR="00B356BE" w:rsidRDefault="00B356BE">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54AFBC78" w14:textId="77777777" w:rsidR="00B356BE" w:rsidRDefault="00B356BE">
      <w:pPr>
        <w:spacing w:line="360" w:lineRule="auto"/>
        <w:ind w:right="360" w:firstLine="480"/>
        <w:jc w:val="right"/>
        <w:rPr>
          <w:sz w:val="24"/>
        </w:rPr>
      </w:pPr>
    </w:p>
    <w:p w14:paraId="74DE28EC" w14:textId="77777777" w:rsidR="00B356BE" w:rsidRDefault="00B356BE">
      <w:pPr>
        <w:adjustRightInd w:val="0"/>
        <w:spacing w:line="360" w:lineRule="auto"/>
        <w:jc w:val="left"/>
        <w:rPr>
          <w:sz w:val="24"/>
          <w:szCs w:val="21"/>
        </w:rPr>
      </w:pPr>
    </w:p>
    <w:tbl>
      <w:tblPr>
        <w:tblW w:w="0" w:type="auto"/>
        <w:tblBorders>
          <w:top w:val="single" w:sz="4" w:space="0" w:color="auto"/>
        </w:tblBorders>
        <w:tblLayout w:type="fixed"/>
        <w:tblLook w:val="0000" w:firstRow="0" w:lastRow="0" w:firstColumn="0" w:lastColumn="0" w:noHBand="0" w:noVBand="0"/>
      </w:tblPr>
      <w:tblGrid>
        <w:gridCol w:w="8946"/>
      </w:tblGrid>
      <w:tr w:rsidR="00B356BE" w14:paraId="473E1D3E" w14:textId="77777777">
        <w:tc>
          <w:tcPr>
            <w:tcW w:w="8946" w:type="dxa"/>
          </w:tcPr>
          <w:p w14:paraId="09D4E411" w14:textId="77777777" w:rsidR="00B356BE" w:rsidRDefault="00B356BE">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34F4AEC9" w14:textId="77777777" w:rsidR="00B356BE" w:rsidRDefault="00B356BE">
      <w:pPr>
        <w:adjustRightInd w:val="0"/>
        <w:spacing w:line="360" w:lineRule="auto"/>
        <w:jc w:val="left"/>
        <w:rPr>
          <w:szCs w:val="21"/>
          <w:vertAlign w:val="superscript"/>
        </w:rPr>
      </w:pPr>
    </w:p>
    <w:p w14:paraId="29E23800" w14:textId="77777777" w:rsidR="00B356BE" w:rsidRDefault="00B356BE">
      <w:pPr>
        <w:spacing w:line="360" w:lineRule="auto"/>
        <w:ind w:right="360" w:firstLine="480"/>
        <w:jc w:val="right"/>
        <w:rPr>
          <w:sz w:val="24"/>
        </w:rPr>
      </w:pPr>
    </w:p>
    <w:p w14:paraId="668B2FD0" w14:textId="77777777" w:rsidR="00B356BE" w:rsidRDefault="00B356BE">
      <w:pPr>
        <w:spacing w:line="360" w:lineRule="auto"/>
        <w:ind w:right="360" w:firstLine="480"/>
        <w:jc w:val="right"/>
        <w:rPr>
          <w:sz w:val="24"/>
        </w:rPr>
      </w:pPr>
    </w:p>
    <w:p w14:paraId="04B63A46" w14:textId="77777777" w:rsidR="00B356BE" w:rsidRDefault="00B356BE">
      <w:pPr>
        <w:spacing w:line="360" w:lineRule="auto"/>
      </w:pPr>
      <w:r>
        <w:br w:type="page"/>
      </w:r>
    </w:p>
    <w:p w14:paraId="5DE63EA2" w14:textId="77777777" w:rsidR="00B356BE" w:rsidRDefault="00B356BE">
      <w:pPr>
        <w:spacing w:line="360" w:lineRule="auto"/>
        <w:jc w:val="center"/>
        <w:rPr>
          <w:sz w:val="36"/>
          <w:szCs w:val="36"/>
        </w:rPr>
      </w:pPr>
      <w:r>
        <w:rPr>
          <w:b/>
          <w:bCs/>
          <w:sz w:val="36"/>
          <w:szCs w:val="36"/>
        </w:rPr>
        <w:lastRenderedPageBreak/>
        <w:t>残疾人福利性单位声明函格式</w:t>
      </w:r>
      <w:r>
        <w:rPr>
          <w:sz w:val="36"/>
          <w:szCs w:val="36"/>
        </w:rPr>
        <w:t xml:space="preserve"> </w:t>
      </w:r>
    </w:p>
    <w:p w14:paraId="64FDB753" w14:textId="77777777" w:rsidR="00B356BE" w:rsidRDefault="00B356BE">
      <w:pPr>
        <w:spacing w:line="360" w:lineRule="auto"/>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746EC942" w14:textId="77777777" w:rsidR="00B356BE" w:rsidRDefault="00B356BE">
      <w:pPr>
        <w:spacing w:line="360" w:lineRule="auto"/>
        <w:ind w:firstLine="482"/>
        <w:rPr>
          <w:b/>
          <w:spacing w:val="6"/>
          <w:sz w:val="24"/>
        </w:rPr>
      </w:pPr>
      <w:r>
        <w:rPr>
          <w:rFonts w:hint="eastAsia"/>
          <w:b/>
          <w:sz w:val="24"/>
        </w:rPr>
        <w:t>□</w:t>
      </w:r>
      <w:r>
        <w:rPr>
          <w:b/>
          <w:spacing w:val="6"/>
          <w:sz w:val="24"/>
        </w:rPr>
        <w:t>不属于符合条件的残疾人福利性单位。</w:t>
      </w:r>
    </w:p>
    <w:p w14:paraId="592BEE93" w14:textId="77777777" w:rsidR="00B356BE" w:rsidRDefault="00B356B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056C5226" w14:textId="77777777" w:rsidR="00B356BE" w:rsidRDefault="00B356BE">
      <w:pPr>
        <w:spacing w:line="360" w:lineRule="auto"/>
        <w:ind w:firstLineChars="200" w:firstLine="506"/>
        <w:rPr>
          <w:spacing w:val="6"/>
          <w:sz w:val="24"/>
        </w:rPr>
      </w:pPr>
      <w:r>
        <w:rPr>
          <w:b/>
          <w:spacing w:val="6"/>
          <w:sz w:val="24"/>
        </w:rPr>
        <w:t>本单位对上述声明的真实性负责。如有虚假，将依法承担相应责任。</w:t>
      </w:r>
    </w:p>
    <w:p w14:paraId="27983FFE" w14:textId="77777777" w:rsidR="00B356BE" w:rsidRDefault="00B356BE">
      <w:pPr>
        <w:spacing w:line="360" w:lineRule="auto"/>
        <w:ind w:firstLineChars="200" w:firstLine="504"/>
        <w:rPr>
          <w:spacing w:val="6"/>
          <w:sz w:val="24"/>
        </w:rPr>
      </w:pPr>
    </w:p>
    <w:p w14:paraId="16DBB1FE" w14:textId="77777777" w:rsidR="00B356BE" w:rsidRDefault="00B356BE">
      <w:pPr>
        <w:spacing w:line="360" w:lineRule="auto"/>
        <w:ind w:firstLineChars="200" w:firstLine="504"/>
        <w:rPr>
          <w:spacing w:val="6"/>
          <w:sz w:val="24"/>
        </w:rPr>
      </w:pPr>
    </w:p>
    <w:p w14:paraId="05481207" w14:textId="77777777" w:rsidR="00B356BE" w:rsidRDefault="00B356BE">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单位名称（盖章）：</w:t>
      </w:r>
    </w:p>
    <w:p w14:paraId="38E84539" w14:textId="77777777" w:rsidR="00B356BE" w:rsidRDefault="00B356BE">
      <w:pPr>
        <w:tabs>
          <w:tab w:val="left" w:pos="4860"/>
        </w:tabs>
        <w:spacing w:line="360" w:lineRule="auto"/>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1B47BC4" w14:textId="77777777" w:rsidR="00B356BE" w:rsidRDefault="00B356BE">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43FCE2CC" w14:textId="77777777" w:rsidR="00B356BE" w:rsidRDefault="00B356BE">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B356BE" w14:paraId="6B4E25A4" w14:textId="77777777">
        <w:trPr>
          <w:trHeight w:hRule="exact" w:val="622"/>
          <w:jc w:val="center"/>
        </w:trPr>
        <w:tc>
          <w:tcPr>
            <w:tcW w:w="2113" w:type="dxa"/>
            <w:vAlign w:val="center"/>
          </w:tcPr>
          <w:p w14:paraId="579588B8" w14:textId="77777777" w:rsidR="00B356BE" w:rsidRDefault="00B356BE">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1EAAE82B" w14:textId="77777777" w:rsidR="00B356BE" w:rsidRDefault="00B356BE">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1D996DA0" w14:textId="77777777" w:rsidR="00B356BE" w:rsidRDefault="00B356BE">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220F48DA" w14:textId="77777777" w:rsidR="00B356BE" w:rsidRDefault="00B356BE">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3F6A8FBD" w14:textId="77777777" w:rsidR="00B356BE" w:rsidRDefault="00B356BE">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76191681" w14:textId="77777777" w:rsidR="00B356BE" w:rsidRDefault="00B356BE">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3B8152B1" w14:textId="77777777" w:rsidR="00B356BE" w:rsidRDefault="00B356BE">
            <w:pPr>
              <w:widowControl/>
              <w:spacing w:line="360" w:lineRule="auto"/>
              <w:jc w:val="center"/>
              <w:rPr>
                <w:rFonts w:cs="宋体"/>
                <w:b/>
                <w:bCs/>
                <w:kern w:val="0"/>
                <w:sz w:val="18"/>
                <w:szCs w:val="18"/>
              </w:rPr>
            </w:pPr>
            <w:r>
              <w:rPr>
                <w:rFonts w:cs="宋体" w:hint="eastAsia"/>
                <w:b/>
                <w:bCs/>
                <w:kern w:val="0"/>
                <w:sz w:val="18"/>
                <w:szCs w:val="18"/>
              </w:rPr>
              <w:t>微型</w:t>
            </w:r>
          </w:p>
        </w:tc>
      </w:tr>
      <w:tr w:rsidR="00B356BE" w14:paraId="20AC2974" w14:textId="77777777">
        <w:trPr>
          <w:trHeight w:hRule="exact" w:val="397"/>
          <w:jc w:val="center"/>
        </w:trPr>
        <w:tc>
          <w:tcPr>
            <w:tcW w:w="2113" w:type="dxa"/>
            <w:vAlign w:val="center"/>
          </w:tcPr>
          <w:p w14:paraId="30070083" w14:textId="77777777" w:rsidR="00B356BE" w:rsidRDefault="00B356BE">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17AB65DA"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56F21E1"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3738BBB"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72C45A59"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71CB0B3B"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157ABCDD"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356BE" w14:paraId="5E59E04D" w14:textId="77777777">
        <w:trPr>
          <w:trHeight w:hRule="exact" w:val="397"/>
          <w:jc w:val="center"/>
        </w:trPr>
        <w:tc>
          <w:tcPr>
            <w:tcW w:w="2113" w:type="dxa"/>
            <w:vMerge w:val="restart"/>
            <w:vAlign w:val="center"/>
          </w:tcPr>
          <w:p w14:paraId="07BEFF57" w14:textId="77777777" w:rsidR="00B356BE" w:rsidRDefault="00B356BE">
            <w:pPr>
              <w:widowControl/>
              <w:spacing w:line="360" w:lineRule="auto"/>
              <w:jc w:val="left"/>
              <w:rPr>
                <w:rFonts w:cs="宋体"/>
                <w:kern w:val="0"/>
                <w:sz w:val="18"/>
                <w:szCs w:val="18"/>
              </w:rPr>
            </w:pPr>
            <w:r>
              <w:rPr>
                <w:rFonts w:cs="宋体" w:hint="eastAsia"/>
                <w:kern w:val="0"/>
                <w:sz w:val="18"/>
                <w:szCs w:val="18"/>
              </w:rPr>
              <w:t>工业</w:t>
            </w:r>
            <w:r>
              <w:rPr>
                <w:rFonts w:cs="宋体" w:hint="eastAsia"/>
                <w:kern w:val="0"/>
                <w:sz w:val="18"/>
                <w:szCs w:val="18"/>
              </w:rPr>
              <w:t xml:space="preserve"> </w:t>
            </w:r>
            <w:r>
              <w:rPr>
                <w:rFonts w:cs="宋体"/>
                <w:kern w:val="0"/>
                <w:sz w:val="18"/>
                <w:szCs w:val="18"/>
              </w:rPr>
              <w:t>#</w:t>
            </w:r>
          </w:p>
        </w:tc>
        <w:tc>
          <w:tcPr>
            <w:tcW w:w="1369" w:type="dxa"/>
            <w:vAlign w:val="center"/>
          </w:tcPr>
          <w:p w14:paraId="455668EC"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1F04080B"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8B54D75"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5E697BEF" w14:textId="77777777" w:rsidR="00B356BE" w:rsidRDefault="00B356B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FC47889"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7F50EB25"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56BE" w14:paraId="59EB5B04" w14:textId="77777777">
        <w:trPr>
          <w:trHeight w:hRule="exact" w:val="397"/>
          <w:jc w:val="center"/>
        </w:trPr>
        <w:tc>
          <w:tcPr>
            <w:tcW w:w="2113" w:type="dxa"/>
            <w:vMerge/>
            <w:vAlign w:val="center"/>
          </w:tcPr>
          <w:p w14:paraId="38FEDF89" w14:textId="77777777" w:rsidR="00B356BE" w:rsidRDefault="00B356BE">
            <w:pPr>
              <w:spacing w:line="360" w:lineRule="auto"/>
              <w:rPr>
                <w:szCs w:val="20"/>
              </w:rPr>
            </w:pPr>
          </w:p>
        </w:tc>
        <w:tc>
          <w:tcPr>
            <w:tcW w:w="1369" w:type="dxa"/>
            <w:vAlign w:val="center"/>
          </w:tcPr>
          <w:p w14:paraId="24D26463"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661E6BC"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4DD79AF"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1F92220B" w14:textId="77777777" w:rsidR="00B356BE" w:rsidRDefault="00B356B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4430AFF3"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ADAE0B6"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356BE" w14:paraId="59A9D511" w14:textId="77777777">
        <w:trPr>
          <w:trHeight w:hRule="exact" w:val="397"/>
          <w:jc w:val="center"/>
        </w:trPr>
        <w:tc>
          <w:tcPr>
            <w:tcW w:w="2113" w:type="dxa"/>
            <w:vMerge w:val="restart"/>
            <w:vAlign w:val="center"/>
          </w:tcPr>
          <w:p w14:paraId="350F8B6F" w14:textId="77777777" w:rsidR="00B356BE" w:rsidRDefault="00B356BE">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3064F924"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CB6AF6C"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77497CD"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4EF07DF2" w14:textId="77777777" w:rsidR="00B356BE" w:rsidRDefault="00B356BE">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7B1C8B18"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1111244A"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B356BE" w14:paraId="4A79ED5A" w14:textId="77777777">
        <w:trPr>
          <w:trHeight w:hRule="exact" w:val="397"/>
          <w:jc w:val="center"/>
        </w:trPr>
        <w:tc>
          <w:tcPr>
            <w:tcW w:w="2113" w:type="dxa"/>
            <w:vMerge/>
            <w:vAlign w:val="center"/>
          </w:tcPr>
          <w:p w14:paraId="635FD121" w14:textId="77777777" w:rsidR="00B356BE" w:rsidRDefault="00B356BE">
            <w:pPr>
              <w:spacing w:line="360" w:lineRule="auto"/>
              <w:rPr>
                <w:szCs w:val="20"/>
              </w:rPr>
            </w:pPr>
          </w:p>
        </w:tc>
        <w:tc>
          <w:tcPr>
            <w:tcW w:w="1369" w:type="dxa"/>
            <w:vAlign w:val="center"/>
          </w:tcPr>
          <w:p w14:paraId="6DE6C4AA" w14:textId="77777777" w:rsidR="00B356BE" w:rsidRDefault="00B356B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49139A41"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0118A0E" w14:textId="77777777" w:rsidR="00B356BE" w:rsidRDefault="00B356B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0BE9F7C8" w14:textId="77777777" w:rsidR="00B356BE" w:rsidRDefault="00B356B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29D36C14"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2EE60C7D" w14:textId="77777777" w:rsidR="00B356BE" w:rsidRDefault="00B356B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B356BE" w14:paraId="3137A3F8" w14:textId="77777777">
        <w:trPr>
          <w:trHeight w:hRule="exact" w:val="397"/>
          <w:jc w:val="center"/>
        </w:trPr>
        <w:tc>
          <w:tcPr>
            <w:tcW w:w="2113" w:type="dxa"/>
            <w:vMerge w:val="restart"/>
            <w:vAlign w:val="center"/>
          </w:tcPr>
          <w:p w14:paraId="42937CA6" w14:textId="77777777" w:rsidR="00B356BE" w:rsidRDefault="00B356BE">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2F21B5D0"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B48A74F"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D4744C2"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6225B61E" w14:textId="77777777" w:rsidR="00B356BE" w:rsidRDefault="00B356BE">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5BC88F9D"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383A5766"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B356BE" w14:paraId="3C60D365" w14:textId="77777777">
        <w:trPr>
          <w:trHeight w:hRule="exact" w:val="397"/>
          <w:jc w:val="center"/>
        </w:trPr>
        <w:tc>
          <w:tcPr>
            <w:tcW w:w="2113" w:type="dxa"/>
            <w:vMerge/>
            <w:vAlign w:val="center"/>
          </w:tcPr>
          <w:p w14:paraId="3E9A389C" w14:textId="77777777" w:rsidR="00B356BE" w:rsidRDefault="00B356BE">
            <w:pPr>
              <w:spacing w:line="360" w:lineRule="auto"/>
              <w:rPr>
                <w:szCs w:val="20"/>
              </w:rPr>
            </w:pPr>
          </w:p>
        </w:tc>
        <w:tc>
          <w:tcPr>
            <w:tcW w:w="1369" w:type="dxa"/>
            <w:vAlign w:val="center"/>
          </w:tcPr>
          <w:p w14:paraId="3D7A9881"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33972EB"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DFA63FB"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39DA8061" w14:textId="77777777" w:rsidR="00B356BE" w:rsidRDefault="00B356B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E7BEE2C" w14:textId="77777777" w:rsidR="00B356BE" w:rsidRDefault="00B356BE">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436CB4CC"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B356BE" w14:paraId="3CD08DB0" w14:textId="77777777">
        <w:trPr>
          <w:trHeight w:hRule="exact" w:val="397"/>
          <w:jc w:val="center"/>
        </w:trPr>
        <w:tc>
          <w:tcPr>
            <w:tcW w:w="2113" w:type="dxa"/>
            <w:vMerge w:val="restart"/>
            <w:vAlign w:val="center"/>
          </w:tcPr>
          <w:p w14:paraId="699AA8FF" w14:textId="77777777" w:rsidR="00B356BE" w:rsidRDefault="00B356BE">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6D5240A3"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7868CAD"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FCF8C35"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842B268" w14:textId="77777777" w:rsidR="00B356BE" w:rsidRDefault="00B356BE">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61C321DC" w14:textId="77777777" w:rsidR="00B356BE" w:rsidRDefault="00B356BE">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15F6EC36"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56BE" w14:paraId="5E72F8BA" w14:textId="77777777">
        <w:trPr>
          <w:trHeight w:hRule="exact" w:val="397"/>
          <w:jc w:val="center"/>
        </w:trPr>
        <w:tc>
          <w:tcPr>
            <w:tcW w:w="2113" w:type="dxa"/>
            <w:vMerge/>
            <w:vAlign w:val="center"/>
          </w:tcPr>
          <w:p w14:paraId="27D86A03" w14:textId="77777777" w:rsidR="00B356BE" w:rsidRDefault="00B356BE">
            <w:pPr>
              <w:spacing w:line="360" w:lineRule="auto"/>
              <w:rPr>
                <w:szCs w:val="20"/>
              </w:rPr>
            </w:pPr>
          </w:p>
        </w:tc>
        <w:tc>
          <w:tcPr>
            <w:tcW w:w="1369" w:type="dxa"/>
            <w:vAlign w:val="center"/>
          </w:tcPr>
          <w:p w14:paraId="3467BD19"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ACE30EA"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33749C4"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1B15A5FE"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288DC72F" w14:textId="77777777" w:rsidR="00B356BE" w:rsidRDefault="00B356BE">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621F1B9B"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7558E1E5" w14:textId="77777777">
        <w:trPr>
          <w:trHeight w:hRule="exact" w:val="397"/>
          <w:jc w:val="center"/>
        </w:trPr>
        <w:tc>
          <w:tcPr>
            <w:tcW w:w="2113" w:type="dxa"/>
            <w:vMerge w:val="restart"/>
            <w:vAlign w:val="center"/>
          </w:tcPr>
          <w:p w14:paraId="7BBCD53A" w14:textId="77777777" w:rsidR="00B356BE" w:rsidRDefault="00B356BE">
            <w:pPr>
              <w:widowControl/>
              <w:spacing w:line="360" w:lineRule="auto"/>
              <w:jc w:val="left"/>
              <w:rPr>
                <w:rFonts w:cs="宋体"/>
                <w:kern w:val="0"/>
                <w:sz w:val="18"/>
                <w:szCs w:val="18"/>
              </w:rPr>
            </w:pPr>
            <w:r>
              <w:rPr>
                <w:rFonts w:cs="宋体" w:hint="eastAsia"/>
                <w:kern w:val="0"/>
                <w:sz w:val="18"/>
                <w:szCs w:val="18"/>
              </w:rPr>
              <w:t>交通运输业</w:t>
            </w:r>
            <w:r>
              <w:rPr>
                <w:rFonts w:cs="宋体" w:hint="eastAsia"/>
                <w:kern w:val="0"/>
                <w:sz w:val="18"/>
                <w:szCs w:val="18"/>
              </w:rPr>
              <w:t xml:space="preserve"> </w:t>
            </w:r>
            <w:r>
              <w:rPr>
                <w:rFonts w:cs="宋体"/>
                <w:kern w:val="0"/>
                <w:sz w:val="18"/>
                <w:szCs w:val="18"/>
              </w:rPr>
              <w:t>#</w:t>
            </w:r>
          </w:p>
        </w:tc>
        <w:tc>
          <w:tcPr>
            <w:tcW w:w="1369" w:type="dxa"/>
            <w:vAlign w:val="center"/>
          </w:tcPr>
          <w:p w14:paraId="164D1439"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60D95D1"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23934DC"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17ADD622" w14:textId="77777777" w:rsidR="00B356BE" w:rsidRDefault="00B356B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2FC93B9"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2EBBCA9E"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56BE" w14:paraId="2CAD560E" w14:textId="77777777">
        <w:trPr>
          <w:trHeight w:hRule="exact" w:val="397"/>
          <w:jc w:val="center"/>
        </w:trPr>
        <w:tc>
          <w:tcPr>
            <w:tcW w:w="2113" w:type="dxa"/>
            <w:vMerge/>
            <w:vAlign w:val="center"/>
          </w:tcPr>
          <w:p w14:paraId="6DDEFE82" w14:textId="77777777" w:rsidR="00B356BE" w:rsidRDefault="00B356BE">
            <w:pPr>
              <w:spacing w:line="360" w:lineRule="auto"/>
              <w:rPr>
                <w:szCs w:val="20"/>
              </w:rPr>
            </w:pPr>
          </w:p>
        </w:tc>
        <w:tc>
          <w:tcPr>
            <w:tcW w:w="1369" w:type="dxa"/>
            <w:vAlign w:val="center"/>
          </w:tcPr>
          <w:p w14:paraId="1ED6A5DC"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BA59A4D"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B1D4A5A"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DBA1205" w14:textId="77777777" w:rsidR="00B356BE" w:rsidRDefault="00B356BE">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65233EA"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7A9E79A3"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B356BE" w14:paraId="60923A6C" w14:textId="77777777">
        <w:trPr>
          <w:trHeight w:hRule="exact" w:val="397"/>
          <w:jc w:val="center"/>
        </w:trPr>
        <w:tc>
          <w:tcPr>
            <w:tcW w:w="2113" w:type="dxa"/>
            <w:vMerge w:val="restart"/>
            <w:vAlign w:val="center"/>
          </w:tcPr>
          <w:p w14:paraId="10CB2A09" w14:textId="77777777" w:rsidR="00B356BE" w:rsidRDefault="00B356BE">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5D1851AB"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901E205"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8488594"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0139353E"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ABC4107"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317512E"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56BE" w14:paraId="7F4C2581" w14:textId="77777777">
        <w:trPr>
          <w:trHeight w:hRule="exact" w:val="397"/>
          <w:jc w:val="center"/>
        </w:trPr>
        <w:tc>
          <w:tcPr>
            <w:tcW w:w="2113" w:type="dxa"/>
            <w:vMerge/>
            <w:vAlign w:val="center"/>
          </w:tcPr>
          <w:p w14:paraId="64D82842" w14:textId="77777777" w:rsidR="00B356BE" w:rsidRDefault="00B356BE">
            <w:pPr>
              <w:spacing w:line="360" w:lineRule="auto"/>
              <w:rPr>
                <w:szCs w:val="20"/>
              </w:rPr>
            </w:pPr>
          </w:p>
        </w:tc>
        <w:tc>
          <w:tcPr>
            <w:tcW w:w="1369" w:type="dxa"/>
            <w:vAlign w:val="center"/>
          </w:tcPr>
          <w:p w14:paraId="538D62D0"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214A28C"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CACBEA9"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A1B1F28" w14:textId="77777777" w:rsidR="00B356BE" w:rsidRDefault="00B356B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D86F920"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E103848"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154820DF" w14:textId="77777777">
        <w:trPr>
          <w:trHeight w:hRule="exact" w:val="397"/>
          <w:jc w:val="center"/>
        </w:trPr>
        <w:tc>
          <w:tcPr>
            <w:tcW w:w="2113" w:type="dxa"/>
            <w:vMerge w:val="restart"/>
            <w:vAlign w:val="center"/>
          </w:tcPr>
          <w:p w14:paraId="2747AFBD" w14:textId="77777777" w:rsidR="00B356BE" w:rsidRDefault="00B356BE">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042DB277"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82439AC"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0C56F66"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414F75D2" w14:textId="77777777" w:rsidR="00B356BE" w:rsidRDefault="00B356B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2067C3FF"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7D6C4C9"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B356BE" w14:paraId="38B4FB22" w14:textId="77777777">
        <w:trPr>
          <w:trHeight w:hRule="exact" w:val="397"/>
          <w:jc w:val="center"/>
        </w:trPr>
        <w:tc>
          <w:tcPr>
            <w:tcW w:w="2113" w:type="dxa"/>
            <w:vMerge/>
            <w:vAlign w:val="center"/>
          </w:tcPr>
          <w:p w14:paraId="0B21DA4A" w14:textId="77777777" w:rsidR="00B356BE" w:rsidRDefault="00B356BE">
            <w:pPr>
              <w:spacing w:line="360" w:lineRule="auto"/>
              <w:rPr>
                <w:szCs w:val="20"/>
              </w:rPr>
            </w:pPr>
          </w:p>
        </w:tc>
        <w:tc>
          <w:tcPr>
            <w:tcW w:w="1369" w:type="dxa"/>
            <w:vAlign w:val="center"/>
          </w:tcPr>
          <w:p w14:paraId="2CC0031B"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D43DB74"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F46D745"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BBD3BA6" w14:textId="77777777" w:rsidR="00B356BE" w:rsidRDefault="00B356B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5A61105"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EE7ABC2"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02795CD7" w14:textId="77777777">
        <w:trPr>
          <w:trHeight w:hRule="exact" w:val="397"/>
          <w:jc w:val="center"/>
        </w:trPr>
        <w:tc>
          <w:tcPr>
            <w:tcW w:w="2113" w:type="dxa"/>
            <w:vMerge w:val="restart"/>
            <w:vAlign w:val="center"/>
          </w:tcPr>
          <w:p w14:paraId="12131009" w14:textId="77777777" w:rsidR="00B356BE" w:rsidRDefault="00B356BE">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005AE418"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9ED1063"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69A6B20"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D0C8596"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46DB8F6"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05D9DBE"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56BE" w14:paraId="4A188B07" w14:textId="77777777">
        <w:trPr>
          <w:trHeight w:hRule="exact" w:val="397"/>
          <w:jc w:val="center"/>
        </w:trPr>
        <w:tc>
          <w:tcPr>
            <w:tcW w:w="2113" w:type="dxa"/>
            <w:vMerge/>
            <w:vAlign w:val="center"/>
          </w:tcPr>
          <w:p w14:paraId="04EB5D48" w14:textId="77777777" w:rsidR="00B356BE" w:rsidRDefault="00B356BE">
            <w:pPr>
              <w:spacing w:line="360" w:lineRule="auto"/>
              <w:rPr>
                <w:szCs w:val="20"/>
              </w:rPr>
            </w:pPr>
          </w:p>
        </w:tc>
        <w:tc>
          <w:tcPr>
            <w:tcW w:w="1369" w:type="dxa"/>
            <w:vAlign w:val="center"/>
          </w:tcPr>
          <w:p w14:paraId="546636F9"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057D88B"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51B4534"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23ACDB5" w14:textId="77777777" w:rsidR="00B356BE" w:rsidRDefault="00B356B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14F26F4D"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33A48895"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00CB752A" w14:textId="77777777">
        <w:trPr>
          <w:trHeight w:hRule="exact" w:val="397"/>
          <w:jc w:val="center"/>
        </w:trPr>
        <w:tc>
          <w:tcPr>
            <w:tcW w:w="2113" w:type="dxa"/>
            <w:vMerge w:val="restart"/>
            <w:vAlign w:val="center"/>
          </w:tcPr>
          <w:p w14:paraId="2A9A6FA6" w14:textId="77777777" w:rsidR="00B356BE" w:rsidRDefault="00B356BE">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01BA008F"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7B42BD7"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602B24C"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07EDA43"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D880F36"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7BC6069"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56BE" w14:paraId="02CC41F6" w14:textId="77777777">
        <w:trPr>
          <w:trHeight w:hRule="exact" w:val="397"/>
          <w:jc w:val="center"/>
        </w:trPr>
        <w:tc>
          <w:tcPr>
            <w:tcW w:w="2113" w:type="dxa"/>
            <w:vMerge/>
            <w:vAlign w:val="center"/>
          </w:tcPr>
          <w:p w14:paraId="185A77A5" w14:textId="77777777" w:rsidR="00B356BE" w:rsidRDefault="00B356BE">
            <w:pPr>
              <w:spacing w:line="360" w:lineRule="auto"/>
              <w:rPr>
                <w:szCs w:val="20"/>
              </w:rPr>
            </w:pPr>
          </w:p>
        </w:tc>
        <w:tc>
          <w:tcPr>
            <w:tcW w:w="1369" w:type="dxa"/>
            <w:vAlign w:val="center"/>
          </w:tcPr>
          <w:p w14:paraId="61ACAEEF"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8C002CB"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938008F"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47A4D7C" w14:textId="77777777" w:rsidR="00B356BE" w:rsidRDefault="00B356B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2FB583A"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0F747C2B"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058B7EAF" w14:textId="77777777">
        <w:trPr>
          <w:trHeight w:hRule="exact" w:val="397"/>
          <w:jc w:val="center"/>
        </w:trPr>
        <w:tc>
          <w:tcPr>
            <w:tcW w:w="2113" w:type="dxa"/>
            <w:vMerge w:val="restart"/>
            <w:vAlign w:val="center"/>
          </w:tcPr>
          <w:p w14:paraId="710B20A7" w14:textId="77777777" w:rsidR="00B356BE" w:rsidRDefault="00B356BE">
            <w:pPr>
              <w:widowControl/>
              <w:spacing w:line="360" w:lineRule="auto"/>
              <w:jc w:val="left"/>
              <w:rPr>
                <w:rFonts w:cs="宋体"/>
                <w:kern w:val="0"/>
                <w:sz w:val="18"/>
                <w:szCs w:val="18"/>
              </w:rPr>
            </w:pPr>
            <w:r>
              <w:rPr>
                <w:rFonts w:cs="宋体" w:hint="eastAsia"/>
                <w:kern w:val="0"/>
                <w:sz w:val="18"/>
                <w:szCs w:val="18"/>
              </w:rPr>
              <w:t>信息传输业</w:t>
            </w:r>
            <w:r>
              <w:rPr>
                <w:rFonts w:cs="宋体" w:hint="eastAsia"/>
                <w:kern w:val="0"/>
                <w:sz w:val="18"/>
                <w:szCs w:val="18"/>
              </w:rPr>
              <w:t xml:space="preserve"> </w:t>
            </w:r>
            <w:r>
              <w:rPr>
                <w:rFonts w:cs="宋体"/>
                <w:kern w:val="0"/>
                <w:sz w:val="18"/>
                <w:szCs w:val="18"/>
              </w:rPr>
              <w:t>#</w:t>
            </w:r>
          </w:p>
        </w:tc>
        <w:tc>
          <w:tcPr>
            <w:tcW w:w="1369" w:type="dxa"/>
            <w:vAlign w:val="center"/>
          </w:tcPr>
          <w:p w14:paraId="52F09FE7"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4334DC9"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F3C154C"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6F09F96C" w14:textId="77777777" w:rsidR="00B356BE" w:rsidRDefault="00B356B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6CB284F7"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7A3E4C1"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56BE" w14:paraId="7F068C3F" w14:textId="77777777">
        <w:trPr>
          <w:trHeight w:hRule="exact" w:val="397"/>
          <w:jc w:val="center"/>
        </w:trPr>
        <w:tc>
          <w:tcPr>
            <w:tcW w:w="2113" w:type="dxa"/>
            <w:vMerge/>
            <w:vAlign w:val="center"/>
          </w:tcPr>
          <w:p w14:paraId="5387A663" w14:textId="77777777" w:rsidR="00B356BE" w:rsidRDefault="00B356BE">
            <w:pPr>
              <w:spacing w:line="360" w:lineRule="auto"/>
              <w:rPr>
                <w:szCs w:val="20"/>
              </w:rPr>
            </w:pPr>
          </w:p>
        </w:tc>
        <w:tc>
          <w:tcPr>
            <w:tcW w:w="1369" w:type="dxa"/>
            <w:vAlign w:val="center"/>
          </w:tcPr>
          <w:p w14:paraId="16070141"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5C7D390"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E0BF095"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2B1989F4"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0DCE1901"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6A1FA27"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6B223797" w14:textId="77777777">
        <w:trPr>
          <w:trHeight w:hRule="exact" w:val="340"/>
          <w:jc w:val="center"/>
        </w:trPr>
        <w:tc>
          <w:tcPr>
            <w:tcW w:w="2113" w:type="dxa"/>
            <w:vMerge w:val="restart"/>
            <w:vAlign w:val="center"/>
          </w:tcPr>
          <w:p w14:paraId="393F442C" w14:textId="77777777" w:rsidR="00B356BE" w:rsidRDefault="00B356BE">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4B272C6B"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8DFD5F2"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E1F6CEB"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6A26291"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6EAC1D6E"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5BF1ED1C"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56BE" w14:paraId="6C3E01AF" w14:textId="77777777">
        <w:trPr>
          <w:trHeight w:hRule="exact" w:val="340"/>
          <w:jc w:val="center"/>
        </w:trPr>
        <w:tc>
          <w:tcPr>
            <w:tcW w:w="2113" w:type="dxa"/>
            <w:vMerge/>
            <w:vAlign w:val="center"/>
          </w:tcPr>
          <w:p w14:paraId="1ABB95B1" w14:textId="77777777" w:rsidR="00B356BE" w:rsidRDefault="00B356BE">
            <w:pPr>
              <w:spacing w:line="360" w:lineRule="auto"/>
              <w:rPr>
                <w:szCs w:val="20"/>
              </w:rPr>
            </w:pPr>
          </w:p>
        </w:tc>
        <w:tc>
          <w:tcPr>
            <w:tcW w:w="1369" w:type="dxa"/>
            <w:vAlign w:val="center"/>
          </w:tcPr>
          <w:p w14:paraId="296A6844"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22EBEAF"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6563271"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3D9DE10" w14:textId="77777777" w:rsidR="00B356BE" w:rsidRDefault="00B356B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4828CA74"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FEB9849"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B356BE" w14:paraId="68D48C41" w14:textId="77777777">
        <w:trPr>
          <w:trHeight w:hRule="exact" w:val="340"/>
          <w:jc w:val="center"/>
        </w:trPr>
        <w:tc>
          <w:tcPr>
            <w:tcW w:w="2113" w:type="dxa"/>
            <w:vMerge w:val="restart"/>
            <w:vAlign w:val="center"/>
          </w:tcPr>
          <w:p w14:paraId="21D37643" w14:textId="77777777" w:rsidR="00B356BE" w:rsidRDefault="00B356BE">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486C9A2B"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9633572"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E061761"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0ABBAA3A"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5C7E1935"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6C99F18C"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B356BE" w14:paraId="075C0751" w14:textId="77777777">
        <w:trPr>
          <w:trHeight w:hRule="exact" w:val="340"/>
          <w:jc w:val="center"/>
        </w:trPr>
        <w:tc>
          <w:tcPr>
            <w:tcW w:w="2113" w:type="dxa"/>
            <w:vMerge/>
            <w:vAlign w:val="center"/>
          </w:tcPr>
          <w:p w14:paraId="3D159851" w14:textId="77777777" w:rsidR="00B356BE" w:rsidRDefault="00B356BE">
            <w:pPr>
              <w:spacing w:line="360" w:lineRule="auto"/>
              <w:rPr>
                <w:szCs w:val="20"/>
              </w:rPr>
            </w:pPr>
          </w:p>
        </w:tc>
        <w:tc>
          <w:tcPr>
            <w:tcW w:w="1369" w:type="dxa"/>
            <w:vAlign w:val="center"/>
          </w:tcPr>
          <w:p w14:paraId="00813B30" w14:textId="77777777" w:rsidR="00B356BE" w:rsidRDefault="00B356B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78C85928"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91140A1" w14:textId="77777777" w:rsidR="00B356BE" w:rsidRDefault="00B356B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65E9317C" w14:textId="77777777" w:rsidR="00B356BE" w:rsidRDefault="00B356B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3E1C4973" w14:textId="77777777" w:rsidR="00B356BE" w:rsidRDefault="00B356B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5E3A8DBA" w14:textId="77777777" w:rsidR="00B356BE" w:rsidRDefault="00B356B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B356BE" w14:paraId="2E26420E" w14:textId="77777777">
        <w:trPr>
          <w:trHeight w:hRule="exact" w:val="340"/>
          <w:jc w:val="center"/>
        </w:trPr>
        <w:tc>
          <w:tcPr>
            <w:tcW w:w="2113" w:type="dxa"/>
            <w:vMerge w:val="restart"/>
            <w:vAlign w:val="center"/>
          </w:tcPr>
          <w:p w14:paraId="709173BB" w14:textId="77777777" w:rsidR="00B356BE" w:rsidRDefault="00B356BE">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1711CDD0"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111683A"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3D82D5F"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751671D" w14:textId="77777777" w:rsidR="00B356BE" w:rsidRDefault="00B356B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8ED6F98" w14:textId="77777777" w:rsidR="00B356BE" w:rsidRDefault="00B356B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27DEEC91"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B356BE" w14:paraId="5233F259" w14:textId="77777777">
        <w:trPr>
          <w:trHeight w:hRule="exact" w:val="340"/>
          <w:jc w:val="center"/>
        </w:trPr>
        <w:tc>
          <w:tcPr>
            <w:tcW w:w="2113" w:type="dxa"/>
            <w:vMerge/>
            <w:vAlign w:val="center"/>
          </w:tcPr>
          <w:p w14:paraId="0CC0E297" w14:textId="77777777" w:rsidR="00B356BE" w:rsidRDefault="00B356BE">
            <w:pPr>
              <w:spacing w:line="360" w:lineRule="auto"/>
              <w:rPr>
                <w:szCs w:val="20"/>
              </w:rPr>
            </w:pPr>
          </w:p>
        </w:tc>
        <w:tc>
          <w:tcPr>
            <w:tcW w:w="1369" w:type="dxa"/>
            <w:vAlign w:val="center"/>
          </w:tcPr>
          <w:p w14:paraId="5EC1639D" w14:textId="77777777" w:rsidR="00B356BE" w:rsidRDefault="00B356B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C17770B"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B3EC83F"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6294FE43"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08EB4768"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451F05F2" w14:textId="77777777" w:rsidR="00B356BE" w:rsidRDefault="00B356B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B356BE" w14:paraId="66FCEA0B" w14:textId="77777777">
        <w:trPr>
          <w:trHeight w:hRule="exact" w:val="340"/>
          <w:jc w:val="center"/>
        </w:trPr>
        <w:tc>
          <w:tcPr>
            <w:tcW w:w="2113" w:type="dxa"/>
            <w:vMerge w:val="restart"/>
            <w:vAlign w:val="center"/>
          </w:tcPr>
          <w:p w14:paraId="2DE52D94" w14:textId="77777777" w:rsidR="00B356BE" w:rsidRDefault="00B356BE">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4C125A29"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719B719"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09242FA"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6204543"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F0E1061"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9972896"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B356BE" w14:paraId="5BEE52E2" w14:textId="77777777">
        <w:trPr>
          <w:trHeight w:hRule="exact" w:val="340"/>
          <w:jc w:val="center"/>
        </w:trPr>
        <w:tc>
          <w:tcPr>
            <w:tcW w:w="2113" w:type="dxa"/>
            <w:vMerge/>
            <w:vAlign w:val="center"/>
          </w:tcPr>
          <w:p w14:paraId="0FAB82E3" w14:textId="77777777" w:rsidR="00B356BE" w:rsidRDefault="00B356BE">
            <w:pPr>
              <w:spacing w:line="360" w:lineRule="auto"/>
              <w:rPr>
                <w:szCs w:val="20"/>
              </w:rPr>
            </w:pPr>
          </w:p>
        </w:tc>
        <w:tc>
          <w:tcPr>
            <w:tcW w:w="1369" w:type="dxa"/>
            <w:vAlign w:val="center"/>
          </w:tcPr>
          <w:p w14:paraId="41C8FE9B" w14:textId="77777777" w:rsidR="00B356BE" w:rsidRDefault="00B356B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6DC465E" w14:textId="77777777" w:rsidR="00B356BE" w:rsidRDefault="00B356B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B84579E" w14:textId="77777777" w:rsidR="00B356BE" w:rsidRDefault="00B356B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7F222F92"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5D87F8CF"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4461184E" w14:textId="77777777" w:rsidR="00B356BE" w:rsidRDefault="00B356B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B356BE" w14:paraId="744987A3" w14:textId="77777777">
        <w:trPr>
          <w:trHeight w:hRule="exact" w:val="397"/>
          <w:jc w:val="center"/>
        </w:trPr>
        <w:tc>
          <w:tcPr>
            <w:tcW w:w="2113" w:type="dxa"/>
            <w:vAlign w:val="center"/>
          </w:tcPr>
          <w:p w14:paraId="60EE8D2E" w14:textId="77777777" w:rsidR="00B356BE" w:rsidRDefault="00B356BE">
            <w:pPr>
              <w:widowControl/>
              <w:spacing w:line="360" w:lineRule="auto"/>
              <w:jc w:val="left"/>
              <w:rPr>
                <w:rFonts w:cs="宋体"/>
                <w:kern w:val="0"/>
                <w:sz w:val="18"/>
                <w:szCs w:val="18"/>
              </w:rPr>
            </w:pPr>
            <w:r>
              <w:rPr>
                <w:rFonts w:cs="宋体" w:hint="eastAsia"/>
                <w:kern w:val="0"/>
                <w:sz w:val="18"/>
                <w:szCs w:val="18"/>
              </w:rPr>
              <w:t>其他未列明行业</w:t>
            </w:r>
            <w:r>
              <w:rPr>
                <w:rFonts w:cs="宋体" w:hint="eastAsia"/>
                <w:kern w:val="0"/>
                <w:sz w:val="18"/>
                <w:szCs w:val="18"/>
              </w:rPr>
              <w:t xml:space="preserve"> </w:t>
            </w:r>
            <w:r>
              <w:rPr>
                <w:rFonts w:cs="宋体"/>
                <w:kern w:val="0"/>
                <w:sz w:val="18"/>
                <w:szCs w:val="18"/>
              </w:rPr>
              <w:t>#</w:t>
            </w:r>
          </w:p>
        </w:tc>
        <w:tc>
          <w:tcPr>
            <w:tcW w:w="1369" w:type="dxa"/>
            <w:vAlign w:val="center"/>
          </w:tcPr>
          <w:p w14:paraId="3AAAF8D3" w14:textId="77777777" w:rsidR="00B356BE" w:rsidRDefault="00B356B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C188BB2" w14:textId="77777777" w:rsidR="00B356BE" w:rsidRDefault="00B356B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4B40BB8"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6A328CCC" w14:textId="77777777" w:rsidR="00B356BE" w:rsidRDefault="00B356B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0507116" w14:textId="77777777" w:rsidR="00B356BE" w:rsidRDefault="00B356B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90F1FF4" w14:textId="77777777" w:rsidR="00B356BE" w:rsidRDefault="00B356B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43E57AAA" w14:textId="77777777" w:rsidR="00B356BE" w:rsidRDefault="00B356BE">
      <w:pPr>
        <w:widowControl/>
        <w:spacing w:line="360" w:lineRule="auto"/>
        <w:rPr>
          <w:szCs w:val="21"/>
        </w:rPr>
      </w:pPr>
      <w:r>
        <w:rPr>
          <w:rFonts w:hint="eastAsia"/>
          <w:szCs w:val="21"/>
        </w:rPr>
        <w:t>说明：</w:t>
      </w:r>
    </w:p>
    <w:p w14:paraId="559FAEBD" w14:textId="77777777" w:rsidR="00B356BE" w:rsidRDefault="00B356BE">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69FF6079" w14:textId="77777777" w:rsidR="00B356BE" w:rsidRDefault="00B356BE">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524FDAB" w14:textId="77777777" w:rsidR="00B356BE" w:rsidRDefault="00B356BE">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77243853" w14:textId="77777777" w:rsidR="00B356BE" w:rsidRDefault="00B356BE">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4391B2A0" w14:textId="77777777" w:rsidR="00B356BE" w:rsidRDefault="00B356BE">
      <w:pPr>
        <w:autoSpaceDE w:val="0"/>
        <w:autoSpaceDN w:val="0"/>
        <w:adjustRightInd w:val="0"/>
        <w:spacing w:line="360" w:lineRule="auto"/>
        <w:jc w:val="center"/>
        <w:rPr>
          <w:sz w:val="30"/>
          <w:szCs w:val="30"/>
        </w:rPr>
      </w:pPr>
    </w:p>
    <w:p w14:paraId="477E824F" w14:textId="77777777" w:rsidR="00B356BE" w:rsidRDefault="00B356BE">
      <w:pPr>
        <w:autoSpaceDE w:val="0"/>
        <w:autoSpaceDN w:val="0"/>
        <w:adjustRightInd w:val="0"/>
        <w:spacing w:line="360" w:lineRule="auto"/>
        <w:jc w:val="center"/>
        <w:rPr>
          <w:b/>
          <w:sz w:val="36"/>
          <w:szCs w:val="36"/>
        </w:rPr>
      </w:pPr>
      <w:r>
        <w:rPr>
          <w:rFonts w:hint="eastAsia"/>
          <w:b/>
          <w:sz w:val="36"/>
          <w:szCs w:val="36"/>
        </w:rPr>
        <w:t>拟分包情况说明</w:t>
      </w:r>
    </w:p>
    <w:p w14:paraId="5B59F6E6" w14:textId="77777777" w:rsidR="00B356BE" w:rsidRDefault="00B356BE">
      <w:pPr>
        <w:tabs>
          <w:tab w:val="left" w:pos="5580"/>
        </w:tabs>
        <w:spacing w:line="360" w:lineRule="auto"/>
        <w:rPr>
          <w:sz w:val="24"/>
        </w:rPr>
      </w:pPr>
      <w:r>
        <w:rPr>
          <w:sz w:val="24"/>
        </w:rPr>
        <w:t>致：</w:t>
      </w:r>
      <w:r>
        <w:rPr>
          <w:sz w:val="24"/>
          <w:u w:val="single"/>
        </w:rPr>
        <w:t>（采购人或采购代理机构）</w:t>
      </w:r>
    </w:p>
    <w:p w14:paraId="2561CC78" w14:textId="77777777" w:rsidR="00B356BE" w:rsidRDefault="00B356B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356BE" w14:paraId="4FCAD758" w14:textId="77777777">
        <w:trPr>
          <w:trHeight w:val="549"/>
          <w:jc w:val="center"/>
        </w:trPr>
        <w:tc>
          <w:tcPr>
            <w:tcW w:w="456" w:type="dxa"/>
            <w:vAlign w:val="center"/>
          </w:tcPr>
          <w:p w14:paraId="33EDD530"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14:paraId="461851C0"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14:paraId="2E051F3F"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14:paraId="158C8E54"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4C3CE935"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57CB7509"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3355D1DB"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14:paraId="7E60947F"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14:paraId="5A2DD973" w14:textId="77777777" w:rsidR="00B356BE" w:rsidRDefault="00B356BE">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14:paraId="2BFC00CC"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7DB75AC9"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7E22D890"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19DAFCC8" w14:textId="77777777" w:rsidR="00B356BE" w:rsidRDefault="00B356BE">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012050DD"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B356BE" w14:paraId="62920008" w14:textId="77777777">
        <w:trPr>
          <w:trHeight w:val="620"/>
          <w:jc w:val="center"/>
        </w:trPr>
        <w:tc>
          <w:tcPr>
            <w:tcW w:w="456" w:type="dxa"/>
            <w:vAlign w:val="center"/>
          </w:tcPr>
          <w:p w14:paraId="33B4397D" w14:textId="77777777" w:rsidR="00B356BE" w:rsidRDefault="00B356B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240E52A5" w14:textId="77777777" w:rsidR="00B356BE" w:rsidRDefault="00B356BE">
            <w:pPr>
              <w:pStyle w:val="TableParagraph"/>
              <w:spacing w:line="360" w:lineRule="auto"/>
              <w:jc w:val="center"/>
              <w:rPr>
                <w:rFonts w:ascii="Times New Roman" w:hAnsi="Times New Roman" w:cs="Times New Roman"/>
                <w:sz w:val="30"/>
              </w:rPr>
            </w:pPr>
          </w:p>
        </w:tc>
        <w:tc>
          <w:tcPr>
            <w:tcW w:w="1513" w:type="dxa"/>
            <w:vAlign w:val="center"/>
          </w:tcPr>
          <w:p w14:paraId="54853C70"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166C6CE2"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5899C58F"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1E3CE647" w14:textId="77777777" w:rsidR="00B356BE" w:rsidRDefault="00B356BE">
            <w:pPr>
              <w:pStyle w:val="TableParagraph"/>
              <w:spacing w:line="360" w:lineRule="auto"/>
              <w:jc w:val="center"/>
              <w:rPr>
                <w:rFonts w:ascii="Times New Roman" w:hAnsi="Times New Roman"/>
                <w:sz w:val="30"/>
                <w:lang w:eastAsia="zh-CN"/>
              </w:rPr>
            </w:pPr>
          </w:p>
        </w:tc>
        <w:tc>
          <w:tcPr>
            <w:tcW w:w="1561" w:type="dxa"/>
            <w:vAlign w:val="center"/>
          </w:tcPr>
          <w:p w14:paraId="215AF7C7" w14:textId="77777777" w:rsidR="00B356BE" w:rsidRDefault="00B356BE">
            <w:pPr>
              <w:pStyle w:val="TableParagraph"/>
              <w:spacing w:line="360" w:lineRule="auto"/>
              <w:jc w:val="center"/>
              <w:rPr>
                <w:rFonts w:ascii="Times New Roman" w:hAnsi="Times New Roman"/>
                <w:sz w:val="30"/>
                <w:lang w:eastAsia="zh-CN"/>
              </w:rPr>
            </w:pPr>
          </w:p>
        </w:tc>
        <w:tc>
          <w:tcPr>
            <w:tcW w:w="1498" w:type="dxa"/>
            <w:vAlign w:val="center"/>
          </w:tcPr>
          <w:p w14:paraId="39E059CC" w14:textId="77777777" w:rsidR="00B356BE" w:rsidRDefault="00B356BE">
            <w:pPr>
              <w:pStyle w:val="TableParagraph"/>
              <w:spacing w:line="360" w:lineRule="auto"/>
              <w:jc w:val="center"/>
              <w:rPr>
                <w:rFonts w:ascii="Times New Roman" w:hAnsi="Times New Roman"/>
                <w:sz w:val="30"/>
                <w:lang w:eastAsia="zh-CN"/>
              </w:rPr>
            </w:pPr>
          </w:p>
        </w:tc>
        <w:tc>
          <w:tcPr>
            <w:tcW w:w="1564" w:type="dxa"/>
            <w:vAlign w:val="center"/>
          </w:tcPr>
          <w:p w14:paraId="6EE1AC0A" w14:textId="77777777" w:rsidR="00B356BE" w:rsidRDefault="00B356BE">
            <w:pPr>
              <w:pStyle w:val="TableParagraph"/>
              <w:spacing w:line="360" w:lineRule="auto"/>
              <w:jc w:val="center"/>
              <w:rPr>
                <w:rFonts w:ascii="Times New Roman" w:hAnsi="Times New Roman"/>
                <w:sz w:val="30"/>
                <w:lang w:eastAsia="zh-CN"/>
              </w:rPr>
            </w:pPr>
          </w:p>
        </w:tc>
      </w:tr>
      <w:tr w:rsidR="00B356BE" w14:paraId="02FD6653" w14:textId="77777777">
        <w:trPr>
          <w:trHeight w:val="620"/>
          <w:jc w:val="center"/>
        </w:trPr>
        <w:tc>
          <w:tcPr>
            <w:tcW w:w="456" w:type="dxa"/>
            <w:vAlign w:val="center"/>
          </w:tcPr>
          <w:p w14:paraId="16180B40"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33744FA5" w14:textId="77777777" w:rsidR="00B356BE" w:rsidRDefault="00B356BE">
            <w:pPr>
              <w:pStyle w:val="TableParagraph"/>
              <w:spacing w:line="360" w:lineRule="auto"/>
              <w:jc w:val="center"/>
              <w:rPr>
                <w:rFonts w:ascii="Times New Roman" w:hAnsi="Times New Roman"/>
                <w:sz w:val="30"/>
              </w:rPr>
            </w:pPr>
          </w:p>
        </w:tc>
        <w:tc>
          <w:tcPr>
            <w:tcW w:w="1513" w:type="dxa"/>
            <w:vAlign w:val="center"/>
          </w:tcPr>
          <w:p w14:paraId="10204C07"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42116F47"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31E6BC41" w14:textId="77777777" w:rsidR="00B356BE" w:rsidRDefault="00B356B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7BD0CBB2" w14:textId="77777777" w:rsidR="00B356BE" w:rsidRDefault="00B356BE">
            <w:pPr>
              <w:pStyle w:val="TableParagraph"/>
              <w:spacing w:line="360" w:lineRule="auto"/>
              <w:jc w:val="center"/>
              <w:rPr>
                <w:rFonts w:ascii="Times New Roman" w:hAnsi="Times New Roman"/>
                <w:sz w:val="30"/>
                <w:lang w:eastAsia="zh-CN"/>
              </w:rPr>
            </w:pPr>
          </w:p>
        </w:tc>
        <w:tc>
          <w:tcPr>
            <w:tcW w:w="1561" w:type="dxa"/>
            <w:vAlign w:val="center"/>
          </w:tcPr>
          <w:p w14:paraId="142373D0" w14:textId="77777777" w:rsidR="00B356BE" w:rsidRDefault="00B356BE">
            <w:pPr>
              <w:pStyle w:val="TableParagraph"/>
              <w:spacing w:line="360" w:lineRule="auto"/>
              <w:jc w:val="center"/>
              <w:rPr>
                <w:rFonts w:ascii="Times New Roman" w:hAnsi="Times New Roman"/>
                <w:sz w:val="30"/>
                <w:lang w:eastAsia="zh-CN"/>
              </w:rPr>
            </w:pPr>
          </w:p>
        </w:tc>
        <w:tc>
          <w:tcPr>
            <w:tcW w:w="1498" w:type="dxa"/>
            <w:vAlign w:val="center"/>
          </w:tcPr>
          <w:p w14:paraId="2F1EA7B0" w14:textId="77777777" w:rsidR="00B356BE" w:rsidRDefault="00B356BE">
            <w:pPr>
              <w:pStyle w:val="TableParagraph"/>
              <w:spacing w:line="360" w:lineRule="auto"/>
              <w:jc w:val="center"/>
              <w:rPr>
                <w:rFonts w:ascii="Times New Roman" w:hAnsi="Times New Roman"/>
                <w:sz w:val="30"/>
                <w:lang w:eastAsia="zh-CN"/>
              </w:rPr>
            </w:pPr>
          </w:p>
        </w:tc>
        <w:tc>
          <w:tcPr>
            <w:tcW w:w="1564" w:type="dxa"/>
            <w:vAlign w:val="center"/>
          </w:tcPr>
          <w:p w14:paraId="4613DC76" w14:textId="77777777" w:rsidR="00B356BE" w:rsidRDefault="00B356BE">
            <w:pPr>
              <w:pStyle w:val="TableParagraph"/>
              <w:spacing w:line="360" w:lineRule="auto"/>
              <w:jc w:val="center"/>
              <w:rPr>
                <w:rFonts w:ascii="Times New Roman" w:hAnsi="Times New Roman"/>
                <w:sz w:val="30"/>
                <w:lang w:eastAsia="zh-CN"/>
              </w:rPr>
            </w:pPr>
          </w:p>
        </w:tc>
      </w:tr>
      <w:tr w:rsidR="00B356BE" w14:paraId="23160F1D" w14:textId="77777777">
        <w:trPr>
          <w:trHeight w:val="620"/>
          <w:jc w:val="center"/>
        </w:trPr>
        <w:tc>
          <w:tcPr>
            <w:tcW w:w="456" w:type="dxa"/>
            <w:vAlign w:val="center"/>
          </w:tcPr>
          <w:p w14:paraId="4E4B2E41" w14:textId="77777777" w:rsidR="00B356BE" w:rsidRDefault="00B356B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353A64FC" w14:textId="77777777" w:rsidR="00B356BE" w:rsidRDefault="00B356BE">
            <w:pPr>
              <w:pStyle w:val="TableParagraph"/>
              <w:spacing w:line="360" w:lineRule="auto"/>
              <w:jc w:val="center"/>
              <w:rPr>
                <w:rFonts w:ascii="Times New Roman" w:hAnsi="Times New Roman"/>
                <w:sz w:val="30"/>
              </w:rPr>
            </w:pPr>
          </w:p>
        </w:tc>
        <w:tc>
          <w:tcPr>
            <w:tcW w:w="1513" w:type="dxa"/>
            <w:vAlign w:val="center"/>
          </w:tcPr>
          <w:p w14:paraId="1C40DB36" w14:textId="77777777" w:rsidR="00B356BE" w:rsidRDefault="00B356BE">
            <w:pPr>
              <w:pStyle w:val="TableParagraph"/>
              <w:tabs>
                <w:tab w:val="left" w:pos="235"/>
              </w:tabs>
              <w:spacing w:line="360" w:lineRule="auto"/>
              <w:jc w:val="center"/>
              <w:rPr>
                <w:rFonts w:ascii="Times New Roman" w:hAnsi="Times New Roman"/>
                <w:sz w:val="24"/>
              </w:rPr>
            </w:pPr>
          </w:p>
        </w:tc>
        <w:tc>
          <w:tcPr>
            <w:tcW w:w="1125" w:type="dxa"/>
            <w:vAlign w:val="center"/>
          </w:tcPr>
          <w:p w14:paraId="7F265AEA" w14:textId="77777777" w:rsidR="00B356BE" w:rsidRDefault="00B356BE">
            <w:pPr>
              <w:pStyle w:val="TableParagraph"/>
              <w:spacing w:line="360" w:lineRule="auto"/>
              <w:jc w:val="center"/>
              <w:rPr>
                <w:rFonts w:ascii="Times New Roman" w:hAnsi="Times New Roman"/>
                <w:sz w:val="30"/>
              </w:rPr>
            </w:pPr>
          </w:p>
        </w:tc>
        <w:tc>
          <w:tcPr>
            <w:tcW w:w="1561" w:type="dxa"/>
            <w:vAlign w:val="center"/>
          </w:tcPr>
          <w:p w14:paraId="7D7ABAF7" w14:textId="77777777" w:rsidR="00B356BE" w:rsidRDefault="00B356BE">
            <w:pPr>
              <w:pStyle w:val="TableParagraph"/>
              <w:spacing w:line="360" w:lineRule="auto"/>
              <w:jc w:val="center"/>
              <w:rPr>
                <w:rFonts w:ascii="Times New Roman" w:hAnsi="Times New Roman"/>
                <w:sz w:val="30"/>
              </w:rPr>
            </w:pPr>
          </w:p>
        </w:tc>
        <w:tc>
          <w:tcPr>
            <w:tcW w:w="1498" w:type="dxa"/>
            <w:vAlign w:val="center"/>
          </w:tcPr>
          <w:p w14:paraId="68638E96" w14:textId="77777777" w:rsidR="00B356BE" w:rsidRDefault="00B356BE">
            <w:pPr>
              <w:pStyle w:val="TableParagraph"/>
              <w:spacing w:line="360" w:lineRule="auto"/>
              <w:jc w:val="center"/>
              <w:rPr>
                <w:rFonts w:ascii="Times New Roman" w:hAnsi="Times New Roman"/>
                <w:sz w:val="30"/>
              </w:rPr>
            </w:pPr>
          </w:p>
        </w:tc>
        <w:tc>
          <w:tcPr>
            <w:tcW w:w="1564" w:type="dxa"/>
            <w:vAlign w:val="center"/>
          </w:tcPr>
          <w:p w14:paraId="4E62103F" w14:textId="77777777" w:rsidR="00B356BE" w:rsidRDefault="00B356BE">
            <w:pPr>
              <w:pStyle w:val="TableParagraph"/>
              <w:spacing w:line="360" w:lineRule="auto"/>
              <w:jc w:val="center"/>
              <w:rPr>
                <w:rFonts w:ascii="Times New Roman" w:hAnsi="Times New Roman"/>
                <w:sz w:val="30"/>
              </w:rPr>
            </w:pPr>
          </w:p>
        </w:tc>
      </w:tr>
      <w:tr w:rsidR="00B356BE" w14:paraId="4AFE905B" w14:textId="77777777">
        <w:trPr>
          <w:trHeight w:val="620"/>
          <w:jc w:val="center"/>
        </w:trPr>
        <w:tc>
          <w:tcPr>
            <w:tcW w:w="5942" w:type="dxa"/>
            <w:gridSpan w:val="5"/>
            <w:vAlign w:val="center"/>
          </w:tcPr>
          <w:p w14:paraId="204E974A" w14:textId="77777777" w:rsidR="00B356BE" w:rsidRDefault="00B356B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020EBDDD" w14:textId="77777777" w:rsidR="00B356BE" w:rsidRDefault="00B356BE">
            <w:pPr>
              <w:pStyle w:val="TableParagraph"/>
              <w:spacing w:line="360" w:lineRule="auto"/>
              <w:jc w:val="center"/>
              <w:rPr>
                <w:rFonts w:ascii="Times New Roman" w:hAnsi="Times New Roman"/>
                <w:sz w:val="30"/>
              </w:rPr>
            </w:pPr>
          </w:p>
        </w:tc>
        <w:tc>
          <w:tcPr>
            <w:tcW w:w="1564" w:type="dxa"/>
            <w:vAlign w:val="center"/>
          </w:tcPr>
          <w:p w14:paraId="0A9681CF" w14:textId="77777777" w:rsidR="00B356BE" w:rsidRDefault="00B356BE">
            <w:pPr>
              <w:pStyle w:val="TableParagraph"/>
              <w:spacing w:line="360" w:lineRule="auto"/>
              <w:jc w:val="center"/>
              <w:rPr>
                <w:rFonts w:ascii="Times New Roman" w:hAnsi="Times New Roman"/>
                <w:sz w:val="30"/>
              </w:rPr>
            </w:pPr>
          </w:p>
        </w:tc>
      </w:tr>
    </w:tbl>
    <w:p w14:paraId="22F4DFB3" w14:textId="77777777" w:rsidR="00B356BE" w:rsidRDefault="00B356BE">
      <w:pPr>
        <w:adjustRightInd w:val="0"/>
        <w:spacing w:line="360" w:lineRule="auto"/>
        <w:ind w:firstLineChars="200" w:firstLine="480"/>
        <w:jc w:val="left"/>
        <w:rPr>
          <w:sz w:val="24"/>
        </w:rPr>
      </w:pPr>
    </w:p>
    <w:p w14:paraId="273688C1" w14:textId="77777777" w:rsidR="00B356BE" w:rsidRDefault="00B356BE">
      <w:pPr>
        <w:adjustRightInd w:val="0"/>
        <w:spacing w:line="360" w:lineRule="auto"/>
        <w:jc w:val="left"/>
        <w:rPr>
          <w:sz w:val="24"/>
        </w:rPr>
      </w:pPr>
      <w:r>
        <w:rPr>
          <w:sz w:val="24"/>
        </w:rPr>
        <w:t>注：</w:t>
      </w:r>
      <w:r>
        <w:rPr>
          <w:sz w:val="24"/>
        </w:rPr>
        <w:t xml:space="preserve"> </w:t>
      </w:r>
    </w:p>
    <w:p w14:paraId="72292CD3" w14:textId="77777777" w:rsidR="00B356BE" w:rsidRDefault="00B356BE">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r>
        <w:rPr>
          <w:rFonts w:hint="eastAsia"/>
          <w:sz w:val="24"/>
        </w:rPr>
        <w:t xml:space="preserve"> </w:t>
      </w:r>
    </w:p>
    <w:p w14:paraId="30A99D41" w14:textId="77777777" w:rsidR="00B356BE" w:rsidRDefault="00B356BE">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r>
        <w:rPr>
          <w:rFonts w:hint="eastAsia"/>
          <w:sz w:val="24"/>
        </w:rPr>
        <w:t xml:space="preserve"> </w:t>
      </w:r>
    </w:p>
    <w:p w14:paraId="7602912A" w14:textId="77777777" w:rsidR="00B356BE" w:rsidRDefault="00B356BE">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5B87EE32" w14:textId="77777777" w:rsidR="00B356BE" w:rsidRDefault="00B356BE">
      <w:pPr>
        <w:adjustRightInd w:val="0"/>
        <w:spacing w:line="360" w:lineRule="auto"/>
        <w:jc w:val="left"/>
        <w:rPr>
          <w:sz w:val="24"/>
        </w:rPr>
      </w:pPr>
    </w:p>
    <w:p w14:paraId="08C9CA69" w14:textId="77777777" w:rsidR="00B356BE" w:rsidRDefault="00B356BE">
      <w:pPr>
        <w:adjustRightInd w:val="0"/>
        <w:spacing w:line="360" w:lineRule="auto"/>
        <w:jc w:val="left"/>
        <w:rPr>
          <w:sz w:val="24"/>
        </w:rPr>
      </w:pPr>
    </w:p>
    <w:p w14:paraId="4066D43E" w14:textId="77777777" w:rsidR="00B356BE" w:rsidRDefault="00B356BE">
      <w:pPr>
        <w:adjustRightInd w:val="0"/>
        <w:spacing w:line="360" w:lineRule="auto"/>
        <w:ind w:firstLineChars="200" w:firstLine="480"/>
        <w:jc w:val="right"/>
        <w:rPr>
          <w:sz w:val="24"/>
        </w:rPr>
      </w:pPr>
      <w:r>
        <w:rPr>
          <w:sz w:val="24"/>
        </w:rPr>
        <w:t>投标人名称（盖章）：</w:t>
      </w:r>
      <w:r>
        <w:rPr>
          <w:sz w:val="24"/>
        </w:rPr>
        <w:t>______</w:t>
      </w:r>
    </w:p>
    <w:p w14:paraId="43E92DE8" w14:textId="77777777" w:rsidR="00B356BE" w:rsidRDefault="00B356BE">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6392FFE3" w14:textId="77777777" w:rsidR="00B356BE" w:rsidRDefault="00B356BE">
      <w:pPr>
        <w:spacing w:line="360" w:lineRule="auto"/>
        <w:rPr>
          <w:b/>
          <w:sz w:val="24"/>
        </w:rPr>
      </w:pPr>
    </w:p>
    <w:p w14:paraId="196F82CE" w14:textId="77777777" w:rsidR="00B356BE" w:rsidRDefault="00B356BE">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65F9DC6B" w14:textId="77777777" w:rsidR="00B356BE" w:rsidRDefault="00B356BE">
      <w:pPr>
        <w:spacing w:line="360" w:lineRule="auto"/>
        <w:ind w:left="480"/>
        <w:rPr>
          <w:sz w:val="24"/>
        </w:rPr>
      </w:pPr>
    </w:p>
    <w:p w14:paraId="3D89EEEE" w14:textId="77777777" w:rsidR="00B356BE" w:rsidRDefault="00B356BE">
      <w:pPr>
        <w:spacing w:line="360" w:lineRule="auto"/>
        <w:ind w:left="480"/>
        <w:rPr>
          <w:sz w:val="24"/>
        </w:rPr>
      </w:pPr>
    </w:p>
    <w:p w14:paraId="6F9FF62D" w14:textId="77777777" w:rsidR="00B356BE" w:rsidRDefault="00B356BE">
      <w:pPr>
        <w:spacing w:line="360" w:lineRule="auto"/>
      </w:pPr>
    </w:p>
    <w:p w14:paraId="66B414C1" w14:textId="77777777" w:rsidR="00B356BE" w:rsidRDefault="00B356BE">
      <w:pPr>
        <w:spacing w:line="360" w:lineRule="auto"/>
        <w:outlineLvl w:val="2"/>
        <w:rPr>
          <w:sz w:val="24"/>
          <w:szCs w:val="20"/>
        </w:rPr>
      </w:pPr>
      <w:r>
        <w:rPr>
          <w:sz w:val="24"/>
          <w:szCs w:val="20"/>
        </w:rPr>
        <w:br w:type="page"/>
      </w:r>
      <w:r>
        <w:rPr>
          <w:rFonts w:hint="eastAsia"/>
          <w:sz w:val="24"/>
          <w:szCs w:val="20"/>
        </w:rPr>
        <w:lastRenderedPageBreak/>
        <w:t>10</w:t>
      </w:r>
      <w:r>
        <w:rPr>
          <w:sz w:val="24"/>
          <w:szCs w:val="20"/>
        </w:rPr>
        <w:t xml:space="preserve">  </w:t>
      </w:r>
      <w:r>
        <w:rPr>
          <w:rFonts w:hint="eastAsia"/>
          <w:sz w:val="24"/>
          <w:szCs w:val="20"/>
        </w:rPr>
        <w:t>代理服务费承诺书</w:t>
      </w:r>
    </w:p>
    <w:p w14:paraId="258D2C6C" w14:textId="77777777" w:rsidR="00B356BE" w:rsidRDefault="00B356BE">
      <w:pPr>
        <w:spacing w:line="360" w:lineRule="auto"/>
        <w:rPr>
          <w:sz w:val="24"/>
          <w:u w:val="single"/>
        </w:rPr>
      </w:pPr>
      <w:r>
        <w:rPr>
          <w:rFonts w:hint="eastAsia"/>
          <w:sz w:val="24"/>
        </w:rPr>
        <w:t>致：北京宏信天诚国际招标有限公司</w:t>
      </w:r>
    </w:p>
    <w:p w14:paraId="33EDEBD3" w14:textId="77777777" w:rsidR="00B356BE" w:rsidRDefault="00B356B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hint="eastAsia"/>
          <w:sz w:val="24"/>
          <w:u w:val="single"/>
        </w:rPr>
        <w:t>（填写类型）</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497CC728" w14:textId="77777777" w:rsidR="00B356BE" w:rsidRDefault="00B356B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14:paraId="52F12AA3" w14:textId="77777777" w:rsidR="00B356BE" w:rsidRDefault="00B356BE">
      <w:pPr>
        <w:spacing w:line="360" w:lineRule="auto"/>
        <w:ind w:firstLineChars="236" w:firstLine="566"/>
        <w:rPr>
          <w:sz w:val="24"/>
        </w:rPr>
      </w:pPr>
    </w:p>
    <w:p w14:paraId="08FD98A5" w14:textId="77777777" w:rsidR="00B356BE" w:rsidRDefault="00B356BE">
      <w:pPr>
        <w:spacing w:line="360" w:lineRule="auto"/>
        <w:rPr>
          <w:sz w:val="24"/>
        </w:rPr>
      </w:pPr>
    </w:p>
    <w:p w14:paraId="03D594DD" w14:textId="77777777" w:rsidR="00B356BE" w:rsidRDefault="00B356BE">
      <w:pPr>
        <w:spacing w:line="360" w:lineRule="auto"/>
        <w:rPr>
          <w:sz w:val="24"/>
        </w:rPr>
      </w:pPr>
    </w:p>
    <w:p w14:paraId="33BC8820" w14:textId="77777777" w:rsidR="00B356BE" w:rsidRDefault="00B356BE">
      <w:pPr>
        <w:spacing w:line="360" w:lineRule="auto"/>
        <w:ind w:firstLineChars="200" w:firstLine="480"/>
        <w:rPr>
          <w:sz w:val="24"/>
        </w:rPr>
      </w:pPr>
      <w:r>
        <w:rPr>
          <w:rFonts w:hint="eastAsia"/>
          <w:sz w:val="24"/>
        </w:rPr>
        <w:t>特此承诺</w:t>
      </w:r>
    </w:p>
    <w:p w14:paraId="62BF030C" w14:textId="77777777" w:rsidR="00B356BE" w:rsidRDefault="00B356BE">
      <w:pPr>
        <w:spacing w:line="360" w:lineRule="auto"/>
        <w:rPr>
          <w:sz w:val="24"/>
        </w:rPr>
      </w:pPr>
    </w:p>
    <w:p w14:paraId="54E4D1E1" w14:textId="77777777" w:rsidR="00B356BE" w:rsidRDefault="00B356BE">
      <w:pPr>
        <w:spacing w:line="360" w:lineRule="auto"/>
        <w:rPr>
          <w:sz w:val="24"/>
        </w:rPr>
      </w:pPr>
    </w:p>
    <w:p w14:paraId="69547B81" w14:textId="77777777" w:rsidR="00B356BE" w:rsidRDefault="00B356BE">
      <w:pPr>
        <w:spacing w:line="360" w:lineRule="auto"/>
        <w:rPr>
          <w:sz w:val="24"/>
        </w:rPr>
      </w:pPr>
    </w:p>
    <w:p w14:paraId="6912EABD" w14:textId="77777777" w:rsidR="00B356BE" w:rsidRDefault="00B356B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5C43D90" w14:textId="77777777" w:rsidR="00B356BE" w:rsidRDefault="00B356B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7A7C2E" w14:textId="77777777" w:rsidR="00B356BE" w:rsidRDefault="00B356B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9FAB367" w14:textId="77777777" w:rsidR="00B356BE" w:rsidRDefault="00B356B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1C11CDA" w14:textId="77777777" w:rsidR="00B356BE" w:rsidRDefault="00B356B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187CDE5E" w14:textId="77777777" w:rsidR="00B356BE" w:rsidRDefault="00B356BE">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B356B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165DD" w14:textId="77777777" w:rsidR="00A70C9C" w:rsidRDefault="00A70C9C">
      <w:r>
        <w:separator/>
      </w:r>
    </w:p>
  </w:endnote>
  <w:endnote w:type="continuationSeparator" w:id="0">
    <w:p w14:paraId="4BD8E00B" w14:textId="77777777" w:rsidR="00A70C9C" w:rsidRDefault="00A7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方正公文小标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9E85" w14:textId="77777777" w:rsidR="00B356BE" w:rsidRDefault="00B356BE">
    <w:pPr>
      <w:pStyle w:val="afe"/>
      <w:jc w:val="center"/>
    </w:pPr>
    <w:r>
      <w:rPr>
        <w:rFonts w:ascii="Times New Roman"/>
      </w:rPr>
      <w:fldChar w:fldCharType="begin"/>
    </w:r>
    <w:r>
      <w:rPr>
        <w:rFonts w:ascii="Times New Roman"/>
      </w:rPr>
      <w:instrText>PAGE   \* MERGEFORMAT</w:instrText>
    </w:r>
    <w:r>
      <w:rPr>
        <w:rFonts w:ascii="Times New Roman"/>
      </w:rPr>
      <w:fldChar w:fldCharType="separate"/>
    </w:r>
    <w:r w:rsidR="00AC0A86" w:rsidRPr="00AC0A86">
      <w:rPr>
        <w:rFonts w:ascii="Times New Roman"/>
        <w:noProof/>
        <w:lang w:val="zh-CN"/>
      </w:rPr>
      <w:t>2</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6DD69" w14:textId="77777777" w:rsidR="00B356BE" w:rsidRDefault="00B356BE">
    <w:pPr>
      <w:pStyle w:val="afe"/>
      <w:framePr w:wrap="around" w:vAnchor="text" w:hAnchor="margin" w:xAlign="right" w:y="1"/>
      <w:rPr>
        <w:rStyle w:val="affb"/>
      </w:rPr>
    </w:pPr>
    <w:r>
      <w:fldChar w:fldCharType="begin"/>
    </w:r>
    <w:r>
      <w:rPr>
        <w:rStyle w:val="affb"/>
      </w:rPr>
      <w:instrText xml:space="preserve">PAGE  </w:instrText>
    </w:r>
    <w:r w:rsidR="00000000">
      <w:fldChar w:fldCharType="separate"/>
    </w:r>
    <w:r>
      <w:fldChar w:fldCharType="end"/>
    </w:r>
  </w:p>
  <w:p w14:paraId="6328E799" w14:textId="77777777" w:rsidR="00B356BE" w:rsidRDefault="00B356BE">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13E29" w14:textId="77777777" w:rsidR="00B356BE" w:rsidRDefault="00B356BE">
    <w:pPr>
      <w:pStyle w:val="afe"/>
      <w:framePr w:wrap="around" w:vAnchor="text" w:hAnchor="margin" w:xAlign="center" w:y="1"/>
      <w:rPr>
        <w:rStyle w:val="affb"/>
      </w:rPr>
    </w:pPr>
    <w:r>
      <w:fldChar w:fldCharType="begin"/>
    </w:r>
    <w:r>
      <w:rPr>
        <w:rStyle w:val="affb"/>
      </w:rPr>
      <w:instrText xml:space="preserve">PAGE  </w:instrText>
    </w:r>
    <w:r>
      <w:fldChar w:fldCharType="separate"/>
    </w:r>
    <w:r w:rsidR="00AC0A86">
      <w:rPr>
        <w:rStyle w:val="affb"/>
        <w:noProof/>
      </w:rPr>
      <w:t>12</w:t>
    </w:r>
    <w:r>
      <w:fldChar w:fldCharType="end"/>
    </w:r>
  </w:p>
  <w:p w14:paraId="492A7DD7" w14:textId="77777777" w:rsidR="00B356BE" w:rsidRDefault="00B356BE">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B828B" w14:textId="77777777" w:rsidR="00B356BE" w:rsidRDefault="00B356BE">
    <w:pPr>
      <w:pStyle w:val="afe"/>
      <w:jc w:val="center"/>
    </w:pPr>
    <w:r>
      <w:fldChar w:fldCharType="begin"/>
    </w:r>
    <w:r>
      <w:instrText xml:space="preserve"> PAGE   \* MERGEFORMAT </w:instrText>
    </w:r>
    <w:r>
      <w:fldChar w:fldCharType="separate"/>
    </w:r>
    <w:r w:rsidR="00AC0A86" w:rsidRPr="00AC0A86">
      <w:rPr>
        <w:noProof/>
        <w:lang w:val="zh-CN"/>
      </w:rPr>
      <w:t>51</w:t>
    </w:r>
    <w:r>
      <w:fldChar w:fldCharType="end"/>
    </w:r>
  </w:p>
  <w:p w14:paraId="033BE0B2" w14:textId="77777777" w:rsidR="00B356BE" w:rsidRDefault="00B356B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7889A" w14:textId="77777777" w:rsidR="00B356BE" w:rsidRDefault="00B356BE">
    <w:pPr>
      <w:pStyle w:val="afe"/>
      <w:framePr w:wrap="around" w:vAnchor="text" w:hAnchor="margin" w:xAlign="right" w:y="1"/>
      <w:rPr>
        <w:rStyle w:val="affb"/>
      </w:rPr>
    </w:pPr>
    <w:r>
      <w:fldChar w:fldCharType="begin"/>
    </w:r>
    <w:r>
      <w:rPr>
        <w:rStyle w:val="affb"/>
      </w:rPr>
      <w:instrText xml:space="preserve">PAGE  </w:instrText>
    </w:r>
    <w:r>
      <w:fldChar w:fldCharType="end"/>
    </w:r>
  </w:p>
  <w:p w14:paraId="50603723" w14:textId="77777777" w:rsidR="00B356BE" w:rsidRDefault="00B356BE">
    <w:pPr>
      <w:pStyle w:val="afe"/>
      <w:ind w:right="360"/>
    </w:pPr>
  </w:p>
  <w:p w14:paraId="16302697" w14:textId="77777777" w:rsidR="00B356BE" w:rsidRDefault="00B356B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0661" w14:textId="77777777" w:rsidR="00B356BE" w:rsidRDefault="00B356BE">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68D5" w14:textId="77777777" w:rsidR="00B356BE" w:rsidRDefault="00B356BE">
    <w:pPr>
      <w:pStyle w:val="afe"/>
      <w:framePr w:wrap="around" w:vAnchor="text" w:hAnchor="margin" w:xAlign="right" w:y="1"/>
      <w:rPr>
        <w:rStyle w:val="affb"/>
      </w:rPr>
    </w:pPr>
    <w:r>
      <w:fldChar w:fldCharType="begin"/>
    </w:r>
    <w:r>
      <w:rPr>
        <w:rStyle w:val="affb"/>
      </w:rPr>
      <w:instrText xml:space="preserve">PAGE  </w:instrText>
    </w:r>
    <w:r>
      <w:fldChar w:fldCharType="end"/>
    </w:r>
  </w:p>
  <w:p w14:paraId="0A8A9E74" w14:textId="77777777" w:rsidR="00B356BE" w:rsidRDefault="00B356BE">
    <w:pPr>
      <w:pStyle w:val="afe"/>
      <w:ind w:right="360"/>
    </w:pPr>
  </w:p>
  <w:p w14:paraId="02ED9146" w14:textId="77777777" w:rsidR="00B356BE" w:rsidRDefault="00B356B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4680" w14:textId="77777777" w:rsidR="00B356BE" w:rsidRDefault="00B356B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CEE67" w14:textId="77777777" w:rsidR="00A70C9C" w:rsidRDefault="00A70C9C">
      <w:r>
        <w:separator/>
      </w:r>
    </w:p>
  </w:footnote>
  <w:footnote w:type="continuationSeparator" w:id="0">
    <w:p w14:paraId="1CF359F2" w14:textId="77777777" w:rsidR="00A70C9C" w:rsidRDefault="00A7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1458E" w14:textId="77777777" w:rsidR="00B356BE" w:rsidRDefault="00B356BE">
    <w:pPr>
      <w:pStyle w:val="aff"/>
    </w:pPr>
  </w:p>
  <w:p w14:paraId="6A561799" w14:textId="77777777" w:rsidR="00B356BE" w:rsidRDefault="00B356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99D0" w14:textId="77777777" w:rsidR="00B356BE" w:rsidRDefault="00B356B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2F508" w14:textId="77777777" w:rsidR="00B356BE" w:rsidRDefault="00B356BE">
    <w:pPr>
      <w:pStyle w:val="aff"/>
    </w:pPr>
  </w:p>
  <w:p w14:paraId="0FDF0428" w14:textId="77777777" w:rsidR="00B356BE" w:rsidRDefault="00B356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DCC55" w14:textId="77777777" w:rsidR="00B356BE" w:rsidRDefault="00B356B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E6E655"/>
    <w:multiLevelType w:val="multilevel"/>
    <w:tmpl w:val="8AE6E655"/>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7A56EA9"/>
    <w:multiLevelType w:val="multilevel"/>
    <w:tmpl w:val="07A56EA9"/>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50D82862"/>
    <w:multiLevelType w:val="multilevel"/>
    <w:tmpl w:val="50D82862"/>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DB9573F"/>
    <w:multiLevelType w:val="singleLevel"/>
    <w:tmpl w:val="5DB9573F"/>
    <w:lvl w:ilvl="0">
      <w:start w:val="2"/>
      <w:numFmt w:val="decimal"/>
      <w:pStyle w:val="MMTopic1"/>
      <w:suff w:val="nothing"/>
      <w:lvlText w:val="%1．"/>
      <w:lvlJc w:val="left"/>
    </w:lvl>
  </w:abstractNum>
  <w:abstractNum w:abstractNumId="26" w15:restartNumberingAfterBreak="0">
    <w:nsid w:val="6AC9004D"/>
    <w:multiLevelType w:val="multilevel"/>
    <w:tmpl w:val="6AC9004D"/>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673990161">
    <w:abstractNumId w:val="17"/>
  </w:num>
  <w:num w:numId="2" w16cid:durableId="27607907">
    <w:abstractNumId w:val="6"/>
  </w:num>
  <w:num w:numId="3" w16cid:durableId="1916545148">
    <w:abstractNumId w:val="26"/>
  </w:num>
  <w:num w:numId="4" w16cid:durableId="1363899854">
    <w:abstractNumId w:val="25"/>
  </w:num>
  <w:num w:numId="5" w16cid:durableId="564603782">
    <w:abstractNumId w:val="19"/>
  </w:num>
  <w:num w:numId="6" w16cid:durableId="2131388646">
    <w:abstractNumId w:val="3"/>
  </w:num>
  <w:num w:numId="7" w16cid:durableId="279652283">
    <w:abstractNumId w:val="9"/>
  </w:num>
  <w:num w:numId="8" w16cid:durableId="2113157782">
    <w:abstractNumId w:val="7"/>
  </w:num>
  <w:num w:numId="9" w16cid:durableId="969630608">
    <w:abstractNumId w:val="14"/>
  </w:num>
  <w:num w:numId="10" w16cid:durableId="1270160717">
    <w:abstractNumId w:val="4"/>
  </w:num>
  <w:num w:numId="11" w16cid:durableId="933434364">
    <w:abstractNumId w:val="12"/>
  </w:num>
  <w:num w:numId="12" w16cid:durableId="1609195695">
    <w:abstractNumId w:val="5"/>
  </w:num>
  <w:num w:numId="13" w16cid:durableId="1912276425">
    <w:abstractNumId w:val="16"/>
  </w:num>
  <w:num w:numId="14" w16cid:durableId="507670689">
    <w:abstractNumId w:val="8"/>
  </w:num>
  <w:num w:numId="15" w16cid:durableId="623197068">
    <w:abstractNumId w:val="1"/>
  </w:num>
  <w:num w:numId="16" w16cid:durableId="718241255">
    <w:abstractNumId w:val="21"/>
  </w:num>
  <w:num w:numId="17" w16cid:durableId="1301687901">
    <w:abstractNumId w:val="15"/>
  </w:num>
  <w:num w:numId="18" w16cid:durableId="1630281234">
    <w:abstractNumId w:val="27"/>
  </w:num>
  <w:num w:numId="19" w16cid:durableId="1108427286">
    <w:abstractNumId w:val="28"/>
  </w:num>
  <w:num w:numId="20" w16cid:durableId="105390387">
    <w:abstractNumId w:val="0"/>
  </w:num>
  <w:num w:numId="21" w16cid:durableId="1785268866">
    <w:abstractNumId w:val="11"/>
  </w:num>
  <w:num w:numId="22" w16cid:durableId="1051080082">
    <w:abstractNumId w:val="23"/>
  </w:num>
  <w:num w:numId="23" w16cid:durableId="1533423932">
    <w:abstractNumId w:val="2"/>
  </w:num>
  <w:num w:numId="24" w16cid:durableId="330186566">
    <w:abstractNumId w:val="20"/>
  </w:num>
  <w:num w:numId="25" w16cid:durableId="403377192">
    <w:abstractNumId w:val="13"/>
  </w:num>
  <w:num w:numId="26" w16cid:durableId="2069380727">
    <w:abstractNumId w:val="18"/>
  </w:num>
  <w:num w:numId="27" w16cid:durableId="683366180">
    <w:abstractNumId w:val="22"/>
  </w:num>
  <w:num w:numId="28" w16cid:durableId="1456874000">
    <w:abstractNumId w:val="24"/>
  </w:num>
  <w:num w:numId="29" w16cid:durableId="1709572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DFEFDC4F"/>
    <w:rsid w:val="EBA7250A"/>
    <w:rsid w:val="EDFF1E69"/>
    <w:rsid w:val="EF7CB3D9"/>
    <w:rsid w:val="EFEF697F"/>
    <w:rsid w:val="F5F78730"/>
    <w:rsid w:val="F9F3A651"/>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39C"/>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0CE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6E4"/>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BB"/>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03"/>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560"/>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6"/>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A90"/>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41"/>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51F"/>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E2"/>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5FB1"/>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72"/>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889"/>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B2C"/>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A7F"/>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696"/>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55C"/>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B7B"/>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C7B"/>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62"/>
    <w:rsid w:val="009E6783"/>
    <w:rsid w:val="009E688E"/>
    <w:rsid w:val="009E69D7"/>
    <w:rsid w:val="009E6A7A"/>
    <w:rsid w:val="009E6A9C"/>
    <w:rsid w:val="009E6B2A"/>
    <w:rsid w:val="009E6C6E"/>
    <w:rsid w:val="009E6F1A"/>
    <w:rsid w:val="009E6F4F"/>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9C"/>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95C"/>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86"/>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8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6BE"/>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EC8"/>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A5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41"/>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06"/>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3EC"/>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3E54"/>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42"/>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55C"/>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C88"/>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0D"/>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AB8"/>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402E44"/>
    <w:rsid w:val="12A85285"/>
    <w:rsid w:val="13B46E89"/>
    <w:rsid w:val="14647F51"/>
    <w:rsid w:val="17F93E0B"/>
    <w:rsid w:val="198673E6"/>
    <w:rsid w:val="1B8F4C9E"/>
    <w:rsid w:val="1B9D2B56"/>
    <w:rsid w:val="1C455CA5"/>
    <w:rsid w:val="1D2C69D2"/>
    <w:rsid w:val="1D5C93C9"/>
    <w:rsid w:val="1E5655A6"/>
    <w:rsid w:val="1F010D4E"/>
    <w:rsid w:val="22E7266F"/>
    <w:rsid w:val="239E00B4"/>
    <w:rsid w:val="23CF0949"/>
    <w:rsid w:val="251E74A4"/>
    <w:rsid w:val="27843CE5"/>
    <w:rsid w:val="286877F7"/>
    <w:rsid w:val="2CBD3A6D"/>
    <w:rsid w:val="2D49723F"/>
    <w:rsid w:val="2D627310"/>
    <w:rsid w:val="2DDF3748"/>
    <w:rsid w:val="2F3E69A4"/>
    <w:rsid w:val="2FD36171"/>
    <w:rsid w:val="303A3EAC"/>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07295"/>
    <w:rsid w:val="438C655F"/>
    <w:rsid w:val="4471097B"/>
    <w:rsid w:val="46F7597F"/>
    <w:rsid w:val="480E2158"/>
    <w:rsid w:val="4A990FAE"/>
    <w:rsid w:val="4AE65B65"/>
    <w:rsid w:val="4B65373A"/>
    <w:rsid w:val="4D00163A"/>
    <w:rsid w:val="4F0F5BE3"/>
    <w:rsid w:val="50DC6911"/>
    <w:rsid w:val="52422029"/>
    <w:rsid w:val="55040901"/>
    <w:rsid w:val="55B14AAA"/>
    <w:rsid w:val="56DF05DE"/>
    <w:rsid w:val="56F70118"/>
    <w:rsid w:val="57FC6189"/>
    <w:rsid w:val="584077A6"/>
    <w:rsid w:val="5AD232B3"/>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DF5479"/>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F65A9"/>
  <w15:chartTrackingRefBased/>
  <w15:docId w15:val="{3D07295E-9B42-40D0-93E0-22627879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pPr>
      <w:widowControl w:val="0"/>
      <w:jc w:val="both"/>
    </w:pPr>
    <w:rPr>
      <w:kern w:val="2"/>
      <w:sz w:val="21"/>
      <w:szCs w:val="24"/>
    </w:rPr>
  </w:style>
  <w:style w:type="paragraph" w:styleId="13">
    <w:name w:val="heading 1"/>
    <w:basedOn w:val="aa"/>
    <w:next w:val="aa"/>
    <w:link w:val="14"/>
    <w:qFormat/>
    <w:pPr>
      <w:keepNext/>
      <w:keepLines/>
      <w:autoSpaceDE w:val="0"/>
      <w:autoSpaceDN w:val="0"/>
      <w:adjustRightInd w:val="0"/>
      <w:spacing w:before="240" w:after="120" w:line="300" w:lineRule="auto"/>
      <w:jc w:val="center"/>
      <w:outlineLvl w:val="0"/>
    </w:pPr>
    <w:rPr>
      <w:rFonts w:ascii="宋体"/>
      <w:b/>
      <w:kern w:val="44"/>
      <w:sz w:val="32"/>
      <w:szCs w:val="20"/>
      <w:lang w:val="x-none" w:eastAsia="x-none"/>
    </w:rPr>
  </w:style>
  <w:style w:type="paragraph" w:styleId="21">
    <w:name w:val="heading 2"/>
    <w:basedOn w:val="aa"/>
    <w:next w:val="ab"/>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lang w:val="x-none" w:eastAsia="x-none"/>
    </w:rPr>
  </w:style>
  <w:style w:type="paragraph" w:styleId="50">
    <w:name w:val="heading 5"/>
    <w:basedOn w:val="aa"/>
    <w:next w:val="aa"/>
    <w:link w:val="51"/>
    <w:uiPriority w:val="9"/>
    <w:qFormat/>
    <w:pPr>
      <w:keepNext/>
      <w:keepLines/>
      <w:adjustRightInd w:val="0"/>
      <w:spacing w:before="280" w:after="290" w:line="376" w:lineRule="atLeast"/>
      <w:textAlignment w:val="baseline"/>
      <w:outlineLvl w:val="4"/>
    </w:pPr>
    <w:rPr>
      <w:b/>
      <w:kern w:val="0"/>
      <w:sz w:val="28"/>
      <w:szCs w:val="20"/>
      <w:lang w:val="x-none" w:eastAsia="x-none"/>
    </w:rPr>
  </w:style>
  <w:style w:type="paragraph" w:styleId="6">
    <w:name w:val="heading 6"/>
    <w:basedOn w:val="aa"/>
    <w:next w:val="a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a"/>
    <w:next w:val="aa"/>
    <w:link w:val="70"/>
    <w:qFormat/>
    <w:pPr>
      <w:keepNext/>
      <w:keepLines/>
      <w:adjustRightInd w:val="0"/>
      <w:spacing w:before="240" w:after="64" w:line="320" w:lineRule="atLeast"/>
      <w:textAlignment w:val="baseline"/>
      <w:outlineLvl w:val="6"/>
    </w:pPr>
    <w:rPr>
      <w:b/>
      <w:kern w:val="0"/>
      <w:sz w:val="24"/>
      <w:szCs w:val="20"/>
      <w:lang w:val="x-none" w:eastAsia="x-none"/>
    </w:rPr>
  </w:style>
  <w:style w:type="paragraph" w:styleId="8">
    <w:name w:val="heading 8"/>
    <w:basedOn w:val="aa"/>
    <w:next w:val="a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a"/>
    <w:next w:val="aa"/>
    <w:link w:val="90"/>
    <w:qFormat/>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标题 1 字符"/>
    <w:link w:val="13"/>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b">
    <w:name w:val="Normal Indent"/>
    <w:basedOn w:val="aa"/>
    <w:link w:val="af"/>
    <w:uiPriority w:val="99"/>
    <w:qFormat/>
    <w:pPr>
      <w:autoSpaceDE w:val="0"/>
      <w:autoSpaceDN w:val="0"/>
      <w:adjustRightInd w:val="0"/>
      <w:ind w:firstLine="420"/>
      <w:jc w:val="left"/>
    </w:pPr>
    <w:rPr>
      <w:rFonts w:ascii="宋体"/>
      <w:sz w:val="24"/>
    </w:rPr>
  </w:style>
  <w:style w:type="character" w:customStyle="1" w:styleId="af">
    <w:name w:val="正文缩进 字符"/>
    <w:link w:val="ab"/>
    <w:uiPriority w:val="99"/>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1">
    <w:name w:val="标题 4 字符"/>
    <w:link w:val="40"/>
    <w:uiPriority w:val="9"/>
    <w:qFormat/>
    <w:rPr>
      <w:rFonts w:ascii="Arial" w:eastAsia="黑体" w:hAnsi="Arial"/>
      <w:b/>
      <w:sz w:val="28"/>
    </w:rPr>
  </w:style>
  <w:style w:type="character" w:customStyle="1" w:styleId="51">
    <w:name w:val="标题 5 字符"/>
    <w:link w:val="50"/>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qFormat/>
    <w:rPr>
      <w:rFonts w:ascii="Arial" w:eastAsia="黑体" w:hAnsi="Arial"/>
      <w:sz w:val="21"/>
    </w:rPr>
  </w:style>
  <w:style w:type="paragraph" w:customStyle="1" w:styleId="71">
    <w:name w:val="目录 7"/>
    <w:basedOn w:val="aa"/>
    <w:next w:val="aa"/>
    <w:uiPriority w:val="39"/>
    <w:qFormat/>
    <w:pPr>
      <w:ind w:leftChars="1200" w:left="2520"/>
    </w:pPr>
  </w:style>
  <w:style w:type="paragraph" w:styleId="a7">
    <w:name w:val="List Number"/>
    <w:basedOn w:val="aa"/>
    <w:uiPriority w:val="99"/>
    <w:qFormat/>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pPr>
      <w:spacing w:line="480" w:lineRule="auto"/>
    </w:pPr>
    <w:rPr>
      <w:rFonts w:ascii="华文中宋" w:eastAsia="华文中宋" w:hAnsi="华文中宋"/>
      <w:sz w:val="36"/>
      <w:szCs w:val="20"/>
      <w:lang w:val="x-none" w:eastAsia="x-none"/>
    </w:rPr>
  </w:style>
  <w:style w:type="character" w:customStyle="1" w:styleId="af1">
    <w:name w:val="题注 字符"/>
    <w:link w:val="af0"/>
    <w:qFormat/>
    <w:locked/>
    <w:rPr>
      <w:rFonts w:ascii="华文中宋" w:eastAsia="华文中宋" w:hAnsi="华文中宋"/>
      <w:kern w:val="2"/>
      <w:sz w:val="36"/>
    </w:rPr>
  </w:style>
  <w:style w:type="paragraph" w:styleId="af2">
    <w:name w:val="Document Map"/>
    <w:basedOn w:val="aa"/>
    <w:link w:val="af3"/>
    <w:qFormat/>
    <w:pPr>
      <w:shd w:val="clear" w:color="auto" w:fill="000080"/>
    </w:pPr>
    <w:rPr>
      <w:lang w:val="x-none" w:eastAsia="x-none"/>
    </w:rPr>
  </w:style>
  <w:style w:type="character" w:customStyle="1" w:styleId="af3">
    <w:name w:val="文档结构图 字符"/>
    <w:link w:val="af2"/>
    <w:qFormat/>
    <w:rPr>
      <w:kern w:val="2"/>
      <w:sz w:val="21"/>
      <w:szCs w:val="24"/>
      <w:shd w:val="clear" w:color="auto" w:fill="000080"/>
    </w:rPr>
  </w:style>
  <w:style w:type="paragraph" w:styleId="af4">
    <w:name w:val="annotation text"/>
    <w:basedOn w:val="aa"/>
    <w:link w:val="15"/>
    <w:qFormat/>
    <w:pPr>
      <w:jc w:val="left"/>
    </w:pPr>
    <w:rPr>
      <w:lang w:val="x-none" w:eastAsia="x-none"/>
    </w:rPr>
  </w:style>
  <w:style w:type="character" w:customStyle="1" w:styleId="15">
    <w:name w:val="批注文字 字符1"/>
    <w:link w:val="af4"/>
    <w:qFormat/>
    <w:rPr>
      <w:kern w:val="2"/>
      <w:sz w:val="21"/>
      <w:szCs w:val="24"/>
    </w:rPr>
  </w:style>
  <w:style w:type="paragraph" w:styleId="32">
    <w:name w:val="Body Text 3"/>
    <w:basedOn w:val="aa"/>
    <w:link w:val="33"/>
    <w:qFormat/>
    <w:pPr>
      <w:spacing w:after="120"/>
    </w:pPr>
    <w:rPr>
      <w:sz w:val="16"/>
      <w:szCs w:val="16"/>
      <w:lang w:val="x-none" w:eastAsia="x-none"/>
    </w:rPr>
  </w:style>
  <w:style w:type="character" w:customStyle="1" w:styleId="33">
    <w:name w:val="正文文本 3 字符"/>
    <w:link w:val="32"/>
    <w:qFormat/>
    <w:rPr>
      <w:kern w:val="2"/>
      <w:sz w:val="16"/>
      <w:szCs w:val="16"/>
    </w:rPr>
  </w:style>
  <w:style w:type="paragraph" w:styleId="af5">
    <w:name w:val="Body Text"/>
    <w:basedOn w:val="aa"/>
    <w:link w:val="23"/>
    <w:uiPriority w:val="1"/>
    <w:qFormat/>
    <w:pPr>
      <w:tabs>
        <w:tab w:val="left" w:pos="567"/>
      </w:tabs>
      <w:spacing w:before="120" w:line="22" w:lineRule="atLeast"/>
    </w:pPr>
    <w:rPr>
      <w:rFonts w:ascii="宋体" w:hAnsi="宋体"/>
      <w:sz w:val="24"/>
      <w:lang w:val="x-none" w:eastAsia="x-none"/>
    </w:rPr>
  </w:style>
  <w:style w:type="character" w:customStyle="1" w:styleId="23">
    <w:name w:val="正文文本 字符2"/>
    <w:link w:val="af5"/>
    <w:uiPriority w:val="1"/>
    <w:qFormat/>
    <w:rPr>
      <w:rFonts w:ascii="宋体" w:hAnsi="宋体"/>
      <w:kern w:val="2"/>
      <w:sz w:val="24"/>
      <w:szCs w:val="24"/>
    </w:rPr>
  </w:style>
  <w:style w:type="paragraph" w:styleId="af6">
    <w:name w:val="Body Text Indent"/>
    <w:basedOn w:val="aa"/>
    <w:link w:val="af7"/>
    <w:qFormat/>
    <w:pPr>
      <w:spacing w:line="360" w:lineRule="auto"/>
      <w:ind w:firstLine="570"/>
    </w:pPr>
    <w:rPr>
      <w:sz w:val="24"/>
    </w:rPr>
  </w:style>
  <w:style w:type="character" w:customStyle="1" w:styleId="af7">
    <w:name w:val="正文文本缩进 字符"/>
    <w:link w:val="af6"/>
    <w:qFormat/>
    <w:rPr>
      <w:rFonts w:eastAsia="宋体"/>
      <w:kern w:val="2"/>
      <w:sz w:val="24"/>
      <w:szCs w:val="24"/>
      <w:lang w:val="en-US" w:eastAsia="zh-CN" w:bidi="ar-SA"/>
    </w:rPr>
  </w:style>
  <w:style w:type="paragraph" w:styleId="24">
    <w:name w:val="List 2"/>
    <w:basedOn w:val="aa"/>
    <w:qFormat/>
    <w:pPr>
      <w:ind w:leftChars="200" w:left="100" w:hangingChars="200" w:hanging="200"/>
    </w:pPr>
  </w:style>
  <w:style w:type="paragraph" w:styleId="af8">
    <w:name w:val="Block Text"/>
    <w:basedOn w:val="aa"/>
    <w:qFormat/>
    <w:pPr>
      <w:widowControl/>
      <w:ind w:left="480" w:right="-341" w:firstLine="513"/>
    </w:pPr>
    <w:rPr>
      <w:kern w:val="0"/>
      <w:sz w:val="24"/>
      <w:szCs w:val="20"/>
    </w:rPr>
  </w:style>
  <w:style w:type="paragraph" w:customStyle="1" w:styleId="52">
    <w:name w:val="目录 5"/>
    <w:basedOn w:val="aa"/>
    <w:next w:val="aa"/>
    <w:uiPriority w:val="39"/>
    <w:qFormat/>
    <w:pPr>
      <w:ind w:leftChars="800" w:left="1680"/>
    </w:pPr>
  </w:style>
  <w:style w:type="paragraph" w:customStyle="1" w:styleId="34">
    <w:name w:val="目录 3"/>
    <w:basedOn w:val="aa"/>
    <w:next w:val="aa"/>
    <w:uiPriority w:val="39"/>
    <w:qFormat/>
    <w:pPr>
      <w:ind w:leftChars="400" w:left="840"/>
    </w:pPr>
  </w:style>
  <w:style w:type="paragraph" w:styleId="af9">
    <w:name w:val="Plain Text"/>
    <w:basedOn w:val="aa"/>
    <w:link w:val="42"/>
    <w:qFormat/>
    <w:rPr>
      <w:rFonts w:ascii="宋体" w:hAnsi="Courier New" w:hint="eastAsia"/>
      <w:szCs w:val="20"/>
      <w:lang w:val="x-none" w:eastAsia="x-none"/>
    </w:rPr>
  </w:style>
  <w:style w:type="character" w:customStyle="1" w:styleId="42">
    <w:name w:val="纯文本 字符4"/>
    <w:link w:val="af9"/>
    <w:qFormat/>
    <w:rPr>
      <w:rFonts w:ascii="宋体" w:eastAsia="宋体" w:hAnsi="Courier New" w:cs="宋体" w:hint="eastAsia"/>
      <w:kern w:val="2"/>
      <w:sz w:val="21"/>
    </w:rPr>
  </w:style>
  <w:style w:type="paragraph" w:customStyle="1" w:styleId="81">
    <w:name w:val="目录 8"/>
    <w:basedOn w:val="aa"/>
    <w:next w:val="aa"/>
    <w:uiPriority w:val="39"/>
    <w:qFormat/>
    <w:pPr>
      <w:ind w:leftChars="1400" w:left="2940"/>
    </w:pPr>
  </w:style>
  <w:style w:type="paragraph" w:styleId="afa">
    <w:name w:val="Date"/>
    <w:basedOn w:val="aa"/>
    <w:next w:val="aa"/>
    <w:link w:val="afb"/>
    <w:qFormat/>
    <w:pPr>
      <w:ind w:leftChars="2500" w:left="100"/>
    </w:pPr>
    <w:rPr>
      <w:rFonts w:ascii="仿宋_GB2312" w:eastAsia="仿宋_GB2312" w:hAnsi="宋体"/>
      <w:color w:val="000000"/>
      <w:sz w:val="24"/>
      <w:lang w:val="x-none" w:eastAsia="x-none"/>
    </w:rPr>
  </w:style>
  <w:style w:type="character" w:customStyle="1" w:styleId="afb">
    <w:name w:val="日期 字符"/>
    <w:link w:val="afa"/>
    <w:qFormat/>
    <w:rPr>
      <w:rFonts w:ascii="仿宋_GB2312" w:eastAsia="仿宋_GB2312" w:hAnsi="宋体"/>
      <w:color w:val="000000"/>
      <w:kern w:val="2"/>
      <w:sz w:val="24"/>
      <w:szCs w:val="24"/>
    </w:rPr>
  </w:style>
  <w:style w:type="paragraph" w:styleId="25">
    <w:name w:val="Body Text Indent 2"/>
    <w:basedOn w:val="aa"/>
    <w:link w:val="26"/>
    <w:qFormat/>
    <w:pPr>
      <w:ind w:firstLineChars="200" w:firstLine="480"/>
    </w:pPr>
    <w:rPr>
      <w:rFonts w:ascii="仿宋_GB2312" w:eastAsia="仿宋_GB2312"/>
      <w:sz w:val="24"/>
      <w:lang w:val="x-none" w:eastAsia="x-none"/>
    </w:rPr>
  </w:style>
  <w:style w:type="character" w:customStyle="1" w:styleId="26">
    <w:name w:val="正文文本缩进 2 字符"/>
    <w:link w:val="25"/>
    <w:qFormat/>
    <w:rPr>
      <w:rFonts w:ascii="仿宋_GB2312" w:eastAsia="仿宋_GB2312"/>
      <w:kern w:val="2"/>
      <w:sz w:val="24"/>
      <w:szCs w:val="24"/>
    </w:rPr>
  </w:style>
  <w:style w:type="paragraph" w:styleId="afc">
    <w:name w:val="Balloon Text"/>
    <w:basedOn w:val="aa"/>
    <w:link w:val="afd"/>
    <w:qFormat/>
    <w:rPr>
      <w:sz w:val="18"/>
      <w:szCs w:val="18"/>
      <w:lang w:val="x-none" w:eastAsia="x-none"/>
    </w:rPr>
  </w:style>
  <w:style w:type="character" w:customStyle="1" w:styleId="afd">
    <w:name w:val="批注框文本 字符"/>
    <w:link w:val="afc"/>
    <w:qFormat/>
    <w:rPr>
      <w:kern w:val="2"/>
      <w:sz w:val="18"/>
      <w:szCs w:val="18"/>
    </w:rPr>
  </w:style>
  <w:style w:type="paragraph" w:styleId="afe">
    <w:name w:val="footer"/>
    <w:basedOn w:val="aa"/>
    <w:link w:val="27"/>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27">
    <w:name w:val="页脚 字符2"/>
    <w:link w:val="afe"/>
    <w:uiPriority w:val="99"/>
    <w:qFormat/>
    <w:rPr>
      <w:rFonts w:ascii="宋体" w:eastAsia="宋体"/>
      <w:sz w:val="18"/>
      <w:lang w:val="en-US" w:eastAsia="zh-CN" w:bidi="ar-SA"/>
    </w:rPr>
  </w:style>
  <w:style w:type="paragraph" w:styleId="aff">
    <w:name w:val="header"/>
    <w:basedOn w:val="aa"/>
    <w:link w:val="28"/>
    <w:uiPriority w:val="99"/>
    <w:qFormat/>
    <w:pPr>
      <w:pBdr>
        <w:bottom w:val="single" w:sz="6" w:space="1" w:color="auto"/>
      </w:pBdr>
      <w:tabs>
        <w:tab w:val="center" w:pos="4153"/>
        <w:tab w:val="right" w:pos="8306"/>
      </w:tabs>
      <w:snapToGrid w:val="0"/>
      <w:jc w:val="center"/>
    </w:pPr>
    <w:rPr>
      <w:sz w:val="18"/>
      <w:szCs w:val="18"/>
    </w:rPr>
  </w:style>
  <w:style w:type="character" w:customStyle="1" w:styleId="28">
    <w:name w:val="页眉 字符2"/>
    <w:link w:val="aff"/>
    <w:uiPriority w:val="99"/>
    <w:qFormat/>
    <w:rPr>
      <w:rFonts w:eastAsia="宋体"/>
      <w:kern w:val="2"/>
      <w:sz w:val="18"/>
      <w:szCs w:val="18"/>
      <w:lang w:val="en-US" w:eastAsia="zh-CN" w:bidi="ar-SA"/>
    </w:rPr>
  </w:style>
  <w:style w:type="paragraph" w:customStyle="1" w:styleId="16">
    <w:name w:val="目录 1"/>
    <w:basedOn w:val="aa"/>
    <w:next w:val="aa"/>
    <w:uiPriority w:val="39"/>
    <w:qFormat/>
    <w:pPr>
      <w:tabs>
        <w:tab w:val="left" w:pos="1050"/>
        <w:tab w:val="right" w:leader="dot" w:pos="8937"/>
      </w:tabs>
      <w:spacing w:line="300" w:lineRule="auto"/>
    </w:pPr>
    <w:rPr>
      <w:rFonts w:ascii="宋体" w:hAnsi="宋体"/>
      <w:b/>
      <w:sz w:val="24"/>
    </w:rPr>
  </w:style>
  <w:style w:type="paragraph" w:customStyle="1" w:styleId="43">
    <w:name w:val="目录 4"/>
    <w:basedOn w:val="aa"/>
    <w:next w:val="aa"/>
    <w:uiPriority w:val="39"/>
    <w:qFormat/>
    <w:pPr>
      <w:ind w:leftChars="600" w:left="1260"/>
    </w:pPr>
  </w:style>
  <w:style w:type="paragraph" w:styleId="aff0">
    <w:name w:val="Subtitle"/>
    <w:basedOn w:val="aa"/>
    <w:next w:val="aa"/>
    <w:link w:val="aff1"/>
    <w:uiPriority w:val="11"/>
    <w:qFormat/>
    <w:pPr>
      <w:widowControl/>
      <w:spacing w:after="200" w:line="276" w:lineRule="auto"/>
      <w:jc w:val="left"/>
    </w:pPr>
    <w:rPr>
      <w:rFonts w:ascii="Cambria" w:hAnsi="Cambria"/>
      <w:i/>
      <w:iCs/>
      <w:color w:val="4F81BD"/>
      <w:spacing w:val="15"/>
      <w:kern w:val="0"/>
      <w:sz w:val="24"/>
      <w:lang w:val="x-none" w:eastAsia="en-US" w:bidi="en-US"/>
    </w:rPr>
  </w:style>
  <w:style w:type="character" w:customStyle="1" w:styleId="aff1">
    <w:name w:val="副标题 字符"/>
    <w:link w:val="aff0"/>
    <w:uiPriority w:val="11"/>
    <w:qFormat/>
    <w:rPr>
      <w:rFonts w:ascii="Cambria" w:hAnsi="Cambria"/>
      <w:i/>
      <w:iCs/>
      <w:color w:val="4F81BD"/>
      <w:spacing w:val="15"/>
      <w:sz w:val="24"/>
      <w:szCs w:val="24"/>
      <w:lang w:eastAsia="en-US" w:bidi="en-US"/>
    </w:rPr>
  </w:style>
  <w:style w:type="paragraph" w:customStyle="1" w:styleId="61">
    <w:name w:val="目录 6"/>
    <w:basedOn w:val="aa"/>
    <w:next w:val="aa"/>
    <w:uiPriority w:val="39"/>
    <w:qFormat/>
    <w:pPr>
      <w:ind w:leftChars="1000" w:left="2100"/>
    </w:pPr>
  </w:style>
  <w:style w:type="paragraph" w:styleId="35">
    <w:name w:val="Body Text Indent 3"/>
    <w:basedOn w:val="aa"/>
    <w:link w:val="36"/>
    <w:qFormat/>
    <w:pPr>
      <w:autoSpaceDE w:val="0"/>
      <w:autoSpaceDN w:val="0"/>
      <w:adjustRightInd w:val="0"/>
      <w:spacing w:before="120" w:line="22" w:lineRule="atLeast"/>
      <w:ind w:left="720" w:firstLine="480"/>
      <w:jc w:val="left"/>
    </w:pPr>
    <w:rPr>
      <w:rFonts w:ascii="宋体"/>
      <w:kern w:val="0"/>
      <w:sz w:val="24"/>
      <w:szCs w:val="20"/>
      <w:lang w:val="x-none" w:eastAsia="x-none"/>
    </w:rPr>
  </w:style>
  <w:style w:type="character" w:customStyle="1" w:styleId="36">
    <w:name w:val="正文文本缩进 3 字符"/>
    <w:link w:val="35"/>
    <w:qFormat/>
    <w:rPr>
      <w:rFonts w:ascii="宋体"/>
      <w:sz w:val="24"/>
    </w:rPr>
  </w:style>
  <w:style w:type="paragraph" w:styleId="aff2">
    <w:name w:val="table of figures"/>
    <w:basedOn w:val="aa"/>
    <w:next w:val="aa"/>
    <w:uiPriority w:val="99"/>
    <w:qFormat/>
    <w:pPr>
      <w:spacing w:beforeLines="30" w:line="360" w:lineRule="auto"/>
      <w:ind w:leftChars="200" w:left="840" w:hangingChars="200" w:hanging="420"/>
    </w:pPr>
    <w:rPr>
      <w:sz w:val="24"/>
    </w:rPr>
  </w:style>
  <w:style w:type="paragraph" w:customStyle="1" w:styleId="29">
    <w:name w:val="目录 2"/>
    <w:basedOn w:val="aa"/>
    <w:next w:val="aa"/>
    <w:uiPriority w:val="39"/>
    <w:qFormat/>
    <w:pPr>
      <w:tabs>
        <w:tab w:val="right" w:leader="dot" w:pos="8937"/>
      </w:tabs>
      <w:spacing w:line="312" w:lineRule="auto"/>
      <w:ind w:leftChars="200" w:left="420"/>
    </w:pPr>
  </w:style>
  <w:style w:type="paragraph" w:customStyle="1" w:styleId="91">
    <w:name w:val="目录 9"/>
    <w:basedOn w:val="aa"/>
    <w:next w:val="aa"/>
    <w:uiPriority w:val="39"/>
    <w:qFormat/>
    <w:pPr>
      <w:ind w:leftChars="1600" w:left="3360"/>
    </w:pPr>
  </w:style>
  <w:style w:type="paragraph" w:styleId="2a">
    <w:name w:val="Body Text 2"/>
    <w:basedOn w:val="aa"/>
    <w:link w:val="2b"/>
    <w:qFormat/>
    <w:pPr>
      <w:spacing w:beforeLines="30" w:after="120" w:line="480" w:lineRule="auto"/>
      <w:ind w:firstLineChars="200" w:firstLine="200"/>
    </w:pPr>
    <w:rPr>
      <w:kern w:val="0"/>
      <w:sz w:val="24"/>
      <w:szCs w:val="20"/>
      <w:lang w:val="x-none" w:eastAsia="x-none"/>
    </w:rPr>
  </w:style>
  <w:style w:type="character" w:customStyle="1" w:styleId="2b">
    <w:name w:val="正文文本 2 字符"/>
    <w:link w:val="2a"/>
    <w:qFormat/>
    <w:rPr>
      <w:sz w:val="24"/>
    </w:rPr>
  </w:style>
  <w:style w:type="paragraph" w:styleId="HTML">
    <w:name w:val="HTML Preformatted"/>
    <w:basedOn w:val="a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qFormat/>
    <w:rPr>
      <w:rFonts w:ascii="宋体" w:hAnsi="宋体" w:cs="宋体"/>
      <w:sz w:val="24"/>
      <w:szCs w:val="24"/>
    </w:rPr>
  </w:style>
  <w:style w:type="paragraph" w:styleId="aff3">
    <w:name w:val="Normal (Web)"/>
    <w:basedOn w:val="aa"/>
    <w:uiPriority w:val="99"/>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a"/>
    <w:next w:val="aa"/>
    <w:qFormat/>
    <w:rPr>
      <w:szCs w:val="20"/>
    </w:rPr>
  </w:style>
  <w:style w:type="paragraph" w:styleId="aff4">
    <w:name w:val="Title"/>
    <w:basedOn w:val="aa"/>
    <w:link w:val="aff5"/>
    <w:qFormat/>
    <w:pPr>
      <w:jc w:val="center"/>
      <w:outlineLvl w:val="0"/>
    </w:pPr>
    <w:rPr>
      <w:b/>
      <w:sz w:val="32"/>
      <w:szCs w:val="20"/>
      <w:lang w:val="x-none" w:eastAsia="x-none"/>
    </w:rPr>
  </w:style>
  <w:style w:type="character" w:customStyle="1" w:styleId="aff5">
    <w:name w:val="标题 字符"/>
    <w:link w:val="aff4"/>
    <w:qFormat/>
    <w:rPr>
      <w:b/>
      <w:kern w:val="2"/>
      <w:sz w:val="32"/>
    </w:rPr>
  </w:style>
  <w:style w:type="paragraph" w:styleId="aff6">
    <w:name w:val="annotation subject"/>
    <w:basedOn w:val="af4"/>
    <w:next w:val="af4"/>
    <w:link w:val="aff7"/>
    <w:uiPriority w:val="99"/>
    <w:qFormat/>
    <w:rPr>
      <w:b/>
      <w:bCs/>
      <w:lang w:val="en-US" w:eastAsia="zh-CN"/>
    </w:rPr>
  </w:style>
  <w:style w:type="character" w:customStyle="1" w:styleId="aff7">
    <w:name w:val="批注主题 字符"/>
    <w:link w:val="aff6"/>
    <w:uiPriority w:val="99"/>
    <w:qFormat/>
    <w:rPr>
      <w:rFonts w:ascii="Times New Roman" w:eastAsia="宋体" w:hAnsi="Times New Roman" w:cs="Times New Roman"/>
      <w:b/>
      <w:bCs/>
      <w:kern w:val="2"/>
      <w:sz w:val="21"/>
      <w:szCs w:val="24"/>
      <w:lang w:val="en-US" w:eastAsia="zh-CN" w:bidi="ar-SA"/>
    </w:rPr>
  </w:style>
  <w:style w:type="paragraph" w:customStyle="1" w:styleId="aff8">
    <w:name w:val="正文首行缩进"/>
    <w:basedOn w:val="af5"/>
    <w:link w:val="Char2"/>
    <w:qFormat/>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aff8"/>
    <w:qFormat/>
    <w:rPr>
      <w:kern w:val="2"/>
      <w:sz w:val="21"/>
    </w:rPr>
  </w:style>
  <w:style w:type="paragraph" w:customStyle="1" w:styleId="2c">
    <w:name w:val="正文首行缩进 2"/>
    <w:basedOn w:val="af6"/>
    <w:link w:val="2Char"/>
    <w:uiPriority w:val="99"/>
    <w:qFormat/>
    <w:pPr>
      <w:spacing w:after="120" w:line="480" w:lineRule="exact"/>
      <w:ind w:leftChars="200" w:left="420" w:firstLineChars="200" w:firstLine="420"/>
    </w:pPr>
  </w:style>
  <w:style w:type="character" w:customStyle="1" w:styleId="2Char">
    <w:name w:val="正文首行缩进 2 Char"/>
    <w:link w:val="2c"/>
    <w:uiPriority w:val="99"/>
    <w:qFormat/>
    <w:rPr>
      <w:rFonts w:eastAsia="宋体"/>
      <w:kern w:val="2"/>
      <w:sz w:val="24"/>
      <w:szCs w:val="24"/>
      <w:lang w:val="en-US" w:eastAsia="zh-CN" w:bidi="ar-SA"/>
    </w:rPr>
  </w:style>
  <w:style w:type="table" w:styleId="aff9">
    <w:name w:val="Table Grid"/>
    <w:basedOn w:val="a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中等深浅网格 1 - 强调文字颜色 2"/>
    <w:basedOn w:val="ad"/>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qFormat/>
    <w:rPr>
      <w:b/>
      <w:bCs/>
    </w:rPr>
  </w:style>
  <w:style w:type="character" w:styleId="affb">
    <w:name w:val="page number"/>
    <w:qFormat/>
  </w:style>
  <w:style w:type="character" w:customStyle="1" w:styleId="affc">
    <w:name w:val="已访问的超链接"/>
    <w:uiPriority w:val="99"/>
    <w:qFormat/>
    <w:rPr>
      <w:color w:val="800080"/>
      <w:u w:val="single"/>
    </w:rPr>
  </w:style>
  <w:style w:type="character" w:styleId="affd">
    <w:name w:val="Emphasis"/>
    <w:uiPriority w:val="20"/>
    <w:qFormat/>
    <w:rPr>
      <w:color w:val="CC0033"/>
    </w:rPr>
  </w:style>
  <w:style w:type="character" w:styleId="affe">
    <w:name w:val="line number"/>
    <w:uiPriority w:val="99"/>
    <w:qFormat/>
    <w:rPr>
      <w:rFonts w:cs="Times New Roman"/>
    </w:rPr>
  </w:style>
  <w:style w:type="character" w:styleId="HTML1">
    <w:name w:val="HTML Definition"/>
    <w:qFormat/>
    <w:rPr>
      <w:i/>
    </w:rPr>
  </w:style>
  <w:style w:type="character" w:styleId="afff">
    <w:name w:val="Hyperlink"/>
    <w:uiPriority w:val="99"/>
    <w:qFormat/>
    <w:rPr>
      <w:color w:val="0000FF"/>
      <w:u w:val="single"/>
    </w:rPr>
  </w:style>
  <w:style w:type="character" w:styleId="HTML2">
    <w:name w:val="HTML Code"/>
    <w:qFormat/>
    <w:rPr>
      <w:rFonts w:ascii="Consolas" w:eastAsia="Consolas" w:hAnsi="Consolas" w:cs="Consolas"/>
      <w:color w:val="C7254E"/>
      <w:sz w:val="21"/>
      <w:szCs w:val="21"/>
      <w:shd w:val="clear" w:color="auto" w:fill="F9F2F4"/>
    </w:rPr>
  </w:style>
  <w:style w:type="character" w:styleId="afff0">
    <w:name w:val="annotation reference"/>
    <w:qFormat/>
    <w:rPr>
      <w:sz w:val="21"/>
      <w:szCs w:val="21"/>
    </w:rPr>
  </w:style>
  <w:style w:type="character" w:styleId="HTML3">
    <w:name w:val="HTML Cite"/>
    <w:qFormat/>
    <w:rPr>
      <w:i/>
      <w:iCs/>
    </w:rPr>
  </w:style>
  <w:style w:type="character" w:styleId="HTML4">
    <w:name w:val="HTML Keyboard"/>
    <w:qFormat/>
    <w:rPr>
      <w:rFonts w:ascii="Consolas" w:eastAsia="Consolas" w:hAnsi="Consolas" w:cs="Consolas" w:hint="default"/>
      <w:color w:val="FFFFFF"/>
      <w:sz w:val="21"/>
      <w:szCs w:val="21"/>
      <w:shd w:val="clear" w:color="auto" w:fill="333333"/>
    </w:rPr>
  </w:style>
  <w:style w:type="character" w:styleId="HTML5">
    <w:name w:val="HTML Sample"/>
    <w:qFormat/>
    <w:rPr>
      <w:rFonts w:ascii="Consolas" w:eastAsia="Consolas" w:hAnsi="Consolas" w:cs="Consolas" w:hint="default"/>
      <w:sz w:val="21"/>
      <w:szCs w:val="21"/>
    </w:rPr>
  </w:style>
  <w:style w:type="character" w:customStyle="1" w:styleId="yy4Char">
    <w:name w:val="yy标题4 Char"/>
    <w:link w:val="yy4"/>
    <w:qFormat/>
    <w:rPr>
      <w:kern w:val="2"/>
      <w:sz w:val="24"/>
    </w:rPr>
  </w:style>
  <w:style w:type="paragraph" w:customStyle="1" w:styleId="yy4">
    <w:name w:val="yy标题4"/>
    <w:basedOn w:val="aa"/>
    <w:next w:val="aa"/>
    <w:link w:val="yy4Char"/>
    <w:qFormat/>
    <w:pPr>
      <w:tabs>
        <w:tab w:val="left" w:pos="1500"/>
      </w:tabs>
      <w:spacing w:line="360" w:lineRule="auto"/>
      <w:ind w:left="1500" w:hanging="1080"/>
    </w:pPr>
    <w:rPr>
      <w:sz w:val="24"/>
      <w:szCs w:val="20"/>
      <w:lang w:val="x-none" w:eastAsia="x-none"/>
    </w:rPr>
  </w:style>
  <w:style w:type="character" w:customStyle="1" w:styleId="active6">
    <w:name w:val="active6"/>
    <w:qFormat/>
    <w:rPr>
      <w:color w:val="FFFFFF"/>
      <w:shd w:val="clear" w:color="auto" w:fill="428BCA"/>
    </w:rPr>
  </w:style>
  <w:style w:type="character" w:customStyle="1" w:styleId="44">
    <w:name w:val="未处理的提及4"/>
    <w:uiPriority w:val="99"/>
    <w:semiHidden/>
    <w:qFormat/>
    <w:rPr>
      <w:color w:val="605E5C"/>
      <w:shd w:val="clear" w:color="auto" w:fill="E1DFDD"/>
    </w:rPr>
  </w:style>
  <w:style w:type="character" w:customStyle="1" w:styleId="72">
    <w:name w:val="未处理的提及7"/>
    <w:uiPriority w:val="99"/>
    <w:semiHidden/>
    <w:qFormat/>
    <w:rPr>
      <w:color w:val="605E5C"/>
      <w:shd w:val="clear" w:color="auto" w:fill="E1DFDD"/>
    </w:rPr>
  </w:style>
  <w:style w:type="character" w:customStyle="1" w:styleId="0Char">
    <w:name w:val="样式 首行缩进:  0 字符 Char"/>
    <w:link w:val="0"/>
    <w:semiHidden/>
    <w:qFormat/>
    <w:rPr>
      <w:rFonts w:ascii="Arial" w:hAnsi="Arial" w:cs="宋体"/>
      <w:sz w:val="24"/>
    </w:rPr>
  </w:style>
  <w:style w:type="paragraph" w:customStyle="1" w:styleId="0">
    <w:name w:val="样式 首行缩进:  0 字符"/>
    <w:basedOn w:val="aa"/>
    <w:link w:val="0Char"/>
    <w:semiHidden/>
    <w:qFormat/>
    <w:pPr>
      <w:widowControl/>
      <w:spacing w:line="360" w:lineRule="auto"/>
      <w:ind w:firstLineChars="200" w:firstLine="420"/>
      <w:jc w:val="left"/>
    </w:pPr>
    <w:rPr>
      <w:rFonts w:ascii="Arial" w:hAnsi="Arial"/>
      <w:kern w:val="0"/>
      <w:sz w:val="24"/>
      <w:szCs w:val="20"/>
      <w:lang w:val="x-none" w:eastAsia="x-none"/>
    </w:rPr>
  </w:style>
  <w:style w:type="character" w:customStyle="1" w:styleId="afff1">
    <w:name w:val="海淀小区表格 字符"/>
    <w:link w:val="afff2"/>
    <w:rPr>
      <w:rFonts w:ascii="宋体" w:hAnsi="宋体" w:cs="宋体"/>
      <w:color w:val="000000"/>
    </w:rPr>
  </w:style>
  <w:style w:type="paragraph" w:customStyle="1" w:styleId="afff2">
    <w:name w:val="海淀小区表格"/>
    <w:basedOn w:val="aa"/>
    <w:link w:val="afff1"/>
    <w:qFormat/>
    <w:pPr>
      <w:widowControl/>
    </w:pPr>
    <w:rPr>
      <w:rFonts w:ascii="宋体" w:hAnsi="宋体"/>
      <w:color w:val="000000"/>
      <w:kern w:val="0"/>
      <w:sz w:val="20"/>
      <w:szCs w:val="20"/>
      <w:lang w:val="x-none" w:eastAsia="x-none"/>
    </w:rPr>
  </w:style>
  <w:style w:type="character" w:customStyle="1" w:styleId="2Char0">
    <w:name w:val="标题 2 Char"/>
    <w:aliases w:val="H2 Char,Heading 2 Hidden Char,Heading 2 CCBS Char,Fab-2 Char,PIM2 Char,UNDERRUBRIK 1-2 Char,h2 Char,Titre3 Char,HD2 Char,sect 1.2 Char,H21 Char,sect 1.21 Char,H22 Char,sect 1.22 Char,H211 Char,sect 1.211 Char,H23 Char,sect 1.23 Char,H212 Char"/>
    <w:qFormat/>
    <w:rPr>
      <w:rFonts w:ascii="Arial" w:eastAsia="黑体" w:hAnsi="Arial"/>
      <w:b/>
      <w:sz w:val="30"/>
      <w:lang w:val="en-US" w:eastAsia="zh-CN" w:bidi="ar-SA"/>
    </w:rPr>
  </w:style>
  <w:style w:type="character" w:customStyle="1" w:styleId="ckecolorbox2">
    <w:name w:val="cke_colorbox2"/>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8">
    <w:name w:val="不明显参考1"/>
    <w:uiPriority w:val="31"/>
    <w:semiHidden/>
    <w:qFormat/>
    <w:rPr>
      <w:smallCaps/>
      <w:color w:val="C0504D"/>
      <w:u w:val="single"/>
    </w:rPr>
  </w:style>
  <w:style w:type="character" w:customStyle="1" w:styleId="3CharChar">
    <w:name w:val="标题 3 Char Char"/>
    <w:qFormat/>
    <w:rPr>
      <w:rFonts w:eastAsia="宋体"/>
      <w:b/>
      <w:bCs/>
      <w:kern w:val="2"/>
      <w:sz w:val="32"/>
      <w:szCs w:val="32"/>
      <w:lang w:val="en-US" w:eastAsia="zh-CN" w:bidi="ar-SA"/>
    </w:rPr>
  </w:style>
  <w:style w:type="character" w:customStyle="1" w:styleId="2d">
    <w:name w:val="标题 字符2"/>
    <w:uiPriority w:val="10"/>
    <w:qFormat/>
    <w:rPr>
      <w:rFonts w:ascii="等线 Light" w:eastAsia="等线 Light" w:hAnsi="等线 Light" w:cs="Times New Roman"/>
      <w:b/>
      <w:bCs/>
      <w:sz w:val="32"/>
      <w:szCs w:val="32"/>
    </w:rPr>
  </w:style>
  <w:style w:type="character" w:customStyle="1" w:styleId="19">
    <w:name w:val="明显参考1"/>
    <w:uiPriority w:val="32"/>
    <w:qFormat/>
    <w:rPr>
      <w:b/>
      <w:bCs/>
      <w:smallCaps/>
      <w:color w:val="C0504D"/>
      <w:spacing w:val="5"/>
      <w:u w:val="single"/>
    </w:rPr>
  </w:style>
  <w:style w:type="character" w:customStyle="1" w:styleId="3Char">
    <w:name w:val="标题 3 Char"/>
    <w:uiPriority w:val="9"/>
    <w:qFormat/>
    <w:rPr>
      <w:rFonts w:ascii="宋体" w:eastAsia="宋体"/>
      <w:b/>
      <w:sz w:val="24"/>
      <w:u w:val="single"/>
      <w:lang w:val="en-US" w:eastAsia="zh-CN" w:bidi="ar-SA"/>
    </w:rPr>
  </w:style>
  <w:style w:type="character" w:customStyle="1" w:styleId="5Char">
    <w:name w:val="样式5 Char"/>
    <w:link w:val="5"/>
    <w:semiHidden/>
    <w:qFormat/>
    <w:rPr>
      <w:b/>
      <w:sz w:val="28"/>
      <w:szCs w:val="28"/>
      <w:lang w:val="zh-CN"/>
    </w:rPr>
  </w:style>
  <w:style w:type="paragraph" w:customStyle="1" w:styleId="5">
    <w:name w:val="样式5"/>
    <w:basedOn w:val="30"/>
    <w:next w:val="afff3"/>
    <w:link w:val="5Char"/>
    <w:semiHidden/>
    <w:qFormat/>
    <w:pPr>
      <w:numPr>
        <w:ilvl w:val="2"/>
        <w:numId w:val="1"/>
      </w:numPr>
      <w:tabs>
        <w:tab w:val="left" w:pos="2160"/>
      </w:tabs>
      <w:autoSpaceDE/>
      <w:autoSpaceDN/>
      <w:spacing w:beforeLines="30" w:before="260" w:after="0" w:line="360" w:lineRule="auto"/>
      <w:ind w:left="2160" w:firstLine="0"/>
      <w:jc w:val="both"/>
    </w:pPr>
    <w:rPr>
      <w:rFonts w:ascii="Times New Roman"/>
      <w:sz w:val="28"/>
      <w:szCs w:val="28"/>
      <w:u w:val="none"/>
      <w:lang w:val="zh-CN" w:eastAsia="x-none"/>
    </w:rPr>
  </w:style>
  <w:style w:type="paragraph" w:customStyle="1" w:styleId="afff3">
    <w:name w:val="文档正文"/>
    <w:basedOn w:val="aa"/>
    <w:link w:val="Char1"/>
    <w:qFormat/>
    <w:pPr>
      <w:snapToGrid w:val="0"/>
      <w:spacing w:before="120" w:after="120" w:line="180" w:lineRule="auto"/>
    </w:pPr>
    <w:rPr>
      <w:rFonts w:ascii="Arial" w:hAnsi="Arial"/>
      <w:szCs w:val="20"/>
      <w:lang w:val="x-none" w:eastAsia="x-none"/>
    </w:rPr>
  </w:style>
  <w:style w:type="character" w:customStyle="1" w:styleId="Char1">
    <w:name w:val="文档正文 Char1"/>
    <w:link w:val="afff3"/>
    <w:qFormat/>
    <w:rPr>
      <w:rFonts w:ascii="Arial" w:hAnsi="Arial"/>
      <w:kern w:val="2"/>
      <w:sz w:val="21"/>
    </w:rPr>
  </w:style>
  <w:style w:type="character" w:customStyle="1" w:styleId="1a">
    <w:name w:val="批注主题 字符1"/>
    <w:uiPriority w:val="99"/>
    <w:semiHidden/>
    <w:qFormat/>
    <w:rPr>
      <w:rFonts w:ascii="宋体" w:eastAsia="宋体" w:hAnsi="宋体"/>
      <w:b/>
      <w:bCs/>
    </w:rPr>
  </w:style>
  <w:style w:type="character" w:customStyle="1" w:styleId="selected">
    <w:name w:val="selected"/>
    <w:uiPriority w:val="99"/>
    <w:semiHidden/>
    <w:qFormat/>
    <w:rPr>
      <w:rFonts w:cs="Times New Roman"/>
      <w:shd w:val="clear" w:color="auto" w:fill="B00006"/>
    </w:rPr>
  </w:style>
  <w:style w:type="character" w:customStyle="1" w:styleId="k">
    <w:name w:val="k正文 字符"/>
    <w:link w:val="k0"/>
    <w:semiHidden/>
    <w:qFormat/>
    <w:rPr>
      <w:rFonts w:ascii="宋体" w:hAnsi="宋体" w:cs="Arial"/>
      <w:sz w:val="24"/>
      <w:szCs w:val="24"/>
    </w:rPr>
  </w:style>
  <w:style w:type="paragraph" w:customStyle="1" w:styleId="k0">
    <w:name w:val="k正文"/>
    <w:basedOn w:val="aa"/>
    <w:link w:val="k"/>
    <w:semiHidden/>
    <w:qFormat/>
    <w:pPr>
      <w:spacing w:line="360" w:lineRule="auto"/>
      <w:ind w:firstLineChars="200" w:firstLine="480"/>
    </w:pPr>
    <w:rPr>
      <w:rFonts w:ascii="宋体" w:hAnsi="宋体"/>
      <w:kern w:val="0"/>
      <w:sz w:val="24"/>
      <w:lang w:val="x-none" w:eastAsia="x-none"/>
    </w:rPr>
  </w:style>
  <w:style w:type="character" w:customStyle="1" w:styleId="locality">
    <w:name w:val="locality"/>
    <w:qFormat/>
  </w:style>
  <w:style w:type="character" w:customStyle="1" w:styleId="afff4">
    <w:name w:val="无"/>
    <w:qFormat/>
  </w:style>
  <w:style w:type="character" w:customStyle="1" w:styleId="210">
    <w:name w:val="正文文本缩进 2 字符1"/>
    <w:uiPriority w:val="99"/>
    <w:semiHidden/>
    <w:qFormat/>
    <w:rPr>
      <w:rFonts w:ascii="宋体" w:eastAsia="宋体" w:hAnsi="宋体"/>
    </w:rPr>
  </w:style>
  <w:style w:type="character" w:customStyle="1" w:styleId="1b">
    <w:name w:val="标题 字符1"/>
    <w:semiHidden/>
    <w:qFormat/>
    <w:rPr>
      <w:rFonts w:ascii="Cambria" w:eastAsia="宋体" w:hAnsi="Cambria" w:cs="Times New Roman"/>
      <w:b/>
      <w:bCs/>
      <w:kern w:val="2"/>
      <w:sz w:val="32"/>
      <w:szCs w:val="32"/>
      <w:lang w:val="zh-CN" w:eastAsia="zh-CN"/>
    </w:rPr>
  </w:style>
  <w:style w:type="character" w:customStyle="1" w:styleId="Char">
    <w:name w:val="批注文字 Char"/>
    <w:qFormat/>
    <w:rPr>
      <w:kern w:val="2"/>
      <w:sz w:val="21"/>
      <w:szCs w:val="24"/>
    </w:rPr>
  </w:style>
  <w:style w:type="character" w:customStyle="1" w:styleId="font01">
    <w:name w:val="font01"/>
    <w:uiPriority w:val="99"/>
    <w:semiHidden/>
    <w:qFormat/>
    <w:rPr>
      <w:rFonts w:ascii="宋体" w:eastAsia="宋体" w:hAnsi="宋体" w:cs="宋体"/>
      <w:color w:val="000000"/>
      <w:sz w:val="18"/>
      <w:szCs w:val="18"/>
      <w:u w:val="none"/>
    </w:rPr>
  </w:style>
  <w:style w:type="character" w:customStyle="1" w:styleId="Char0">
    <w:name w:val="列出段落 Char"/>
    <w:aliases w:val="段落样式 Char"/>
    <w:uiPriority w:val="34"/>
    <w:qFormat/>
    <w:rPr>
      <w:rFonts w:ascii="Calibri" w:eastAsia="宋体" w:hAnsi="Calibri"/>
      <w:kern w:val="2"/>
      <w:sz w:val="21"/>
      <w:szCs w:val="22"/>
      <w:lang w:val="en-US" w:eastAsia="zh-CN" w:bidi="ar-SA"/>
    </w:rPr>
  </w:style>
  <w:style w:type="character" w:customStyle="1" w:styleId="inf">
    <w:name w:val="inf"/>
    <w:uiPriority w:val="99"/>
    <w:semiHidden/>
    <w:qFormat/>
    <w:rPr>
      <w:rFonts w:cs="Times New Roman"/>
      <w:color w:val="333333"/>
      <w:sz w:val="18"/>
      <w:szCs w:val="18"/>
      <w:shd w:val="clear" w:color="auto" w:fill="EEEEEE"/>
    </w:rPr>
  </w:style>
  <w:style w:type="character" w:customStyle="1" w:styleId="Char10">
    <w:name w:val="列出段落 Char1"/>
    <w:link w:val="afff5"/>
    <w:uiPriority w:val="34"/>
    <w:qFormat/>
    <w:rPr>
      <w:rFonts w:ascii="Calibri" w:eastAsia="宋体" w:hAnsi="Calibri"/>
      <w:kern w:val="2"/>
      <w:sz w:val="21"/>
      <w:szCs w:val="22"/>
      <w:lang w:val="en-US" w:eastAsia="zh-CN" w:bidi="ar-SA"/>
    </w:rPr>
  </w:style>
  <w:style w:type="paragraph" w:customStyle="1" w:styleId="afff5">
    <w:name w:val="列出段落"/>
    <w:basedOn w:val="aa"/>
    <w:link w:val="Char10"/>
    <w:uiPriority w:val="34"/>
    <w:qFormat/>
    <w:pPr>
      <w:ind w:firstLineChars="200" w:firstLine="420"/>
    </w:pPr>
    <w:rPr>
      <w:rFonts w:ascii="Calibri" w:hAnsi="Calibri"/>
      <w:szCs w:val="22"/>
    </w:rPr>
  </w:style>
  <w:style w:type="character" w:customStyle="1" w:styleId="Char3">
    <w:name w:val="页脚 Char"/>
    <w:uiPriority w:val="99"/>
    <w:qFormat/>
    <w:rPr>
      <w:rFonts w:ascii="宋体" w:eastAsia="宋体"/>
      <w:sz w:val="18"/>
      <w:lang w:val="en-US" w:eastAsia="zh-CN" w:bidi="ar-SA"/>
    </w:rPr>
  </w:style>
  <w:style w:type="character" w:customStyle="1" w:styleId="1c">
    <w:name w:val="页脚 字符1"/>
    <w:uiPriority w:val="99"/>
    <w:rPr>
      <w:kern w:val="2"/>
      <w:sz w:val="18"/>
      <w:szCs w:val="18"/>
    </w:rPr>
  </w:style>
  <w:style w:type="character" w:customStyle="1" w:styleId="myChar">
    <w:name w:val="my正文 Char"/>
    <w:link w:val="my"/>
    <w:qFormat/>
    <w:rPr>
      <w:sz w:val="24"/>
      <w:szCs w:val="24"/>
    </w:rPr>
  </w:style>
  <w:style w:type="paragraph" w:customStyle="1" w:styleId="my">
    <w:name w:val="my正文"/>
    <w:basedOn w:val="aa"/>
    <w:link w:val="myChar"/>
    <w:qFormat/>
    <w:pPr>
      <w:spacing w:line="360" w:lineRule="auto"/>
      <w:ind w:firstLineChars="200" w:firstLine="480"/>
    </w:pPr>
    <w:rPr>
      <w:kern w:val="0"/>
      <w:sz w:val="24"/>
      <w:lang w:val="x-none" w:eastAsia="x-none"/>
    </w:rPr>
  </w:style>
  <w:style w:type="character" w:customStyle="1" w:styleId="Char11">
    <w:name w:val="批注框文本 Char1"/>
    <w:semiHidden/>
    <w:qFormat/>
    <w:rPr>
      <w:rFonts w:ascii="Times New Roman" w:eastAsia="宋体" w:hAnsi="Times New Roman" w:cs="Times New Roman"/>
      <w:kern w:val="2"/>
      <w:sz w:val="18"/>
      <w:szCs w:val="18"/>
    </w:rPr>
  </w:style>
  <w:style w:type="character" w:customStyle="1" w:styleId="Char20">
    <w:name w:val="正文缩进 Char2"/>
    <w:qFormat/>
    <w:rPr>
      <w:kern w:val="2"/>
      <w:sz w:val="21"/>
    </w:rPr>
  </w:style>
  <w:style w:type="character" w:customStyle="1" w:styleId="1d">
    <w:name w:val="日期 字符1"/>
    <w:uiPriority w:val="99"/>
    <w:semiHidden/>
    <w:qFormat/>
    <w:rPr>
      <w:rFonts w:ascii="Times New Roman" w:eastAsia="宋体" w:hAnsi="Times New Roman" w:cs="Times New Roman"/>
      <w:sz w:val="24"/>
      <w:szCs w:val="24"/>
    </w:rPr>
  </w:style>
  <w:style w:type="character" w:customStyle="1" w:styleId="110">
    <w:name w:val="不明显参考11"/>
    <w:uiPriority w:val="31"/>
    <w:qFormat/>
    <w:rPr>
      <w:smallCaps/>
      <w:color w:val="C0504D"/>
      <w:u w:val="single"/>
    </w:rPr>
  </w:style>
  <w:style w:type="character" w:customStyle="1" w:styleId="highlight">
    <w:name w:val="highlight"/>
    <w:semiHidden/>
    <w:qFormat/>
  </w:style>
  <w:style w:type="character" w:customStyle="1" w:styleId="Char12">
    <w:name w:val="图编号 Char1"/>
    <w:semiHidden/>
    <w:qFormat/>
    <w:rPr>
      <w:rFonts w:ascii="Times New Roman" w:hAnsi="Times New Roman"/>
      <w:kern w:val="2"/>
      <w:sz w:val="24"/>
    </w:rPr>
  </w:style>
  <w:style w:type="character" w:customStyle="1" w:styleId="before1">
    <w:name w:val="before1"/>
    <w:qFormat/>
    <w:rPr>
      <w:rFonts w:ascii="FontAwesome" w:eastAsia="FontAwesome" w:hAnsi="FontAwesome" w:cs="FontAwesome" w:hint="default"/>
      <w:color w:val="888888"/>
    </w:rPr>
  </w:style>
  <w:style w:type="character" w:customStyle="1" w:styleId="afff6">
    <w:name w:val="页眉 字符"/>
    <w:uiPriority w:val="99"/>
    <w:qFormat/>
    <w:locked/>
    <w:rPr>
      <w:rFonts w:ascii="Times New Roman" w:eastAsia="宋体" w:hAnsi="Times New Roman" w:cs="Times New Roman"/>
      <w:sz w:val="18"/>
      <w:szCs w:val="18"/>
    </w:rPr>
  </w:style>
  <w:style w:type="character" w:customStyle="1" w:styleId="1e">
    <w:name w:val="未处理的提及1"/>
    <w:uiPriority w:val="99"/>
    <w:semiHidden/>
    <w:qFormat/>
    <w:rPr>
      <w:color w:val="605E5C"/>
      <w:shd w:val="clear" w:color="auto" w:fill="E1DFDD"/>
    </w:rPr>
  </w:style>
  <w:style w:type="character" w:customStyle="1" w:styleId="chanpin1">
    <w:name w:val="chanpin1"/>
    <w:qFormat/>
    <w:rPr>
      <w:rFonts w:ascii="ˎ̥" w:hAnsi="ˎ̥" w:hint="default"/>
      <w:color w:val="000000"/>
      <w:sz w:val="20"/>
      <w:szCs w:val="20"/>
      <w:u w:val="none"/>
    </w:rPr>
  </w:style>
  <w:style w:type="character" w:customStyle="1" w:styleId="apple-converted-space">
    <w:name w:val="apple-converted-space"/>
    <w:uiPriority w:val="99"/>
    <w:semiHidden/>
    <w:qFormat/>
    <w:rPr>
      <w:rFonts w:cs="Times New Roman"/>
    </w:rPr>
  </w:style>
  <w:style w:type="character" w:customStyle="1" w:styleId="Char4">
    <w:name w:val="段 Char"/>
    <w:link w:val="afff7"/>
    <w:qFormat/>
    <w:locked/>
    <w:rPr>
      <w:rFonts w:ascii="宋体" w:hAnsi="宋体"/>
      <w:lang w:val="en-US" w:eastAsia="zh-CN" w:bidi="ar-SA"/>
    </w:rPr>
  </w:style>
  <w:style w:type="paragraph" w:customStyle="1" w:styleId="afff7">
    <w:name w:val="段"/>
    <w:link w:val="Char4"/>
    <w:qFormat/>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3">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
    <w:qFormat/>
    <w:rPr>
      <w:rFonts w:ascii="Times New Roman" w:eastAsia="宋体" w:hAnsi="Times New Roman" w:cs="Times New Roman"/>
      <w:kern w:val="2"/>
      <w:sz w:val="24"/>
      <w:szCs w:val="24"/>
    </w:rPr>
  </w:style>
  <w:style w:type="paragraph" w:customStyle="1" w:styleId="1f">
    <w:name w:val="正文首行缩进1"/>
    <w:basedOn w:val="af5"/>
    <w:link w:val="Char13"/>
    <w:qFormat/>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Pr>
      <w:rFonts w:ascii="FontAwesome" w:eastAsia="FontAwesome" w:hAnsi="FontAwesome" w:cs="FontAwesome" w:hint="default"/>
      <w:color w:val="888888"/>
    </w:rPr>
  </w:style>
  <w:style w:type="character" w:customStyle="1" w:styleId="Char5">
    <w:name w:val="正文大标题 Char"/>
    <w:link w:val="afff8"/>
    <w:qFormat/>
    <w:rPr>
      <w:rFonts w:ascii="宋体" w:hAnsi="宋体"/>
      <w:b/>
      <w:color w:val="000000"/>
      <w:kern w:val="2"/>
      <w:sz w:val="28"/>
      <w:szCs w:val="21"/>
    </w:rPr>
  </w:style>
  <w:style w:type="paragraph" w:customStyle="1" w:styleId="afff8">
    <w:name w:val="正文大标题"/>
    <w:basedOn w:val="afff9"/>
    <w:next w:val="ab"/>
    <w:link w:val="Char5"/>
    <w:qFormat/>
    <w:pPr>
      <w:jc w:val="center"/>
    </w:pPr>
    <w:rPr>
      <w:i w:val="0"/>
      <w:color w:val="000000"/>
      <w:sz w:val="28"/>
      <w:szCs w:val="21"/>
    </w:rPr>
  </w:style>
  <w:style w:type="paragraph" w:customStyle="1" w:styleId="afff9">
    <w:name w:val="正文小标题"/>
    <w:basedOn w:val="aa"/>
    <w:next w:val="ab"/>
    <w:link w:val="Char6"/>
    <w:qFormat/>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6">
    <w:name w:val="正文小标题 Char"/>
    <w:link w:val="afff9"/>
    <w:qFormat/>
    <w:rPr>
      <w:rFonts w:ascii="宋体" w:hAnsi="宋体"/>
      <w:b/>
      <w:i/>
      <w:color w:val="FF0000"/>
      <w:kern w:val="2"/>
      <w:sz w:val="24"/>
    </w:rPr>
  </w:style>
  <w:style w:type="character" w:customStyle="1" w:styleId="1f0">
    <w:name w:val="正文缩进 字符1"/>
    <w:semiHidden/>
    <w:qFormat/>
    <w:rPr>
      <w:rFonts w:ascii="Times New Roman" w:eastAsia="宋体" w:hAnsi="Times New Roman" w:cs="Times New Roman"/>
      <w:sz w:val="24"/>
      <w:szCs w:val="20"/>
    </w:rPr>
  </w:style>
  <w:style w:type="character" w:customStyle="1" w:styleId="GCYChar">
    <w:name w:val="GCY 正文 Char"/>
    <w:link w:val="GCY"/>
    <w:qFormat/>
    <w:rPr>
      <w:sz w:val="24"/>
      <w:szCs w:val="24"/>
    </w:rPr>
  </w:style>
  <w:style w:type="paragraph" w:customStyle="1" w:styleId="GCY">
    <w:name w:val="GCY 正文"/>
    <w:basedOn w:val="aa"/>
    <w:link w:val="GCYChar"/>
    <w:qFormat/>
    <w:pPr>
      <w:spacing w:line="360" w:lineRule="auto"/>
      <w:ind w:firstLineChars="200" w:firstLine="200"/>
    </w:pPr>
    <w:rPr>
      <w:kern w:val="0"/>
      <w:sz w:val="24"/>
      <w:lang w:val="x-none" w:eastAsia="x-none"/>
    </w:rPr>
  </w:style>
  <w:style w:type="character" w:customStyle="1" w:styleId="2e">
    <w:name w:val="未处理的提及2"/>
    <w:uiPriority w:val="99"/>
    <w:semiHidden/>
    <w:qFormat/>
    <w:rPr>
      <w:color w:val="605E5C"/>
      <w:shd w:val="clear" w:color="auto" w:fill="E1DFDD"/>
    </w:rPr>
  </w:style>
  <w:style w:type="character" w:customStyle="1" w:styleId="chanpin">
    <w:name w:val="chanpin拷贝"/>
    <w:qFormat/>
  </w:style>
  <w:style w:type="character" w:customStyle="1" w:styleId="Char7">
    <w:name w:val="正文首行缩进 Char"/>
    <w:link w:val="73"/>
    <w:qFormat/>
    <w:rPr>
      <w:rFonts w:ascii="宋体" w:hAnsi="宋体"/>
      <w:kern w:val="2"/>
      <w:sz w:val="21"/>
      <w:szCs w:val="24"/>
    </w:rPr>
  </w:style>
  <w:style w:type="paragraph" w:customStyle="1" w:styleId="73">
    <w:name w:val="7"/>
    <w:basedOn w:val="aa"/>
    <w:next w:val="aff8"/>
    <w:link w:val="Char7"/>
    <w:semiHidden/>
    <w:qFormat/>
    <w:pPr>
      <w:autoSpaceDE w:val="0"/>
      <w:autoSpaceDN w:val="0"/>
      <w:adjustRightInd w:val="0"/>
      <w:spacing w:beforeLines="30" w:line="360" w:lineRule="auto"/>
      <w:ind w:firstLineChars="200" w:firstLine="200"/>
    </w:pPr>
    <w:rPr>
      <w:rFonts w:ascii="宋体" w:hAnsi="宋体"/>
      <w:lang w:val="x-none" w:eastAsia="x-none"/>
    </w:rPr>
  </w:style>
  <w:style w:type="character" w:customStyle="1" w:styleId="Char8">
    <w:name w:val="正文文本样式 Char"/>
    <w:link w:val="afffa"/>
    <w:qFormat/>
    <w:rPr>
      <w:rFonts w:cs="宋体"/>
      <w:kern w:val="2"/>
      <w:sz w:val="24"/>
    </w:rPr>
  </w:style>
  <w:style w:type="paragraph" w:customStyle="1" w:styleId="afffa">
    <w:name w:val="正文文本样式"/>
    <w:basedOn w:val="aa"/>
    <w:link w:val="Char8"/>
    <w:qFormat/>
    <w:pPr>
      <w:spacing w:line="360" w:lineRule="auto"/>
      <w:ind w:firstLine="482"/>
    </w:pPr>
    <w:rPr>
      <w:sz w:val="24"/>
      <w:szCs w:val="20"/>
      <w:lang w:val="x-none" w:eastAsia="x-none"/>
    </w:rPr>
  </w:style>
  <w:style w:type="character" w:customStyle="1" w:styleId="ckepathempty2">
    <w:name w:val="cke_path_empty2"/>
    <w:qFormat/>
    <w:rPr>
      <w:b/>
      <w:color w:val="484848"/>
      <w:sz w:val="16"/>
      <w:szCs w:val="16"/>
      <w:u w:val="none"/>
    </w:rPr>
  </w:style>
  <w:style w:type="character" w:customStyle="1" w:styleId="bjh-p">
    <w:name w:val="bjh-p"/>
    <w:qFormat/>
  </w:style>
  <w:style w:type="character" w:customStyle="1" w:styleId="afffb">
    <w:name w:val="方案 正文 字符"/>
    <w:link w:val="afffc"/>
    <w:qFormat/>
    <w:rPr>
      <w:rFonts w:cs="黑体"/>
      <w:sz w:val="24"/>
    </w:rPr>
  </w:style>
  <w:style w:type="paragraph" w:customStyle="1" w:styleId="afffc">
    <w:name w:val="方案 正文"/>
    <w:basedOn w:val="aa"/>
    <w:link w:val="afffb"/>
    <w:qFormat/>
    <w:pPr>
      <w:widowControl/>
      <w:adjustRightInd w:val="0"/>
      <w:spacing w:before="120" w:afterLines="30" w:after="120" w:line="360" w:lineRule="auto"/>
      <w:ind w:firstLineChars="200" w:firstLine="200"/>
      <w:jc w:val="left"/>
      <w:textAlignment w:val="baseline"/>
    </w:pPr>
    <w:rPr>
      <w:kern w:val="0"/>
      <w:sz w:val="24"/>
      <w:szCs w:val="20"/>
      <w:lang w:val="x-none" w:eastAsia="x-none"/>
    </w:rPr>
  </w:style>
  <w:style w:type="character" w:customStyle="1" w:styleId="Char9">
    <w:name w:val="*正文 Char"/>
    <w:link w:val="afffd"/>
    <w:qFormat/>
    <w:locked/>
    <w:rPr>
      <w:rFonts w:ascii="仿宋_GB2312" w:eastAsia="仿宋"/>
      <w:color w:val="000000"/>
      <w:kern w:val="2"/>
      <w:sz w:val="28"/>
      <w:szCs w:val="28"/>
    </w:rPr>
  </w:style>
  <w:style w:type="paragraph" w:customStyle="1" w:styleId="afffd">
    <w:name w:val="*正文"/>
    <w:basedOn w:val="aa"/>
    <w:link w:val="Char9"/>
    <w:qFormat/>
    <w:pPr>
      <w:widowControl/>
      <w:ind w:firstLine="200"/>
    </w:pPr>
    <w:rPr>
      <w:rFonts w:ascii="仿宋_GB2312" w:eastAsia="仿宋"/>
      <w:color w:val="000000"/>
      <w:sz w:val="28"/>
      <w:szCs w:val="28"/>
      <w:lang w:val="x-none" w:eastAsia="x-none"/>
    </w:rPr>
  </w:style>
  <w:style w:type="character" w:customStyle="1" w:styleId="street-address">
    <w:name w:val="street-address"/>
    <w:qFormat/>
  </w:style>
  <w:style w:type="character" w:customStyle="1" w:styleId="62">
    <w:name w:val="未处理的提及6"/>
    <w:uiPriority w:val="99"/>
    <w:semiHidden/>
    <w:qFormat/>
    <w:rPr>
      <w:color w:val="605E5C"/>
      <w:shd w:val="clear" w:color="auto" w:fill="E1DFDD"/>
    </w:rPr>
  </w:style>
  <w:style w:type="character" w:customStyle="1" w:styleId="2f">
    <w:name w:val="正文缩进 字符2"/>
    <w:semiHidden/>
    <w:qFormat/>
    <w:rPr>
      <w:kern w:val="2"/>
      <w:sz w:val="24"/>
    </w:rPr>
  </w:style>
  <w:style w:type="character" w:customStyle="1" w:styleId="unnamed1">
    <w:name w:val="unnamed1"/>
    <w:qFormat/>
  </w:style>
  <w:style w:type="character" w:customStyle="1" w:styleId="Chara">
    <w:name w:val="正文缩进 Char"/>
    <w:qFormat/>
    <w:rPr>
      <w:rFonts w:ascii="宋体" w:eastAsia="宋体"/>
      <w:kern w:val="2"/>
      <w:sz w:val="24"/>
      <w:szCs w:val="24"/>
      <w:lang w:val="en-US" w:eastAsia="zh-CN" w:bidi="ar-SA"/>
    </w:rPr>
  </w:style>
  <w:style w:type="character" w:customStyle="1" w:styleId="Char21">
    <w:name w:val="纯文本 Char2"/>
    <w:rPr>
      <w:rFonts w:ascii="宋体" w:hAnsi="Courier New" w:cs="Courier New"/>
      <w:kern w:val="2"/>
      <w:sz w:val="21"/>
      <w:szCs w:val="21"/>
    </w:rPr>
  </w:style>
  <w:style w:type="character" w:customStyle="1" w:styleId="fontstyle01">
    <w:name w:val="fontstyle01"/>
    <w:uiPriority w:val="99"/>
    <w:semiHidden/>
    <w:qFormat/>
    <w:rPr>
      <w:rFonts w:ascii="宋体" w:eastAsia="宋体" w:hAnsi="宋体" w:cs="Times New Roman"/>
      <w:color w:val="000000"/>
      <w:sz w:val="32"/>
      <w:szCs w:val="32"/>
    </w:rPr>
  </w:style>
  <w:style w:type="character" w:customStyle="1" w:styleId="2Char1">
    <w:name w:val="样式  + 首行缩进:  2 字符 Char"/>
    <w:link w:val="2f0"/>
    <w:qFormat/>
    <w:rPr>
      <w:rFonts w:ascii="Arial" w:hAnsi="Arial"/>
      <w:spacing w:val="10"/>
      <w:sz w:val="24"/>
      <w:szCs w:val="22"/>
    </w:rPr>
  </w:style>
  <w:style w:type="paragraph" w:customStyle="1" w:styleId="2f0">
    <w:name w:val="样式  + 首行缩进:  2 字符"/>
    <w:basedOn w:val="aa"/>
    <w:link w:val="2Char1"/>
    <w:qFormat/>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hover35">
    <w:name w:val="hover35"/>
    <w:uiPriority w:val="99"/>
    <w:semiHidden/>
    <w:qFormat/>
    <w:rPr>
      <w:rFonts w:cs="Times New Roman"/>
      <w:sz w:val="21"/>
      <w:szCs w:val="21"/>
    </w:rPr>
  </w:style>
  <w:style w:type="character" w:customStyle="1" w:styleId="Charb">
    <w:name w:val="表格非标题文字 Char"/>
    <w:link w:val="afffe"/>
    <w:qFormat/>
    <w:rPr>
      <w:rFonts w:ascii="Arial" w:hAnsi="Arial" w:cs="黑体"/>
      <w:sz w:val="18"/>
      <w:szCs w:val="21"/>
      <w:lang w:val="en-US" w:eastAsia="zh-CN" w:bidi="ar-SA"/>
    </w:rPr>
  </w:style>
  <w:style w:type="paragraph" w:customStyle="1" w:styleId="afffe">
    <w:name w:val="表格非标题文字"/>
    <w:link w:val="Charb"/>
    <w:qFormat/>
    <w:pPr>
      <w:snapToGrid w:val="0"/>
      <w:spacing w:before="80" w:after="40"/>
    </w:pPr>
    <w:rPr>
      <w:rFonts w:ascii="Arial" w:hAnsi="Arial" w:cs="黑体"/>
      <w:sz w:val="18"/>
      <w:szCs w:val="21"/>
    </w:rPr>
  </w:style>
  <w:style w:type="character" w:customStyle="1" w:styleId="Charc">
    <w:name w:val="_正文段落 Char"/>
    <w:link w:val="affff"/>
    <w:semiHidden/>
    <w:qFormat/>
    <w:rPr>
      <w:sz w:val="24"/>
      <w:szCs w:val="24"/>
    </w:rPr>
  </w:style>
  <w:style w:type="paragraph" w:customStyle="1" w:styleId="affff">
    <w:name w:val="_正文段落"/>
    <w:basedOn w:val="aa"/>
    <w:link w:val="Charc"/>
    <w:semiHidden/>
    <w:qFormat/>
    <w:pPr>
      <w:widowControl/>
      <w:spacing w:beforeLines="15" w:afterLines="15" w:line="360" w:lineRule="auto"/>
      <w:ind w:firstLineChars="200" w:firstLine="200"/>
      <w:jc w:val="left"/>
    </w:pPr>
    <w:rPr>
      <w:kern w:val="0"/>
      <w:sz w:val="24"/>
      <w:lang w:val="x-none" w:eastAsia="x-none"/>
    </w:rPr>
  </w:style>
  <w:style w:type="character" w:customStyle="1" w:styleId="Chard">
    <w:name w:val="正文重点 Char"/>
    <w:link w:val="affff0"/>
    <w:qFormat/>
    <w:rPr>
      <w:b/>
      <w:sz w:val="24"/>
    </w:rPr>
  </w:style>
  <w:style w:type="paragraph" w:customStyle="1" w:styleId="affff0">
    <w:name w:val="正文重点"/>
    <w:basedOn w:val="aa"/>
    <w:link w:val="Chard"/>
    <w:qFormat/>
    <w:pPr>
      <w:adjustRightInd w:val="0"/>
      <w:spacing w:line="360" w:lineRule="auto"/>
      <w:ind w:firstLineChars="200" w:firstLine="482"/>
      <w:jc w:val="left"/>
      <w:textAlignment w:val="baseline"/>
    </w:pPr>
    <w:rPr>
      <w:b/>
      <w:kern w:val="0"/>
      <w:sz w:val="24"/>
      <w:szCs w:val="20"/>
      <w:lang w:val="x-none" w:eastAsia="x-none"/>
    </w:rPr>
  </w:style>
  <w:style w:type="character" w:customStyle="1" w:styleId="1f1">
    <w:name w:val="正文首行缩进 字符1"/>
    <w:qFormat/>
    <w:rPr>
      <w:rFonts w:ascii="宋体" w:eastAsia="宋体" w:hAnsi="宋体"/>
    </w:rPr>
  </w:style>
  <w:style w:type="character" w:customStyle="1" w:styleId="CharChar">
    <w:name w:val="正文缩进 Char Char"/>
    <w:link w:val="1f2"/>
    <w:qFormat/>
    <w:rPr>
      <w:rFonts w:ascii="宋体" w:eastAsia="宋体"/>
      <w:snapToGrid w:val="0"/>
      <w:color w:val="000000"/>
      <w:kern w:val="28"/>
      <w:sz w:val="28"/>
      <w:lang w:bidi="ar-SA"/>
    </w:rPr>
  </w:style>
  <w:style w:type="paragraph" w:customStyle="1" w:styleId="1f2">
    <w:name w:val="正文缩进1"/>
    <w:basedOn w:val="aa"/>
    <w:link w:val="CharChar"/>
    <w:qFormat/>
    <w:pPr>
      <w:widowControl/>
      <w:adjustRightInd w:val="0"/>
      <w:snapToGrid w:val="0"/>
      <w:spacing w:line="480" w:lineRule="exact"/>
      <w:ind w:firstLine="567"/>
    </w:pPr>
    <w:rPr>
      <w:rFonts w:ascii="宋体"/>
      <w:snapToGrid w:val="0"/>
      <w:color w:val="000000"/>
      <w:kern w:val="28"/>
      <w:sz w:val="28"/>
      <w:szCs w:val="20"/>
      <w:lang w:val="x-none" w:eastAsia="x-none"/>
    </w:rPr>
  </w:style>
  <w:style w:type="character" w:customStyle="1" w:styleId="Heading3-oldChar">
    <w:name w:val="Heading 3 - old Char"/>
    <w:qFormat/>
    <w:rPr>
      <w:rFonts w:ascii="Palatino Linotype" w:eastAsia="宋体" w:hAnsi="Palatino Linotype" w:cs="Times New Roman"/>
      <w:b/>
      <w:bCs/>
      <w:szCs w:val="24"/>
    </w:rPr>
  </w:style>
  <w:style w:type="character" w:customStyle="1" w:styleId="redfilefwwh">
    <w:name w:val="redfilefwwh"/>
    <w:uiPriority w:val="99"/>
    <w:semiHidden/>
    <w:qFormat/>
    <w:rPr>
      <w:rFonts w:cs="Times New Roman"/>
      <w:color w:val="BA2636"/>
      <w:sz w:val="18"/>
      <w:szCs w:val="18"/>
    </w:rPr>
  </w:style>
  <w:style w:type="character" w:customStyle="1" w:styleId="TableTextChar1">
    <w:name w:val="Table Text Char1"/>
    <w:link w:val="TableText"/>
    <w:semiHidden/>
    <w:qFormat/>
    <w:rPr>
      <w:rFonts w:ascii="Arial" w:hAnsi="Arial" w:cs="Arial"/>
      <w:sz w:val="18"/>
      <w:szCs w:val="18"/>
      <w:lang w:val="en-US" w:eastAsia="zh-CN" w:bidi="ar-SA"/>
    </w:rPr>
  </w:style>
  <w:style w:type="paragraph" w:customStyle="1" w:styleId="TableText">
    <w:name w:val="Table Text"/>
    <w:link w:val="TableTextChar1"/>
    <w:semiHidden/>
    <w:qFormat/>
    <w:pPr>
      <w:snapToGrid w:val="0"/>
      <w:spacing w:before="80" w:after="80"/>
    </w:pPr>
    <w:rPr>
      <w:rFonts w:ascii="Arial" w:hAnsi="Arial" w:cs="Arial"/>
      <w:sz w:val="18"/>
      <w:szCs w:val="18"/>
    </w:rPr>
  </w:style>
  <w:style w:type="character" w:customStyle="1" w:styleId="1QChar">
    <w:name w:val="1Q方案正文 Char"/>
    <w:link w:val="1Q"/>
    <w:qFormat/>
    <w:locked/>
    <w:rPr>
      <w:rFonts w:ascii="宋体" w:hAnsi="宋体"/>
      <w:color w:val="000000"/>
      <w:sz w:val="24"/>
      <w:szCs w:val="24"/>
      <w:lang w:val="zh-CN"/>
    </w:rPr>
  </w:style>
  <w:style w:type="paragraph" w:customStyle="1" w:styleId="1Q">
    <w:name w:val="1Q方案正文"/>
    <w:basedOn w:val="aa"/>
    <w:link w:val="1QChar"/>
    <w:qFormat/>
    <w:pPr>
      <w:spacing w:beforeLines="50" w:after="120" w:line="360" w:lineRule="auto"/>
      <w:ind w:firstLineChars="200" w:firstLine="480"/>
    </w:pPr>
    <w:rPr>
      <w:rFonts w:ascii="宋体" w:hAnsi="宋体"/>
      <w:color w:val="000000"/>
      <w:kern w:val="0"/>
      <w:sz w:val="24"/>
      <w:lang w:val="zh-CN" w:eastAsia="x-none"/>
    </w:rPr>
  </w:style>
  <w:style w:type="character" w:customStyle="1" w:styleId="Char14">
    <w:name w:val="纯文本 Char1"/>
    <w:uiPriority w:val="99"/>
    <w:qFormat/>
    <w:rPr>
      <w:rFonts w:ascii="宋体" w:eastAsia="宋体" w:hAnsi="Courier New"/>
      <w:kern w:val="2"/>
      <w:sz w:val="21"/>
      <w:lang w:val="en-US" w:eastAsia="zh-CN" w:bidi="ar-SA"/>
    </w:rPr>
  </w:style>
  <w:style w:type="character" w:customStyle="1" w:styleId="ui-icon40">
    <w:name w:val="ui-icon40"/>
    <w:qFormat/>
  </w:style>
  <w:style w:type="character" w:customStyle="1" w:styleId="font31">
    <w:name w:val="font31"/>
    <w:qFormat/>
    <w:rPr>
      <w:rFonts w:ascii="仿宋" w:eastAsia="仿宋" w:hAnsi="仿宋" w:cs="仿宋" w:hint="default"/>
      <w:color w:val="000000"/>
      <w:sz w:val="21"/>
      <w:szCs w:val="21"/>
      <w:u w:val="none"/>
    </w:rPr>
  </w:style>
  <w:style w:type="character" w:customStyle="1" w:styleId="ui-icon39">
    <w:name w:val="ui-icon39"/>
    <w:qFormat/>
  </w:style>
  <w:style w:type="character" w:customStyle="1" w:styleId="310">
    <w:name w:val="标题 3 字符1"/>
    <w:qFormat/>
    <w:rPr>
      <w:b/>
      <w:kern w:val="2"/>
      <w:sz w:val="32"/>
      <w:lang w:val="zh-CN" w:eastAsia="zh-CN"/>
    </w:rPr>
  </w:style>
  <w:style w:type="character" w:customStyle="1" w:styleId="2Char2">
    <w:name w:val="标题 2 Char2"/>
    <w:qFormat/>
    <w:rPr>
      <w:rFonts w:ascii="Arial" w:eastAsia="黑体" w:hAnsi="Arial"/>
      <w:b/>
      <w:bCs/>
      <w:kern w:val="2"/>
      <w:sz w:val="36"/>
      <w:szCs w:val="32"/>
    </w:rPr>
  </w:style>
  <w:style w:type="character" w:customStyle="1" w:styleId="apple-style-span">
    <w:name w:val="apple-style-span"/>
    <w:qFormat/>
    <w:rPr>
      <w:rFonts w:cs="Times New Roman"/>
    </w:rPr>
  </w:style>
  <w:style w:type="character" w:customStyle="1" w:styleId="affff1">
    <w:name w:val="列表段落 字符"/>
    <w:link w:val="111"/>
    <w:uiPriority w:val="34"/>
    <w:semiHidden/>
    <w:qFormat/>
  </w:style>
  <w:style w:type="paragraph" w:customStyle="1" w:styleId="111">
    <w:name w:val="列表段落11"/>
    <w:basedOn w:val="aa"/>
    <w:link w:val="affff1"/>
    <w:uiPriority w:val="34"/>
    <w:semiHidden/>
    <w:qFormat/>
    <w:pPr>
      <w:spacing w:line="360" w:lineRule="auto"/>
      <w:ind w:firstLineChars="200" w:firstLine="420"/>
    </w:pPr>
    <w:rPr>
      <w:kern w:val="0"/>
      <w:sz w:val="20"/>
      <w:szCs w:val="20"/>
    </w:rPr>
  </w:style>
  <w:style w:type="character" w:customStyle="1" w:styleId="affff2">
    <w:name w:val="正文首行缩进 字符"/>
    <w:uiPriority w:val="99"/>
    <w:semiHidden/>
    <w:qFormat/>
  </w:style>
  <w:style w:type="character" w:customStyle="1" w:styleId="1f3">
    <w:name w:val="书籍标题1"/>
    <w:uiPriority w:val="33"/>
    <w:qFormat/>
    <w:rPr>
      <w:b/>
      <w:bCs/>
      <w:smallCaps/>
      <w:spacing w:val="5"/>
    </w:rPr>
  </w:style>
  <w:style w:type="character" w:customStyle="1" w:styleId="Chare">
    <w:name w:val="！正文 Char"/>
    <w:link w:val="affff3"/>
    <w:qFormat/>
    <w:rPr>
      <w:rFonts w:ascii="宋体" w:eastAsia="黑体" w:hAnsi="宋体"/>
      <w:b/>
      <w:kern w:val="44"/>
      <w:sz w:val="32"/>
    </w:rPr>
  </w:style>
  <w:style w:type="paragraph" w:customStyle="1" w:styleId="affff3">
    <w:name w:val="！正文"/>
    <w:basedOn w:val="13"/>
    <w:next w:val="xl51"/>
    <w:link w:val="Chare"/>
    <w:qFormat/>
    <w:pPr>
      <w:spacing w:beforeLines="100" w:before="340" w:afterLines="100" w:after="330"/>
      <w:ind w:left="400" w:firstLine="2704"/>
    </w:pPr>
    <w:rPr>
      <w:rFonts w:eastAsia="黑体" w:hAnsi="宋体"/>
    </w:rPr>
  </w:style>
  <w:style w:type="paragraph" w:customStyle="1" w:styleId="xl51">
    <w:name w:val="xl5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Pr>
      <w:rFonts w:cs="Times New Roman"/>
      <w:color w:val="333333"/>
      <w:sz w:val="18"/>
      <w:szCs w:val="18"/>
    </w:rPr>
  </w:style>
  <w:style w:type="character" w:styleId="affff4">
    <w:name w:val="Unresolved Mention"/>
    <w:uiPriority w:val="99"/>
    <w:unhideWhenUsed/>
    <w:qFormat/>
    <w:rPr>
      <w:color w:val="605E5C"/>
      <w:shd w:val="clear" w:color="auto" w:fill="E1DFDD"/>
    </w:rPr>
  </w:style>
  <w:style w:type="character" w:customStyle="1" w:styleId="ckecolorbox">
    <w:name w:val="cke_colorbox"/>
    <w:qFormat/>
    <w:rPr>
      <w:bdr w:val="single" w:sz="6" w:space="0" w:color="808080"/>
    </w:rPr>
  </w:style>
  <w:style w:type="character" w:customStyle="1" w:styleId="gjfg">
    <w:name w:val="gjfg"/>
    <w:uiPriority w:val="99"/>
    <w:semiHidden/>
    <w:qFormat/>
    <w:rPr>
      <w:rFonts w:cs="Times New Roman"/>
    </w:rPr>
  </w:style>
  <w:style w:type="character" w:customStyle="1" w:styleId="affff5">
    <w:name w:val="正文文本 字符"/>
    <w:qFormat/>
    <w:rPr>
      <w:rFonts w:ascii="宋体" w:hAnsi="Arial"/>
      <w:kern w:val="2"/>
      <w:sz w:val="24"/>
    </w:rPr>
  </w:style>
  <w:style w:type="character" w:customStyle="1" w:styleId="1f4">
    <w:name w:val="不明显强调1"/>
    <w:uiPriority w:val="19"/>
    <w:qFormat/>
    <w:rPr>
      <w:i/>
      <w:iCs/>
      <w:color w:val="000000"/>
    </w:rPr>
  </w:style>
  <w:style w:type="character" w:customStyle="1" w:styleId="Charf">
    <w:name w:val="标题 Char"/>
    <w:aliases w:val="标题1 Char"/>
    <w:uiPriority w:val="10"/>
    <w:qFormat/>
    <w:rPr>
      <w:b/>
      <w:kern w:val="2"/>
      <w:sz w:val="32"/>
    </w:rPr>
  </w:style>
  <w:style w:type="character" w:customStyle="1" w:styleId="4Char">
    <w:name w:val="样式4 Char"/>
    <w:link w:val="4"/>
    <w:semiHidden/>
    <w:qFormat/>
    <w:rPr>
      <w:rFonts w:ascii="Arial" w:hAnsi="Arial"/>
      <w:b/>
      <w:bCs/>
      <w:sz w:val="24"/>
      <w:szCs w:val="24"/>
      <w:lang w:val="zh-CN"/>
    </w:rPr>
  </w:style>
  <w:style w:type="paragraph" w:customStyle="1" w:styleId="4">
    <w:name w:val="样式4"/>
    <w:basedOn w:val="40"/>
    <w:link w:val="4Char"/>
    <w:semiHidden/>
    <w:qFormat/>
    <w:pPr>
      <w:numPr>
        <w:ilvl w:val="3"/>
        <w:numId w:val="1"/>
      </w:numPr>
      <w:adjustRightInd/>
      <w:spacing w:beforeLines="30" w:before="24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5"/>
    <w:qFormat/>
    <w:rPr>
      <w:kern w:val="2"/>
      <w:sz w:val="21"/>
      <w:szCs w:val="24"/>
      <w:lang w:val="zh-CN" w:eastAsia="zh-CN" w:bidi="ar-SA"/>
    </w:rPr>
  </w:style>
  <w:style w:type="paragraph" w:customStyle="1" w:styleId="1f5">
    <w:name w:val="1"/>
    <w:link w:val="1-2Char"/>
    <w:qFormat/>
    <w:rPr>
      <w:kern w:val="2"/>
      <w:sz w:val="21"/>
      <w:szCs w:val="24"/>
      <w:lang w:val="zh-CN"/>
    </w:rPr>
  </w:style>
  <w:style w:type="character" w:customStyle="1" w:styleId="affff6">
    <w:name w:val="页脚 字符"/>
    <w:uiPriority w:val="99"/>
    <w:qFormat/>
    <w:locked/>
    <w:rPr>
      <w:rFonts w:ascii="Times New Roman" w:eastAsia="宋体" w:hAnsi="Times New Roman" w:cs="Times New Roman"/>
      <w:sz w:val="18"/>
      <w:szCs w:val="18"/>
    </w:rPr>
  </w:style>
  <w:style w:type="character" w:customStyle="1" w:styleId="m">
    <w:name w:val="m"/>
    <w:semiHidden/>
    <w:qFormat/>
  </w:style>
  <w:style w:type="character" w:customStyle="1" w:styleId="311">
    <w:name w:val="正文文本缩进 3 字符1"/>
    <w:uiPriority w:val="99"/>
    <w:semiHidden/>
    <w:qFormat/>
    <w:rPr>
      <w:rFonts w:ascii="宋体" w:eastAsia="宋体" w:hAnsi="宋体"/>
      <w:sz w:val="16"/>
      <w:szCs w:val="16"/>
    </w:rPr>
  </w:style>
  <w:style w:type="character" w:customStyle="1" w:styleId="my0">
    <w:name w:val="my正文 字符"/>
    <w:semiHidden/>
    <w:qFormat/>
    <w:rPr>
      <w:rFonts w:ascii="宋体" w:eastAsia="宋体" w:hAnsi="宋体" w:cs="宋体"/>
      <w:kern w:val="0"/>
      <w:sz w:val="24"/>
      <w:lang w:val="zh-CN"/>
    </w:rPr>
  </w:style>
  <w:style w:type="character" w:customStyle="1" w:styleId="Charf0">
    <w:name w:val="表编号 Char"/>
    <w:link w:val="affff7"/>
    <w:qFormat/>
    <w:rPr>
      <w:sz w:val="24"/>
    </w:rPr>
  </w:style>
  <w:style w:type="paragraph" w:customStyle="1" w:styleId="affff7">
    <w:name w:val="表编号"/>
    <w:basedOn w:val="aa"/>
    <w:link w:val="Charf0"/>
    <w:qFormat/>
    <w:pPr>
      <w:tabs>
        <w:tab w:val="left" w:pos="360"/>
      </w:tabs>
      <w:spacing w:line="360" w:lineRule="auto"/>
      <w:ind w:firstLineChars="200" w:firstLine="200"/>
      <w:jc w:val="center"/>
    </w:pPr>
    <w:rPr>
      <w:kern w:val="0"/>
      <w:sz w:val="24"/>
      <w:szCs w:val="20"/>
      <w:lang w:val="x-none" w:eastAsia="x-none"/>
    </w:rPr>
  </w:style>
  <w:style w:type="character" w:customStyle="1" w:styleId="-Char">
    <w:name w:val="正文-首行缩进 Char"/>
    <w:link w:val="-"/>
    <w:semiHidden/>
    <w:qFormat/>
    <w:rPr>
      <w:rFonts w:ascii="Arial" w:hAnsi="Arial" w:cs="Arial"/>
      <w:szCs w:val="21"/>
    </w:rPr>
  </w:style>
  <w:style w:type="paragraph" w:customStyle="1" w:styleId="-">
    <w:name w:val="正文-首行缩进"/>
    <w:basedOn w:val="aa"/>
    <w:link w:val="-Char"/>
    <w:semiHidden/>
    <w:qFormat/>
    <w:pPr>
      <w:widowControl/>
      <w:snapToGrid w:val="0"/>
      <w:spacing w:before="80" w:after="80" w:line="300" w:lineRule="auto"/>
      <w:ind w:firstLineChars="200" w:firstLine="420"/>
    </w:pPr>
    <w:rPr>
      <w:rFonts w:ascii="Arial" w:hAnsi="Arial"/>
      <w:kern w:val="0"/>
      <w:sz w:val="20"/>
      <w:szCs w:val="21"/>
      <w:lang w:val="x-none" w:eastAsia="x-none"/>
    </w:rPr>
  </w:style>
  <w:style w:type="character" w:customStyle="1" w:styleId="Charf1">
    <w:name w:val="正文格式 Char"/>
    <w:link w:val="affff8"/>
    <w:qFormat/>
    <w:locked/>
    <w:rPr>
      <w:rFonts w:ascii="宋体" w:hAnsi="宋体"/>
      <w:sz w:val="24"/>
      <w:szCs w:val="24"/>
      <w:lang w:val="en-GB"/>
    </w:rPr>
  </w:style>
  <w:style w:type="paragraph" w:customStyle="1" w:styleId="affff8">
    <w:name w:val="正文格式"/>
    <w:basedOn w:val="aa"/>
    <w:link w:val="Charf1"/>
    <w:qFormat/>
    <w:pPr>
      <w:spacing w:beforeLines="50" w:line="360" w:lineRule="auto"/>
      <w:ind w:firstLineChars="200" w:firstLine="480"/>
    </w:pPr>
    <w:rPr>
      <w:rFonts w:ascii="宋体" w:hAnsi="宋体"/>
      <w:kern w:val="0"/>
      <w:sz w:val="24"/>
      <w:lang w:val="en-GB" w:eastAsia="x-none"/>
    </w:rPr>
  </w:style>
  <w:style w:type="character" w:customStyle="1" w:styleId="211">
    <w:name w:val="正文文本 2 字符1"/>
    <w:uiPriority w:val="99"/>
    <w:semiHidden/>
    <w:qFormat/>
    <w:rPr>
      <w:rFonts w:ascii="宋体" w:eastAsia="宋体" w:hAnsi="宋体"/>
    </w:rPr>
  </w:style>
  <w:style w:type="character" w:customStyle="1" w:styleId="affff9">
    <w:name w:val="列出段落 字符"/>
    <w:uiPriority w:val="34"/>
    <w:semiHidden/>
    <w:qFormat/>
    <w:rPr>
      <w:rFonts w:ascii="Calibri" w:hAnsi="Calibri"/>
      <w:kern w:val="2"/>
      <w:sz w:val="21"/>
      <w:szCs w:val="22"/>
    </w:rPr>
  </w:style>
  <w:style w:type="character" w:customStyle="1" w:styleId="Char22">
    <w:name w:val="批注文字 Char2"/>
    <w:rPr>
      <w:kern w:val="2"/>
      <w:sz w:val="24"/>
      <w:szCs w:val="24"/>
    </w:rPr>
  </w:style>
  <w:style w:type="character" w:customStyle="1" w:styleId="1Char">
    <w:name w:val="段1 Char"/>
    <w:qFormat/>
    <w:rPr>
      <w:rFonts w:ascii="宋体" w:eastAsia="宋体"/>
      <w:sz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112">
    <w:name w:val="未处理的提及11"/>
    <w:uiPriority w:val="99"/>
    <w:semiHidden/>
    <w:qFormat/>
    <w:rPr>
      <w:color w:val="605E5C"/>
      <w:shd w:val="clear" w:color="auto" w:fill="E1DFDD"/>
    </w:rPr>
  </w:style>
  <w:style w:type="character" w:customStyle="1" w:styleId="Charf2">
    <w:name w:val="表单 Char"/>
    <w:link w:val="affffa"/>
    <w:qFormat/>
    <w:locked/>
    <w:rPr>
      <w:rFonts w:ascii="仿宋_GB2312" w:eastAsia="仿宋_GB2312"/>
      <w:szCs w:val="30"/>
    </w:rPr>
  </w:style>
  <w:style w:type="paragraph" w:customStyle="1" w:styleId="affffa">
    <w:name w:val="表单"/>
    <w:basedOn w:val="aa"/>
    <w:link w:val="Charf2"/>
    <w:qFormat/>
    <w:pPr>
      <w:spacing w:line="360" w:lineRule="auto"/>
      <w:ind w:firstLineChars="200" w:firstLine="420"/>
    </w:pPr>
    <w:rPr>
      <w:rFonts w:ascii="仿宋_GB2312" w:eastAsia="仿宋_GB2312"/>
      <w:kern w:val="0"/>
      <w:sz w:val="20"/>
      <w:szCs w:val="30"/>
      <w:lang w:val="x-none" w:eastAsia="x-none"/>
    </w:rPr>
  </w:style>
  <w:style w:type="character" w:customStyle="1" w:styleId="font41">
    <w:name w:val="font41"/>
    <w:qFormat/>
    <w:rPr>
      <w:rFonts w:ascii="Arial" w:hAnsi="Arial" w:cs="Arial"/>
      <w:color w:val="000000"/>
      <w:sz w:val="21"/>
      <w:szCs w:val="21"/>
      <w:u w:val="none"/>
    </w:rPr>
  </w:style>
  <w:style w:type="character" w:customStyle="1" w:styleId="font51">
    <w:name w:val="font51"/>
    <w:qFormat/>
    <w:rPr>
      <w:rFonts w:ascii="Arial" w:hAnsi="Arial" w:cs="Arial" w:hint="default"/>
      <w:color w:val="FF0000"/>
      <w:sz w:val="21"/>
      <w:szCs w:val="21"/>
      <w:u w:val="none"/>
    </w:rPr>
  </w:style>
  <w:style w:type="character" w:customStyle="1" w:styleId="1f6">
    <w:name w:val="正文文本 字符1"/>
    <w:uiPriority w:val="99"/>
    <w:qFormat/>
    <w:rPr>
      <w:color w:val="000000"/>
      <w:kern w:val="2"/>
      <w:sz w:val="24"/>
    </w:rPr>
  </w:style>
  <w:style w:type="character" w:customStyle="1" w:styleId="2f1">
    <w:name w:val="纯文本 字符2"/>
    <w:uiPriority w:val="99"/>
    <w:semiHidden/>
    <w:qFormat/>
    <w:rPr>
      <w:rFonts w:ascii="等线" w:hAnsi="Courier New" w:cs="Courier New"/>
    </w:rPr>
  </w:style>
  <w:style w:type="character" w:customStyle="1" w:styleId="cfdate">
    <w:name w:val="cfdate"/>
    <w:uiPriority w:val="99"/>
    <w:semiHidden/>
    <w:qFormat/>
    <w:rPr>
      <w:rFonts w:cs="Times New Roman"/>
      <w:color w:val="333333"/>
      <w:sz w:val="18"/>
      <w:szCs w:val="18"/>
    </w:rPr>
  </w:style>
  <w:style w:type="character" w:customStyle="1" w:styleId="gpa">
    <w:name w:val="gpa"/>
    <w:uiPriority w:val="99"/>
    <w:semiHidden/>
    <w:qFormat/>
    <w:rPr>
      <w:rFonts w:ascii="Arial" w:hAnsi="Arial" w:cs="Arial"/>
      <w:sz w:val="15"/>
      <w:szCs w:val="15"/>
    </w:rPr>
  </w:style>
  <w:style w:type="character" w:customStyle="1" w:styleId="hover36">
    <w:name w:val="hover36"/>
    <w:uiPriority w:val="99"/>
    <w:semiHidden/>
    <w:qFormat/>
    <w:rPr>
      <w:rFonts w:cs="Times New Roman"/>
      <w:shd w:val="clear" w:color="auto" w:fill="F3F3F3"/>
    </w:rPr>
  </w:style>
  <w:style w:type="character" w:customStyle="1" w:styleId="2f2">
    <w:name w:val="正文首行缩进 2 字符"/>
    <w:uiPriority w:val="99"/>
    <w:semiHidden/>
    <w:qFormat/>
    <w:rPr>
      <w:rFonts w:ascii="宋体" w:hAnsi="Courier New"/>
      <w:spacing w:val="-4"/>
      <w:sz w:val="18"/>
    </w:rPr>
  </w:style>
  <w:style w:type="character" w:customStyle="1" w:styleId="title4">
    <w:name w:val="title4"/>
    <w:qFormat/>
    <w:rPr>
      <w:b/>
      <w:bCs/>
      <w:color w:val="1D87B3"/>
      <w:sz w:val="15"/>
      <w:szCs w:val="15"/>
    </w:rPr>
  </w:style>
  <w:style w:type="character" w:customStyle="1" w:styleId="hover34">
    <w:name w:val="hover34"/>
    <w:uiPriority w:val="99"/>
    <w:semiHidden/>
    <w:qFormat/>
    <w:rPr>
      <w:rFonts w:cs="Times New Roman"/>
      <w:shd w:val="clear" w:color="auto" w:fill="F3F3F3"/>
    </w:rPr>
  </w:style>
  <w:style w:type="character" w:customStyle="1" w:styleId="1f7">
    <w:name w:val="列表段落 字符1"/>
    <w:link w:val="120"/>
    <w:uiPriority w:val="34"/>
    <w:qFormat/>
    <w:rPr>
      <w:rFonts w:ascii="Calibri" w:hAnsi="Calibri"/>
      <w:szCs w:val="24"/>
    </w:rPr>
  </w:style>
  <w:style w:type="paragraph" w:customStyle="1" w:styleId="120">
    <w:name w:val="列表段落12"/>
    <w:basedOn w:val="aa"/>
    <w:link w:val="1f7"/>
    <w:uiPriority w:val="34"/>
    <w:qFormat/>
    <w:pPr>
      <w:spacing w:line="360" w:lineRule="auto"/>
      <w:ind w:firstLineChars="200" w:firstLine="420"/>
    </w:pPr>
    <w:rPr>
      <w:rFonts w:ascii="Calibri" w:hAnsi="Calibri"/>
      <w:kern w:val="0"/>
      <w:sz w:val="20"/>
      <w:lang w:val="x-none" w:eastAsia="x-none"/>
    </w:rPr>
  </w:style>
  <w:style w:type="character" w:customStyle="1" w:styleId="1Char0">
    <w:name w:val="标题 1 Char"/>
    <w:qFormat/>
    <w:rPr>
      <w:rFonts w:ascii="宋体"/>
      <w:b/>
      <w:kern w:val="44"/>
      <w:sz w:val="32"/>
    </w:rPr>
  </w:style>
  <w:style w:type="character" w:customStyle="1" w:styleId="2f3">
    <w:name w:val="副标题 字符2"/>
    <w:qFormat/>
    <w:rPr>
      <w:rFonts w:ascii="等线 Light" w:hAnsi="等线 Light" w:cs="Times New Roman"/>
      <w:b/>
      <w:bCs/>
      <w:kern w:val="28"/>
      <w:sz w:val="32"/>
      <w:szCs w:val="32"/>
    </w:rPr>
  </w:style>
  <w:style w:type="character" w:customStyle="1" w:styleId="1f8">
    <w:name w:val="文档结构图 字符1"/>
    <w:uiPriority w:val="99"/>
    <w:semiHidden/>
    <w:qFormat/>
    <w:rPr>
      <w:rFonts w:ascii="Microsoft YaHei UI" w:eastAsia="Microsoft YaHei UI" w:hAnsi="宋体"/>
      <w:sz w:val="18"/>
      <w:szCs w:val="18"/>
    </w:rPr>
  </w:style>
  <w:style w:type="character" w:customStyle="1" w:styleId="Charf3">
    <w:name w:val="注释 Char"/>
    <w:link w:val="affffb"/>
    <w:qFormat/>
    <w:rPr>
      <w:rFonts w:ascii="宋体" w:hAnsi="宋体"/>
      <w:kern w:val="2"/>
      <w:sz w:val="21"/>
      <w:szCs w:val="21"/>
    </w:rPr>
  </w:style>
  <w:style w:type="paragraph" w:customStyle="1" w:styleId="affffb">
    <w:name w:val="注释"/>
    <w:basedOn w:val="aa"/>
    <w:link w:val="Charf3"/>
    <w:qFormat/>
    <w:pPr>
      <w:adjustRightInd w:val="0"/>
      <w:snapToGrid w:val="0"/>
      <w:ind w:left="420" w:hangingChars="200" w:hanging="420"/>
      <w:jc w:val="left"/>
    </w:pPr>
    <w:rPr>
      <w:rFonts w:ascii="宋体" w:hAnsi="宋体"/>
      <w:szCs w:val="21"/>
      <w:lang w:val="x-none" w:eastAsia="x-none"/>
    </w:rPr>
  </w:style>
  <w:style w:type="character" w:customStyle="1" w:styleId="font21">
    <w:name w:val="font21"/>
    <w:qFormat/>
    <w:rPr>
      <w:rFonts w:ascii="仿宋" w:eastAsia="仿宋" w:hAnsi="仿宋" w:cs="仿宋" w:hint="default"/>
      <w:b/>
      <w:bCs/>
      <w:color w:val="000000"/>
      <w:sz w:val="21"/>
      <w:szCs w:val="21"/>
      <w:u w:val="none"/>
    </w:rPr>
  </w:style>
  <w:style w:type="character" w:customStyle="1" w:styleId="ui-icon38">
    <w:name w:val="ui-icon38"/>
    <w:qFormat/>
  </w:style>
  <w:style w:type="character" w:customStyle="1" w:styleId="1f9">
    <w:name w:val="明显强调1"/>
    <w:uiPriority w:val="21"/>
    <w:qFormat/>
    <w:rPr>
      <w:b/>
      <w:bCs/>
      <w:i/>
      <w:iCs/>
      <w:color w:val="4F81BD"/>
    </w:rPr>
  </w:style>
  <w:style w:type="character" w:customStyle="1" w:styleId="affffc">
    <w:name w:val="明显引用 字符"/>
    <w:link w:val="1fa"/>
    <w:uiPriority w:val="30"/>
    <w:qFormat/>
    <w:rPr>
      <w:rFonts w:ascii="Calibri" w:hAnsi="Calibri"/>
      <w:b/>
      <w:bCs/>
      <w:i/>
      <w:iCs/>
      <w:color w:val="4F81BD"/>
      <w:sz w:val="22"/>
      <w:lang w:eastAsia="en-US" w:bidi="en-US"/>
    </w:rPr>
  </w:style>
  <w:style w:type="paragraph" w:customStyle="1" w:styleId="1fa">
    <w:name w:val="明显引用1"/>
    <w:basedOn w:val="aa"/>
    <w:next w:val="aa"/>
    <w:link w:val="affffc"/>
    <w:uiPriority w:val="30"/>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val="x-none" w:eastAsia="en-US" w:bidi="en-US"/>
    </w:rPr>
  </w:style>
  <w:style w:type="character" w:customStyle="1" w:styleId="affffd">
    <w:name w:val="批注文字 字符"/>
    <w:qFormat/>
    <w:rPr>
      <w:rFonts w:ascii="Times New Roman" w:eastAsia="宋体" w:hAnsi="Times New Roman" w:cs="Times New Roman"/>
      <w:sz w:val="24"/>
      <w:lang w:val="en-US" w:eastAsia="zh-CN" w:bidi="ar-SA"/>
    </w:rPr>
  </w:style>
  <w:style w:type="character" w:customStyle="1" w:styleId="1fb">
    <w:name w:val="副标题 字符1"/>
    <w:uiPriority w:val="11"/>
    <w:qFormat/>
    <w:rPr>
      <w:b/>
      <w:bCs/>
      <w:kern w:val="28"/>
      <w:sz w:val="32"/>
      <w:szCs w:val="32"/>
    </w:rPr>
  </w:style>
  <w:style w:type="character" w:customStyle="1" w:styleId="input-icon">
    <w:name w:val="input-icon"/>
    <w:qFormat/>
  </w:style>
  <w:style w:type="character" w:customStyle="1" w:styleId="ui-jqgrid-resize">
    <w:name w:val="ui-jqgrid-resize"/>
    <w:qFormat/>
  </w:style>
  <w:style w:type="character" w:customStyle="1" w:styleId="ckecolorbox3">
    <w:name w:val="cke_colorbox3"/>
    <w:qFormat/>
  </w:style>
  <w:style w:type="character" w:customStyle="1" w:styleId="1fc">
    <w:name w:val="纯文本 字符1"/>
    <w:qFormat/>
    <w:rPr>
      <w:rFonts w:ascii="宋体" w:hAnsi="Courier New"/>
    </w:rPr>
  </w:style>
  <w:style w:type="character" w:customStyle="1" w:styleId="hover6">
    <w:name w:val="hover6"/>
    <w:qFormat/>
    <w:rPr>
      <w:shd w:val="clear" w:color="auto" w:fill="EEEEEE"/>
    </w:rPr>
  </w:style>
  <w:style w:type="character" w:customStyle="1" w:styleId="next2">
    <w:name w:val="next2"/>
    <w:uiPriority w:val="99"/>
    <w:semiHidden/>
    <w:qFormat/>
    <w:rPr>
      <w:rFonts w:cs="Times New Roman"/>
      <w:color w:val="888888"/>
    </w:rPr>
  </w:style>
  <w:style w:type="character" w:customStyle="1" w:styleId="displayarti">
    <w:name w:val="displayarti"/>
    <w:uiPriority w:val="99"/>
    <w:semiHidden/>
    <w:qFormat/>
    <w:rPr>
      <w:rFonts w:cs="Times New Roman"/>
      <w:color w:val="FFFFFF"/>
      <w:shd w:val="clear" w:color="auto" w:fill="A00000"/>
    </w:rPr>
  </w:style>
  <w:style w:type="character" w:customStyle="1" w:styleId="Charf4">
    <w:name w:val="题注 Char"/>
    <w:qFormat/>
    <w:rPr>
      <w:rFonts w:eastAsia="宋体"/>
      <w:b/>
      <w:kern w:val="2"/>
      <w:sz w:val="21"/>
      <w:szCs w:val="21"/>
      <w:lang w:bidi="ar-SA"/>
    </w:rPr>
  </w:style>
  <w:style w:type="character" w:customStyle="1" w:styleId="100">
    <w:name w:val="未处理的提及10"/>
    <w:uiPriority w:val="99"/>
    <w:semiHidden/>
    <w:qFormat/>
    <w:rPr>
      <w:color w:val="605E5C"/>
      <w:shd w:val="clear" w:color="auto" w:fill="E1DFDD"/>
    </w:rPr>
  </w:style>
  <w:style w:type="character" w:customStyle="1" w:styleId="Charf5">
    <w:name w:val="图编号 Char"/>
    <w:link w:val="affffe"/>
    <w:qFormat/>
    <w:rPr>
      <w:sz w:val="24"/>
      <w:lang w:val="zh-CN"/>
    </w:rPr>
  </w:style>
  <w:style w:type="paragraph" w:customStyle="1" w:styleId="affffe">
    <w:name w:val="图编号"/>
    <w:basedOn w:val="aa"/>
    <w:link w:val="Charf5"/>
    <w:qFormat/>
    <w:pPr>
      <w:tabs>
        <w:tab w:val="left" w:pos="588"/>
      </w:tabs>
      <w:spacing w:beforeLines="30" w:line="360" w:lineRule="auto"/>
      <w:ind w:left="228" w:firstLineChars="200" w:firstLine="420"/>
      <w:jc w:val="center"/>
    </w:pPr>
    <w:rPr>
      <w:kern w:val="0"/>
      <w:sz w:val="24"/>
      <w:szCs w:val="20"/>
      <w:lang w:val="zh-CN" w:eastAsia="x-none"/>
    </w:rPr>
  </w:style>
  <w:style w:type="character" w:customStyle="1" w:styleId="ckenotificationprogress">
    <w:name w:val="cke_notification_progress"/>
    <w:qFormat/>
    <w:rPr>
      <w:shd w:val="clear" w:color="auto" w:fill="0F74A8"/>
    </w:rPr>
  </w:style>
  <w:style w:type="character" w:customStyle="1" w:styleId="53">
    <w:name w:val="未处理的提及5"/>
    <w:uiPriority w:val="99"/>
    <w:semiHidden/>
    <w:qFormat/>
    <w:rPr>
      <w:color w:val="605E5C"/>
      <w:shd w:val="clear" w:color="auto" w:fill="E1DFDD"/>
    </w:rPr>
  </w:style>
  <w:style w:type="character" w:customStyle="1" w:styleId="1Char10">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qFormat/>
    <w:rPr>
      <w:rFonts w:ascii="Times New Roman" w:eastAsia="宋体" w:hAnsi="Times New Roman" w:cs="Times New Roman"/>
      <w:b/>
      <w:kern w:val="44"/>
      <w:sz w:val="44"/>
    </w:rPr>
  </w:style>
  <w:style w:type="character" w:customStyle="1" w:styleId="Char15">
    <w:name w:val="正文文本缩进 Char1"/>
    <w:link w:val="1fd"/>
    <w:uiPriority w:val="99"/>
    <w:qFormat/>
    <w:rPr>
      <w:rFonts w:ascii="宋体" w:eastAsia="宋体" w:hAnsi="宋体"/>
      <w:sz w:val="24"/>
      <w:szCs w:val="24"/>
      <w:lang w:bidi="ar-SA"/>
    </w:rPr>
  </w:style>
  <w:style w:type="paragraph" w:customStyle="1" w:styleId="1fd">
    <w:name w:val="正文文本缩进1"/>
    <w:basedOn w:val="aa"/>
    <w:link w:val="Char15"/>
    <w:uiPriority w:val="99"/>
    <w:qFormat/>
    <w:pPr>
      <w:spacing w:line="480" w:lineRule="exact"/>
      <w:ind w:firstLineChars="200" w:firstLine="480"/>
    </w:pPr>
    <w:rPr>
      <w:rFonts w:ascii="宋体" w:hAnsi="宋体"/>
      <w:kern w:val="0"/>
      <w:sz w:val="24"/>
      <w:lang w:val="x-none" w:eastAsia="x-none"/>
    </w:rPr>
  </w:style>
  <w:style w:type="character" w:customStyle="1" w:styleId="Charf6">
    <w:name w:val="表格 Char"/>
    <w:link w:val="afffff"/>
    <w:qFormat/>
    <w:rPr>
      <w:rFonts w:ascii="宋体"/>
      <w:szCs w:val="24"/>
    </w:rPr>
  </w:style>
  <w:style w:type="paragraph" w:customStyle="1" w:styleId="afffff">
    <w:name w:val="表格"/>
    <w:basedOn w:val="aa"/>
    <w:link w:val="Charf6"/>
    <w:qFormat/>
    <w:pPr>
      <w:overflowPunct w:val="0"/>
      <w:autoSpaceDE w:val="0"/>
      <w:autoSpaceDN w:val="0"/>
      <w:adjustRightInd w:val="0"/>
      <w:spacing w:beforeLines="30" w:line="300" w:lineRule="auto"/>
      <w:ind w:firstLineChars="200" w:firstLine="200"/>
      <w:jc w:val="center"/>
    </w:pPr>
    <w:rPr>
      <w:rFonts w:ascii="宋体"/>
      <w:kern w:val="0"/>
      <w:sz w:val="20"/>
      <w:lang w:val="x-none" w:eastAsia="x-none"/>
    </w:rPr>
  </w:style>
  <w:style w:type="character" w:customStyle="1" w:styleId="212">
    <w:name w:val="标题 2 字符1"/>
    <w:qFormat/>
    <w:rPr>
      <w:rFonts w:ascii="Arial" w:eastAsia="黑体" w:hAnsi="Arial"/>
      <w:b/>
      <w:bCs/>
      <w:kern w:val="44"/>
      <w:sz w:val="32"/>
      <w:lang w:val="zh-CN" w:eastAsia="zh-CN"/>
    </w:rPr>
  </w:style>
  <w:style w:type="character" w:customStyle="1" w:styleId="37">
    <w:name w:val="纯文本 字符3"/>
    <w:qFormat/>
    <w:rPr>
      <w:rFonts w:ascii="宋体" w:eastAsia="宋体" w:hAnsi="Courier New" w:cs="宋体" w:hint="eastAsia"/>
      <w:kern w:val="2"/>
      <w:sz w:val="21"/>
    </w:rPr>
  </w:style>
  <w:style w:type="character" w:customStyle="1" w:styleId="38">
    <w:name w:val="未处理的提及3"/>
    <w:uiPriority w:val="99"/>
    <w:semiHidden/>
    <w:qFormat/>
    <w:rPr>
      <w:color w:val="605E5C"/>
      <w:shd w:val="clear" w:color="auto" w:fill="E1DFDD"/>
    </w:rPr>
  </w:style>
  <w:style w:type="character" w:customStyle="1" w:styleId="font11">
    <w:name w:val="font11"/>
    <w:qFormat/>
    <w:rPr>
      <w:rFonts w:ascii="宋体" w:eastAsia="宋体" w:hAnsi="宋体" w:cs="宋体"/>
      <w:color w:val="000000"/>
      <w:sz w:val="18"/>
      <w:szCs w:val="18"/>
      <w:u w:val="none"/>
    </w:rPr>
  </w:style>
  <w:style w:type="character" w:customStyle="1" w:styleId="-10">
    <w:name w:val="彩色列表 - 着色 1 字符"/>
    <w:link w:val="-11"/>
    <w:semiHidden/>
    <w:qFormat/>
    <w:rPr>
      <w:rFonts w:ascii="等线" w:hAnsi="等线"/>
      <w:sz w:val="24"/>
      <w:szCs w:val="24"/>
    </w:rPr>
  </w:style>
  <w:style w:type="paragraph" w:customStyle="1" w:styleId="-11">
    <w:name w:val="彩色列表 - 着色 11"/>
    <w:basedOn w:val="aa"/>
    <w:link w:val="-10"/>
    <w:semiHidden/>
    <w:qFormat/>
    <w:pPr>
      <w:spacing w:line="360" w:lineRule="auto"/>
      <w:ind w:firstLineChars="200" w:firstLine="420"/>
    </w:pPr>
    <w:rPr>
      <w:rFonts w:ascii="等线" w:hAnsi="等线"/>
      <w:kern w:val="0"/>
      <w:sz w:val="24"/>
      <w:lang w:val="x-none" w:eastAsia="x-none"/>
    </w:rPr>
  </w:style>
  <w:style w:type="character" w:customStyle="1" w:styleId="220">
    <w:name w:val="正文文本 2 字符2"/>
    <w:qFormat/>
    <w:rPr>
      <w:kern w:val="2"/>
      <w:sz w:val="21"/>
    </w:rPr>
  </w:style>
  <w:style w:type="character" w:customStyle="1" w:styleId="1fe">
    <w:name w:val="页眉 字符1"/>
    <w:rPr>
      <w:kern w:val="2"/>
      <w:sz w:val="18"/>
      <w:szCs w:val="18"/>
    </w:rPr>
  </w:style>
  <w:style w:type="character" w:customStyle="1" w:styleId="CharChar111">
    <w:name w:val="Char Char111"/>
    <w:qFormat/>
    <w:rPr>
      <w:rFonts w:ascii="宋体" w:eastAsia="宋体"/>
      <w:b/>
      <w:sz w:val="24"/>
      <w:u w:val="single"/>
      <w:lang w:val="en-US" w:eastAsia="zh-CN" w:bidi="ar-SA"/>
    </w:rPr>
  </w:style>
  <w:style w:type="character" w:customStyle="1" w:styleId="3Char0">
    <w:name w:val="标题3 Char"/>
    <w:link w:val="39"/>
    <w:semiHidden/>
    <w:qFormat/>
    <w:rPr>
      <w:rFonts w:ascii="Arial" w:eastAsia="黑体" w:hAnsi="Arial"/>
      <w:kern w:val="44"/>
      <w:sz w:val="30"/>
      <w:szCs w:val="22"/>
      <w:lang w:val="zh-CN"/>
    </w:rPr>
  </w:style>
  <w:style w:type="paragraph" w:customStyle="1" w:styleId="39">
    <w:name w:val="标题3"/>
    <w:basedOn w:val="21"/>
    <w:next w:val="21"/>
    <w:link w:val="3Char0"/>
    <w:semiHidden/>
    <w:qFormat/>
    <w:pPr>
      <w:tabs>
        <w:tab w:val="left" w:pos="360"/>
      </w:tabs>
      <w:autoSpaceDE/>
      <w:autoSpaceDN/>
      <w:snapToGrid w:val="0"/>
      <w:spacing w:beforeLines="30" w:before="260" w:line="360" w:lineRule="auto"/>
      <w:ind w:left="360" w:hanging="360"/>
      <w:jc w:val="left"/>
    </w:pPr>
    <w:rPr>
      <w:b w:val="0"/>
      <w:kern w:val="44"/>
      <w:szCs w:val="22"/>
      <w:lang w:val="zh-CN" w:eastAsia="x-none"/>
    </w:rPr>
  </w:style>
  <w:style w:type="character" w:customStyle="1" w:styleId="Charf7">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uiPriority w:val="99"/>
    <w:qFormat/>
    <w:rPr>
      <w:rFonts w:eastAsia="宋体"/>
      <w:kern w:val="2"/>
      <w:sz w:val="18"/>
      <w:szCs w:val="18"/>
      <w:lang w:val="en-US" w:eastAsia="zh-CN" w:bidi="ar-SA"/>
    </w:rPr>
  </w:style>
  <w:style w:type="character" w:customStyle="1" w:styleId="213">
    <w:name w:val="正文文本首行缩进 2 字符1"/>
    <w:uiPriority w:val="99"/>
    <w:semiHidden/>
    <w:qFormat/>
    <w:rPr>
      <w:rFonts w:ascii="宋体" w:eastAsia="宋体" w:hAnsi="宋体"/>
    </w:rPr>
  </w:style>
  <w:style w:type="character" w:customStyle="1" w:styleId="c21">
    <w:name w:val="c21"/>
    <w:qFormat/>
    <w:rPr>
      <w:rFonts w:ascii="ˎ̥" w:hAnsi="ˎ̥" w:hint="default"/>
      <w:color w:val="000000"/>
      <w:sz w:val="20"/>
      <w:szCs w:val="20"/>
      <w:u w:val="none"/>
    </w:rPr>
  </w:style>
  <w:style w:type="character" w:customStyle="1" w:styleId="old">
    <w:name w:val="old"/>
    <w:qFormat/>
    <w:rPr>
      <w:color w:val="999999"/>
    </w:rPr>
  </w:style>
  <w:style w:type="character" w:customStyle="1" w:styleId="Charf8">
    <w:name w:val="正文表格 Char"/>
    <w:link w:val="afffff0"/>
    <w:qFormat/>
    <w:rPr>
      <w:rFonts w:ascii="宋体" w:hAnsi="宋体"/>
      <w:color w:val="000000"/>
      <w:kern w:val="2"/>
      <w:sz w:val="21"/>
      <w:szCs w:val="21"/>
    </w:rPr>
  </w:style>
  <w:style w:type="paragraph" w:customStyle="1" w:styleId="afffff0">
    <w:name w:val="正文表格"/>
    <w:basedOn w:val="aa"/>
    <w:link w:val="Charf8"/>
    <w:qFormat/>
    <w:pPr>
      <w:adjustRightInd w:val="0"/>
      <w:snapToGrid w:val="0"/>
      <w:jc w:val="left"/>
    </w:pPr>
    <w:rPr>
      <w:rFonts w:ascii="宋体" w:hAnsi="宋体"/>
      <w:color w:val="000000"/>
      <w:szCs w:val="21"/>
      <w:lang w:val="x-none" w:eastAsia="x-none"/>
    </w:rPr>
  </w:style>
  <w:style w:type="character" w:customStyle="1" w:styleId="92">
    <w:name w:val="未处理的提及9"/>
    <w:uiPriority w:val="99"/>
    <w:semiHidden/>
    <w:qFormat/>
    <w:rPr>
      <w:color w:val="605E5C"/>
      <w:shd w:val="clear" w:color="auto" w:fill="E1DFDD"/>
    </w:rPr>
  </w:style>
  <w:style w:type="character" w:customStyle="1" w:styleId="afffff1">
    <w:name w:val="引用 字符"/>
    <w:link w:val="1ff"/>
    <w:uiPriority w:val="29"/>
    <w:qFormat/>
    <w:rPr>
      <w:rFonts w:ascii="Calibri" w:hAnsi="Calibri"/>
      <w:i/>
      <w:iCs/>
      <w:color w:val="000000"/>
      <w:sz w:val="22"/>
      <w:lang w:eastAsia="en-US" w:bidi="en-US"/>
    </w:rPr>
  </w:style>
  <w:style w:type="paragraph" w:customStyle="1" w:styleId="1ff">
    <w:name w:val="引用1"/>
    <w:basedOn w:val="aa"/>
    <w:next w:val="aa"/>
    <w:link w:val="afffff1"/>
    <w:uiPriority w:val="29"/>
    <w:qFormat/>
    <w:pPr>
      <w:widowControl/>
      <w:spacing w:after="200" w:line="276" w:lineRule="auto"/>
      <w:jc w:val="left"/>
    </w:pPr>
    <w:rPr>
      <w:rFonts w:ascii="Calibri" w:hAnsi="Calibri"/>
      <w:i/>
      <w:iCs/>
      <w:color w:val="000000"/>
      <w:kern w:val="0"/>
      <w:sz w:val="22"/>
      <w:szCs w:val="20"/>
      <w:lang w:val="x-none" w:eastAsia="en-US" w:bidi="en-US"/>
    </w:rPr>
  </w:style>
  <w:style w:type="character" w:customStyle="1" w:styleId="Charf9">
    <w:name w:val="正文[新产业] Char"/>
    <w:link w:val="afffff2"/>
    <w:semiHidden/>
    <w:qFormat/>
    <w:locked/>
    <w:rPr>
      <w:sz w:val="24"/>
    </w:rPr>
  </w:style>
  <w:style w:type="paragraph" w:customStyle="1" w:styleId="afffff2">
    <w:name w:val="正文[新产业]"/>
    <w:basedOn w:val="aa"/>
    <w:link w:val="Charf9"/>
    <w:semiHidden/>
    <w:qFormat/>
    <w:pPr>
      <w:spacing w:line="360" w:lineRule="auto"/>
      <w:ind w:firstLineChars="200" w:firstLine="200"/>
    </w:pPr>
    <w:rPr>
      <w:kern w:val="0"/>
      <w:sz w:val="24"/>
      <w:szCs w:val="20"/>
      <w:lang w:val="x-none" w:eastAsia="x-none"/>
    </w:rPr>
  </w:style>
  <w:style w:type="character" w:customStyle="1" w:styleId="Charfa">
    <w:name w:val="正文（缩进） Char"/>
    <w:link w:val="afffff3"/>
    <w:rPr>
      <w:rFonts w:eastAsia="仿宋_GB2312"/>
      <w:sz w:val="28"/>
    </w:rPr>
  </w:style>
  <w:style w:type="paragraph" w:customStyle="1" w:styleId="afffff3">
    <w:name w:val="正文（缩进）"/>
    <w:basedOn w:val="aa"/>
    <w:link w:val="Charfa"/>
    <w:pPr>
      <w:adjustRightInd w:val="0"/>
      <w:spacing w:beforeLines="50" w:before="120" w:afterLines="50" w:after="120" w:line="360" w:lineRule="auto"/>
      <w:ind w:firstLineChars="200" w:firstLine="480"/>
      <w:textAlignment w:val="baseline"/>
    </w:pPr>
    <w:rPr>
      <w:rFonts w:eastAsia="仿宋_GB2312"/>
      <w:kern w:val="0"/>
      <w:sz w:val="28"/>
      <w:szCs w:val="20"/>
      <w:lang w:val="x-none" w:eastAsia="x-none"/>
    </w:rPr>
  </w:style>
  <w:style w:type="character" w:customStyle="1" w:styleId="Charfb">
    <w:name w:val="正文文本缩进 Char"/>
    <w:qFormat/>
    <w:rPr>
      <w:rFonts w:eastAsia="宋体"/>
      <w:kern w:val="2"/>
      <w:sz w:val="24"/>
      <w:szCs w:val="24"/>
      <w:lang w:val="en-US" w:eastAsia="zh-CN" w:bidi="ar-SA"/>
    </w:rPr>
  </w:style>
  <w:style w:type="character" w:customStyle="1" w:styleId="Charfc">
    <w:name w:val="封面黑体内容 Char"/>
    <w:link w:val="afffff4"/>
    <w:semiHidden/>
    <w:rPr>
      <w:rFonts w:ascii="黑体" w:eastAsia="黑体"/>
      <w:sz w:val="32"/>
      <w:szCs w:val="32"/>
      <w:lang w:val="en-US" w:eastAsia="zh-CN" w:bidi="ar-SA"/>
    </w:rPr>
  </w:style>
  <w:style w:type="paragraph" w:customStyle="1" w:styleId="afffff4">
    <w:name w:val="封面黑体内容"/>
    <w:link w:val="Charfc"/>
    <w:semiHidden/>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Pr>
      <w:rFonts w:cs="Times New Roman"/>
      <w:color w:val="888888"/>
    </w:rPr>
  </w:style>
  <w:style w:type="character" w:customStyle="1" w:styleId="redfilenumber">
    <w:name w:val="redfilenumber"/>
    <w:uiPriority w:val="99"/>
    <w:semiHidden/>
    <w:qFormat/>
    <w:rPr>
      <w:rFonts w:cs="Times New Roman"/>
      <w:color w:val="BA2636"/>
      <w:sz w:val="18"/>
      <w:szCs w:val="18"/>
    </w:rPr>
  </w:style>
  <w:style w:type="character" w:customStyle="1" w:styleId="ckecolorbox1">
    <w:name w:val="cke_colorbox1"/>
    <w:qFormat/>
  </w:style>
  <w:style w:type="character" w:customStyle="1" w:styleId="Charfd">
    <w:name w:val="建议书正文 Char"/>
    <w:link w:val="afffff5"/>
    <w:semiHidden/>
    <w:qFormat/>
    <w:rPr>
      <w:rFonts w:ascii="仿宋_GB2312" w:eastAsia="仿宋_GB2312" w:hAnsi="仿宋"/>
      <w:sz w:val="28"/>
      <w:szCs w:val="30"/>
    </w:rPr>
  </w:style>
  <w:style w:type="paragraph" w:customStyle="1" w:styleId="afffff5">
    <w:name w:val="建议书正文"/>
    <w:basedOn w:val="aa"/>
    <w:link w:val="Charfd"/>
    <w:semiHidden/>
    <w:qFormat/>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1ff0">
    <w:name w:val="正文文本缩进 字符1"/>
    <w:uiPriority w:val="99"/>
    <w:semiHidden/>
    <w:qFormat/>
    <w:rPr>
      <w:rFonts w:ascii="宋体" w:eastAsia="宋体" w:hAnsi="宋体"/>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uiPriority w:val="9"/>
    <w:rPr>
      <w:rFonts w:ascii="Arial" w:eastAsia="黑体" w:hAnsi="Arial"/>
      <w:b/>
      <w:bCs/>
      <w:kern w:val="2"/>
      <w:sz w:val="28"/>
      <w:szCs w:val="28"/>
    </w:rPr>
  </w:style>
  <w:style w:type="character" w:customStyle="1" w:styleId="Charfe">
    <w:name w:val="表格正文 Char"/>
    <w:link w:val="afffff6"/>
    <w:qFormat/>
    <w:rPr>
      <w:kern w:val="2"/>
      <w:sz w:val="21"/>
      <w:szCs w:val="24"/>
    </w:rPr>
  </w:style>
  <w:style w:type="paragraph" w:customStyle="1" w:styleId="afffff6">
    <w:name w:val="表格正文"/>
    <w:basedOn w:val="aa"/>
    <w:link w:val="Charfe"/>
    <w:qFormat/>
    <w:rPr>
      <w:lang w:val="x-none" w:eastAsia="x-none"/>
    </w:rPr>
  </w:style>
  <w:style w:type="character" w:customStyle="1" w:styleId="1Char2">
    <w:name w:val="标题 1 Char2"/>
    <w:uiPriority w:val="9"/>
    <w:qFormat/>
    <w:rPr>
      <w:rFonts w:cs="Times New Roman"/>
      <w:b/>
      <w:bCs/>
      <w:kern w:val="44"/>
      <w:sz w:val="44"/>
      <w:szCs w:val="44"/>
    </w:rPr>
  </w:style>
  <w:style w:type="character" w:customStyle="1" w:styleId="myCharChar">
    <w:name w:val="my正文 Char Char"/>
    <w:semiHidden/>
    <w:qFormat/>
    <w:rPr>
      <w:sz w:val="28"/>
      <w:szCs w:val="24"/>
      <w:lang w:val="zh-CN" w:eastAsia="zh-CN"/>
    </w:rPr>
  </w:style>
  <w:style w:type="character" w:customStyle="1" w:styleId="afffff7">
    <w:name w:val="纯文本 字符"/>
    <w:uiPriority w:val="99"/>
    <w:qFormat/>
    <w:rPr>
      <w:rFonts w:ascii="宋体" w:eastAsia="宋体" w:hAnsi="Courier New" w:cs="Times New Roman"/>
      <w:kern w:val="2"/>
      <w:sz w:val="21"/>
      <w:szCs w:val="21"/>
      <w:lang w:val="en-US" w:eastAsia="zh-CN" w:bidi="ar-SA"/>
    </w:rPr>
  </w:style>
  <w:style w:type="character" w:customStyle="1" w:styleId="Charff">
    <w:name w:val="样式 正文（缩进） Char"/>
    <w:link w:val="afffff8"/>
    <w:semiHidden/>
    <w:qFormat/>
    <w:rPr>
      <w:rFonts w:ascii="宋体" w:hAnsi="Calibri"/>
      <w:sz w:val="24"/>
      <w:szCs w:val="24"/>
    </w:rPr>
  </w:style>
  <w:style w:type="paragraph" w:customStyle="1" w:styleId="afffff8">
    <w:name w:val="样式 正文（缩进）"/>
    <w:basedOn w:val="aa"/>
    <w:link w:val="Charff"/>
    <w:semiHidden/>
    <w:qFormat/>
    <w:pPr>
      <w:spacing w:beforeLines="30" w:line="360" w:lineRule="auto"/>
      <w:ind w:firstLineChars="200" w:firstLine="480"/>
      <w:jc w:val="left"/>
    </w:pPr>
    <w:rPr>
      <w:rFonts w:ascii="宋体" w:hAnsi="Calibri"/>
      <w:kern w:val="0"/>
      <w:sz w:val="24"/>
      <w:lang w:val="x-none" w:eastAsia="x-none"/>
    </w:rPr>
  </w:style>
  <w:style w:type="character" w:customStyle="1" w:styleId="CharChar11">
    <w:name w:val="Char Char11"/>
    <w:qFormat/>
    <w:rPr>
      <w:rFonts w:ascii="宋体" w:eastAsia="宋体"/>
      <w:b/>
      <w:sz w:val="24"/>
      <w:u w:val="single"/>
      <w:lang w:val="en-US" w:eastAsia="zh-CN" w:bidi="ar-SA"/>
    </w:rPr>
  </w:style>
  <w:style w:type="character" w:customStyle="1" w:styleId="82">
    <w:name w:val="未处理的提及8"/>
    <w:uiPriority w:val="99"/>
    <w:semiHidden/>
    <w:qFormat/>
    <w:rPr>
      <w:color w:val="605E5C"/>
      <w:shd w:val="clear" w:color="auto" w:fill="E1DFDD"/>
    </w:rPr>
  </w:style>
  <w:style w:type="character" w:customStyle="1" w:styleId="txt">
    <w:name w:val="txt"/>
    <w:qFormat/>
  </w:style>
  <w:style w:type="character" w:customStyle="1" w:styleId="3a">
    <w:name w:val="正文缩进 字符3"/>
    <w:semiHidden/>
    <w:qFormat/>
    <w:rPr>
      <w:sz w:val="24"/>
      <w:lang w:val="zh-CN"/>
    </w:rPr>
  </w:style>
  <w:style w:type="character" w:customStyle="1" w:styleId="black1">
    <w:name w:val="black1"/>
    <w:qFormat/>
    <w:rPr>
      <w:color w:val="000000"/>
    </w:rPr>
  </w:style>
  <w:style w:type="character" w:customStyle="1" w:styleId="2f4">
    <w:name w:val="日期 字符2"/>
    <w:uiPriority w:val="99"/>
    <w:semiHidden/>
    <w:qFormat/>
    <w:rPr>
      <w:rFonts w:ascii="宋体" w:eastAsia="宋体" w:hAnsi="宋体"/>
    </w:rPr>
  </w:style>
  <w:style w:type="paragraph" w:customStyle="1" w:styleId="1ff1">
    <w:name w:val="纯文本1"/>
    <w:basedOn w:val="aa"/>
    <w:qFormat/>
    <w:rPr>
      <w:rFonts w:ascii="宋体" w:hAnsi="Courier New"/>
    </w:rPr>
  </w:style>
  <w:style w:type="paragraph" w:customStyle="1" w:styleId="TOC1">
    <w:name w:val="TOC 标题1"/>
    <w:basedOn w:val="13"/>
    <w:next w:val="aa"/>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5">
    <w:name w:val="正文文本缩进2"/>
    <w:basedOn w:val="aa"/>
    <w:qFormat/>
    <w:pPr>
      <w:spacing w:line="480" w:lineRule="exact"/>
      <w:ind w:firstLineChars="200" w:firstLine="480"/>
    </w:pPr>
    <w:rPr>
      <w:rFonts w:ascii="宋体" w:hAnsi="宋体"/>
      <w:kern w:val="0"/>
      <w:sz w:val="24"/>
      <w:lang w:val="zh-CN"/>
    </w:rPr>
  </w:style>
  <w:style w:type="paragraph" w:customStyle="1" w:styleId="xl92">
    <w:name w:val="xl92"/>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9">
    <w:name w:val="二级条标题"/>
    <w:basedOn w:val="a0"/>
    <w:next w:val="aa"/>
    <w:qFormat/>
    <w:pPr>
      <w:numPr>
        <w:ilvl w:val="0"/>
        <w:numId w:val="0"/>
      </w:numPr>
      <w:ind w:hanging="840"/>
      <w:outlineLvl w:val="2"/>
    </w:pPr>
    <w:rPr>
      <w:rFonts w:ascii="宋体" w:eastAsia="宋体"/>
      <w:b w:val="0"/>
    </w:rPr>
  </w:style>
  <w:style w:type="paragraph" w:customStyle="1" w:styleId="a0">
    <w:name w:val="一级条标题"/>
    <w:basedOn w:val="a"/>
    <w:next w:val="aa"/>
    <w:qFormat/>
    <w:pPr>
      <w:numPr>
        <w:ilvl w:val="1"/>
      </w:numPr>
      <w:tabs>
        <w:tab w:val="left" w:pos="360"/>
        <w:tab w:val="left" w:pos="840"/>
      </w:tabs>
      <w:ind w:left="0" w:hanging="840"/>
      <w:outlineLvl w:val="1"/>
    </w:pPr>
  </w:style>
  <w:style w:type="paragraph" w:customStyle="1" w:styleId="a">
    <w:name w:val="章标题"/>
    <w:next w:val="aa"/>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xl91">
    <w:name w:val="xl91"/>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aff8"/>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pPr>
      <w:tabs>
        <w:tab w:val="left" w:pos="3402"/>
      </w:tabs>
      <w:spacing w:line="300" w:lineRule="auto"/>
      <w:ind w:left="3403" w:hanging="2552"/>
    </w:pPr>
    <w:rPr>
      <w:sz w:val="21"/>
    </w:rPr>
  </w:style>
  <w:style w:type="paragraph" w:customStyle="1" w:styleId="Hanging2">
    <w:name w:val="Hanging 2"/>
    <w:basedOn w:val="aa"/>
    <w:semiHidden/>
    <w:qFormat/>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a">
    <w:name w:val="图例"/>
    <w:basedOn w:val="aa"/>
    <w:qFormat/>
    <w:pPr>
      <w:spacing w:before="120" w:after="120" w:line="360" w:lineRule="auto"/>
      <w:jc w:val="center"/>
    </w:pPr>
    <w:rPr>
      <w:rFonts w:eastAsia="仿宋_GB2312"/>
      <w:b/>
      <w:sz w:val="24"/>
      <w:szCs w:val="20"/>
    </w:rPr>
  </w:style>
  <w:style w:type="paragraph" w:customStyle="1" w:styleId="2f6">
    <w:name w:val="列出段落2"/>
    <w:basedOn w:val="aa"/>
    <w:qFormat/>
    <w:pPr>
      <w:ind w:firstLineChars="200" w:firstLine="420"/>
    </w:pPr>
    <w:rPr>
      <w:rFonts w:ascii="Calibri" w:hAnsi="Calibri"/>
      <w:szCs w:val="22"/>
    </w:rPr>
  </w:style>
  <w:style w:type="paragraph" w:customStyle="1" w:styleId="Char3CharCharChar">
    <w:name w:val="Char3 Char Char Char"/>
    <w:basedOn w:val="aa"/>
    <w:qFormat/>
    <w:rPr>
      <w:rFonts w:ascii="Tahoma" w:hAnsi="Tahoma"/>
      <w:sz w:val="24"/>
      <w:szCs w:val="20"/>
    </w:rPr>
  </w:style>
  <w:style w:type="paragraph" w:customStyle="1" w:styleId="1ff2">
    <w:name w:val="项目符号1"/>
    <w:basedOn w:val="afffa"/>
    <w:qFormat/>
    <w:pPr>
      <w:ind w:left="-25" w:firstLine="0"/>
    </w:pPr>
  </w:style>
  <w:style w:type="paragraph" w:customStyle="1" w:styleId="afffffb">
    <w:name w:val="表格内容"/>
    <w:basedOn w:val="aa"/>
    <w:qFormat/>
    <w:pPr>
      <w:spacing w:line="560" w:lineRule="exact"/>
      <w:jc w:val="center"/>
    </w:pPr>
    <w:rPr>
      <w:rFonts w:eastAsia="华文仿宋"/>
      <w:szCs w:val="22"/>
    </w:rPr>
  </w:style>
  <w:style w:type="paragraph" w:customStyle="1" w:styleId="default">
    <w:name w:val="default"/>
    <w:basedOn w:val="aa"/>
    <w:qFormat/>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Pr>
      <w:kern w:val="2"/>
      <w:sz w:val="21"/>
    </w:rPr>
  </w:style>
  <w:style w:type="paragraph" w:styleId="afffffc">
    <w:name w:val="Revision"/>
    <w:uiPriority w:val="99"/>
    <w:unhideWhenUsed/>
    <w:rPr>
      <w:kern w:val="2"/>
      <w:sz w:val="21"/>
      <w:szCs w:val="24"/>
    </w:rPr>
  </w:style>
  <w:style w:type="paragraph" w:customStyle="1" w:styleId="1CharCharCharChar">
    <w:name w:val="1 Char Char Char Char"/>
    <w:basedOn w:val="aa"/>
    <w:qFormat/>
    <w:rPr>
      <w:rFonts w:ascii="Tahoma" w:hAnsi="Tahoma"/>
      <w:sz w:val="24"/>
      <w:szCs w:val="20"/>
    </w:rPr>
  </w:style>
  <w:style w:type="paragraph" w:customStyle="1" w:styleId="xl102">
    <w:name w:val="xl102"/>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7">
    <w:name w:val="封面标准号2"/>
    <w:basedOn w:val="1ff3"/>
    <w:qFormat/>
    <w:pPr>
      <w:adjustRightInd w:val="0"/>
      <w:spacing w:before="357" w:line="280" w:lineRule="exact"/>
    </w:pPr>
  </w:style>
  <w:style w:type="paragraph" w:customStyle="1" w:styleId="1ff3">
    <w:name w:val="封面标准号1"/>
    <w:qFormat/>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pPr>
      <w:numPr>
        <w:ilvl w:val="2"/>
        <w:numId w:val="3"/>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Pr>
      <w:rFonts w:ascii="Tahoma" w:hAnsi="Tahoma"/>
      <w:sz w:val="24"/>
      <w:szCs w:val="20"/>
    </w:rPr>
  </w:style>
  <w:style w:type="paragraph" w:customStyle="1" w:styleId="22222222222222">
    <w:name w:val="22222222222222"/>
    <w:basedOn w:val="aa"/>
    <w:qFormat/>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pPr>
      <w:numPr>
        <w:ilvl w:val="4"/>
        <w:numId w:val="3"/>
      </w:numPr>
      <w:tabs>
        <w:tab w:val="left" w:pos="2100"/>
        <w:tab w:val="left" w:pos="2580"/>
      </w:tabs>
      <w:spacing w:line="360" w:lineRule="auto"/>
      <w:ind w:firstLineChars="200" w:firstLine="200"/>
    </w:pPr>
    <w:rPr>
      <w:rFonts w:ascii="宋体" w:hAnsi="宋体"/>
      <w:sz w:val="24"/>
    </w:rPr>
  </w:style>
  <w:style w:type="paragraph" w:customStyle="1" w:styleId="CharChar41">
    <w:name w:val="Char Char41"/>
    <w:basedOn w:val="aa"/>
    <w:qFormat/>
    <w:pPr>
      <w:widowControl/>
      <w:spacing w:line="400" w:lineRule="exact"/>
      <w:jc w:val="center"/>
    </w:pPr>
  </w:style>
  <w:style w:type="paragraph" w:customStyle="1" w:styleId="xl46">
    <w:name w:val="xl46"/>
    <w:basedOn w:val="a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Pr>
      <w:rFonts w:ascii="Tahoma" w:hAnsi="Tahoma"/>
      <w:sz w:val="24"/>
      <w:szCs w:val="20"/>
    </w:rPr>
  </w:style>
  <w:style w:type="paragraph" w:customStyle="1" w:styleId="Style160">
    <w:name w:val="_Style 160"/>
    <w:qFormat/>
    <w:rPr>
      <w:kern w:val="2"/>
      <w:sz w:val="21"/>
      <w:szCs w:val="24"/>
    </w:rPr>
  </w:style>
  <w:style w:type="paragraph" w:customStyle="1" w:styleId="xl85">
    <w:name w:val="xl85"/>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pPr>
      <w:ind w:firstLineChars="200" w:firstLine="420"/>
    </w:pPr>
    <w:rPr>
      <w:rFonts w:ascii="Calibri" w:hAnsi="Calibri"/>
      <w:szCs w:val="22"/>
    </w:rPr>
  </w:style>
  <w:style w:type="paragraph" w:customStyle="1" w:styleId="00">
    <w:name w:val="0"/>
    <w:basedOn w:val="aa"/>
    <w:qFormat/>
    <w:pPr>
      <w:widowControl/>
      <w:snapToGrid w:val="0"/>
      <w:spacing w:before="156" w:after="156" w:line="360" w:lineRule="auto"/>
    </w:pPr>
    <w:rPr>
      <w:kern w:val="0"/>
      <w:sz w:val="24"/>
    </w:rPr>
  </w:style>
  <w:style w:type="paragraph" w:customStyle="1" w:styleId="xl43">
    <w:name w:val="xl43"/>
    <w:basedOn w:val="a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pPr>
      <w:jc w:val="left"/>
    </w:pPr>
    <w:rPr>
      <w:sz w:val="24"/>
      <w:szCs w:val="24"/>
    </w:rPr>
  </w:style>
  <w:style w:type="paragraph" w:customStyle="1" w:styleId="Char210">
    <w:name w:val="Char21"/>
    <w:basedOn w:val="aa"/>
    <w:qFormat/>
    <w:rPr>
      <w:rFonts w:ascii="Tahoma" w:hAnsi="Tahoma"/>
      <w:sz w:val="24"/>
      <w:szCs w:val="20"/>
    </w:rPr>
  </w:style>
  <w:style w:type="paragraph" w:customStyle="1" w:styleId="CharCharChar1Char">
    <w:name w:val="Char Char Char1 Char"/>
    <w:basedOn w:val="aa"/>
    <w:qFormat/>
    <w:rPr>
      <w:rFonts w:ascii="Tahoma" w:hAnsi="Tahoma"/>
      <w:sz w:val="24"/>
      <w:szCs w:val="20"/>
    </w:rPr>
  </w:style>
  <w:style w:type="paragraph" w:customStyle="1" w:styleId="afffffd">
    <w:name w:val="方案正文"/>
    <w:basedOn w:val="aa"/>
    <w:semiHidden/>
    <w:qFormat/>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Pr>
      <w:rFonts w:ascii="Tahoma" w:hAnsi="Tahoma"/>
      <w:sz w:val="24"/>
      <w:szCs w:val="20"/>
    </w:rPr>
  </w:style>
  <w:style w:type="paragraph" w:customStyle="1" w:styleId="CharCharCharCharCharCharChar">
    <w:name w:val="Char Char Char Char Char Char Char"/>
    <w:basedOn w:val="aa"/>
    <w:qFormat/>
    <w:pPr>
      <w:snapToGrid w:val="0"/>
      <w:spacing w:line="360" w:lineRule="auto"/>
      <w:ind w:firstLineChars="200" w:firstLine="200"/>
    </w:pPr>
    <w:rPr>
      <w:rFonts w:eastAsia="仿宋_GB2312"/>
      <w:sz w:val="24"/>
    </w:rPr>
  </w:style>
  <w:style w:type="paragraph" w:customStyle="1" w:styleId="1ff4">
    <w:name w:val="表格1"/>
    <w:basedOn w:val="aa"/>
    <w:qFormat/>
    <w:pPr>
      <w:ind w:firstLineChars="200" w:firstLine="480"/>
      <w:jc w:val="center"/>
    </w:pPr>
    <w:rPr>
      <w:sz w:val="24"/>
      <w:szCs w:val="20"/>
    </w:rPr>
  </w:style>
  <w:style w:type="paragraph" w:customStyle="1" w:styleId="-61">
    <w:name w:val="彩色底纹 - 强调文字颜色 61"/>
    <w:basedOn w:val="13"/>
    <w:next w:val="aa"/>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e">
    <w:name w:val="图片"/>
    <w:basedOn w:val="aa"/>
    <w:qFormat/>
    <w:pPr>
      <w:spacing w:before="80" w:after="40"/>
      <w:jc w:val="center"/>
    </w:pPr>
    <w:rPr>
      <w:rFonts w:ascii="Arial" w:hAnsi="Arial" w:cs="黑体"/>
      <w:sz w:val="18"/>
      <w:szCs w:val="21"/>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Pr>
      <w:rFonts w:ascii="Tahoma" w:hAnsi="Tahoma"/>
      <w:sz w:val="24"/>
      <w:szCs w:val="20"/>
    </w:rPr>
  </w:style>
  <w:style w:type="paragraph" w:customStyle="1" w:styleId="a8">
    <w:name w:val="文档段落标题"/>
    <w:basedOn w:val="aa"/>
    <w:semiHidden/>
    <w:qFormat/>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pPr>
      <w:widowControl/>
      <w:spacing w:after="160" w:line="259" w:lineRule="auto"/>
      <w:ind w:left="720"/>
      <w:jc w:val="left"/>
    </w:pPr>
    <w:rPr>
      <w:kern w:val="0"/>
      <w:sz w:val="24"/>
    </w:rPr>
  </w:style>
  <w:style w:type="paragraph" w:customStyle="1" w:styleId="font7">
    <w:name w:val="font7"/>
    <w:basedOn w:val="aa"/>
    <w:qFormat/>
    <w:pPr>
      <w:widowControl/>
      <w:spacing w:before="100" w:beforeAutospacing="1" w:after="100" w:afterAutospacing="1"/>
      <w:jc w:val="left"/>
    </w:pPr>
    <w:rPr>
      <w:rFonts w:eastAsia="Arial Unicode MS"/>
      <w:b/>
      <w:bCs/>
      <w:color w:val="000000"/>
      <w:kern w:val="0"/>
      <w:sz w:val="20"/>
      <w:szCs w:val="20"/>
    </w:rPr>
  </w:style>
  <w:style w:type="paragraph" w:customStyle="1" w:styleId="affffff">
    <w:name w:val="正文 + 宋体"/>
    <w:basedOn w:val="aa"/>
    <w:qFormat/>
    <w:pPr>
      <w:widowControl/>
      <w:ind w:left="360" w:hanging="360"/>
      <w:jc w:val="left"/>
    </w:pPr>
    <w:rPr>
      <w:rFonts w:ascii="宋体" w:hAnsi="宋体" w:cs="宋体"/>
      <w:b/>
      <w:bCs/>
      <w:color w:val="000000"/>
      <w:kern w:val="0"/>
      <w:sz w:val="18"/>
      <w:szCs w:val="18"/>
    </w:rPr>
  </w:style>
  <w:style w:type="paragraph" w:customStyle="1" w:styleId="xl29">
    <w:name w:val="xl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5">
    <w:name w:val="标题4"/>
    <w:basedOn w:val="aa"/>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pPr>
      <w:numPr>
        <w:numId w:val="7"/>
      </w:numPr>
    </w:pPr>
  </w:style>
  <w:style w:type="paragraph" w:customStyle="1" w:styleId="1">
    <w:name w:val="项目编号1"/>
    <w:basedOn w:val="aa"/>
    <w:qFormat/>
    <w:pPr>
      <w:numPr>
        <w:numId w:val="6"/>
      </w:numPr>
      <w:spacing w:before="100" w:beforeAutospacing="1" w:after="100" w:afterAutospacing="1" w:line="360" w:lineRule="auto"/>
    </w:pPr>
    <w:rPr>
      <w:sz w:val="24"/>
    </w:rPr>
  </w:style>
  <w:style w:type="paragraph" w:customStyle="1" w:styleId="affffff0">
    <w:name w:val="??"/>
    <w:qFormat/>
    <w:pPr>
      <w:widowControl w:val="0"/>
      <w:overflowPunct w:val="0"/>
      <w:autoSpaceDE w:val="0"/>
      <w:autoSpaceDN w:val="0"/>
      <w:adjustRightInd w:val="0"/>
      <w:jc w:val="both"/>
    </w:pPr>
    <w:rPr>
      <w:kern w:val="2"/>
      <w:sz w:val="21"/>
      <w:lang w:eastAsia="en-US"/>
    </w:rPr>
  </w:style>
  <w:style w:type="paragraph" w:customStyle="1" w:styleId="affffff1">
    <w:name w:val="图中文字"/>
    <w:basedOn w:val="aa"/>
    <w:qFormat/>
    <w:pPr>
      <w:adjustRightInd w:val="0"/>
      <w:snapToGrid w:val="0"/>
      <w:spacing w:line="0" w:lineRule="atLeast"/>
      <w:jc w:val="center"/>
    </w:pPr>
    <w:rPr>
      <w:sz w:val="24"/>
      <w:szCs w:val="20"/>
    </w:rPr>
  </w:style>
  <w:style w:type="paragraph" w:customStyle="1" w:styleId="affffff2">
    <w:name w:val="表格文字"/>
    <w:basedOn w:val="af6"/>
    <w:qFormat/>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pPr>
      <w:snapToGrid w:val="0"/>
      <w:spacing w:line="360" w:lineRule="auto"/>
      <w:ind w:firstLineChars="200" w:firstLine="200"/>
    </w:pPr>
    <w:rPr>
      <w:rFonts w:eastAsia="仿宋_GB2312"/>
      <w:sz w:val="24"/>
    </w:rPr>
  </w:style>
  <w:style w:type="paragraph" w:customStyle="1" w:styleId="113">
    <w:name w:val="修订11"/>
    <w:uiPriority w:val="99"/>
    <w:semiHidden/>
    <w:qFormat/>
    <w:rPr>
      <w:kern w:val="2"/>
      <w:sz w:val="24"/>
      <w:szCs w:val="24"/>
    </w:rPr>
  </w:style>
  <w:style w:type="paragraph" w:customStyle="1" w:styleId="T4">
    <w:name w:val="T4"/>
    <w:basedOn w:val="T3"/>
    <w:semiHidden/>
    <w:qFormat/>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3">
    <w:name w:val="列表（编号一级）"/>
    <w:basedOn w:val="aa"/>
    <w:semiHidden/>
    <w:qFormat/>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8">
    <w:name w:val="样式2"/>
    <w:basedOn w:val="17"/>
    <w:qFormat/>
    <w:pPr>
      <w:spacing w:line="360" w:lineRule="auto"/>
      <w:jc w:val="center"/>
    </w:pPr>
    <w:rPr>
      <w:sz w:val="24"/>
    </w:rPr>
  </w:style>
  <w:style w:type="paragraph" w:customStyle="1" w:styleId="1ff5">
    <w:name w:val="彩色列表1"/>
    <w:basedOn w:val="aa"/>
    <w:uiPriority w:val="34"/>
    <w:qFormat/>
    <w:pPr>
      <w:ind w:firstLineChars="200" w:firstLine="420"/>
    </w:pPr>
    <w:rPr>
      <w:rFonts w:ascii="Calibri" w:hAnsi="Calibri"/>
      <w:szCs w:val="22"/>
    </w:rPr>
  </w:style>
  <w:style w:type="paragraph" w:customStyle="1" w:styleId="Style280">
    <w:name w:val="_Style 280"/>
    <w:basedOn w:val="aa"/>
    <w:next w:val="aa"/>
    <w:qFormat/>
    <w:pPr>
      <w:pBdr>
        <w:top w:val="single" w:sz="6" w:space="1" w:color="auto"/>
      </w:pBdr>
      <w:jc w:val="center"/>
    </w:pPr>
    <w:rPr>
      <w:rFonts w:ascii="Arial"/>
      <w:vanish/>
      <w:sz w:val="16"/>
      <w:szCs w:val="20"/>
    </w:rPr>
  </w:style>
  <w:style w:type="paragraph" w:customStyle="1" w:styleId="B">
    <w:name w:val="B表格序号"/>
    <w:basedOn w:val="aa"/>
    <w:semiHidden/>
    <w:qFormat/>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Pr>
      <w:rFonts w:ascii="宋体" w:hAnsi="宋体" w:cs="Courier New"/>
      <w:sz w:val="32"/>
      <w:szCs w:val="32"/>
    </w:rPr>
  </w:style>
  <w:style w:type="paragraph" w:customStyle="1" w:styleId="affffff4">
    <w:name w:val="目录"/>
    <w:next w:val="aa"/>
    <w:semiHidden/>
    <w:pPr>
      <w:widowControl w:val="0"/>
      <w:spacing w:before="360" w:after="360" w:line="160" w:lineRule="atLeast"/>
      <w:jc w:val="center"/>
    </w:pPr>
    <w:rPr>
      <w:rFonts w:ascii="黑体" w:eastAsia="黑体"/>
      <w:spacing w:val="20"/>
      <w:sz w:val="32"/>
    </w:rPr>
  </w:style>
  <w:style w:type="paragraph" w:customStyle="1" w:styleId="affffff5">
    <w:name w:val="工程全称"/>
    <w:qFormat/>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6">
    <w:name w:val="表格A"/>
    <w:basedOn w:val="afffff"/>
    <w:next w:val="af6"/>
    <w:semiHidden/>
    <w:qFormat/>
    <w:pPr>
      <w:spacing w:line="240" w:lineRule="auto"/>
    </w:pPr>
    <w:rPr>
      <w:szCs w:val="21"/>
    </w:rPr>
  </w:style>
  <w:style w:type="paragraph" w:customStyle="1" w:styleId="xl73">
    <w:name w:val="xl73"/>
    <w:basedOn w:val="aa"/>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pPr>
      <w:widowControl w:val="0"/>
      <w:autoSpaceDE w:val="0"/>
      <w:autoSpaceDN w:val="0"/>
      <w:spacing w:line="253" w:lineRule="atLeast"/>
      <w:ind w:firstLine="3584"/>
    </w:pPr>
  </w:style>
  <w:style w:type="paragraph" w:customStyle="1" w:styleId="xl53">
    <w:name w:val="xl5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pPr>
      <w:tabs>
        <w:tab w:val="left" w:pos="360"/>
      </w:tabs>
    </w:pPr>
    <w:rPr>
      <w:sz w:val="24"/>
    </w:rPr>
  </w:style>
  <w:style w:type="paragraph" w:customStyle="1" w:styleId="a2">
    <w:name w:val="四级条标题"/>
    <w:basedOn w:val="a1"/>
    <w:next w:val="aa"/>
    <w:qFormat/>
    <w:pPr>
      <w:numPr>
        <w:ilvl w:val="4"/>
      </w:numPr>
      <w:ind w:left="0" w:hanging="840"/>
      <w:outlineLvl w:val="4"/>
    </w:pPr>
  </w:style>
  <w:style w:type="paragraph" w:customStyle="1" w:styleId="a1">
    <w:name w:val="三级条标题"/>
    <w:basedOn w:val="afffff9"/>
    <w:next w:val="aa"/>
    <w:uiPriority w:val="99"/>
    <w:qFormat/>
    <w:pPr>
      <w:numPr>
        <w:ilvl w:val="3"/>
        <w:numId w:val="2"/>
      </w:numPr>
      <w:ind w:left="0" w:hanging="840"/>
      <w:outlineLvl w:val="3"/>
    </w:pPr>
  </w:style>
  <w:style w:type="paragraph" w:customStyle="1" w:styleId="xl71">
    <w:name w:val="xl71"/>
    <w:basedOn w:val="aa"/>
    <w:qFormat/>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pPr>
      <w:jc w:val="both"/>
    </w:pPr>
    <w:rPr>
      <w:rFonts w:cs="Calibri"/>
      <w:kern w:val="2"/>
      <w:sz w:val="21"/>
      <w:szCs w:val="21"/>
    </w:rPr>
  </w:style>
  <w:style w:type="paragraph" w:customStyle="1" w:styleId="msonormal0">
    <w:name w:val="msonormal"/>
    <w:basedOn w:val="aa"/>
    <w:semiHidden/>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pPr>
      <w:snapToGrid w:val="0"/>
      <w:spacing w:line="360" w:lineRule="auto"/>
      <w:ind w:firstLine="473"/>
    </w:pPr>
    <w:rPr>
      <w:rFonts w:hAnsi="宋体"/>
      <w:sz w:val="24"/>
      <w:szCs w:val="22"/>
    </w:rPr>
  </w:style>
  <w:style w:type="paragraph" w:customStyle="1" w:styleId="xl95">
    <w:name w:val="xl95"/>
    <w:basedOn w:val="aa"/>
    <w:semiHidden/>
    <w:qFormat/>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8"/>
    <w:semiHidden/>
    <w:qFormat/>
    <w:pPr>
      <w:autoSpaceDE w:val="0"/>
      <w:autoSpaceDN w:val="0"/>
      <w:adjustRightInd w:val="0"/>
      <w:spacing w:beforeLines="30" w:after="0" w:line="360" w:lineRule="auto"/>
      <w:ind w:firstLineChars="200" w:firstLine="480"/>
    </w:pPr>
    <w:rPr>
      <w:rFonts w:cs="宋体"/>
      <w:kern w:val="0"/>
      <w:sz w:val="24"/>
    </w:rPr>
  </w:style>
  <w:style w:type="paragraph" w:customStyle="1" w:styleId="1ff7">
    <w:name w:val="修订1"/>
    <w:uiPriority w:val="99"/>
    <w:qFormat/>
    <w:rPr>
      <w:kern w:val="2"/>
      <w:sz w:val="21"/>
      <w:szCs w:val="24"/>
    </w:rPr>
  </w:style>
  <w:style w:type="paragraph" w:customStyle="1" w:styleId="xl97">
    <w:name w:val="xl97"/>
    <w:basedOn w:val="aa"/>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pPr>
      <w:spacing w:after="160" w:line="259" w:lineRule="auto"/>
      <w:jc w:val="left"/>
    </w:pPr>
    <w:rPr>
      <w:kern w:val="0"/>
    </w:rPr>
  </w:style>
  <w:style w:type="paragraph" w:customStyle="1" w:styleId="1ff8">
    <w:name w:val="字元 字元1"/>
    <w:basedOn w:val="aa"/>
    <w:qFormat/>
    <w:rPr>
      <w:rFonts w:ascii="Tahoma" w:hAnsi="Tahoma"/>
      <w:sz w:val="24"/>
      <w:szCs w:val="20"/>
    </w:rPr>
  </w:style>
  <w:style w:type="paragraph" w:customStyle="1" w:styleId="xl77">
    <w:name w:val="xl77"/>
    <w:basedOn w:val="a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7">
    <w:name w:val="正文－缩进"/>
    <w:basedOn w:val="aa"/>
    <w:semiHidden/>
    <w:qFormat/>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pPr>
      <w:widowControl/>
      <w:spacing w:after="160" w:line="240" w:lineRule="exact"/>
      <w:jc w:val="left"/>
    </w:pPr>
    <w:rPr>
      <w:rFonts w:ascii="Verdana" w:hAnsi="Verdana"/>
      <w:kern w:val="0"/>
      <w:sz w:val="20"/>
      <w:szCs w:val="20"/>
      <w:lang w:eastAsia="en-US"/>
    </w:rPr>
  </w:style>
  <w:style w:type="paragraph" w:customStyle="1" w:styleId="affffff8">
    <w:name w:val="目录标题"/>
    <w:semiHidden/>
    <w:qFormat/>
    <w:pPr>
      <w:spacing w:before="480" w:after="360" w:line="360" w:lineRule="auto"/>
      <w:jc w:val="center"/>
    </w:pPr>
    <w:rPr>
      <w:rFonts w:ascii="Arial" w:eastAsia="黑体" w:hAnsi="Arial"/>
      <w:b/>
      <w:sz w:val="32"/>
    </w:rPr>
  </w:style>
  <w:style w:type="paragraph" w:customStyle="1" w:styleId="affffff9">
    <w:name w:val="正文文本样式 加粗"/>
    <w:basedOn w:val="afffa"/>
    <w:qFormat/>
    <w:rPr>
      <w:b/>
    </w:rPr>
  </w:style>
  <w:style w:type="paragraph" w:customStyle="1" w:styleId="2">
    <w:name w:val="样式 标题 2 + 宋体 五号 行距: 单倍行距"/>
    <w:basedOn w:val="21"/>
    <w:qFormat/>
    <w:pPr>
      <w:numPr>
        <w:ilvl w:val="1"/>
        <w:numId w:val="8"/>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ffffa">
    <w:name w:val="表格标题"/>
    <w:basedOn w:val="aa"/>
    <w:qFormat/>
    <w:pPr>
      <w:spacing w:before="40" w:after="60" w:line="220" w:lineRule="exact"/>
    </w:pPr>
    <w:rPr>
      <w:rFonts w:ascii="Arial" w:eastAsia="黑体" w:hAnsi="Arial" w:cs="黑体"/>
      <w:color w:val="007CA8"/>
      <w:kern w:val="0"/>
      <w:sz w:val="18"/>
      <w:szCs w:val="13"/>
    </w:rPr>
  </w:style>
  <w:style w:type="paragraph" w:customStyle="1" w:styleId="p0">
    <w:name w:val="p0"/>
    <w:basedOn w:val="aa"/>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pPr>
      <w:widowControl/>
      <w:spacing w:after="160" w:line="259" w:lineRule="auto"/>
      <w:ind w:left="720"/>
      <w:jc w:val="left"/>
    </w:pPr>
    <w:rPr>
      <w:kern w:val="0"/>
      <w:sz w:val="24"/>
    </w:rPr>
  </w:style>
  <w:style w:type="paragraph" w:customStyle="1" w:styleId="xl37">
    <w:name w:val="xl37"/>
    <w:basedOn w:val="a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Pr>
      <w:rFonts w:ascii="Tahoma" w:hAnsi="Tahoma"/>
      <w:sz w:val="24"/>
      <w:szCs w:val="20"/>
    </w:rPr>
  </w:style>
  <w:style w:type="paragraph" w:customStyle="1" w:styleId="affffffb">
    <w:name w:val="分发表内容"/>
    <w:basedOn w:val="aa"/>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c">
    <w:name w:val="封面标准代替信息"/>
    <w:basedOn w:val="2f7"/>
    <w:qFormat/>
    <w:pPr>
      <w:spacing w:before="57"/>
    </w:pPr>
    <w:rPr>
      <w:rFonts w:ascii="宋体"/>
      <w:sz w:val="21"/>
    </w:rPr>
  </w:style>
  <w:style w:type="paragraph" w:customStyle="1" w:styleId="affffffd">
    <w:name w:val="无标题条"/>
    <w:next w:val="aa"/>
    <w:qFormat/>
    <w:pPr>
      <w:jc w:val="both"/>
    </w:pPr>
    <w:rPr>
      <w:sz w:val="21"/>
    </w:rPr>
  </w:style>
  <w:style w:type="paragraph" w:customStyle="1" w:styleId="xl105">
    <w:name w:val="xl105"/>
    <w:basedOn w:val="aa"/>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缺省文本"/>
    <w:basedOn w:val="aa"/>
    <w:qFormat/>
    <w:pPr>
      <w:autoSpaceDE w:val="0"/>
      <w:autoSpaceDN w:val="0"/>
      <w:adjustRightInd w:val="0"/>
      <w:jc w:val="left"/>
    </w:pPr>
    <w:rPr>
      <w:kern w:val="0"/>
      <w:sz w:val="24"/>
    </w:rPr>
  </w:style>
  <w:style w:type="paragraph" w:customStyle="1" w:styleId="afffffff">
    <w:name w:val="字元 字元"/>
    <w:basedOn w:val="aa"/>
    <w:qFormat/>
    <w:rPr>
      <w:rFonts w:ascii="Tahoma" w:hAnsi="Tahoma"/>
      <w:sz w:val="24"/>
      <w:szCs w:val="20"/>
    </w:rPr>
  </w:style>
  <w:style w:type="paragraph" w:customStyle="1" w:styleId="Char2CharCharCharCharCharChar1">
    <w:name w:val="Char2 Char Char Char Char Char Char1"/>
    <w:basedOn w:val="aa"/>
    <w:qFormat/>
    <w:pPr>
      <w:widowControl/>
      <w:spacing w:line="400" w:lineRule="exact"/>
      <w:jc w:val="center"/>
    </w:pPr>
  </w:style>
  <w:style w:type="paragraph" w:customStyle="1" w:styleId="afffffff0">
    <w:name w:val="初设正文"/>
    <w:basedOn w:val="aa"/>
    <w:uiPriority w:val="99"/>
    <w:qFormat/>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Pr>
      <w:rFonts w:ascii="Arial" w:hAnsi="Arial" w:cs="Arial"/>
      <w:szCs w:val="21"/>
    </w:rPr>
  </w:style>
  <w:style w:type="paragraph" w:customStyle="1" w:styleId="xl90">
    <w:name w:val="xl90"/>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rPr>
      <w:szCs w:val="20"/>
    </w:rPr>
  </w:style>
  <w:style w:type="paragraph" w:customStyle="1" w:styleId="xl104">
    <w:name w:val="xl104"/>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初设表字"/>
    <w:basedOn w:val="aa"/>
    <w:qFormat/>
    <w:pPr>
      <w:widowControl/>
      <w:snapToGrid w:val="0"/>
      <w:jc w:val="center"/>
    </w:pPr>
    <w:rPr>
      <w:rFonts w:ascii="仿宋" w:eastAsia="仿宋" w:hAnsi="仿宋"/>
      <w:color w:val="000000"/>
      <w:kern w:val="0"/>
      <w:szCs w:val="21"/>
    </w:rPr>
  </w:style>
  <w:style w:type="paragraph" w:customStyle="1" w:styleId="2f9">
    <w:name w:val="无间隔2"/>
    <w:uiPriority w:val="1"/>
    <w:qFormat/>
    <w:rPr>
      <w:sz w:val="22"/>
      <w:szCs w:val="22"/>
      <w:lang w:eastAsia="en-US" w:bidi="en-US"/>
    </w:rPr>
  </w:style>
  <w:style w:type="paragraph" w:customStyle="1" w:styleId="xl50">
    <w:name w:val="xl5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pPr>
      <w:widowControl/>
      <w:spacing w:line="400" w:lineRule="exact"/>
      <w:jc w:val="center"/>
    </w:pPr>
  </w:style>
  <w:style w:type="paragraph" w:customStyle="1" w:styleId="2fa">
    <w:name w:val="字元 字元2"/>
    <w:basedOn w:val="aa"/>
    <w:qFormat/>
    <w:rPr>
      <w:rFonts w:ascii="Tahoma" w:hAnsi="Tahoma"/>
      <w:sz w:val="24"/>
      <w:szCs w:val="20"/>
    </w:rPr>
  </w:style>
  <w:style w:type="paragraph" w:customStyle="1" w:styleId="xl31">
    <w:name w:val="xl3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Pr>
      <w:rFonts w:ascii="Tahoma" w:hAnsi="Tahoma"/>
      <w:sz w:val="24"/>
      <w:szCs w:val="20"/>
    </w:rPr>
  </w:style>
  <w:style w:type="paragraph" w:customStyle="1" w:styleId="Char30">
    <w:name w:val="Char3"/>
    <w:basedOn w:val="aa"/>
    <w:qFormat/>
    <w:pPr>
      <w:tabs>
        <w:tab w:val="left" w:pos="360"/>
      </w:tabs>
    </w:pPr>
    <w:rPr>
      <w:sz w:val="24"/>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pPr>
      <w:numPr>
        <w:numId w:val="9"/>
      </w:numPr>
      <w:jc w:val="center"/>
    </w:pPr>
    <w:rPr>
      <w:rFonts w:ascii="黑体" w:eastAsia="黑体"/>
      <w:sz w:val="21"/>
    </w:rPr>
  </w:style>
  <w:style w:type="paragraph" w:customStyle="1" w:styleId="xl75">
    <w:name w:val="xl75"/>
    <w:basedOn w:val="aa"/>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Pr>
      <w:rFonts w:ascii="Tahoma" w:hAnsi="Tahoma"/>
      <w:sz w:val="24"/>
    </w:rPr>
  </w:style>
  <w:style w:type="paragraph" w:customStyle="1" w:styleId="TOC11">
    <w:name w:val="TOC 标题11"/>
    <w:basedOn w:val="13"/>
    <w:next w:val="aa"/>
    <w:uiPriority w:val="39"/>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1">
    <w:name w:val="索引 12"/>
    <w:basedOn w:val="aa"/>
    <w:next w:val="aa"/>
    <w:qFormat/>
    <w:rPr>
      <w:szCs w:val="20"/>
    </w:rPr>
  </w:style>
  <w:style w:type="paragraph" w:customStyle="1" w:styleId="xl119">
    <w:name w:val="xl119"/>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pPr>
      <w:spacing w:before="120" w:after="40"/>
      <w:jc w:val="left"/>
    </w:pPr>
    <w:rPr>
      <w:rFonts w:ascii="Arial" w:hAnsi="Arial"/>
      <w:kern w:val="0"/>
      <w:sz w:val="18"/>
      <w:szCs w:val="13"/>
    </w:rPr>
  </w:style>
  <w:style w:type="paragraph" w:customStyle="1" w:styleId="xl115">
    <w:name w:val="xl115"/>
    <w:basedOn w:val="aa"/>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b">
    <w:name w:val="正文缩进2"/>
    <w:basedOn w:val="a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pPr>
      <w:widowControl/>
      <w:spacing w:after="86" w:line="215" w:lineRule="atLeast"/>
      <w:jc w:val="left"/>
    </w:pPr>
    <w:rPr>
      <w:rFonts w:ascii="宋体" w:hAnsi="宋体" w:cs="宋体"/>
      <w:kern w:val="0"/>
      <w:sz w:val="13"/>
      <w:szCs w:val="13"/>
    </w:rPr>
  </w:style>
  <w:style w:type="paragraph" w:customStyle="1" w:styleId="Char220">
    <w:name w:val="Char22"/>
    <w:basedOn w:val="aa"/>
    <w:qFormat/>
    <w:rPr>
      <w:rFonts w:ascii="Tahoma" w:hAnsi="Tahoma"/>
      <w:sz w:val="24"/>
      <w:szCs w:val="20"/>
    </w:rPr>
  </w:style>
  <w:style w:type="paragraph" w:customStyle="1" w:styleId="2fc">
    <w:name w:val="正缩2"/>
    <w:basedOn w:val="aa"/>
    <w:qFormat/>
    <w:pPr>
      <w:spacing w:line="360" w:lineRule="auto"/>
      <w:ind w:firstLineChars="200" w:firstLine="560"/>
    </w:pPr>
    <w:rPr>
      <w:rFonts w:ascii="仿宋_GB2312" w:hAnsi="宋体"/>
      <w:kern w:val="0"/>
      <w:szCs w:val="28"/>
    </w:rPr>
  </w:style>
  <w:style w:type="paragraph" w:customStyle="1" w:styleId="afffffff2">
    <w:name w:val="注"/>
    <w:next w:val="aa"/>
    <w:semiHidden/>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pPr>
      <w:pBdr>
        <w:bottom w:val="single" w:sz="6" w:space="1" w:color="auto"/>
      </w:pBdr>
      <w:jc w:val="center"/>
    </w:pPr>
    <w:rPr>
      <w:rFonts w:ascii="Arial"/>
      <w:vanish/>
      <w:sz w:val="16"/>
      <w:szCs w:val="20"/>
    </w:rPr>
  </w:style>
  <w:style w:type="paragraph" w:customStyle="1" w:styleId="font12">
    <w:name w:val="font12"/>
    <w:basedOn w:val="aa"/>
    <w:semiHidden/>
    <w:qFormat/>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pPr>
      <w:numPr>
        <w:ilvl w:val="1"/>
        <w:numId w:val="3"/>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3">
    <w:name w:val="No Spacing"/>
    <w:uiPriority w:val="1"/>
    <w:qFormat/>
    <w:pPr>
      <w:widowControl w:val="0"/>
      <w:jc w:val="both"/>
    </w:pPr>
    <w:rPr>
      <w:kern w:val="2"/>
      <w:sz w:val="21"/>
      <w:szCs w:val="24"/>
    </w:rPr>
  </w:style>
  <w:style w:type="paragraph" w:customStyle="1" w:styleId="xl89">
    <w:name w:val="xl89"/>
    <w:basedOn w:val="aa"/>
    <w:semiHidden/>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Pr>
      <w:rFonts w:ascii="Tahoma" w:hAnsi="Tahoma" w:cs="仿宋_GB2312"/>
      <w:sz w:val="24"/>
      <w:szCs w:val="28"/>
    </w:rPr>
  </w:style>
  <w:style w:type="paragraph" w:customStyle="1" w:styleId="1ff9">
    <w:name w:val="列表段落1"/>
    <w:basedOn w:val="aa"/>
    <w:next w:val="ListParagraph1"/>
    <w:uiPriority w:val="99"/>
    <w:qFormat/>
    <w:rPr>
      <w:rFonts w:ascii="Calibri" w:hAnsi="Calibri"/>
      <w:szCs w:val="20"/>
      <w:lang w:val="zh-CN"/>
    </w:rPr>
  </w:style>
  <w:style w:type="paragraph" w:customStyle="1" w:styleId="xl93">
    <w:name w:val="xl93"/>
    <w:basedOn w:val="aa"/>
    <w:next w:val="xl35"/>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d">
    <w:name w:val="修订2"/>
    <w:qFormat/>
    <w:rPr>
      <w:kern w:val="2"/>
      <w:sz w:val="21"/>
      <w:szCs w:val="24"/>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4">
    <w:name w:val="封面页眉"/>
    <w:basedOn w:val="aff"/>
    <w:next w:val="aa"/>
    <w:semiHidden/>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5">
    <w:name w:val="列表样式(一级)"/>
    <w:basedOn w:val="aa"/>
    <w:qFormat/>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Pr>
      <w:rFonts w:ascii="宋体" w:hAnsi="宋体"/>
      <w:kern w:val="1"/>
      <w:szCs w:val="20"/>
      <w:lang w:eastAsia="ar-SA"/>
    </w:rPr>
  </w:style>
  <w:style w:type="paragraph" w:customStyle="1" w:styleId="Char23">
    <w:name w:val="Char2"/>
    <w:basedOn w:val="aa"/>
    <w:qFormat/>
    <w:rPr>
      <w:rFonts w:ascii="Tahoma" w:hAnsi="Tahoma"/>
      <w:sz w:val="24"/>
      <w:szCs w:val="20"/>
    </w:rPr>
  </w:style>
  <w:style w:type="paragraph" w:customStyle="1" w:styleId="reader-word-layer">
    <w:name w:val="reader-word-layer"/>
    <w:basedOn w:val="aa"/>
    <w:semiHidden/>
    <w:qFormat/>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6">
    <w:name w:val="正文图标题"/>
    <w:next w:val="aa"/>
    <w:qFormat/>
    <w:pPr>
      <w:ind w:left="420" w:hanging="420"/>
      <w:jc w:val="center"/>
    </w:pPr>
    <w:rPr>
      <w:rFonts w:ascii="黑体" w:eastAsia="黑体"/>
      <w:sz w:val="21"/>
    </w:rPr>
  </w:style>
  <w:style w:type="paragraph" w:customStyle="1" w:styleId="1ffa">
    <w:name w:val="样式 正文首行缩进 + 首行缩进:  1 字符"/>
    <w:basedOn w:val="aa"/>
    <w:uiPriority w:val="99"/>
    <w:qFormat/>
    <w:pPr>
      <w:spacing w:after="120" w:line="360" w:lineRule="auto"/>
      <w:ind w:firstLineChars="200" w:firstLine="200"/>
    </w:pPr>
    <w:rPr>
      <w:rFonts w:cs="宋体"/>
      <w:sz w:val="24"/>
    </w:rPr>
  </w:style>
  <w:style w:type="paragraph" w:customStyle="1" w:styleId="xl49">
    <w:name w:val="xl4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e">
    <w:name w:val="2"/>
    <w:basedOn w:val="aa"/>
    <w:next w:val="aff8"/>
    <w:semiHidden/>
    <w:qFormat/>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pPr>
      <w:tabs>
        <w:tab w:val="left" w:pos="360"/>
      </w:tabs>
    </w:pPr>
    <w:rPr>
      <w:sz w:val="24"/>
    </w:rPr>
  </w:style>
  <w:style w:type="paragraph" w:customStyle="1" w:styleId="xl81">
    <w:name w:val="xl81"/>
    <w:basedOn w:val="aa"/>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f5"/>
    <w:uiPriority w:val="34"/>
    <w:qFormat/>
    <w:pPr>
      <w:spacing w:line="360" w:lineRule="auto"/>
      <w:ind w:firstLineChars="200" w:firstLine="420"/>
    </w:pPr>
    <w:rPr>
      <w:rFonts w:ascii="宋体" w:hAnsi="宋体"/>
      <w:szCs w:val="22"/>
    </w:rPr>
  </w:style>
  <w:style w:type="paragraph" w:customStyle="1" w:styleId="Style401">
    <w:name w:val="_Style 401"/>
    <w:basedOn w:val="aa"/>
    <w:next w:val="afff5"/>
    <w:uiPriority w:val="34"/>
    <w:qFormat/>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7">
    <w:name w:val="表格标题文字"/>
    <w:qFormat/>
    <w:pPr>
      <w:snapToGrid w:val="0"/>
      <w:spacing w:before="120" w:line="240" w:lineRule="exact"/>
    </w:pPr>
    <w:rPr>
      <w:rFonts w:ascii="Arial" w:eastAsia="黑体" w:hAnsi="Arial"/>
      <w:kern w:val="2"/>
      <w:sz w:val="18"/>
      <w:szCs w:val="21"/>
    </w:rPr>
  </w:style>
  <w:style w:type="paragraph" w:customStyle="1" w:styleId="3">
    <w:name w:val="项目编号3"/>
    <w:basedOn w:val="afffa"/>
    <w:qFormat/>
    <w:pPr>
      <w:numPr>
        <w:numId w:val="10"/>
      </w:numPr>
    </w:pPr>
  </w:style>
  <w:style w:type="paragraph" w:customStyle="1" w:styleId="-2">
    <w:name w:val="正文须知-2级"/>
    <w:basedOn w:val="aa"/>
    <w:qFormat/>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pPr>
      <w:widowControl/>
      <w:spacing w:line="230" w:lineRule="atLeast"/>
      <w:jc w:val="left"/>
    </w:pPr>
    <w:rPr>
      <w:rFonts w:ascii="宋体" w:hAnsi="宋体" w:cs="宋体"/>
      <w:kern w:val="0"/>
      <w:sz w:val="14"/>
      <w:szCs w:val="14"/>
    </w:rPr>
  </w:style>
  <w:style w:type="paragraph" w:customStyle="1" w:styleId="xl72">
    <w:name w:val="xl72"/>
    <w:basedOn w:val="aa"/>
    <w:qFormat/>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8">
    <w:name w:val="题头内容"/>
    <w:basedOn w:val="aa"/>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styleId="TOC">
    <w:name w:val="TOC Heading"/>
    <w:basedOn w:val="13"/>
    <w:next w:val="aa"/>
    <w:uiPriority w:val="39"/>
    <w:qFormat/>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b">
    <w:name w:val="无间隔1"/>
    <w:uiPriority w:val="1"/>
    <w:qFormat/>
    <w:pPr>
      <w:widowControl w:val="0"/>
      <w:jc w:val="both"/>
    </w:pPr>
    <w:rPr>
      <w:kern w:val="2"/>
      <w:sz w:val="21"/>
      <w:szCs w:val="22"/>
    </w:rPr>
  </w:style>
  <w:style w:type="paragraph" w:customStyle="1" w:styleId="afffffff9">
    <w:name w:val="正文样式"/>
    <w:basedOn w:val="aa"/>
    <w:uiPriority w:val="7"/>
    <w:semiHidden/>
    <w:qFormat/>
    <w:pPr>
      <w:widowControl/>
      <w:spacing w:line="360" w:lineRule="auto"/>
      <w:ind w:firstLineChars="200" w:firstLine="480"/>
      <w:jc w:val="left"/>
    </w:pPr>
    <w:rPr>
      <w:sz w:val="24"/>
    </w:rPr>
  </w:style>
  <w:style w:type="paragraph" w:customStyle="1" w:styleId="10">
    <w:name w:val="1名"/>
    <w:basedOn w:val="aa"/>
    <w:qFormat/>
    <w:pPr>
      <w:numPr>
        <w:numId w:val="12"/>
      </w:numPr>
      <w:tabs>
        <w:tab w:val="left" w:pos="360"/>
      </w:tabs>
      <w:spacing w:before="120"/>
    </w:pPr>
    <w:rPr>
      <w:rFonts w:ascii="宋体"/>
      <w:sz w:val="28"/>
      <w:szCs w:val="20"/>
    </w:rPr>
  </w:style>
  <w:style w:type="paragraph" w:customStyle="1" w:styleId="xl40">
    <w:name w:val="xl4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c">
    <w:name w:val="彩色底纹1"/>
    <w:uiPriority w:val="99"/>
    <w:semiHidden/>
    <w:qFormat/>
    <w:rPr>
      <w:kern w:val="2"/>
      <w:sz w:val="21"/>
    </w:r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afffffffa">
    <w:name w:val="表格（小四字）"/>
    <w:basedOn w:val="aa"/>
    <w:qFormat/>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pPr>
      <w:widowControl w:val="0"/>
      <w:spacing w:before="120" w:after="120"/>
    </w:pPr>
    <w:rPr>
      <w:rFonts w:cs="Calibri"/>
      <w:b/>
      <w:bCs/>
      <w:caps/>
      <w:kern w:val="2"/>
    </w:rPr>
  </w:style>
  <w:style w:type="paragraph" w:customStyle="1" w:styleId="xl52">
    <w:name w:val="xl5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pPr>
      <w:numPr>
        <w:ilvl w:val="5"/>
      </w:numPr>
      <w:ind w:left="0" w:hanging="840"/>
      <w:outlineLvl w:val="5"/>
    </w:pPr>
  </w:style>
  <w:style w:type="paragraph" w:customStyle="1" w:styleId="xl98">
    <w:name w:val="xl98"/>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pPr>
      <w:snapToGrid w:val="0"/>
      <w:spacing w:line="360" w:lineRule="auto"/>
      <w:ind w:firstLineChars="200" w:firstLine="200"/>
    </w:pPr>
    <w:rPr>
      <w:rFonts w:eastAsia="仿宋_GB2312"/>
      <w:sz w:val="24"/>
    </w:rPr>
  </w:style>
  <w:style w:type="paragraph" w:customStyle="1" w:styleId="yy3">
    <w:name w:val="yy标题3"/>
    <w:basedOn w:val="aa"/>
    <w:next w:val="aa"/>
    <w:qFormat/>
    <w:pPr>
      <w:numPr>
        <w:numId w:val="13"/>
      </w:numPr>
      <w:ind w:firstLine="0"/>
    </w:pPr>
    <w:rPr>
      <w:b/>
      <w:szCs w:val="20"/>
    </w:rPr>
  </w:style>
  <w:style w:type="paragraph" w:customStyle="1" w:styleId="xl33">
    <w:name w:val="xl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pPr>
      <w:numPr>
        <w:numId w:val="11"/>
      </w:numPr>
      <w:adjustRightInd w:val="0"/>
      <w:snapToGrid w:val="0"/>
      <w:spacing w:line="300" w:lineRule="auto"/>
    </w:pPr>
    <w:rPr>
      <w:rFonts w:ascii="宋体" w:hAnsi="Calibri"/>
      <w:sz w:val="24"/>
      <w:szCs w:val="21"/>
    </w:rPr>
  </w:style>
  <w:style w:type="paragraph" w:customStyle="1" w:styleId="1ffd">
    <w:name w:val="1."/>
    <w:basedOn w:val="aa"/>
    <w:qFormat/>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b">
    <w:name w:val="小标题"/>
    <w:basedOn w:val="aa"/>
    <w:qFormat/>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pPr>
      <w:spacing w:line="360" w:lineRule="auto"/>
      <w:ind w:left="454" w:firstLine="2246"/>
    </w:pPr>
  </w:style>
  <w:style w:type="paragraph" w:customStyle="1" w:styleId="afffffffc">
    <w:name w:val="大标题"/>
    <w:basedOn w:val="aa"/>
    <w:semiHidden/>
    <w:qFormat/>
    <w:pPr>
      <w:spacing w:line="560" w:lineRule="exact"/>
      <w:ind w:firstLineChars="200" w:firstLine="420"/>
      <w:jc w:val="center"/>
    </w:pPr>
    <w:rPr>
      <w:rFonts w:ascii="方正小标宋简体" w:eastAsia="方正小标宋简体" w:hAnsi="宋体"/>
      <w:sz w:val="44"/>
      <w:szCs w:val="44"/>
    </w:rPr>
  </w:style>
  <w:style w:type="paragraph" w:customStyle="1" w:styleId="afffffffd">
    <w:name w:val="表行"/>
    <w:basedOn w:val="aa"/>
    <w:qFormat/>
    <w:pPr>
      <w:spacing w:beforeLines="50" w:after="160"/>
    </w:pPr>
    <w:rPr>
      <w:kern w:val="0"/>
      <w:szCs w:val="20"/>
    </w:rPr>
  </w:style>
  <w:style w:type="paragraph" w:customStyle="1" w:styleId="afffffffe">
    <w:name w:val="文章大标题"/>
    <w:basedOn w:val="aa"/>
    <w:semiHidden/>
    <w:qFormat/>
    <w:pPr>
      <w:spacing w:line="560" w:lineRule="exact"/>
      <w:ind w:firstLineChars="200" w:firstLine="420"/>
      <w:jc w:val="center"/>
    </w:pPr>
    <w:rPr>
      <w:rFonts w:eastAsia="方正小标宋简体"/>
      <w:sz w:val="44"/>
    </w:rPr>
  </w:style>
  <w:style w:type="paragraph" w:customStyle="1" w:styleId="affffffff">
    <w:name w:val="摘编新闻标题"/>
    <w:basedOn w:val="13"/>
    <w:semiHidden/>
    <w:qFormat/>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style>
  <w:style w:type="paragraph" w:customStyle="1" w:styleId="affffffff0">
    <w:name w:val="标准书脚_偶数页"/>
    <w:qFormat/>
    <w:pPr>
      <w:spacing w:before="120"/>
    </w:pPr>
    <w:rPr>
      <w:sz w:val="18"/>
    </w:rPr>
  </w:style>
  <w:style w:type="paragraph" w:customStyle="1" w:styleId="CharChar4">
    <w:name w:val="Char Char4"/>
    <w:basedOn w:val="aa"/>
    <w:qFormat/>
    <w:pPr>
      <w:widowControl/>
      <w:spacing w:line="400" w:lineRule="exact"/>
      <w:jc w:val="center"/>
    </w:pPr>
  </w:style>
  <w:style w:type="paragraph" w:customStyle="1" w:styleId="a10">
    <w:name w:val="a1 正文"/>
    <w:basedOn w:val="aa"/>
    <w:qFormat/>
  </w:style>
  <w:style w:type="paragraph" w:customStyle="1" w:styleId="xl69">
    <w:name w:val="xl69"/>
    <w:basedOn w:val="a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f1">
    <w:name w:val="图文"/>
    <w:basedOn w:val="aa"/>
    <w:qFormat/>
    <w:pPr>
      <w:adjustRightInd w:val="0"/>
      <w:snapToGrid w:val="0"/>
      <w:spacing w:after="50" w:line="360" w:lineRule="auto"/>
    </w:pPr>
    <w:rPr>
      <w:sz w:val="24"/>
    </w:rPr>
  </w:style>
  <w:style w:type="paragraph" w:customStyle="1" w:styleId="xl128">
    <w:name w:val="xl128"/>
    <w:basedOn w:val="aa"/>
    <w:semiHidden/>
    <w:qFormat/>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Pr>
      <w:rFonts w:ascii="宋体" w:hAnsi="宋体" w:cs="Courier New"/>
      <w:sz w:val="32"/>
      <w:szCs w:val="32"/>
    </w:rPr>
  </w:style>
  <w:style w:type="paragraph" w:customStyle="1" w:styleId="Style36">
    <w:name w:val="_Style 36"/>
    <w:basedOn w:val="aa"/>
    <w:next w:val="111"/>
    <w:uiPriority w:val="34"/>
    <w:semiHidden/>
    <w:qFormat/>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pPr>
      <w:ind w:firstLineChars="200" w:firstLine="420"/>
    </w:pPr>
    <w:rPr>
      <w:sz w:val="24"/>
      <w:szCs w:val="22"/>
    </w:rPr>
  </w:style>
  <w:style w:type="paragraph" w:customStyle="1" w:styleId="a5">
    <w:name w:val="正文列项_数字"/>
    <w:basedOn w:val="aa"/>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e">
    <w:name w:val="列出段落1"/>
    <w:basedOn w:val="aa"/>
    <w:qFormat/>
    <w:pPr>
      <w:ind w:firstLineChars="200" w:firstLine="420"/>
    </w:pPr>
    <w:rPr>
      <w:rFonts w:ascii="Calibri" w:hAnsi="Calibri"/>
      <w:szCs w:val="22"/>
    </w:rPr>
  </w:style>
  <w:style w:type="paragraph" w:customStyle="1" w:styleId="xl122">
    <w:name w:val="xl122"/>
    <w:basedOn w:val="aa"/>
    <w:semiHidden/>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f2">
    <w:name w:val="样式 宋体 五号 行距: 单倍行距"/>
    <w:basedOn w:val="aa"/>
    <w:qFormat/>
    <w:pPr>
      <w:adjustRightInd w:val="0"/>
      <w:jc w:val="left"/>
      <w:textAlignment w:val="baseline"/>
    </w:pPr>
    <w:rPr>
      <w:rFonts w:ascii="宋体" w:hAnsi="宋体"/>
      <w:kern w:val="0"/>
      <w:szCs w:val="20"/>
    </w:rPr>
  </w:style>
  <w:style w:type="paragraph" w:customStyle="1" w:styleId="xl87">
    <w:name w:val="xl87"/>
    <w:basedOn w:val="aa"/>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Pr>
      <w:rFonts w:ascii="Tahoma" w:hAnsi="Tahoma"/>
      <w:sz w:val="24"/>
      <w:szCs w:val="20"/>
    </w:rPr>
  </w:style>
  <w:style w:type="paragraph" w:customStyle="1" w:styleId="font6">
    <w:name w:val="font6"/>
    <w:basedOn w:val="aa"/>
    <w:qFormat/>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清单表 31"/>
    <w:basedOn w:val="ad"/>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9"/>
    <w:qFormat/>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89</Pages>
  <Words>22862</Words>
  <Characters>25150</Characters>
  <Application>Microsoft Office Word</Application>
  <DocSecurity>0</DocSecurity>
  <Lines>1796</Lines>
  <Paragraphs>1600</Paragraphs>
  <ScaleCrop>false</ScaleCrop>
  <Company/>
  <LinksUpToDate>false</LinksUpToDate>
  <CharactersWithSpaces>46412</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思晨 王</cp:lastModifiedBy>
  <cp:revision>5</cp:revision>
  <cp:lastPrinted>2023-05-25T12:08:00Z</cp:lastPrinted>
  <dcterms:created xsi:type="dcterms:W3CDTF">2025-05-30T03:47:00Z</dcterms:created>
  <dcterms:modified xsi:type="dcterms:W3CDTF">2025-06-05T07:12:00Z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25829F9FD4D34D679206EEEE8DAE2F59_13</vt:lpwstr>
  </property>
  <property fmtid="{D5CDD505-2E9C-101B-9397-08002B2CF9AE}" pid="4" name="KSOTemplateDocerSaveRecord">
    <vt:lpwstr>eyJoZGlkIjoiYWI4YWZjMTY3MjFkODFlN2YwZDU0ODk5NDg2ZTNjZmEiLCJ1c2VySWQiOiIzNTcwMDI0MjAifQ==</vt:lpwstr>
  </property>
</Properties>
</file>