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30EEE4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default" w:ascii="Times New Roman" w:hAnsi="Times New Roman" w:eastAsia="宋体" w:cs="Times New Roman"/>
        </w:rPr>
      </w:pPr>
      <w:bookmarkStart w:id="0" w:name="_Toc28359022"/>
      <w:bookmarkStart w:id="1" w:name="_Toc35393809"/>
      <w:r>
        <w:rPr>
          <w:rFonts w:hint="default" w:ascii="Times New Roman" w:hAnsi="Times New Roman" w:eastAsia="宋体" w:cs="Times New Roman"/>
          <w:sz w:val="44"/>
          <w:szCs w:val="44"/>
        </w:rPr>
        <w:t>机房搬迁服务成交结果公告</w:t>
      </w:r>
      <w:bookmarkEnd w:id="0"/>
      <w:bookmarkEnd w:id="1"/>
    </w:p>
    <w:p w14:paraId="44243A9B">
      <w:pP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一、项目编号：BJJQ-202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5-288</w:t>
      </w:r>
    </w:p>
    <w:p w14:paraId="2828BA6C">
      <w:pPr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二、项目名称：机房搬迁服务</w:t>
      </w:r>
    </w:p>
    <w:p w14:paraId="548570D6">
      <w:pPr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三、成交信息</w:t>
      </w:r>
    </w:p>
    <w:p w14:paraId="0C61D2AC">
      <w:pPr>
        <w:rPr>
          <w:rFonts w:hint="default" w:ascii="Times New Roman" w:hAnsi="Times New Roman" w:eastAsia="宋体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>供应商名称：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  <w:t>北京时代凌宇科技股份有限公司</w:t>
      </w:r>
    </w:p>
    <w:p w14:paraId="46B01E5A">
      <w:pPr>
        <w:rPr>
          <w:rFonts w:hint="default" w:ascii="Times New Roman" w:hAnsi="Times New Roman" w:eastAsia="宋体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>供应商地址：北京市朝阳区容创路17号楼701室</w:t>
      </w:r>
    </w:p>
    <w:p w14:paraId="2F7CB198">
      <w:pPr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中标（成交）金额：</w:t>
      </w:r>
      <w:bookmarkStart w:id="6" w:name="_GoBack"/>
      <w:bookmarkEnd w:id="6"/>
    </w:p>
    <w:p w14:paraId="28E4C4D0">
      <w:pPr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>人民币大写：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  <w:t>壹佰叁拾玖万壹仟捌佰元整</w:t>
      </w:r>
    </w:p>
    <w:p w14:paraId="412801A3">
      <w:pPr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>人民币小写：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lang w:eastAsia="zh-CN"/>
        </w:rPr>
        <w:t>￥1391800.00</w:t>
      </w:r>
    </w:p>
    <w:p w14:paraId="2F436151">
      <w:pPr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四、主要标的信息</w:t>
      </w:r>
    </w:p>
    <w:tbl>
      <w:tblPr>
        <w:tblStyle w:val="12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0"/>
      </w:tblGrid>
      <w:tr w14:paraId="79F27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0" w:type="dxa"/>
          </w:tcPr>
          <w:p w14:paraId="044C70E0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服务类</w:t>
            </w:r>
          </w:p>
        </w:tc>
      </w:tr>
      <w:tr w14:paraId="6EA21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0" w:type="dxa"/>
          </w:tcPr>
          <w:p w14:paraId="1F2262C0">
            <w:pP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名称：机房搬迁服务</w:t>
            </w:r>
          </w:p>
          <w:p w14:paraId="4FB7C628">
            <w:pP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服务范围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服务要求、服务时间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服务标准：详见磋商文件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  <w:t>。</w:t>
            </w:r>
          </w:p>
        </w:tc>
      </w:tr>
    </w:tbl>
    <w:p w14:paraId="1EF2367D">
      <w:pPr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五、评审专家（单一来源采购人员）名单：王凤霞、师卫林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8"/>
          <w:szCs w:val="28"/>
        </w:rPr>
        <w:t>周鲁萍</w:t>
      </w:r>
    </w:p>
    <w:p w14:paraId="35ADC49D">
      <w:pPr>
        <w:rPr>
          <w:rFonts w:hint="default" w:ascii="Times New Roman" w:hAnsi="Times New Roman" w:eastAsia="宋体" w:cs="Times New Roman"/>
          <w:kern w:val="0"/>
          <w:sz w:val="28"/>
          <w:szCs w:val="28"/>
          <w:highlight w:val="none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六、代理服务收费标准及金额：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>详见竞争性磋商文件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highlight w:val="none"/>
          <w:lang w:val="en-US" w:eastAsia="zh-CN"/>
        </w:rPr>
        <w:t>共计人民币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highlight w:val="none"/>
          <w:lang w:val="en-US" w:eastAsia="zh-CN"/>
        </w:rPr>
        <w:t>1.8134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highlight w:val="none"/>
          <w:lang w:val="en-US" w:eastAsia="zh-CN"/>
        </w:rPr>
        <w:t>万元。</w:t>
      </w:r>
    </w:p>
    <w:p w14:paraId="2B113B02">
      <w:pPr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七、公告期限</w:t>
      </w:r>
    </w:p>
    <w:p w14:paraId="28F6733A">
      <w:pPr>
        <w:ind w:firstLine="560" w:firstLineChars="200"/>
        <w:rPr>
          <w:rFonts w:hint="default" w:ascii="Times New Roman" w:hAnsi="Times New Roman" w:eastAsia="宋体" w:cs="Times New Roman"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>自本公告发布之日起1个工作日。</w:t>
      </w:r>
    </w:p>
    <w:p w14:paraId="0990001C">
      <w:pPr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八、其他补充事宜</w:t>
      </w:r>
    </w:p>
    <w:p w14:paraId="16F8C8B1">
      <w:pPr>
        <w:ind w:firstLine="560" w:firstLineChars="200"/>
        <w:rPr>
          <w:rFonts w:hint="default" w:ascii="Times New Roman" w:hAnsi="Times New Roman" w:eastAsia="宋体" w:cs="Times New Roman"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>8.1本公告同时在中国政府采购网（http://www.ccgp.gov.cn）、北京市政府采购网（http://www.ccgp-beijing.gov.cn/）发布。</w:t>
      </w:r>
    </w:p>
    <w:p w14:paraId="0B8EFC80">
      <w:pPr>
        <w:ind w:firstLine="560" w:firstLineChars="200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>8.2采购代理机构项目编号：</w:t>
      </w:r>
      <w:r>
        <w:rPr>
          <w:rFonts w:hint="default" w:ascii="Times New Roman" w:hAnsi="Times New Roman" w:eastAsia="宋体" w:cs="Times New Roman"/>
          <w:sz w:val="28"/>
          <w:szCs w:val="28"/>
        </w:rPr>
        <w:t>BJJQ-202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5-288</w:t>
      </w:r>
    </w:p>
    <w:p w14:paraId="02C9F1A5">
      <w:pPr>
        <w:ind w:firstLine="560" w:firstLineChars="200"/>
        <w:rPr>
          <w:rFonts w:hint="default" w:ascii="Times New Roman" w:hAnsi="Times New Roman" w:eastAsia="宋体" w:cs="Times New Roman"/>
          <w:kern w:val="0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8.3成交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</w:rPr>
        <w:t>供应商评审总得分：85.30分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  <w:lang w:eastAsia="zh-CN"/>
        </w:rPr>
        <w:t>。</w:t>
      </w:r>
    </w:p>
    <w:p w14:paraId="0230DA38">
      <w:pPr>
        <w:spacing w:line="360" w:lineRule="auto"/>
        <w:rPr>
          <w:rFonts w:hint="default" w:ascii="Times New Roman" w:hAnsi="Times New Roman" w:eastAsia="宋体" w:cs="Times New Roman"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>九、凡对本次公告内容提出询问，请按以下方式联系。</w:t>
      </w:r>
    </w:p>
    <w:p w14:paraId="4580EECC">
      <w:pPr>
        <w:widowControl/>
        <w:spacing w:line="360" w:lineRule="auto"/>
        <w:jc w:val="left"/>
        <w:rPr>
          <w:rFonts w:hint="default" w:ascii="Times New Roman" w:hAnsi="Times New Roman" w:eastAsia="宋体" w:cs="Times New Roman"/>
          <w:b/>
          <w:sz w:val="28"/>
          <w:szCs w:val="24"/>
        </w:rPr>
      </w:pPr>
      <w:r>
        <w:rPr>
          <w:rFonts w:hint="default" w:ascii="Times New Roman" w:hAnsi="Times New Roman" w:eastAsia="宋体" w:cs="Times New Roman"/>
          <w:sz w:val="28"/>
          <w:szCs w:val="24"/>
        </w:rPr>
        <w:t>　　　</w:t>
      </w:r>
      <w:r>
        <w:rPr>
          <w:rFonts w:hint="default" w:ascii="Times New Roman" w:hAnsi="Times New Roman" w:eastAsia="宋体" w:cs="Times New Roman"/>
          <w:b/>
          <w:sz w:val="28"/>
          <w:szCs w:val="24"/>
        </w:rPr>
        <w:t>1.采购人信息</w:t>
      </w:r>
    </w:p>
    <w:p w14:paraId="7E55F07B">
      <w:pPr>
        <w:spacing w:line="360" w:lineRule="auto"/>
        <w:ind w:left="1129" w:leftChars="371" w:hanging="350" w:hangingChars="125"/>
        <w:jc w:val="left"/>
        <w:rPr>
          <w:rFonts w:hint="default" w:ascii="Times New Roman" w:hAnsi="Times New Roman" w:eastAsia="宋体" w:cs="Times New Roman"/>
          <w:sz w:val="28"/>
          <w:szCs w:val="24"/>
        </w:rPr>
      </w:pPr>
      <w:bookmarkStart w:id="2" w:name="_Toc28359086"/>
      <w:bookmarkStart w:id="3" w:name="_Toc28359009"/>
      <w:r>
        <w:rPr>
          <w:rFonts w:hint="default" w:ascii="Times New Roman" w:hAnsi="Times New Roman" w:eastAsia="宋体" w:cs="Times New Roman"/>
          <w:sz w:val="28"/>
          <w:szCs w:val="24"/>
        </w:rPr>
        <w:t>名    称：</w:t>
      </w:r>
      <w:r>
        <w:rPr>
          <w:rFonts w:hint="default" w:ascii="Times New Roman" w:hAnsi="Times New Roman" w:eastAsia="宋体" w:cs="Times New Roman"/>
          <w:sz w:val="28"/>
          <w:szCs w:val="24"/>
          <w:u w:val="single"/>
        </w:rPr>
        <w:t>北京市城市管理综合行政执法局执法保障中心</w:t>
      </w:r>
    </w:p>
    <w:p w14:paraId="41F79FDC">
      <w:pPr>
        <w:spacing w:line="360" w:lineRule="auto"/>
        <w:ind w:left="1129" w:leftChars="371" w:hanging="350" w:hangingChars="125"/>
        <w:jc w:val="left"/>
        <w:rPr>
          <w:rFonts w:hint="default" w:ascii="Times New Roman" w:hAnsi="Times New Roman" w:eastAsia="宋体" w:cs="Times New Roman"/>
          <w:sz w:val="28"/>
          <w:szCs w:val="24"/>
        </w:rPr>
      </w:pPr>
      <w:r>
        <w:rPr>
          <w:rFonts w:hint="default" w:ascii="Times New Roman" w:hAnsi="Times New Roman" w:eastAsia="宋体" w:cs="Times New Roman"/>
          <w:sz w:val="28"/>
          <w:szCs w:val="24"/>
        </w:rPr>
        <w:t>地    址：</w:t>
      </w:r>
      <w:r>
        <w:rPr>
          <w:rFonts w:hint="default" w:ascii="Times New Roman" w:hAnsi="Times New Roman" w:eastAsia="宋体" w:cs="Times New Roman"/>
          <w:sz w:val="28"/>
          <w:szCs w:val="24"/>
          <w:u w:val="single"/>
        </w:rPr>
        <w:t>北京市西城区三里河东路39号燕京大厦</w:t>
      </w:r>
    </w:p>
    <w:p w14:paraId="53BC9A74">
      <w:pPr>
        <w:spacing w:line="360" w:lineRule="auto"/>
        <w:ind w:left="1129" w:leftChars="371" w:hanging="350" w:hangingChars="125"/>
        <w:jc w:val="left"/>
        <w:rPr>
          <w:rFonts w:hint="default" w:ascii="Times New Roman" w:hAnsi="Times New Roman" w:eastAsia="宋体" w:cs="Times New Roman"/>
          <w:sz w:val="28"/>
          <w:szCs w:val="24"/>
          <w:u w:val="single"/>
        </w:rPr>
      </w:pPr>
      <w:r>
        <w:rPr>
          <w:rFonts w:hint="default" w:ascii="Times New Roman" w:hAnsi="Times New Roman" w:eastAsia="宋体" w:cs="Times New Roman"/>
          <w:sz w:val="28"/>
          <w:szCs w:val="24"/>
        </w:rPr>
        <w:t>联系方式：</w:t>
      </w:r>
      <w:r>
        <w:rPr>
          <w:rFonts w:hint="default" w:ascii="Times New Roman" w:hAnsi="Times New Roman" w:eastAsia="宋体" w:cs="Times New Roman"/>
          <w:sz w:val="28"/>
          <w:szCs w:val="24"/>
          <w:u w:val="single"/>
        </w:rPr>
        <w:t>刘老师，010-68537795</w:t>
      </w:r>
    </w:p>
    <w:p w14:paraId="057E44B0">
      <w:pPr>
        <w:spacing w:line="360" w:lineRule="auto"/>
        <w:ind w:left="1130" w:leftChars="371" w:hanging="351" w:hangingChars="125"/>
        <w:jc w:val="left"/>
        <w:rPr>
          <w:rFonts w:hint="default" w:ascii="Times New Roman" w:hAnsi="Times New Roman" w:eastAsia="宋体" w:cs="Times New Roman"/>
          <w:b/>
          <w:sz w:val="28"/>
          <w:szCs w:val="24"/>
        </w:rPr>
      </w:pPr>
      <w:r>
        <w:rPr>
          <w:rFonts w:hint="default" w:ascii="Times New Roman" w:hAnsi="Times New Roman" w:eastAsia="宋体" w:cs="Times New Roman"/>
          <w:b/>
          <w:sz w:val="28"/>
          <w:szCs w:val="24"/>
        </w:rPr>
        <w:t>2.采购代理机构信息</w:t>
      </w:r>
      <w:bookmarkEnd w:id="2"/>
      <w:bookmarkEnd w:id="3"/>
    </w:p>
    <w:p w14:paraId="581DC0AB">
      <w:pPr>
        <w:spacing w:line="360" w:lineRule="auto"/>
        <w:ind w:left="1129" w:leftChars="371" w:hanging="350" w:hangingChars="125"/>
        <w:jc w:val="left"/>
        <w:rPr>
          <w:rFonts w:hint="default" w:ascii="Times New Roman" w:hAnsi="Times New Roman" w:eastAsia="宋体" w:cs="Times New Roman"/>
          <w:sz w:val="28"/>
          <w:szCs w:val="24"/>
        </w:rPr>
      </w:pPr>
      <w:bookmarkStart w:id="4" w:name="_Toc28359087"/>
      <w:bookmarkStart w:id="5" w:name="_Toc28359010"/>
      <w:r>
        <w:rPr>
          <w:rFonts w:hint="default" w:ascii="Times New Roman" w:hAnsi="Times New Roman" w:eastAsia="宋体" w:cs="Times New Roman"/>
          <w:sz w:val="28"/>
          <w:szCs w:val="24"/>
        </w:rPr>
        <w:t>名    称：</w:t>
      </w:r>
      <w:r>
        <w:rPr>
          <w:rFonts w:hint="default" w:ascii="Times New Roman" w:hAnsi="Times New Roman" w:eastAsia="宋体" w:cs="Times New Roman"/>
          <w:sz w:val="28"/>
          <w:szCs w:val="24"/>
          <w:u w:val="single"/>
        </w:rPr>
        <w:t>北京汇诚金桥国际招标咨询有限公司</w:t>
      </w:r>
    </w:p>
    <w:p w14:paraId="256030A6">
      <w:pPr>
        <w:spacing w:line="360" w:lineRule="auto"/>
        <w:ind w:left="2249" w:leftChars="371" w:hanging="1470" w:hangingChars="525"/>
        <w:jc w:val="left"/>
        <w:rPr>
          <w:rFonts w:hint="default" w:ascii="Times New Roman" w:hAnsi="Times New Roman" w:eastAsia="宋体" w:cs="Times New Roman"/>
          <w:sz w:val="28"/>
          <w:szCs w:val="24"/>
          <w:u w:val="single"/>
        </w:rPr>
      </w:pPr>
      <w:r>
        <w:rPr>
          <w:rFonts w:hint="default" w:ascii="Times New Roman" w:hAnsi="Times New Roman" w:eastAsia="宋体" w:cs="Times New Roman"/>
          <w:sz w:val="28"/>
          <w:szCs w:val="24"/>
        </w:rPr>
        <w:t>地    址：</w:t>
      </w:r>
      <w:r>
        <w:rPr>
          <w:rFonts w:hint="default" w:ascii="Times New Roman" w:hAnsi="Times New Roman" w:eastAsia="宋体" w:cs="Times New Roman"/>
          <w:sz w:val="28"/>
          <w:szCs w:val="24"/>
          <w:u w:val="single"/>
        </w:rPr>
        <w:t>北京市东城区朝内大街南竹杆胡同6号北京INN3</w:t>
      </w:r>
    </w:p>
    <w:p w14:paraId="08754AD3">
      <w:pPr>
        <w:spacing w:line="360" w:lineRule="auto"/>
        <w:ind w:left="2249" w:leftChars="371" w:hanging="1470" w:hangingChars="525"/>
        <w:jc w:val="left"/>
        <w:rPr>
          <w:rFonts w:hint="default" w:ascii="Times New Roman" w:hAnsi="Times New Roman" w:eastAsia="宋体" w:cs="Times New Roman"/>
          <w:sz w:val="28"/>
          <w:szCs w:val="24"/>
        </w:rPr>
      </w:pPr>
      <w:r>
        <w:rPr>
          <w:rFonts w:hint="default" w:ascii="Times New Roman" w:hAnsi="Times New Roman" w:eastAsia="宋体" w:cs="Times New Roman"/>
          <w:sz w:val="28"/>
          <w:szCs w:val="24"/>
          <w:u w:val="single"/>
        </w:rPr>
        <w:t>号楼9层</w:t>
      </w:r>
    </w:p>
    <w:p w14:paraId="16C426F2">
      <w:pPr>
        <w:spacing w:line="360" w:lineRule="auto"/>
        <w:ind w:left="1129" w:leftChars="371" w:hanging="350" w:hangingChars="125"/>
        <w:jc w:val="left"/>
        <w:rPr>
          <w:rFonts w:hint="default" w:ascii="Times New Roman" w:hAnsi="Times New Roman" w:eastAsia="宋体" w:cs="Times New Roman"/>
          <w:sz w:val="28"/>
          <w:szCs w:val="24"/>
          <w:u w:val="single"/>
        </w:rPr>
      </w:pPr>
      <w:r>
        <w:rPr>
          <w:rFonts w:hint="default" w:ascii="Times New Roman" w:hAnsi="Times New Roman" w:eastAsia="宋体" w:cs="Times New Roman"/>
          <w:sz w:val="28"/>
          <w:szCs w:val="24"/>
        </w:rPr>
        <w:t>联系方式：</w:t>
      </w:r>
      <w:r>
        <w:rPr>
          <w:rFonts w:hint="default" w:ascii="Times New Roman" w:hAnsi="Times New Roman" w:eastAsia="宋体" w:cs="Times New Roman"/>
          <w:sz w:val="28"/>
          <w:szCs w:val="24"/>
          <w:u w:val="single"/>
        </w:rPr>
        <w:t>010-65915614、65913057、65244576</w:t>
      </w:r>
    </w:p>
    <w:p w14:paraId="7E16BE6B">
      <w:pPr>
        <w:spacing w:line="360" w:lineRule="auto"/>
        <w:ind w:left="1130" w:leftChars="371" w:hanging="351" w:hangingChars="125"/>
        <w:jc w:val="left"/>
        <w:rPr>
          <w:rFonts w:hint="default" w:ascii="Times New Roman" w:hAnsi="Times New Roman" w:eastAsia="宋体" w:cs="Times New Roman"/>
          <w:b/>
          <w:sz w:val="28"/>
          <w:szCs w:val="24"/>
          <w:u w:val="single"/>
        </w:rPr>
      </w:pPr>
      <w:r>
        <w:rPr>
          <w:rFonts w:hint="default" w:ascii="Times New Roman" w:hAnsi="Times New Roman" w:eastAsia="宋体" w:cs="Times New Roman"/>
          <w:b/>
          <w:sz w:val="28"/>
          <w:szCs w:val="24"/>
        </w:rPr>
        <w:t>3.项目联系方式</w:t>
      </w:r>
      <w:bookmarkEnd w:id="4"/>
      <w:bookmarkEnd w:id="5"/>
    </w:p>
    <w:p w14:paraId="49940B07">
      <w:pPr>
        <w:spacing w:line="360" w:lineRule="auto"/>
        <w:ind w:firstLine="840" w:firstLineChars="300"/>
        <w:rPr>
          <w:rFonts w:hint="default" w:ascii="Times New Roman" w:hAnsi="Times New Roman" w:eastAsia="宋体" w:cs="Times New Roman"/>
          <w:sz w:val="28"/>
          <w:szCs w:val="24"/>
        </w:rPr>
      </w:pPr>
      <w:r>
        <w:rPr>
          <w:rFonts w:hint="default" w:ascii="Times New Roman" w:hAnsi="Times New Roman" w:eastAsia="宋体" w:cs="Times New Roman"/>
          <w:sz w:val="28"/>
          <w:szCs w:val="24"/>
        </w:rPr>
        <w:t>项目联系人：</w:t>
      </w:r>
      <w:r>
        <w:rPr>
          <w:rFonts w:hint="default" w:ascii="Times New Roman" w:hAnsi="Times New Roman" w:eastAsia="宋体" w:cs="Times New Roman"/>
          <w:sz w:val="28"/>
          <w:szCs w:val="24"/>
          <w:u w:val="single"/>
        </w:rPr>
        <w:t>庞妍、黄彤</w:t>
      </w:r>
    </w:p>
    <w:p w14:paraId="4F77E4A2">
      <w:pPr>
        <w:spacing w:line="360" w:lineRule="auto"/>
        <w:ind w:firstLine="840" w:firstLineChars="300"/>
        <w:jc w:val="left"/>
        <w:rPr>
          <w:rFonts w:hint="default" w:ascii="Times New Roman" w:hAnsi="Times New Roman" w:eastAsia="宋体" w:cs="Times New Roman"/>
          <w:sz w:val="28"/>
          <w:szCs w:val="24"/>
        </w:rPr>
      </w:pPr>
      <w:r>
        <w:rPr>
          <w:rFonts w:hint="default" w:ascii="Times New Roman" w:hAnsi="Times New Roman" w:eastAsia="宋体" w:cs="Times New Roman"/>
          <w:sz w:val="28"/>
          <w:szCs w:val="24"/>
        </w:rPr>
        <w:t>电      话：</w:t>
      </w:r>
      <w:r>
        <w:rPr>
          <w:rFonts w:hint="default" w:ascii="Times New Roman" w:hAnsi="Times New Roman" w:eastAsia="宋体" w:cs="Times New Roman"/>
          <w:sz w:val="28"/>
          <w:szCs w:val="24"/>
          <w:u w:val="single"/>
        </w:rPr>
        <w:t>010-65915614、65913057、65244576</w:t>
      </w:r>
    </w:p>
    <w:p w14:paraId="7B011118">
      <w:pPr>
        <w:rPr>
          <w:rFonts w:hint="default" w:ascii="Times New Roman" w:hAnsi="Times New Roman" w:eastAsia="宋体" w:cs="Times New Roman"/>
          <w:kern w:val="0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  <w:highlight w:val="none"/>
        </w:rPr>
        <w:t>十、附件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highlight w:val="none"/>
          <w:lang w:eastAsia="zh-CN"/>
        </w:rPr>
        <w:t>：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highlight w:val="none"/>
        </w:rPr>
        <w:t>1.采购文件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highlight w:val="none"/>
          <w:lang w:eastAsia="zh-CN"/>
        </w:rPr>
        <w:t>；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highlight w:val="none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highlight w:val="none"/>
        </w:rPr>
        <w:t>.成交结果公告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highlight w:val="none"/>
          <w:lang w:eastAsia="zh-CN"/>
        </w:rPr>
        <w:t>；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highlight w:val="none"/>
          <w:lang w:val="en-US" w:eastAsia="zh-CN"/>
        </w:rPr>
        <w:t>3.中小企业声明函</w:t>
      </w:r>
    </w:p>
    <w:p w14:paraId="602560AF">
      <w:pPr>
        <w:ind w:firstLine="420" w:firstLineChars="200"/>
        <w:rPr>
          <w:rFonts w:hint="default" w:ascii="Times New Roman" w:hAnsi="Times New Roman" w:eastAsia="宋体" w:cs="Times New Roman"/>
        </w:rPr>
      </w:pPr>
    </w:p>
    <w:sectPr>
      <w:footerReference r:id="rId3" w:type="default"/>
      <w:pgSz w:w="11906" w:h="16838"/>
      <w:pgMar w:top="144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BFA979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04CB29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04CB29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2Y2MyYzJiMTAyYjc1MWY1ZGRjZDllZGEyMzQ4ODcifQ=="/>
    <w:docVar w:name="KSO_WPS_MARK_KEY" w:val="7ee72d6b-49ee-4920-b4da-7273b6089a59"/>
  </w:docVars>
  <w:rsids>
    <w:rsidRoot w:val="004D1179"/>
    <w:rsid w:val="0001419E"/>
    <w:rsid w:val="00051475"/>
    <w:rsid w:val="00074CDD"/>
    <w:rsid w:val="00276863"/>
    <w:rsid w:val="003D6C57"/>
    <w:rsid w:val="0041710E"/>
    <w:rsid w:val="00422B54"/>
    <w:rsid w:val="00496AA5"/>
    <w:rsid w:val="004D1179"/>
    <w:rsid w:val="006608AB"/>
    <w:rsid w:val="00670619"/>
    <w:rsid w:val="006E53BD"/>
    <w:rsid w:val="00705D10"/>
    <w:rsid w:val="00721F31"/>
    <w:rsid w:val="0077059A"/>
    <w:rsid w:val="007727D7"/>
    <w:rsid w:val="007D5166"/>
    <w:rsid w:val="007F65BC"/>
    <w:rsid w:val="009E442F"/>
    <w:rsid w:val="00A42D63"/>
    <w:rsid w:val="00A47775"/>
    <w:rsid w:val="00A522FC"/>
    <w:rsid w:val="00A83878"/>
    <w:rsid w:val="00AE5856"/>
    <w:rsid w:val="00B33BC6"/>
    <w:rsid w:val="00B54B89"/>
    <w:rsid w:val="00C61709"/>
    <w:rsid w:val="00DA630C"/>
    <w:rsid w:val="00E8295F"/>
    <w:rsid w:val="00F94318"/>
    <w:rsid w:val="00FA634B"/>
    <w:rsid w:val="00FE498C"/>
    <w:rsid w:val="01BA22B8"/>
    <w:rsid w:val="01C0309B"/>
    <w:rsid w:val="03E54876"/>
    <w:rsid w:val="040B1342"/>
    <w:rsid w:val="05D66051"/>
    <w:rsid w:val="085670DA"/>
    <w:rsid w:val="0B361DF6"/>
    <w:rsid w:val="0B9433A4"/>
    <w:rsid w:val="0F48226E"/>
    <w:rsid w:val="123A07B9"/>
    <w:rsid w:val="1250205A"/>
    <w:rsid w:val="14070828"/>
    <w:rsid w:val="142B1040"/>
    <w:rsid w:val="14AF0B55"/>
    <w:rsid w:val="1558722C"/>
    <w:rsid w:val="16A0291B"/>
    <w:rsid w:val="1A163618"/>
    <w:rsid w:val="1B251215"/>
    <w:rsid w:val="1D3C5AB4"/>
    <w:rsid w:val="1DCC71B2"/>
    <w:rsid w:val="1F72516C"/>
    <w:rsid w:val="20250E4F"/>
    <w:rsid w:val="21EE3C2E"/>
    <w:rsid w:val="222C0739"/>
    <w:rsid w:val="238B4600"/>
    <w:rsid w:val="23CC456F"/>
    <w:rsid w:val="24D172F3"/>
    <w:rsid w:val="25415B99"/>
    <w:rsid w:val="254D48C3"/>
    <w:rsid w:val="269C6DD1"/>
    <w:rsid w:val="275D4EC3"/>
    <w:rsid w:val="28032C23"/>
    <w:rsid w:val="293164A9"/>
    <w:rsid w:val="2BA430B1"/>
    <w:rsid w:val="2EE06B9C"/>
    <w:rsid w:val="2EF901F7"/>
    <w:rsid w:val="3094770E"/>
    <w:rsid w:val="30F2016D"/>
    <w:rsid w:val="355B0984"/>
    <w:rsid w:val="38B52FB8"/>
    <w:rsid w:val="395C77BC"/>
    <w:rsid w:val="3A9A0FCD"/>
    <w:rsid w:val="3BAD463A"/>
    <w:rsid w:val="3DB35EEB"/>
    <w:rsid w:val="3E320799"/>
    <w:rsid w:val="3F655764"/>
    <w:rsid w:val="4042564D"/>
    <w:rsid w:val="409313C5"/>
    <w:rsid w:val="41BD4FC0"/>
    <w:rsid w:val="440A7833"/>
    <w:rsid w:val="441C48B4"/>
    <w:rsid w:val="459E03E7"/>
    <w:rsid w:val="45E41C34"/>
    <w:rsid w:val="473D5220"/>
    <w:rsid w:val="47836C2B"/>
    <w:rsid w:val="4A8E07F8"/>
    <w:rsid w:val="4AAC19DB"/>
    <w:rsid w:val="4B17408B"/>
    <w:rsid w:val="4BEA27EF"/>
    <w:rsid w:val="4E287C05"/>
    <w:rsid w:val="4E3B72FE"/>
    <w:rsid w:val="4EA37374"/>
    <w:rsid w:val="4F6A7A72"/>
    <w:rsid w:val="508B3E41"/>
    <w:rsid w:val="52F91536"/>
    <w:rsid w:val="532A1DBA"/>
    <w:rsid w:val="54604E02"/>
    <w:rsid w:val="5495528E"/>
    <w:rsid w:val="579F1781"/>
    <w:rsid w:val="58206C4C"/>
    <w:rsid w:val="59E9055B"/>
    <w:rsid w:val="5B1A4AE3"/>
    <w:rsid w:val="5C1A2947"/>
    <w:rsid w:val="5CBE2DA2"/>
    <w:rsid w:val="60EA54B3"/>
    <w:rsid w:val="617F0E55"/>
    <w:rsid w:val="61CC5F10"/>
    <w:rsid w:val="6238435F"/>
    <w:rsid w:val="65AB3F9B"/>
    <w:rsid w:val="668E587F"/>
    <w:rsid w:val="69223574"/>
    <w:rsid w:val="6A5A06B4"/>
    <w:rsid w:val="6AD57716"/>
    <w:rsid w:val="6AFE7836"/>
    <w:rsid w:val="6E394050"/>
    <w:rsid w:val="71C70AD9"/>
    <w:rsid w:val="73087E8E"/>
    <w:rsid w:val="73755D5D"/>
    <w:rsid w:val="738A6D0B"/>
    <w:rsid w:val="741E79FA"/>
    <w:rsid w:val="74360BC6"/>
    <w:rsid w:val="76130720"/>
    <w:rsid w:val="791F13AC"/>
    <w:rsid w:val="7AB33D7A"/>
    <w:rsid w:val="7B2160D5"/>
    <w:rsid w:val="7B3C6E68"/>
    <w:rsid w:val="7BB9400F"/>
    <w:rsid w:val="7C963B94"/>
    <w:rsid w:val="7E981DE3"/>
    <w:rsid w:val="7F12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8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qFormat/>
    <w:uiPriority w:val="99"/>
    <w:pPr>
      <w:ind w:firstLine="420" w:firstLineChars="200"/>
    </w:pPr>
    <w:rPr>
      <w:sz w:val="28"/>
      <w:szCs w:val="24"/>
    </w:rPr>
  </w:style>
  <w:style w:type="paragraph" w:styleId="5">
    <w:name w:val="annotation text"/>
    <w:basedOn w:val="1"/>
    <w:link w:val="20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6">
    <w:name w:val="Body Text Indent"/>
    <w:basedOn w:val="1"/>
    <w:autoRedefine/>
    <w:qFormat/>
    <w:uiPriority w:val="0"/>
    <w:pPr>
      <w:ind w:firstLine="645"/>
    </w:pPr>
    <w:rPr>
      <w:rFonts w:ascii="楷体_GB2312" w:eastAsia="楷体_GB2312"/>
      <w:sz w:val="32"/>
      <w:szCs w:val="20"/>
    </w:rPr>
  </w:style>
  <w:style w:type="paragraph" w:styleId="7">
    <w:name w:val="Plain Text"/>
    <w:basedOn w:val="1"/>
    <w:link w:val="19"/>
    <w:autoRedefine/>
    <w:qFormat/>
    <w:uiPriority w:val="99"/>
    <w:rPr>
      <w:rFonts w:ascii="宋体" w:hAnsi="Courier New"/>
    </w:rPr>
  </w:style>
  <w:style w:type="paragraph" w:styleId="8">
    <w:name w:val="Balloon Text"/>
    <w:basedOn w:val="1"/>
    <w:link w:val="21"/>
    <w:autoRedefine/>
    <w:semiHidden/>
    <w:qFormat/>
    <w:uiPriority w:val="99"/>
    <w:rPr>
      <w:sz w:val="18"/>
      <w:szCs w:val="18"/>
    </w:rPr>
  </w:style>
  <w:style w:type="paragraph" w:styleId="9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First Indent 2"/>
    <w:basedOn w:val="6"/>
    <w:autoRedefine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table" w:styleId="13">
    <w:name w:val="Table Grid"/>
    <w:basedOn w:val="12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annotation reference"/>
    <w:semiHidden/>
    <w:qFormat/>
    <w:uiPriority w:val="99"/>
    <w:rPr>
      <w:rFonts w:cs="Times New Roman"/>
      <w:sz w:val="21"/>
      <w:szCs w:val="21"/>
    </w:rPr>
  </w:style>
  <w:style w:type="paragraph" w:customStyle="1" w:styleId="16">
    <w:name w:val="正文 缩进2字符"/>
    <w:basedOn w:val="1"/>
    <w:qFormat/>
    <w:uiPriority w:val="0"/>
    <w:pPr>
      <w:spacing w:line="288" w:lineRule="auto"/>
    </w:pPr>
    <w:rPr>
      <w:rFonts w:ascii="宋体" w:hAnsi="宋体"/>
      <w:sz w:val="28"/>
      <w:szCs w:val="28"/>
    </w:rPr>
  </w:style>
  <w:style w:type="character" w:customStyle="1" w:styleId="17">
    <w:name w:val="标题 1 字符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8">
    <w:name w:val="标题 2 字符"/>
    <w:link w:val="3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9">
    <w:name w:val="纯文本 字符"/>
    <w:link w:val="7"/>
    <w:autoRedefine/>
    <w:qFormat/>
    <w:locked/>
    <w:uiPriority w:val="99"/>
    <w:rPr>
      <w:rFonts w:ascii="宋体" w:hAnsi="Courier New" w:cs="Times New Roman"/>
    </w:rPr>
  </w:style>
  <w:style w:type="character" w:customStyle="1" w:styleId="20">
    <w:name w:val="批注文字 字符"/>
    <w:basedOn w:val="14"/>
    <w:link w:val="5"/>
    <w:autoRedefine/>
    <w:semiHidden/>
    <w:qFormat/>
    <w:uiPriority w:val="99"/>
  </w:style>
  <w:style w:type="character" w:customStyle="1" w:styleId="21">
    <w:name w:val="批注框文本 字符"/>
    <w:link w:val="8"/>
    <w:autoRedefine/>
    <w:semiHidden/>
    <w:qFormat/>
    <w:uiPriority w:val="99"/>
    <w:rPr>
      <w:sz w:val="0"/>
      <w:szCs w:val="0"/>
    </w:rPr>
  </w:style>
  <w:style w:type="character" w:customStyle="1" w:styleId="22">
    <w:name w:val="页眉 字符"/>
    <w:link w:val="10"/>
    <w:autoRedefine/>
    <w:qFormat/>
    <w:uiPriority w:val="99"/>
    <w:rPr>
      <w:sz w:val="18"/>
      <w:szCs w:val="18"/>
    </w:rPr>
  </w:style>
  <w:style w:type="character" w:customStyle="1" w:styleId="23">
    <w:name w:val="页脚 字符"/>
    <w:link w:val="9"/>
    <w:autoRedefine/>
    <w:qFormat/>
    <w:uiPriority w:val="99"/>
    <w:rPr>
      <w:sz w:val="18"/>
      <w:szCs w:val="18"/>
    </w:rPr>
  </w:style>
  <w:style w:type="character" w:customStyle="1" w:styleId="24">
    <w:name w:val="font41"/>
    <w:basedOn w:val="14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5">
    <w:name w:val="font61"/>
    <w:basedOn w:val="14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6">
    <w:name w:val="font11"/>
    <w:basedOn w:val="14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514</Words>
  <Characters>687</Characters>
  <Lines>8</Lines>
  <Paragraphs>2</Paragraphs>
  <TotalTime>6</TotalTime>
  <ScaleCrop>false</ScaleCrop>
  <LinksUpToDate>false</LinksUpToDate>
  <CharactersWithSpaces>712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庞妍</cp:lastModifiedBy>
  <dcterms:modified xsi:type="dcterms:W3CDTF">2025-07-07T02:18:56Z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F3D70EECC2FA4102954FE1A269B55AD4</vt:lpwstr>
  </property>
  <property fmtid="{D5CDD505-2E9C-101B-9397-08002B2CF9AE}" pid="4" name="KSOTemplateDocerSaveRecord">
    <vt:lpwstr>eyJoZGlkIjoiYTM0NTcwYzJhODUyZGQzYmM0ZTMyZjdiNTQ0NzI0MjMiLCJ1c2VySWQiOiI3NjUzMTQzODkifQ==</vt:lpwstr>
  </property>
</Properties>
</file>