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64E4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bookmarkStart w:id="0" w:name="_Toc28359022"/>
      <w:bookmarkStart w:id="1" w:name="_Toc35393809"/>
      <w:r>
        <w:rPr>
          <w:rFonts w:hint="eastAsia" w:ascii="仿宋" w:hAnsi="仿宋" w:eastAsia="仿宋" w:cs="仿宋"/>
          <w:sz w:val="36"/>
          <w:szCs w:val="36"/>
          <w:lang w:eastAsia="zh-CN"/>
        </w:rPr>
        <w:t>校内专项-生化学院净室建设</w:t>
      </w:r>
    </w:p>
    <w:p w14:paraId="1BD805B4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成交</w:t>
      </w:r>
      <w:r>
        <w:rPr>
          <w:rFonts w:hint="eastAsia" w:ascii="仿宋" w:hAnsi="仿宋" w:eastAsia="仿宋" w:cs="仿宋"/>
          <w:sz w:val="36"/>
          <w:szCs w:val="36"/>
        </w:rPr>
        <w:t>公告</w:t>
      </w:r>
    </w:p>
    <w:bookmarkEnd w:id="0"/>
    <w:bookmarkEnd w:id="1"/>
    <w:p w14:paraId="30F5619E">
      <w:pPr>
        <w:numPr>
          <w:ilvl w:val="0"/>
          <w:numId w:val="1"/>
        </w:numPr>
        <w:spacing w:line="52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招标编号：</w:t>
      </w: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ZYZB-2025-0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609</w:t>
      </w:r>
    </w:p>
    <w:p w14:paraId="5C3FEAE4">
      <w:pPr>
        <w:numPr>
          <w:ilvl w:val="0"/>
          <w:numId w:val="1"/>
        </w:numPr>
        <w:spacing w:line="520" w:lineRule="exact"/>
        <w:ind w:left="0" w:leftChars="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项目名称：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校内专项-生化学院净室建设</w:t>
      </w:r>
    </w:p>
    <w:p w14:paraId="0B2CF3BC">
      <w:pPr>
        <w:numPr>
          <w:ilvl w:val="0"/>
          <w:numId w:val="0"/>
        </w:numPr>
        <w:spacing w:line="520" w:lineRule="exact"/>
        <w:ind w:left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信息</w:t>
      </w:r>
    </w:p>
    <w:p w14:paraId="449DBAD8">
      <w:pPr>
        <w:spacing w:line="520" w:lineRule="exact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北京格润乾坤环境工程技术有限公司</w:t>
      </w:r>
    </w:p>
    <w:p w14:paraId="54EDDA12">
      <w:pPr>
        <w:spacing w:line="520" w:lineRule="exact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供应商地址：北京市顺义区大孙各庄镇府前东街9号-457</w:t>
      </w:r>
    </w:p>
    <w:p w14:paraId="20C39FBF">
      <w:pPr>
        <w:spacing w:line="520" w:lineRule="exact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成交金额：大写：人民币壹佰肆拾贰万玖仟捌佰元整</w:t>
      </w:r>
    </w:p>
    <w:p w14:paraId="257C4405">
      <w:pPr>
        <w:spacing w:line="520" w:lineRule="exact"/>
        <w:ind w:firstLine="1200" w:firstLineChars="5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小写：￥1,429,800.00  </w:t>
      </w:r>
    </w:p>
    <w:p w14:paraId="14BED06F">
      <w:pPr>
        <w:numPr>
          <w:ilvl w:val="0"/>
          <w:numId w:val="2"/>
        </w:numPr>
        <w:spacing w:line="52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主要标的信息</w:t>
      </w:r>
    </w:p>
    <w:p w14:paraId="0F7E13C0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bookmarkStart w:id="2" w:name="_GoBack"/>
      <w:r>
        <w:rPr>
          <w:rFonts w:hint="eastAsia" w:ascii="仿宋" w:hAnsi="仿宋" w:eastAsia="仿宋" w:cs="仿宋"/>
          <w:kern w:val="0"/>
          <w:sz w:val="24"/>
          <w:szCs w:val="24"/>
        </w:rPr>
        <w:t>名称：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校内专项-生化学院净室建设</w:t>
      </w:r>
    </w:p>
    <w:p w14:paraId="10090520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施工范围：</w:t>
      </w: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t>实验楼四层局部装修改造，原装饰装修拆除、新做双面手工岩棉彩钢板隔墙、同质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eastAsia="zh-CN"/>
        </w:rPr>
        <w:t>透心PVC地板楼地面新做、单面玻镁夹芯彩钢板吊顶新做；新做空调冷热源及通风系统、给排水系统新做、配电系统；新增照明系统、接地系统、网络综合布线系统，门禁系统、视频监控系统、应急照明等（具体内容详见第四章采购需求、工程量清单及图纸）。</w:t>
      </w:r>
    </w:p>
    <w:p w14:paraId="21729D39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合同履行期限（工期）：60天</w:t>
      </w:r>
    </w:p>
    <w:p w14:paraId="4BE3ABA8">
      <w:pPr>
        <w:spacing w:line="360" w:lineRule="auto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项目经理：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张国华</w:t>
      </w:r>
    </w:p>
    <w:p w14:paraId="41861086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</w:rPr>
        <w:t>执业证书信息：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二级建造师；京2112023202400338</w:t>
      </w:r>
    </w:p>
    <w:bookmarkEnd w:id="2"/>
    <w:p w14:paraId="656292F8">
      <w:pPr>
        <w:spacing w:line="520" w:lineRule="exact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评审专家名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单：</w:t>
      </w: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程朝阳（组长）、黄美淑、肖富宁</w:t>
      </w:r>
    </w:p>
    <w:p w14:paraId="20E168CE">
      <w:pPr>
        <w:pStyle w:val="13"/>
        <w:spacing w:line="520" w:lineRule="exact"/>
        <w:ind w:firstLine="0"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六、代理服务收费标准及金额：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以本项目成交金额作为收费的计算基数</w:t>
      </w:r>
      <w:r>
        <w:rPr>
          <w:rFonts w:hint="eastAsia" w:ascii="仿宋" w:hAnsi="仿宋" w:eastAsia="仿宋" w:cs="仿宋"/>
          <w:b w:val="0"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24"/>
          <w:szCs w:val="24"/>
        </w:rPr>
        <w:t>采购代理机构按原计价格[2002]1980号文、发改办价格[2003]857号文及发改价格[2011]534号文有关规定，向成交供应商收取成交服务费用。</w:t>
      </w:r>
    </w:p>
    <w:p w14:paraId="7DEB9352">
      <w:pPr>
        <w:pStyle w:val="13"/>
        <w:spacing w:line="520" w:lineRule="exact"/>
        <w:ind w:firstLine="0" w:firstLineChars="0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金额总计：人民币1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kern w:val="0"/>
          <w:sz w:val="24"/>
          <w:szCs w:val="24"/>
        </w:rPr>
        <w:t>30086万元。</w:t>
      </w:r>
    </w:p>
    <w:p w14:paraId="68C2D7EF">
      <w:pPr>
        <w:spacing w:line="52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七、公告期限</w:t>
      </w:r>
    </w:p>
    <w:p w14:paraId="5EB2AA6A">
      <w:pPr>
        <w:spacing w:line="52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自本公告发布之日起1个工作日。</w:t>
      </w:r>
    </w:p>
    <w:p w14:paraId="7FE8613A">
      <w:pPr>
        <w:spacing w:line="520" w:lineRule="exact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八、其他补充事宜</w:t>
      </w:r>
    </w:p>
    <w:p w14:paraId="57281BE2">
      <w:pPr>
        <w:spacing w:line="520" w:lineRule="exact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本项目采用综合评分法</w:t>
      </w:r>
    </w:p>
    <w:p w14:paraId="17CDADB3">
      <w:pPr>
        <w:spacing w:line="520" w:lineRule="exact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成交供应商：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北京格润乾坤环境工程技术有限公司</w:t>
      </w:r>
    </w:p>
    <w:p w14:paraId="3D281C7F">
      <w:pPr>
        <w:spacing w:line="520" w:lineRule="exact"/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平均得分：95.00</w:t>
      </w:r>
    </w:p>
    <w:p w14:paraId="3F19DEA3">
      <w:pPr>
        <w:numPr>
          <w:ilvl w:val="0"/>
          <w:numId w:val="3"/>
        </w:numPr>
        <w:spacing w:line="520" w:lineRule="exact"/>
        <w:rPr>
          <w:rFonts w:hint="eastAsia" w:ascii="仿宋" w:hAnsi="仿宋" w:eastAsia="仿宋" w:cs="仿宋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4"/>
          <w:szCs w:val="24"/>
        </w:rPr>
        <w:t>凡对本次公告内容提出询问，请按以下方式联系</w:t>
      </w:r>
    </w:p>
    <w:p w14:paraId="114CC081">
      <w:pPr>
        <w:numPr>
          <w:ilvl w:val="0"/>
          <w:numId w:val="0"/>
        </w:num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1.采购人信息</w:t>
      </w:r>
    </w:p>
    <w:p w14:paraId="6166E846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名    称：北京联合大学</w:t>
      </w:r>
    </w:p>
    <w:p w14:paraId="37899AB1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地    址：北京市朝阳区北四环东路97号</w:t>
      </w:r>
    </w:p>
    <w:p w14:paraId="7F25548D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联系方式：张老师 010-64900097</w:t>
      </w:r>
    </w:p>
    <w:p w14:paraId="0FA6CB77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2.采购代理机构信息</w:t>
      </w:r>
    </w:p>
    <w:p w14:paraId="3E678AA4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名    称：中钰招标有限公司</w:t>
      </w:r>
    </w:p>
    <w:p w14:paraId="5EFE0949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地    址：北京市丰台区四合庄路2号院4号楼1至17层101内17层1701</w:t>
      </w:r>
    </w:p>
    <w:p w14:paraId="364168F3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联系方式：杨振、朱艳梅、刘晶晶、李倩、金俐成、郭玉婷、卢雪、张书玲010-60624505转821</w:t>
      </w:r>
    </w:p>
    <w:p w14:paraId="74E51604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3.项目联系方式</w:t>
      </w:r>
    </w:p>
    <w:p w14:paraId="477C6683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项目联系人：杨振、朱艳梅、刘晶晶、李倩、金俐成、郭玉婷、卢雪、张书玲</w:t>
      </w:r>
    </w:p>
    <w:p w14:paraId="4E0A0AE4">
      <w:pPr>
        <w:spacing w:line="520" w:lineRule="exact"/>
        <w:rPr>
          <w:rFonts w:hint="eastAsia" w:ascii="仿宋" w:hAnsi="仿宋" w:eastAsia="仿宋" w:cs="仿宋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/>
          <w:kern w:val="0"/>
          <w:sz w:val="24"/>
          <w:szCs w:val="24"/>
        </w:rPr>
        <w:t>电      话：010-60624505转821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B0DEA"/>
    <w:multiLevelType w:val="singleLevel"/>
    <w:tmpl w:val="AA5B0D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EE10198"/>
    <w:multiLevelType w:val="singleLevel"/>
    <w:tmpl w:val="7EE1019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hMjI0ZmQwNWZlYzAzYzdkZGI4MmE0NmQ5NDU4NDM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76741D"/>
    <w:rsid w:val="01D16501"/>
    <w:rsid w:val="0227136C"/>
    <w:rsid w:val="024912E2"/>
    <w:rsid w:val="031C0143"/>
    <w:rsid w:val="035B6806"/>
    <w:rsid w:val="03F1578E"/>
    <w:rsid w:val="04243DB5"/>
    <w:rsid w:val="04787C5D"/>
    <w:rsid w:val="04936845"/>
    <w:rsid w:val="04FF037E"/>
    <w:rsid w:val="055A2B85"/>
    <w:rsid w:val="06B01930"/>
    <w:rsid w:val="06C278B5"/>
    <w:rsid w:val="06C947A0"/>
    <w:rsid w:val="07B93478"/>
    <w:rsid w:val="07C82C2B"/>
    <w:rsid w:val="07E01DA1"/>
    <w:rsid w:val="08242C92"/>
    <w:rsid w:val="08485B98"/>
    <w:rsid w:val="091C32AD"/>
    <w:rsid w:val="0A3E680D"/>
    <w:rsid w:val="0C087B18"/>
    <w:rsid w:val="0CB437FC"/>
    <w:rsid w:val="0CD93263"/>
    <w:rsid w:val="0D5374B9"/>
    <w:rsid w:val="0D844339"/>
    <w:rsid w:val="0D907DC5"/>
    <w:rsid w:val="0DB22432"/>
    <w:rsid w:val="0EB11783"/>
    <w:rsid w:val="0EFC70E1"/>
    <w:rsid w:val="0F275C60"/>
    <w:rsid w:val="0F6E7428"/>
    <w:rsid w:val="1008458B"/>
    <w:rsid w:val="10547099"/>
    <w:rsid w:val="106317C1"/>
    <w:rsid w:val="12742A46"/>
    <w:rsid w:val="12E666D9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B86626"/>
    <w:rsid w:val="189664AC"/>
    <w:rsid w:val="18B76B4E"/>
    <w:rsid w:val="19AF3CC9"/>
    <w:rsid w:val="1A515086"/>
    <w:rsid w:val="1A815666"/>
    <w:rsid w:val="1CB3587E"/>
    <w:rsid w:val="1D0A11E4"/>
    <w:rsid w:val="1DF20628"/>
    <w:rsid w:val="1E4744D0"/>
    <w:rsid w:val="1F9B2E88"/>
    <w:rsid w:val="1FE31481"/>
    <w:rsid w:val="20144886"/>
    <w:rsid w:val="21E12E8E"/>
    <w:rsid w:val="233010F3"/>
    <w:rsid w:val="23390376"/>
    <w:rsid w:val="238406A4"/>
    <w:rsid w:val="23847F75"/>
    <w:rsid w:val="23BD5235"/>
    <w:rsid w:val="23F64021"/>
    <w:rsid w:val="2423153B"/>
    <w:rsid w:val="24F578A9"/>
    <w:rsid w:val="251470D6"/>
    <w:rsid w:val="25923161"/>
    <w:rsid w:val="26BE19EF"/>
    <w:rsid w:val="26EC20B9"/>
    <w:rsid w:val="276A26FC"/>
    <w:rsid w:val="27CD6B8C"/>
    <w:rsid w:val="27E72880"/>
    <w:rsid w:val="290851A4"/>
    <w:rsid w:val="2A5F0916"/>
    <w:rsid w:val="2B034165"/>
    <w:rsid w:val="2B17347C"/>
    <w:rsid w:val="2B681F2A"/>
    <w:rsid w:val="2BE34451"/>
    <w:rsid w:val="2C26606D"/>
    <w:rsid w:val="2CCD64E8"/>
    <w:rsid w:val="2E5610BF"/>
    <w:rsid w:val="2EE87886"/>
    <w:rsid w:val="2F725125"/>
    <w:rsid w:val="2F8209AE"/>
    <w:rsid w:val="2FBC7B65"/>
    <w:rsid w:val="306453B6"/>
    <w:rsid w:val="30FF350A"/>
    <w:rsid w:val="312406A1"/>
    <w:rsid w:val="315C0C81"/>
    <w:rsid w:val="31A440D3"/>
    <w:rsid w:val="323460BD"/>
    <w:rsid w:val="32513718"/>
    <w:rsid w:val="33557238"/>
    <w:rsid w:val="337C6572"/>
    <w:rsid w:val="346314E0"/>
    <w:rsid w:val="346A4971"/>
    <w:rsid w:val="34845897"/>
    <w:rsid w:val="352041F6"/>
    <w:rsid w:val="356D6ABA"/>
    <w:rsid w:val="35796EF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851621F"/>
    <w:rsid w:val="3902751A"/>
    <w:rsid w:val="395F671A"/>
    <w:rsid w:val="3A2160C5"/>
    <w:rsid w:val="3A2C7423"/>
    <w:rsid w:val="3B051543"/>
    <w:rsid w:val="3B0819BE"/>
    <w:rsid w:val="3B2C087E"/>
    <w:rsid w:val="3BF21AC7"/>
    <w:rsid w:val="3D3305EA"/>
    <w:rsid w:val="3D3659E4"/>
    <w:rsid w:val="3DF5764D"/>
    <w:rsid w:val="3F6C1B91"/>
    <w:rsid w:val="3FE47979"/>
    <w:rsid w:val="40153FD6"/>
    <w:rsid w:val="403B550F"/>
    <w:rsid w:val="40822062"/>
    <w:rsid w:val="408847A8"/>
    <w:rsid w:val="40C0487B"/>
    <w:rsid w:val="40F005A0"/>
    <w:rsid w:val="41D60C7F"/>
    <w:rsid w:val="42366486"/>
    <w:rsid w:val="42B702DA"/>
    <w:rsid w:val="438F3163"/>
    <w:rsid w:val="438F40A0"/>
    <w:rsid w:val="43E3619A"/>
    <w:rsid w:val="4482348D"/>
    <w:rsid w:val="44A43277"/>
    <w:rsid w:val="44DC50C3"/>
    <w:rsid w:val="44F468B0"/>
    <w:rsid w:val="45E561F9"/>
    <w:rsid w:val="468C2B19"/>
    <w:rsid w:val="47226FD9"/>
    <w:rsid w:val="472E164E"/>
    <w:rsid w:val="473E02B7"/>
    <w:rsid w:val="47A10846"/>
    <w:rsid w:val="48733F90"/>
    <w:rsid w:val="48A203D1"/>
    <w:rsid w:val="49117305"/>
    <w:rsid w:val="4A2E164B"/>
    <w:rsid w:val="4A942591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E0B9C"/>
    <w:rsid w:val="4F253B0A"/>
    <w:rsid w:val="4F443F90"/>
    <w:rsid w:val="50946380"/>
    <w:rsid w:val="50C666C0"/>
    <w:rsid w:val="52493686"/>
    <w:rsid w:val="53065A01"/>
    <w:rsid w:val="535B5D4C"/>
    <w:rsid w:val="535E437C"/>
    <w:rsid w:val="53A27405"/>
    <w:rsid w:val="54297BF9"/>
    <w:rsid w:val="543E3C9D"/>
    <w:rsid w:val="547E6196"/>
    <w:rsid w:val="55142657"/>
    <w:rsid w:val="55BE25C3"/>
    <w:rsid w:val="56352885"/>
    <w:rsid w:val="569752EE"/>
    <w:rsid w:val="57A46B80"/>
    <w:rsid w:val="57B123DF"/>
    <w:rsid w:val="58156E12"/>
    <w:rsid w:val="5870229A"/>
    <w:rsid w:val="58F35AF1"/>
    <w:rsid w:val="58F819D8"/>
    <w:rsid w:val="595A3988"/>
    <w:rsid w:val="597C240D"/>
    <w:rsid w:val="5B5061B0"/>
    <w:rsid w:val="5B8D4E58"/>
    <w:rsid w:val="5BAE588B"/>
    <w:rsid w:val="5BE11398"/>
    <w:rsid w:val="5C457394"/>
    <w:rsid w:val="5CBF10FA"/>
    <w:rsid w:val="5DE828D3"/>
    <w:rsid w:val="5DFB2606"/>
    <w:rsid w:val="5EE70DDC"/>
    <w:rsid w:val="5F322057"/>
    <w:rsid w:val="5F487ACD"/>
    <w:rsid w:val="61C827FF"/>
    <w:rsid w:val="630E4B89"/>
    <w:rsid w:val="63823F62"/>
    <w:rsid w:val="641E704E"/>
    <w:rsid w:val="64452C94"/>
    <w:rsid w:val="648F3AA8"/>
    <w:rsid w:val="64EA6203"/>
    <w:rsid w:val="65A50ED5"/>
    <w:rsid w:val="66CA5BEA"/>
    <w:rsid w:val="66DD4F9F"/>
    <w:rsid w:val="679B54E6"/>
    <w:rsid w:val="68684D3C"/>
    <w:rsid w:val="68AC3759"/>
    <w:rsid w:val="69376D96"/>
    <w:rsid w:val="69F93767"/>
    <w:rsid w:val="6AFE7291"/>
    <w:rsid w:val="6BA35F11"/>
    <w:rsid w:val="6D8F7EA0"/>
    <w:rsid w:val="6E8D2F9E"/>
    <w:rsid w:val="6E8E4DD0"/>
    <w:rsid w:val="6EA75E92"/>
    <w:rsid w:val="6EDC3D8E"/>
    <w:rsid w:val="703B4AE4"/>
    <w:rsid w:val="71754026"/>
    <w:rsid w:val="723904CF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1E406A"/>
    <w:rsid w:val="773A78A3"/>
    <w:rsid w:val="77B07B65"/>
    <w:rsid w:val="784F2132"/>
    <w:rsid w:val="78745037"/>
    <w:rsid w:val="789156CC"/>
    <w:rsid w:val="78DE6954"/>
    <w:rsid w:val="7925031F"/>
    <w:rsid w:val="7A6F535A"/>
    <w:rsid w:val="7A8A2F22"/>
    <w:rsid w:val="7AB0365F"/>
    <w:rsid w:val="7ACC6F96"/>
    <w:rsid w:val="7B9A3006"/>
    <w:rsid w:val="7B9B28DB"/>
    <w:rsid w:val="7BA0475C"/>
    <w:rsid w:val="7BBF74B9"/>
    <w:rsid w:val="7C8B0BA1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3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6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7">
    <w:name w:val="Body Text"/>
    <w:basedOn w:val="1"/>
    <w:qFormat/>
    <w:uiPriority w:val="99"/>
    <w:pPr>
      <w:spacing w:after="120" w:line="360" w:lineRule="auto"/>
    </w:pPr>
  </w:style>
  <w:style w:type="paragraph" w:styleId="8">
    <w:name w:val="Plain Text"/>
    <w:basedOn w:val="1"/>
    <w:link w:val="32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3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3">
    <w:name w:val="Body Text First Indent"/>
    <w:basedOn w:val="7"/>
    <w:qFormat/>
    <w:uiPriority w:val="0"/>
    <w:pPr>
      <w:spacing w:line="240" w:lineRule="auto"/>
      <w:ind w:firstLine="420" w:firstLineChars="100"/>
    </w:p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</w:style>
  <w:style w:type="character" w:styleId="18">
    <w:name w:val="FollowedHyperlink"/>
    <w:basedOn w:val="16"/>
    <w:semiHidden/>
    <w:unhideWhenUsed/>
    <w:qFormat/>
    <w:uiPriority w:val="99"/>
    <w:rPr>
      <w:color w:val="000000"/>
      <w:u w:val="none"/>
    </w:rPr>
  </w:style>
  <w:style w:type="character" w:styleId="19">
    <w:name w:val="Emphasis"/>
    <w:basedOn w:val="16"/>
    <w:qFormat/>
    <w:uiPriority w:val="20"/>
  </w:style>
  <w:style w:type="character" w:styleId="20">
    <w:name w:val="HTML Definition"/>
    <w:basedOn w:val="16"/>
    <w:autoRedefine/>
    <w:semiHidden/>
    <w:unhideWhenUsed/>
    <w:qFormat/>
    <w:uiPriority w:val="99"/>
  </w:style>
  <w:style w:type="character" w:styleId="21">
    <w:name w:val="HTML Acronym"/>
    <w:basedOn w:val="16"/>
    <w:autoRedefine/>
    <w:semiHidden/>
    <w:unhideWhenUsed/>
    <w:qFormat/>
    <w:uiPriority w:val="99"/>
  </w:style>
  <w:style w:type="character" w:styleId="22">
    <w:name w:val="HTML Variable"/>
    <w:basedOn w:val="16"/>
    <w:autoRedefine/>
    <w:semiHidden/>
    <w:unhideWhenUsed/>
    <w:qFormat/>
    <w:uiPriority w:val="99"/>
  </w:style>
  <w:style w:type="character" w:styleId="23">
    <w:name w:val="Hyperlink"/>
    <w:basedOn w:val="16"/>
    <w:semiHidden/>
    <w:unhideWhenUsed/>
    <w:qFormat/>
    <w:uiPriority w:val="99"/>
    <w:rPr>
      <w:color w:val="000000"/>
      <w:u w:val="none"/>
    </w:rPr>
  </w:style>
  <w:style w:type="character" w:styleId="24">
    <w:name w:val="HTML Code"/>
    <w:basedOn w:val="16"/>
    <w:semiHidden/>
    <w:unhideWhenUsed/>
    <w:qFormat/>
    <w:uiPriority w:val="99"/>
    <w:rPr>
      <w:rFonts w:ascii="Courier New" w:hAnsi="Courier New"/>
      <w:sz w:val="20"/>
    </w:rPr>
  </w:style>
  <w:style w:type="character" w:styleId="25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character" w:styleId="26">
    <w:name w:val="HTML Cite"/>
    <w:basedOn w:val="16"/>
    <w:autoRedefine/>
    <w:semiHidden/>
    <w:unhideWhenUsed/>
    <w:qFormat/>
    <w:uiPriority w:val="99"/>
  </w:style>
  <w:style w:type="paragraph" w:customStyle="1" w:styleId="27">
    <w:name w:val="_Style 2"/>
    <w:basedOn w:val="1"/>
    <w:next w:val="1"/>
    <w:qFormat/>
    <w:uiPriority w:val="0"/>
    <w:pPr>
      <w:ind w:firstLine="420" w:firstLineChars="200"/>
    </w:pPr>
  </w:style>
  <w:style w:type="paragraph" w:customStyle="1" w:styleId="2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标题 1 字符"/>
    <w:basedOn w:val="16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0">
    <w:name w:val="标题 2 字符"/>
    <w:basedOn w:val="16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1">
    <w:name w:val="批注文字 字符"/>
    <w:basedOn w:val="16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2">
    <w:name w:val="纯文本 字符"/>
    <w:basedOn w:val="16"/>
    <w:link w:val="8"/>
    <w:qFormat/>
    <w:uiPriority w:val="0"/>
    <w:rPr>
      <w:rFonts w:ascii="宋体" w:hAnsi="Courier New"/>
    </w:rPr>
  </w:style>
  <w:style w:type="character" w:customStyle="1" w:styleId="33">
    <w:name w:val="批注框文本 字符"/>
    <w:basedOn w:val="16"/>
    <w:link w:val="9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眉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脚 字符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6">
    <w:name w:val="文档结构图 字符"/>
    <w:basedOn w:val="16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37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38">
    <w:name w:val="正文缩进 字符"/>
    <w:link w:val="4"/>
    <w:qFormat/>
    <w:uiPriority w:val="0"/>
    <w:rPr>
      <w:rFonts w:ascii="宋体"/>
      <w:sz w:val="24"/>
    </w:rPr>
  </w:style>
  <w:style w:type="paragraph" w:styleId="39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0">
    <w:name w:val="0"/>
    <w:basedOn w:val="1"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1">
    <w:name w:val="font1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2">
    <w:name w:val="active"/>
    <w:basedOn w:val="16"/>
    <w:qFormat/>
    <w:uiPriority w:val="0"/>
    <w:rPr>
      <w:color w:val="FFFFFF"/>
      <w:shd w:val="clear" w:fill="E22323"/>
    </w:rPr>
  </w:style>
  <w:style w:type="character" w:customStyle="1" w:styleId="43">
    <w:name w:val="hover5"/>
    <w:basedOn w:val="16"/>
    <w:qFormat/>
    <w:uiPriority w:val="0"/>
    <w:rPr>
      <w:color w:val="0063BA"/>
    </w:rPr>
  </w:style>
  <w:style w:type="character" w:customStyle="1" w:styleId="44">
    <w:name w:val="margin_right202"/>
    <w:basedOn w:val="16"/>
    <w:qFormat/>
    <w:uiPriority w:val="0"/>
  </w:style>
  <w:style w:type="character" w:customStyle="1" w:styleId="45">
    <w:name w:val="before"/>
    <w:basedOn w:val="16"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716</Words>
  <Characters>844</Characters>
  <Lines>5</Lines>
  <Paragraphs>1</Paragraphs>
  <TotalTime>3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0000</cp:lastModifiedBy>
  <cp:lastPrinted>2023-07-24T02:18:00Z</cp:lastPrinted>
  <dcterms:modified xsi:type="dcterms:W3CDTF">2025-07-25T05:37:49Z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6F9DE927628C4C0FBD43A43CC286F35F_13</vt:lpwstr>
  </property>
  <property fmtid="{D5CDD505-2E9C-101B-9397-08002B2CF9AE}" pid="4" name="KSOTemplateDocerSaveRecord">
    <vt:lpwstr>eyJoZGlkIjoiMzc4MWU4MDgwYzkwZGFjM2ZlOGViMzA1ZDZiNmM0ZGYiLCJ1c2VySWQiOiI5MjQ1NzMxIn0=</vt:lpwstr>
  </property>
</Properties>
</file>