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69A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02B69589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一、项目代理编号：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HCZB-2025-ZB0860</w:t>
      </w:r>
    </w:p>
    <w:p w14:paraId="6924ABA2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北京市环科院2025年度信息化软硬件运行维护服务</w:t>
      </w:r>
    </w:p>
    <w:p w14:paraId="68AFBE4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0A7C8792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/>
        </w:rPr>
        <w:t>北京润成恒信科技有限公司</w:t>
      </w:r>
    </w:p>
    <w:p w14:paraId="0D0278E0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供应商地址：北京市石景山区实兴大街30号院3号楼2层A-1921房间</w:t>
      </w:r>
    </w:p>
    <w:p w14:paraId="17ED1071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1180000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12678BFF">
      <w:pPr>
        <w:pStyle w:val="2"/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北京市环科院2025年度信息化软硬件运行维护服务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详见招标文件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合同履行期限：自合同生效之日起至2026年6月30日</w:t>
            </w:r>
          </w:p>
        </w:tc>
      </w:tr>
    </w:tbl>
    <w:p w14:paraId="56ACE6B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李春花、杨新民、陈思思、王小清、刘笑梦</w:t>
      </w:r>
    </w:p>
    <w:p w14:paraId="4BB9E897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16440</w:t>
      </w:r>
      <w:r>
        <w:rPr>
          <w:rFonts w:hint="eastAsia" w:ascii="黑体" w:hAnsi="黑体" w:eastAsia="黑体"/>
          <w:sz w:val="28"/>
          <w:szCs w:val="28"/>
          <w:highlight w:val="none"/>
        </w:rPr>
        <w:t>元</w:t>
      </w:r>
    </w:p>
    <w:p w14:paraId="79070816">
      <w:pPr>
        <w:ind w:firstLine="560" w:firstLineChars="20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收费标准详见招标文件</w:t>
      </w:r>
    </w:p>
    <w:p w14:paraId="2176408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F2DBB6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3A1F563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D4AD6D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综合评分法，第一名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/>
        </w:rPr>
        <w:t>北京润成恒信科技有限公司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，得分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91.19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分。</w:t>
      </w:r>
    </w:p>
    <w:p w14:paraId="6EF04D2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BBD51E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28359100"/>
      <w:bookmarkStart w:id="4" w:name="_Toc35393641"/>
      <w:bookmarkStart w:id="5" w:name="_Toc35393810"/>
      <w:bookmarkStart w:id="6" w:name="_Toc28359023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D22517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642"/>
      <w:bookmarkStart w:id="8" w:name="_Toc35393811"/>
      <w:bookmarkStart w:id="9" w:name="_Toc28359024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称：北京市生态环境保护科学研究院</w:t>
      </w:r>
    </w:p>
    <w:p w14:paraId="30077A6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址：北京市西城区北营房中街59号</w:t>
      </w:r>
    </w:p>
    <w:p w14:paraId="66CA1CA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联系方式：林雅妮</w:t>
      </w:r>
      <w:r>
        <w:rPr>
          <w:rFonts w:ascii="仿宋" w:hAnsi="仿宋" w:eastAsia="仿宋" w:cs="宋体"/>
          <w:kern w:val="0"/>
          <w:sz w:val="28"/>
          <w:szCs w:val="28"/>
        </w:rPr>
        <w:t>010-88383995</w:t>
      </w:r>
    </w:p>
    <w:p w14:paraId="2DBC0B5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11C1E9D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11" w:name="_Toc28359025"/>
      <w:bookmarkStart w:id="12" w:name="_Toc28359102"/>
      <w:bookmarkStart w:id="13" w:name="_Toc35393643"/>
      <w:bookmarkStart w:id="14" w:name="_Toc35393812"/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1F0181C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21B2B09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白敏娜、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刘金秀、金珊、贾东敏、姚冲、马凯 010-63509799-8022、8076</w:t>
      </w:r>
    </w:p>
    <w:p w14:paraId="4F4BEAC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14:paraId="72737847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白敏娜、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刘金秀、金珊、贾东敏、姚冲、马凯</w:t>
      </w:r>
    </w:p>
    <w:p w14:paraId="49B90B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话：010-63509799-8022、8076</w:t>
      </w:r>
    </w:p>
    <w:p w14:paraId="044281FB">
      <w:pPr>
        <w:pStyle w:val="2"/>
        <w:ind w:left="0" w:leftChars="0" w:firstLine="0" w:firstLineChars="0"/>
        <w:rPr>
          <w:rFonts w:hint="eastAsia"/>
        </w:rPr>
      </w:pPr>
      <w:bookmarkStart w:id="15" w:name="_GoBack"/>
      <w:r>
        <w:drawing>
          <wp:inline distT="0" distB="0" distL="114300" distR="114300">
            <wp:extent cx="5273675" cy="736155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A3MjhlNjcyYzQyMmEyMGJkY2VjYTY2MjBhMTUifQ=="/>
  </w:docVars>
  <w:rsids>
    <w:rsidRoot w:val="004826CC"/>
    <w:rsid w:val="000661CF"/>
    <w:rsid w:val="000C6FDA"/>
    <w:rsid w:val="00195A62"/>
    <w:rsid w:val="001A275D"/>
    <w:rsid w:val="001B738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4068FE"/>
    <w:rsid w:val="004159B1"/>
    <w:rsid w:val="00416439"/>
    <w:rsid w:val="004401D1"/>
    <w:rsid w:val="004826CC"/>
    <w:rsid w:val="00483ECD"/>
    <w:rsid w:val="004A1095"/>
    <w:rsid w:val="004A1A2B"/>
    <w:rsid w:val="004B4064"/>
    <w:rsid w:val="00514EC6"/>
    <w:rsid w:val="005418BB"/>
    <w:rsid w:val="00593007"/>
    <w:rsid w:val="005E4B23"/>
    <w:rsid w:val="005F4479"/>
    <w:rsid w:val="005F7FF4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8D79A6"/>
    <w:rsid w:val="009052E2"/>
    <w:rsid w:val="009427D5"/>
    <w:rsid w:val="009449DC"/>
    <w:rsid w:val="009456AB"/>
    <w:rsid w:val="00A52030"/>
    <w:rsid w:val="00A87C49"/>
    <w:rsid w:val="00B10792"/>
    <w:rsid w:val="00B87EAD"/>
    <w:rsid w:val="00B91935"/>
    <w:rsid w:val="00C0426C"/>
    <w:rsid w:val="00C6722D"/>
    <w:rsid w:val="00CA5A81"/>
    <w:rsid w:val="00D04D8B"/>
    <w:rsid w:val="00D2455F"/>
    <w:rsid w:val="00D265A0"/>
    <w:rsid w:val="00D27453"/>
    <w:rsid w:val="00D333A6"/>
    <w:rsid w:val="00D92F84"/>
    <w:rsid w:val="00E6784A"/>
    <w:rsid w:val="00EF04AD"/>
    <w:rsid w:val="00F02BDC"/>
    <w:rsid w:val="00F076AA"/>
    <w:rsid w:val="04A2770C"/>
    <w:rsid w:val="052C6F6B"/>
    <w:rsid w:val="05307841"/>
    <w:rsid w:val="05B60748"/>
    <w:rsid w:val="0A2D3192"/>
    <w:rsid w:val="0E3A54CF"/>
    <w:rsid w:val="0F2E33E2"/>
    <w:rsid w:val="101B11CE"/>
    <w:rsid w:val="12452032"/>
    <w:rsid w:val="15251884"/>
    <w:rsid w:val="154C6414"/>
    <w:rsid w:val="18C94647"/>
    <w:rsid w:val="198539A6"/>
    <w:rsid w:val="1C99286D"/>
    <w:rsid w:val="1EF67D98"/>
    <w:rsid w:val="21C01625"/>
    <w:rsid w:val="2AA9723B"/>
    <w:rsid w:val="2B3002E1"/>
    <w:rsid w:val="360873F0"/>
    <w:rsid w:val="36F97234"/>
    <w:rsid w:val="38051790"/>
    <w:rsid w:val="40BB317A"/>
    <w:rsid w:val="41CB2DDD"/>
    <w:rsid w:val="424A4FC5"/>
    <w:rsid w:val="46E5060E"/>
    <w:rsid w:val="490103F7"/>
    <w:rsid w:val="4955761C"/>
    <w:rsid w:val="50CB0952"/>
    <w:rsid w:val="56690A44"/>
    <w:rsid w:val="59B46452"/>
    <w:rsid w:val="5A350D04"/>
    <w:rsid w:val="5CDF06A9"/>
    <w:rsid w:val="5DEA4819"/>
    <w:rsid w:val="5EE6622C"/>
    <w:rsid w:val="605D2255"/>
    <w:rsid w:val="61A25824"/>
    <w:rsid w:val="667558B4"/>
    <w:rsid w:val="694718F2"/>
    <w:rsid w:val="6B4B6C9F"/>
    <w:rsid w:val="6C8979A5"/>
    <w:rsid w:val="70285372"/>
    <w:rsid w:val="70C263F3"/>
    <w:rsid w:val="722A6763"/>
    <w:rsid w:val="72C375DA"/>
    <w:rsid w:val="786F0AC7"/>
    <w:rsid w:val="7AD247FB"/>
    <w:rsid w:val="7B1F0964"/>
    <w:rsid w:val="7BE603BC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character" w:customStyle="1" w:styleId="24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6ED5-FC3F-4C3E-87B4-DD925F15A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486</Words>
  <Characters>587</Characters>
  <Lines>5</Lines>
  <Paragraphs>1</Paragraphs>
  <TotalTime>7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夏爽</cp:lastModifiedBy>
  <cp:lastPrinted>2023-02-06T02:09:00Z</cp:lastPrinted>
  <dcterms:modified xsi:type="dcterms:W3CDTF">2025-07-15T04:02:43Z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eyJoZGlkIjoiZmMyMWIzNDA3MzkyNGZjN2MzYjVkNjBlNjc0NTY3N2EiLCJ1c2VySWQiOiI2NzI5MjUwMTQifQ==</vt:lpwstr>
  </property>
</Properties>
</file>