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F467E">
      <w:pPr>
        <w:pStyle w:val="5"/>
        <w:ind w:left="0" w:leftChars="0"/>
        <w:rPr>
          <w:rFonts w:ascii="宋体" w:hAnsi="宋体" w:cs="宋体"/>
          <w:sz w:val="24"/>
        </w:rPr>
      </w:pPr>
    </w:p>
    <w:p w14:paraId="1DC25B7F">
      <w:pPr>
        <w:numPr>
          <w:ilvl w:val="0"/>
          <w:numId w:val="0"/>
        </w:numPr>
        <w:rPr>
          <w:rFonts w:ascii="宋体" w:hAnsi="宋体" w:cs="宋体"/>
          <w:sz w:val="24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tbl>
      <w:tblPr>
        <w:tblStyle w:val="7"/>
        <w:tblpPr w:leftFromText="180" w:rightFromText="180" w:vertAnchor="text" w:horzAnchor="page" w:tblpX="2079" w:tblpY="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1731"/>
        <w:gridCol w:w="1456"/>
        <w:gridCol w:w="1254"/>
      </w:tblGrid>
      <w:tr w14:paraId="1EA7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393" w:type="pct"/>
          </w:tcPr>
          <w:p w14:paraId="443CC6A4">
            <w:pPr>
              <w:ind w:firstLine="42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8890</wp:posOffset>
                      </wp:positionV>
                      <wp:extent cx="1806575" cy="727075"/>
                      <wp:effectExtent l="3175" t="7620" r="6350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6575" cy="72707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56.85pt;margin-top:0.7pt;height:57.25pt;width:142.25pt;z-index:251659264;mso-width-relative:page;mso-height-relative:page;" filled="f" stroked="t" coordsize="21600,21600" o:gfxdata="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XEarLZAAAACQEAAA8AAAAAAAAAAQAgAAAAIgAAAGRy&#10;cy9kb3ducmV2LnhtbFBLAQIUABQAAAAIAIdO4kBRtOYVBAIAAAAEAAAOAAAAAAAAAAEAIAAAACgB&#10;AABkcnMvZTJvRG9jLnhtbFBLBQYAAAAABgAGAFkBAACe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175260</wp:posOffset>
                      </wp:positionV>
                      <wp:extent cx="2563495" cy="560705"/>
                      <wp:effectExtent l="1905" t="7620" r="12700" b="158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3495" cy="56070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13.8pt;height:44.15pt;width:201.85pt;z-index:251660288;mso-width-relative:page;mso-height-relative:page;" filled="f" stroked="t" coordsize="21600,21600" o:gfxdata="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henvdUAAAAKAQAADwAAAAAAAAABACAAAAAiAAAAZHJzL2Rvd25yZXYueG1sUEsB&#10;AhQAFAAAAAgAh07iQAJhuiL4AQAA7AMAAA4AAAAAAAAAAQAgAAAAJAEAAGRycy9lMm9Eb2MueG1s&#10;UEsFBgAAAAAGAAYAWQEAAI4FAAAAAA=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费率         服务类型</w:t>
            </w:r>
          </w:p>
          <w:p w14:paraId="6A9D618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2B49EF0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成交金额（万元）  </w:t>
            </w:r>
          </w:p>
        </w:tc>
        <w:tc>
          <w:tcPr>
            <w:tcW w:w="1016" w:type="pct"/>
            <w:vAlign w:val="center"/>
          </w:tcPr>
          <w:p w14:paraId="56423DE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855" w:type="pct"/>
            <w:vAlign w:val="center"/>
          </w:tcPr>
          <w:p w14:paraId="464E4D5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736" w:type="pct"/>
            <w:vAlign w:val="center"/>
          </w:tcPr>
          <w:p w14:paraId="44F8FA5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47EE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3" w:type="pct"/>
          </w:tcPr>
          <w:p w14:paraId="1EB4725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100万以下</w:t>
            </w:r>
          </w:p>
        </w:tc>
        <w:tc>
          <w:tcPr>
            <w:tcW w:w="1016" w:type="pct"/>
            <w:vAlign w:val="center"/>
          </w:tcPr>
          <w:p w14:paraId="0B9415E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855" w:type="pct"/>
            <w:vAlign w:val="center"/>
          </w:tcPr>
          <w:p w14:paraId="4B1826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736" w:type="pct"/>
            <w:vAlign w:val="center"/>
          </w:tcPr>
          <w:p w14:paraId="787BFEE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1.00%</w:t>
            </w:r>
          </w:p>
        </w:tc>
      </w:tr>
      <w:tr w14:paraId="52FE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31A9D6E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016" w:type="pct"/>
            <w:vAlign w:val="center"/>
          </w:tcPr>
          <w:p w14:paraId="5BA65E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1.10%</w:t>
            </w:r>
          </w:p>
        </w:tc>
        <w:tc>
          <w:tcPr>
            <w:tcW w:w="855" w:type="pct"/>
            <w:vAlign w:val="center"/>
          </w:tcPr>
          <w:p w14:paraId="18767F7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36" w:type="pct"/>
            <w:vAlign w:val="center"/>
          </w:tcPr>
          <w:p w14:paraId="1503EF4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0.70%</w:t>
            </w:r>
          </w:p>
        </w:tc>
      </w:tr>
      <w:tr w14:paraId="48F8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108CB3F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016" w:type="pct"/>
            <w:vAlign w:val="center"/>
          </w:tcPr>
          <w:p w14:paraId="00E1102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855" w:type="pct"/>
            <w:vAlign w:val="center"/>
          </w:tcPr>
          <w:p w14:paraId="55367B7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0.45%</w:t>
            </w:r>
          </w:p>
        </w:tc>
        <w:tc>
          <w:tcPr>
            <w:tcW w:w="736" w:type="pct"/>
            <w:vAlign w:val="center"/>
          </w:tcPr>
          <w:p w14:paraId="262A89E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0.55%</w:t>
            </w:r>
          </w:p>
        </w:tc>
      </w:tr>
      <w:tr w14:paraId="77AE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28714D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016" w:type="pct"/>
            <w:vAlign w:val="center"/>
          </w:tcPr>
          <w:p w14:paraId="43382CF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0.50%</w:t>
            </w:r>
          </w:p>
        </w:tc>
        <w:tc>
          <w:tcPr>
            <w:tcW w:w="855" w:type="pct"/>
            <w:vAlign w:val="center"/>
          </w:tcPr>
          <w:p w14:paraId="5D22C37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736" w:type="pct"/>
            <w:vAlign w:val="center"/>
          </w:tcPr>
          <w:p w14:paraId="19B2B3F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0.35%</w:t>
            </w:r>
          </w:p>
        </w:tc>
      </w:tr>
      <w:tr w14:paraId="74E4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DD0A47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016" w:type="pct"/>
            <w:vAlign w:val="center"/>
          </w:tcPr>
          <w:p w14:paraId="48432B0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855" w:type="pct"/>
            <w:vAlign w:val="center"/>
          </w:tcPr>
          <w:p w14:paraId="53D74AE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0.10%</w:t>
            </w:r>
          </w:p>
        </w:tc>
        <w:tc>
          <w:tcPr>
            <w:tcW w:w="736" w:type="pct"/>
            <w:vAlign w:val="center"/>
          </w:tcPr>
          <w:p w14:paraId="0560FD6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0.20%</w:t>
            </w:r>
          </w:p>
        </w:tc>
      </w:tr>
      <w:tr w14:paraId="361A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0F223D0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016" w:type="pct"/>
            <w:vAlign w:val="center"/>
          </w:tcPr>
          <w:p w14:paraId="2F8B426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855" w:type="pct"/>
            <w:vAlign w:val="center"/>
          </w:tcPr>
          <w:p w14:paraId="0C7E561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736" w:type="pct"/>
            <w:vAlign w:val="center"/>
          </w:tcPr>
          <w:p w14:paraId="65BA45F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</w:tr>
      <w:tr w14:paraId="5855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421F8A2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016" w:type="pct"/>
            <w:vAlign w:val="center"/>
          </w:tcPr>
          <w:p w14:paraId="4F031AB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855" w:type="pct"/>
            <w:vAlign w:val="center"/>
          </w:tcPr>
          <w:p w14:paraId="4524823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736" w:type="pct"/>
            <w:vAlign w:val="center"/>
          </w:tcPr>
          <w:p w14:paraId="24A490D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</w:tr>
    </w:tbl>
    <w:p w14:paraId="23F4805D">
      <w:pPr>
        <w:ind w:firstLine="560" w:firstLineChars="200"/>
      </w:pPr>
      <w:r>
        <w:rPr>
          <w:rFonts w:hint="eastAsia" w:ascii="仿宋" w:hAnsi="仿宋" w:eastAsia="仿宋"/>
          <w:kern w:val="0"/>
          <w:sz w:val="28"/>
          <w:szCs w:val="28"/>
        </w:rPr>
        <w:t>注：代理费以成交总金额为基准，按照差额定率累进法计算。</w:t>
      </w:r>
    </w:p>
    <w:p w14:paraId="376FAF03">
      <w:pPr>
        <w:ind w:firstLine="56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计算明细：</w:t>
      </w:r>
      <w:r>
        <w:rPr>
          <w:rFonts w:hint="eastAsia" w:ascii="仿宋" w:hAnsi="仿宋" w:eastAsia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*1%+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222.149595*0.7%=2.555047万元</w:t>
      </w:r>
    </w:p>
    <w:p w14:paraId="101DB52C">
      <w:pPr>
        <w:pStyle w:val="5"/>
        <w:ind w:left="0" w:leftChars="0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jhiOWM3OTA5ZDBjNmEzYjU5M2VjODA1MmY2OGEifQ=="/>
  </w:docVars>
  <w:rsids>
    <w:rsidRoot w:val="00E32A91"/>
    <w:rsid w:val="00046210"/>
    <w:rsid w:val="000575C6"/>
    <w:rsid w:val="000A66E0"/>
    <w:rsid w:val="0014102A"/>
    <w:rsid w:val="001D1054"/>
    <w:rsid w:val="001E515D"/>
    <w:rsid w:val="00231A79"/>
    <w:rsid w:val="00260957"/>
    <w:rsid w:val="003E6F5D"/>
    <w:rsid w:val="005B35EF"/>
    <w:rsid w:val="00606AF6"/>
    <w:rsid w:val="007776FC"/>
    <w:rsid w:val="00835537"/>
    <w:rsid w:val="00837667"/>
    <w:rsid w:val="00931009"/>
    <w:rsid w:val="00B023EC"/>
    <w:rsid w:val="00D4667F"/>
    <w:rsid w:val="00D953B6"/>
    <w:rsid w:val="00DE4A40"/>
    <w:rsid w:val="00E32A91"/>
    <w:rsid w:val="00EB4271"/>
    <w:rsid w:val="00F64D62"/>
    <w:rsid w:val="00F83DD2"/>
    <w:rsid w:val="2D9329FC"/>
    <w:rsid w:val="461A0308"/>
    <w:rsid w:val="469F3F4B"/>
    <w:rsid w:val="619F1558"/>
    <w:rsid w:val="683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9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261</Characters>
  <Lines>2</Lines>
  <Paragraphs>1</Paragraphs>
  <TotalTime>0</TotalTime>
  <ScaleCrop>false</ScaleCrop>
  <LinksUpToDate>false</LinksUpToDate>
  <CharactersWithSpaces>272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2022-12-09T08:29:00Z</dcterms:created>
  <dc:creator>zxhd</dc:creator>
  <cp:lastModifiedBy>一一</cp:lastModifiedBy>
  <dcterms:modified xsi:type="dcterms:W3CDTF">2025-07-01T02:08:12Z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308E350FAF4B4EF5A6B516635FFEA5D0</vt:lpwstr>
  </property>
  <property fmtid="{D5CDD505-2E9C-101B-9397-08002B2CF9AE}" pid="4" name="KSOTemplateDocerSaveRecord">
    <vt:lpwstr>eyJoZGlkIjoiYjU2MzJhZDllMzY3MzFiYjIzZTcxZjlhYjM0M2NmMzMiLCJ1c2VySWQiOiIxNjUzNTUzNDU2In0=</vt:lpwstr>
  </property>
</Properties>
</file>