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5550F" w14:textId="77777777" w:rsidR="00134A74" w:rsidRPr="00D24D5D" w:rsidRDefault="00FA11C1">
      <w:pPr>
        <w:pStyle w:val="1"/>
        <w:tabs>
          <w:tab w:val="left" w:pos="0"/>
        </w:tabs>
        <w:autoSpaceDE w:val="0"/>
        <w:autoSpaceDN w:val="0"/>
        <w:adjustRightInd w:val="0"/>
        <w:spacing w:before="0" w:after="0" w:line="360" w:lineRule="auto"/>
        <w:jc w:val="center"/>
        <w:rPr>
          <w:rFonts w:asciiTheme="minorEastAsia" w:eastAsiaTheme="minorEastAsia" w:hAnsiTheme="minorEastAsia" w:hint="eastAsia"/>
          <w:sz w:val="21"/>
          <w:szCs w:val="21"/>
        </w:rPr>
      </w:pPr>
      <w:bookmarkStart w:id="0" w:name="_Toc28359022"/>
      <w:bookmarkStart w:id="1" w:name="_Toc35393809"/>
      <w:r w:rsidRPr="00D24D5D">
        <w:rPr>
          <w:rFonts w:asciiTheme="minorEastAsia" w:eastAsiaTheme="minorEastAsia" w:hAnsiTheme="minorEastAsia" w:hint="eastAsia"/>
          <w:sz w:val="21"/>
          <w:szCs w:val="21"/>
        </w:rPr>
        <w:t>成交结果公告</w:t>
      </w:r>
      <w:bookmarkEnd w:id="0"/>
      <w:bookmarkEnd w:id="1"/>
    </w:p>
    <w:p w14:paraId="178CE96F" w14:textId="16665E5E" w:rsidR="00134A74" w:rsidRPr="00D24D5D" w:rsidRDefault="00FA11C1">
      <w:pPr>
        <w:spacing w:line="360" w:lineRule="auto"/>
        <w:rPr>
          <w:rFonts w:asciiTheme="minorEastAsia" w:eastAsiaTheme="minorEastAsia" w:hAnsiTheme="minorEastAsia" w:hint="eastAsia"/>
        </w:rPr>
      </w:pPr>
      <w:r w:rsidRPr="00D24D5D">
        <w:rPr>
          <w:rFonts w:asciiTheme="minorEastAsia" w:eastAsiaTheme="minorEastAsia" w:hAnsiTheme="minorEastAsia" w:hint="eastAsia"/>
        </w:rPr>
        <w:t>一</w:t>
      </w:r>
      <w:r w:rsidRPr="00D24D5D">
        <w:rPr>
          <w:rFonts w:asciiTheme="minorEastAsia" w:eastAsiaTheme="minorEastAsia" w:hAnsiTheme="minorEastAsia"/>
        </w:rPr>
        <w:t>、</w:t>
      </w:r>
      <w:r w:rsidRPr="00D24D5D">
        <w:rPr>
          <w:rFonts w:asciiTheme="minorEastAsia" w:eastAsiaTheme="minorEastAsia" w:hAnsiTheme="minorEastAsia" w:hint="eastAsia"/>
        </w:rPr>
        <w:t>项目编号：</w:t>
      </w:r>
      <w:r w:rsidR="009D3F9A" w:rsidRPr="009D3F9A">
        <w:rPr>
          <w:rFonts w:asciiTheme="minorEastAsia" w:eastAsiaTheme="minorEastAsia" w:hAnsiTheme="minorEastAsia"/>
        </w:rPr>
        <w:t>BIECC-25CG90360</w:t>
      </w:r>
    </w:p>
    <w:p w14:paraId="13E3F7A8" w14:textId="43792BDA" w:rsidR="00134A74" w:rsidRPr="00D24D5D" w:rsidRDefault="00FA11C1">
      <w:pPr>
        <w:spacing w:line="360" w:lineRule="auto"/>
        <w:rPr>
          <w:rFonts w:asciiTheme="minorEastAsia" w:eastAsiaTheme="minorEastAsia" w:hAnsiTheme="minorEastAsia" w:hint="eastAsia"/>
          <w:u w:val="single"/>
        </w:rPr>
      </w:pPr>
      <w:r w:rsidRPr="00D24D5D">
        <w:rPr>
          <w:rFonts w:asciiTheme="minorEastAsia" w:eastAsiaTheme="minorEastAsia" w:hAnsiTheme="minorEastAsia" w:hint="eastAsia"/>
        </w:rPr>
        <w:t>二</w:t>
      </w:r>
      <w:r w:rsidRPr="00D24D5D">
        <w:rPr>
          <w:rFonts w:asciiTheme="minorEastAsia" w:eastAsiaTheme="minorEastAsia" w:hAnsiTheme="minorEastAsia"/>
        </w:rPr>
        <w:t>、</w:t>
      </w:r>
      <w:r w:rsidRPr="00D24D5D">
        <w:rPr>
          <w:rFonts w:asciiTheme="minorEastAsia" w:eastAsiaTheme="minorEastAsia" w:hAnsiTheme="minorEastAsia" w:hint="eastAsia"/>
        </w:rPr>
        <w:t>项目名称：</w:t>
      </w:r>
      <w:r w:rsidR="009D3F9A" w:rsidRPr="009D3F9A">
        <w:rPr>
          <w:rFonts w:asciiTheme="minorEastAsia" w:eastAsiaTheme="minorEastAsia" w:hAnsiTheme="minorEastAsia" w:hint="eastAsia"/>
        </w:rPr>
        <w:t>北京市丰台区人民法院王佐法庭信息化建设项目</w:t>
      </w:r>
    </w:p>
    <w:p w14:paraId="2BA0A194" w14:textId="77777777" w:rsidR="00134A74" w:rsidRPr="00D24D5D" w:rsidRDefault="00FA11C1">
      <w:pPr>
        <w:spacing w:line="360" w:lineRule="auto"/>
        <w:rPr>
          <w:rFonts w:asciiTheme="minorEastAsia" w:eastAsiaTheme="minorEastAsia" w:hAnsiTheme="minorEastAsia" w:hint="eastAsia"/>
        </w:rPr>
      </w:pPr>
      <w:r w:rsidRPr="00D24D5D">
        <w:rPr>
          <w:rFonts w:asciiTheme="minorEastAsia" w:eastAsiaTheme="minorEastAsia" w:hAnsiTheme="minorEastAsia" w:hint="eastAsia"/>
        </w:rPr>
        <w:t>三、中标（成交）信息</w:t>
      </w:r>
    </w:p>
    <w:p w14:paraId="2EA445D8" w14:textId="77777777" w:rsidR="009D3F9A" w:rsidRPr="009D3F9A" w:rsidRDefault="009D3F9A">
      <w:pPr>
        <w:spacing w:line="360" w:lineRule="auto"/>
        <w:ind w:firstLineChars="200" w:firstLine="422"/>
        <w:rPr>
          <w:rFonts w:ascii="宋体" w:hAnsi="宋体" w:hint="eastAsia"/>
          <w:b/>
          <w:bCs/>
        </w:rPr>
      </w:pPr>
      <w:r w:rsidRPr="009D3F9A">
        <w:rPr>
          <w:rFonts w:ascii="宋体" w:hAnsi="宋体" w:hint="eastAsia"/>
          <w:b/>
          <w:bCs/>
        </w:rPr>
        <w:t>北京市丰台区人民法院王佐法庭信息化建设项目 第一包：工程建设</w:t>
      </w:r>
    </w:p>
    <w:p w14:paraId="4C63716C" w14:textId="1F8DA190" w:rsidR="00134A74" w:rsidRPr="000516E4" w:rsidRDefault="00FA11C1">
      <w:pPr>
        <w:spacing w:line="360" w:lineRule="auto"/>
        <w:ind w:firstLineChars="200" w:firstLine="420"/>
        <w:rPr>
          <w:rFonts w:asciiTheme="minorEastAsia" w:eastAsiaTheme="minorEastAsia" w:hAnsiTheme="minorEastAsia" w:hint="eastAsia"/>
        </w:rPr>
      </w:pPr>
      <w:r w:rsidRPr="000516E4">
        <w:rPr>
          <w:rFonts w:asciiTheme="minorEastAsia" w:eastAsiaTheme="minorEastAsia" w:hAnsiTheme="minorEastAsia" w:hint="eastAsia"/>
        </w:rPr>
        <w:t>供应商名称：</w:t>
      </w:r>
      <w:r w:rsidR="009D3F9A" w:rsidRPr="009D3F9A">
        <w:rPr>
          <w:rFonts w:ascii="宋体" w:hAnsi="宋体" w:cs="宋体" w:hint="eastAsia"/>
          <w:kern w:val="0"/>
        </w:rPr>
        <w:t>北京市电通电话技术开发有限公司</w:t>
      </w:r>
    </w:p>
    <w:p w14:paraId="29069FFE" w14:textId="16746068" w:rsidR="00CF3FBD" w:rsidRPr="000516E4" w:rsidRDefault="00FA11C1">
      <w:pPr>
        <w:spacing w:line="360" w:lineRule="auto"/>
        <w:ind w:firstLineChars="200" w:firstLine="420"/>
        <w:rPr>
          <w:rFonts w:asciiTheme="minorEastAsia" w:eastAsiaTheme="minorEastAsia" w:hAnsiTheme="minorEastAsia" w:hint="eastAsia"/>
        </w:rPr>
      </w:pPr>
      <w:r w:rsidRPr="000516E4">
        <w:rPr>
          <w:rFonts w:asciiTheme="minorEastAsia" w:eastAsiaTheme="minorEastAsia" w:hAnsiTheme="minorEastAsia" w:hint="eastAsia"/>
        </w:rPr>
        <w:t>供应商地址：</w:t>
      </w:r>
      <w:r w:rsidR="009D3F9A" w:rsidRPr="009D3F9A">
        <w:rPr>
          <w:rFonts w:asciiTheme="minorEastAsia" w:eastAsiaTheme="minorEastAsia" w:hAnsiTheme="minorEastAsia" w:hint="eastAsia"/>
        </w:rPr>
        <w:t>北京市平谷区林荫北街13号信息大厦802室</w:t>
      </w:r>
    </w:p>
    <w:p w14:paraId="45B8CCD8" w14:textId="221FD265" w:rsidR="009D3F9A" w:rsidRDefault="00FA11C1" w:rsidP="009D3F9A">
      <w:pPr>
        <w:spacing w:line="360" w:lineRule="auto"/>
        <w:ind w:firstLineChars="200" w:firstLine="420"/>
        <w:rPr>
          <w:rFonts w:ascii="宋体" w:hAnsi="宋体" w:cs="宋体" w:hint="eastAsia"/>
          <w:kern w:val="0"/>
        </w:rPr>
      </w:pPr>
      <w:r w:rsidRPr="000516E4">
        <w:rPr>
          <w:rFonts w:asciiTheme="minorEastAsia" w:eastAsiaTheme="minorEastAsia" w:hAnsiTheme="minorEastAsia" w:hint="eastAsia"/>
        </w:rPr>
        <w:t>中标（成交）金额：</w:t>
      </w:r>
      <w:r w:rsidRPr="000516E4">
        <w:rPr>
          <w:rFonts w:ascii="宋体" w:hAnsi="宋体" w:cs="宋体" w:hint="eastAsia"/>
          <w:kern w:val="0"/>
        </w:rPr>
        <w:t>人民币</w:t>
      </w:r>
      <w:r w:rsidR="009D3F9A" w:rsidRPr="009D3F9A">
        <w:rPr>
          <w:rFonts w:ascii="宋体" w:hAnsi="宋体" w:cs="宋体"/>
          <w:kern w:val="0"/>
        </w:rPr>
        <w:t>113.15</w:t>
      </w:r>
      <w:r w:rsidRPr="000516E4">
        <w:rPr>
          <w:rFonts w:ascii="宋体" w:hAnsi="宋体" w:cs="宋体" w:hint="eastAsia"/>
          <w:kern w:val="0"/>
        </w:rPr>
        <w:t>万元</w:t>
      </w:r>
    </w:p>
    <w:p w14:paraId="673CBF0E" w14:textId="0AFBE75C" w:rsidR="009D3F9A" w:rsidRPr="009D3F9A" w:rsidRDefault="009D3F9A" w:rsidP="009D3F9A">
      <w:pPr>
        <w:spacing w:line="360" w:lineRule="auto"/>
        <w:ind w:firstLineChars="200" w:firstLine="422"/>
        <w:rPr>
          <w:rFonts w:ascii="宋体" w:hAnsi="宋体" w:hint="eastAsia"/>
          <w:b/>
          <w:bCs/>
        </w:rPr>
      </w:pPr>
      <w:r w:rsidRPr="009D3F9A">
        <w:rPr>
          <w:rFonts w:ascii="宋体" w:hAnsi="宋体" w:hint="eastAsia"/>
          <w:b/>
          <w:bCs/>
        </w:rPr>
        <w:t>北京市丰台区人民法院王佐法庭信息化建设项目 第二包：工程监理</w:t>
      </w:r>
    </w:p>
    <w:p w14:paraId="207A612B" w14:textId="4024DAA2" w:rsidR="009D3F9A" w:rsidRPr="000516E4" w:rsidRDefault="009D3F9A" w:rsidP="009D3F9A">
      <w:pPr>
        <w:spacing w:line="360" w:lineRule="auto"/>
        <w:ind w:firstLineChars="200" w:firstLine="420"/>
        <w:rPr>
          <w:rFonts w:asciiTheme="minorEastAsia" w:eastAsiaTheme="minorEastAsia" w:hAnsiTheme="minorEastAsia" w:hint="eastAsia"/>
        </w:rPr>
      </w:pPr>
      <w:r w:rsidRPr="000516E4">
        <w:rPr>
          <w:rFonts w:asciiTheme="minorEastAsia" w:eastAsiaTheme="minorEastAsia" w:hAnsiTheme="minorEastAsia" w:hint="eastAsia"/>
        </w:rPr>
        <w:t>供应商名称：</w:t>
      </w:r>
      <w:r w:rsidRPr="009D3F9A">
        <w:rPr>
          <w:rFonts w:ascii="宋体" w:hAnsi="宋体" w:cs="宋体" w:hint="eastAsia"/>
          <w:kern w:val="0"/>
        </w:rPr>
        <w:t>北京市驰跃翔管理咨询有限公司</w:t>
      </w:r>
    </w:p>
    <w:p w14:paraId="11EE6360" w14:textId="3B7CEE65" w:rsidR="009D3F9A" w:rsidRPr="000516E4" w:rsidRDefault="009D3F9A" w:rsidP="009D3F9A">
      <w:pPr>
        <w:spacing w:line="360" w:lineRule="auto"/>
        <w:ind w:firstLineChars="200" w:firstLine="420"/>
        <w:rPr>
          <w:rFonts w:asciiTheme="minorEastAsia" w:eastAsiaTheme="minorEastAsia" w:hAnsiTheme="minorEastAsia" w:hint="eastAsia"/>
        </w:rPr>
      </w:pPr>
      <w:r w:rsidRPr="000516E4">
        <w:rPr>
          <w:rFonts w:asciiTheme="minorEastAsia" w:eastAsiaTheme="minorEastAsia" w:hAnsiTheme="minorEastAsia" w:hint="eastAsia"/>
        </w:rPr>
        <w:t>供应商地址：</w:t>
      </w:r>
      <w:r w:rsidRPr="009D3F9A">
        <w:rPr>
          <w:rFonts w:asciiTheme="minorEastAsia" w:eastAsiaTheme="minorEastAsia" w:hAnsiTheme="minorEastAsia" w:hint="eastAsia"/>
        </w:rPr>
        <w:t>北京市丰台区西四环南路101号6层614号</w:t>
      </w:r>
    </w:p>
    <w:p w14:paraId="7919358F" w14:textId="378FB58E" w:rsidR="00134A74" w:rsidRPr="009D3F9A" w:rsidRDefault="009D3F9A" w:rsidP="009D3F9A">
      <w:pPr>
        <w:spacing w:line="360" w:lineRule="auto"/>
        <w:ind w:firstLineChars="200" w:firstLine="420"/>
        <w:rPr>
          <w:rFonts w:asciiTheme="minorEastAsia" w:eastAsiaTheme="minorEastAsia" w:hAnsiTheme="minorEastAsia" w:hint="eastAsia"/>
        </w:rPr>
      </w:pPr>
      <w:r w:rsidRPr="000516E4">
        <w:rPr>
          <w:rFonts w:asciiTheme="minorEastAsia" w:eastAsiaTheme="minorEastAsia" w:hAnsiTheme="minorEastAsia" w:hint="eastAsia"/>
        </w:rPr>
        <w:t>中标（成交）金额：</w:t>
      </w:r>
      <w:r w:rsidRPr="000516E4">
        <w:rPr>
          <w:rFonts w:ascii="宋体" w:hAnsi="宋体" w:cs="宋体" w:hint="eastAsia"/>
          <w:kern w:val="0"/>
        </w:rPr>
        <w:t>人民币</w:t>
      </w:r>
      <w:r w:rsidRPr="009D3F9A">
        <w:rPr>
          <w:rFonts w:ascii="宋体" w:hAnsi="宋体" w:cs="宋体"/>
          <w:kern w:val="0"/>
        </w:rPr>
        <w:t>3.7332</w:t>
      </w:r>
      <w:r w:rsidRPr="000516E4">
        <w:rPr>
          <w:rFonts w:ascii="宋体" w:hAnsi="宋体" w:cs="宋体" w:hint="eastAsia"/>
          <w:kern w:val="0"/>
        </w:rPr>
        <w:t>万元</w:t>
      </w:r>
    </w:p>
    <w:p w14:paraId="5728B6B8" w14:textId="77777777" w:rsidR="00134A74" w:rsidRPr="00D24D5D" w:rsidRDefault="00FA11C1">
      <w:pPr>
        <w:spacing w:line="360" w:lineRule="auto"/>
        <w:rPr>
          <w:rFonts w:asciiTheme="minorEastAsia" w:eastAsiaTheme="minorEastAsia" w:hAnsiTheme="minorEastAsia" w:hint="eastAsia"/>
        </w:rPr>
      </w:pPr>
      <w:r w:rsidRPr="00D24D5D">
        <w:rPr>
          <w:rFonts w:asciiTheme="minorEastAsia" w:eastAsiaTheme="minorEastAsia" w:hAnsiTheme="minorEastAsia" w:hint="eastAsia"/>
        </w:rPr>
        <w:t>四、主要标的信息</w:t>
      </w:r>
    </w:p>
    <w:tbl>
      <w:tblPr>
        <w:tblStyle w:val="ac"/>
        <w:tblW w:w="5000" w:type="pct"/>
        <w:tblLook w:val="04A0" w:firstRow="1" w:lastRow="0" w:firstColumn="1" w:lastColumn="0" w:noHBand="0" w:noVBand="1"/>
      </w:tblPr>
      <w:tblGrid>
        <w:gridCol w:w="1384"/>
        <w:gridCol w:w="7138"/>
      </w:tblGrid>
      <w:tr w:rsidR="009D3F9A" w:rsidRPr="00D24D5D" w14:paraId="40F6A474" w14:textId="77777777" w:rsidTr="009D3F9A">
        <w:tc>
          <w:tcPr>
            <w:tcW w:w="812" w:type="pct"/>
          </w:tcPr>
          <w:p w14:paraId="599AE883" w14:textId="4C7AB941" w:rsidR="009D3F9A" w:rsidRDefault="009D3F9A" w:rsidP="00771074">
            <w:pPr>
              <w:spacing w:line="360" w:lineRule="auto"/>
              <w:jc w:val="center"/>
              <w:rPr>
                <w:rFonts w:asciiTheme="minorEastAsia" w:eastAsiaTheme="minorEastAsia" w:hAnsiTheme="minorEastAsia" w:hint="eastAsia"/>
                <w:kern w:val="0"/>
              </w:rPr>
            </w:pPr>
            <w:r>
              <w:rPr>
                <w:rFonts w:asciiTheme="minorEastAsia" w:eastAsiaTheme="minorEastAsia" w:hAnsiTheme="minorEastAsia" w:hint="eastAsia"/>
                <w:kern w:val="0"/>
              </w:rPr>
              <w:t>包号</w:t>
            </w:r>
          </w:p>
        </w:tc>
        <w:tc>
          <w:tcPr>
            <w:tcW w:w="4188" w:type="pct"/>
          </w:tcPr>
          <w:p w14:paraId="4FF68FC7" w14:textId="442EFC89" w:rsidR="009D3F9A" w:rsidRPr="00D24D5D" w:rsidRDefault="009D3F9A">
            <w:pPr>
              <w:spacing w:line="360" w:lineRule="auto"/>
              <w:jc w:val="center"/>
              <w:rPr>
                <w:rFonts w:asciiTheme="minorEastAsia" w:eastAsiaTheme="minorEastAsia" w:hAnsiTheme="minorEastAsia" w:hint="eastAsia"/>
                <w:kern w:val="0"/>
              </w:rPr>
            </w:pPr>
            <w:r>
              <w:rPr>
                <w:rFonts w:asciiTheme="minorEastAsia" w:eastAsiaTheme="minorEastAsia" w:hAnsiTheme="minorEastAsia" w:hint="eastAsia"/>
                <w:kern w:val="0"/>
              </w:rPr>
              <w:t>工程</w:t>
            </w:r>
            <w:r w:rsidRPr="00D24D5D">
              <w:rPr>
                <w:rFonts w:asciiTheme="minorEastAsia" w:eastAsiaTheme="minorEastAsia" w:hAnsiTheme="minorEastAsia" w:hint="eastAsia"/>
                <w:kern w:val="0"/>
              </w:rPr>
              <w:t>类</w:t>
            </w:r>
          </w:p>
        </w:tc>
      </w:tr>
      <w:tr w:rsidR="009D3F9A" w:rsidRPr="00D24D5D" w14:paraId="5BB06B2D" w14:textId="77777777" w:rsidTr="00771074">
        <w:tc>
          <w:tcPr>
            <w:tcW w:w="812" w:type="pct"/>
            <w:vAlign w:val="center"/>
          </w:tcPr>
          <w:p w14:paraId="1A9527CC" w14:textId="7CE0B676" w:rsidR="009D3F9A" w:rsidRPr="00C91B6F" w:rsidRDefault="009D3F9A" w:rsidP="00771074">
            <w:pPr>
              <w:spacing w:line="360" w:lineRule="auto"/>
              <w:jc w:val="center"/>
              <w:rPr>
                <w:rFonts w:ascii="宋体"/>
                <w:kern w:val="0"/>
              </w:rPr>
            </w:pPr>
            <w:r>
              <w:rPr>
                <w:rFonts w:ascii="宋体" w:hint="eastAsia"/>
                <w:kern w:val="0"/>
              </w:rPr>
              <w:t>01</w:t>
            </w:r>
          </w:p>
        </w:tc>
        <w:tc>
          <w:tcPr>
            <w:tcW w:w="4188" w:type="pct"/>
          </w:tcPr>
          <w:p w14:paraId="3BFFDF1E" w14:textId="327B07BA" w:rsidR="009D3F9A" w:rsidRPr="001A652C" w:rsidRDefault="009D3F9A" w:rsidP="001A652C">
            <w:pPr>
              <w:spacing w:line="360" w:lineRule="auto"/>
              <w:ind w:firstLineChars="200" w:firstLine="420"/>
              <w:jc w:val="left"/>
              <w:rPr>
                <w:rFonts w:ascii="宋体"/>
                <w:kern w:val="0"/>
              </w:rPr>
            </w:pPr>
            <w:r w:rsidRPr="001A652C">
              <w:rPr>
                <w:rFonts w:ascii="宋体" w:hint="eastAsia"/>
                <w:kern w:val="0"/>
              </w:rPr>
              <w:t>名称：北京市丰台区人民法院王佐法庭信息化建设项目 第一包：工程建设</w:t>
            </w:r>
          </w:p>
          <w:p w14:paraId="03B1C4FF" w14:textId="77777777" w:rsidR="009D3F9A" w:rsidRPr="001A652C" w:rsidRDefault="009D3F9A" w:rsidP="001A652C">
            <w:pPr>
              <w:spacing w:line="360" w:lineRule="auto"/>
              <w:ind w:firstLineChars="200" w:firstLine="420"/>
              <w:jc w:val="left"/>
              <w:rPr>
                <w:rFonts w:ascii="宋体"/>
                <w:kern w:val="0"/>
              </w:rPr>
            </w:pPr>
            <w:r w:rsidRPr="001A652C">
              <w:rPr>
                <w:rFonts w:ascii="宋体" w:hint="eastAsia"/>
                <w:kern w:val="0"/>
              </w:rPr>
              <w:t>施工范围：本次王佐法庭信息化建设项目属于信息化总体架构中基础设施层建设，总体任务是：对王佐法庭办公楼进行信息化系统基础建设，将王佐法庭办公楼建成一个实用易用、安全稳定、易于维护、扩充方便、节能环保的基础智能楼宇，为广大干警提供安全、便捷办公环境，为法院审判业务及办公工作开展提供信息平台，为当事人提供便捷诉讼支持。</w:t>
            </w:r>
          </w:p>
          <w:p w14:paraId="55DF2C33" w14:textId="77777777" w:rsidR="009D3F9A" w:rsidRPr="001A652C" w:rsidRDefault="009D3F9A" w:rsidP="001A652C">
            <w:pPr>
              <w:spacing w:line="360" w:lineRule="auto"/>
              <w:ind w:firstLineChars="200" w:firstLine="420"/>
              <w:jc w:val="left"/>
              <w:rPr>
                <w:rFonts w:ascii="宋体"/>
                <w:kern w:val="0"/>
              </w:rPr>
            </w:pPr>
            <w:r w:rsidRPr="001A652C">
              <w:rPr>
                <w:rFonts w:ascii="宋体" w:hint="eastAsia"/>
                <w:kern w:val="0"/>
              </w:rPr>
              <w:t>本项目建设内容包括视频监控系统、门禁一卡通系统、网络系统、对讲报警系统、综合布线系统、程控电话系统、机房整修等内容。</w:t>
            </w:r>
          </w:p>
          <w:p w14:paraId="6DAF77E4" w14:textId="77777777" w:rsidR="009D3F9A" w:rsidRPr="001A652C" w:rsidRDefault="009D3F9A" w:rsidP="001A652C">
            <w:pPr>
              <w:spacing w:line="360" w:lineRule="auto"/>
              <w:ind w:firstLineChars="200" w:firstLine="420"/>
              <w:jc w:val="left"/>
              <w:rPr>
                <w:rFonts w:ascii="宋体"/>
                <w:kern w:val="0"/>
              </w:rPr>
            </w:pPr>
            <w:r w:rsidRPr="001A652C">
              <w:rPr>
                <w:rFonts w:ascii="宋体" w:hint="eastAsia"/>
                <w:kern w:val="0"/>
              </w:rPr>
              <w:t>本项目为一次性建设项目，不涉及分期建设。</w:t>
            </w:r>
          </w:p>
          <w:p w14:paraId="621F5C56" w14:textId="7F975E16" w:rsidR="009D3F9A" w:rsidRPr="001A652C" w:rsidRDefault="009D3F9A" w:rsidP="001A652C">
            <w:pPr>
              <w:spacing w:line="360" w:lineRule="auto"/>
              <w:ind w:firstLineChars="200" w:firstLine="420"/>
              <w:jc w:val="left"/>
              <w:rPr>
                <w:rFonts w:ascii="宋体"/>
                <w:kern w:val="0"/>
              </w:rPr>
            </w:pPr>
            <w:r w:rsidRPr="001A652C">
              <w:rPr>
                <w:rFonts w:ascii="宋体" w:hint="eastAsia"/>
                <w:kern w:val="0"/>
              </w:rPr>
              <w:t>具体内容详见竞争性磋商文件。</w:t>
            </w:r>
          </w:p>
          <w:p w14:paraId="6826324C" w14:textId="7883F998" w:rsidR="009D3F9A" w:rsidRPr="001A652C" w:rsidRDefault="009D3F9A" w:rsidP="001A652C">
            <w:pPr>
              <w:spacing w:line="360" w:lineRule="auto"/>
              <w:ind w:firstLineChars="200" w:firstLine="420"/>
              <w:jc w:val="left"/>
              <w:rPr>
                <w:rFonts w:ascii="宋体"/>
                <w:kern w:val="0"/>
              </w:rPr>
            </w:pPr>
            <w:r w:rsidRPr="001A652C">
              <w:rPr>
                <w:rFonts w:ascii="宋体" w:hint="eastAsia"/>
                <w:kern w:val="0"/>
              </w:rPr>
              <w:t>施工工期：</w:t>
            </w:r>
            <w:r w:rsidR="00DD5B1C" w:rsidRPr="001A652C">
              <w:rPr>
                <w:rFonts w:ascii="宋体" w:hint="eastAsia"/>
                <w:kern w:val="0"/>
              </w:rPr>
              <w:t>60日历天</w:t>
            </w:r>
          </w:p>
          <w:p w14:paraId="1C646C65" w14:textId="75281864" w:rsidR="009D3F9A" w:rsidRPr="001A652C" w:rsidRDefault="009D3F9A" w:rsidP="001A652C">
            <w:pPr>
              <w:spacing w:line="360" w:lineRule="auto"/>
              <w:ind w:firstLineChars="200" w:firstLine="420"/>
              <w:jc w:val="left"/>
              <w:rPr>
                <w:rFonts w:ascii="宋体"/>
                <w:kern w:val="0"/>
              </w:rPr>
            </w:pPr>
            <w:r w:rsidRPr="001A652C">
              <w:rPr>
                <w:rFonts w:ascii="宋体" w:hint="eastAsia"/>
                <w:kern w:val="0"/>
              </w:rPr>
              <w:t>项目经理：</w:t>
            </w:r>
            <w:r w:rsidR="001A652C" w:rsidRPr="001A652C">
              <w:rPr>
                <w:rFonts w:ascii="宋体" w:hint="eastAsia"/>
                <w:kern w:val="0"/>
              </w:rPr>
              <w:t>陈帅</w:t>
            </w:r>
          </w:p>
          <w:p w14:paraId="72C070B3" w14:textId="595A4089" w:rsidR="009D3F9A" w:rsidRPr="001A652C" w:rsidRDefault="009D3F9A" w:rsidP="001A652C">
            <w:pPr>
              <w:spacing w:line="360" w:lineRule="auto"/>
              <w:ind w:firstLineChars="200" w:firstLine="420"/>
              <w:jc w:val="left"/>
              <w:rPr>
                <w:rFonts w:ascii="宋体"/>
                <w:kern w:val="0"/>
              </w:rPr>
            </w:pPr>
            <w:r w:rsidRPr="001A652C">
              <w:rPr>
                <w:rFonts w:ascii="宋体" w:hint="eastAsia"/>
                <w:kern w:val="0"/>
              </w:rPr>
              <w:t>执业证书信息：</w:t>
            </w:r>
            <w:r w:rsidR="001A652C" w:rsidRPr="001A652C">
              <w:rPr>
                <w:rFonts w:ascii="宋体" w:hint="eastAsia"/>
                <w:kern w:val="0"/>
              </w:rPr>
              <w:t>机电工程专业二级建造师注册证书</w:t>
            </w:r>
          </w:p>
        </w:tc>
      </w:tr>
      <w:tr w:rsidR="00BA3852" w:rsidRPr="00D24D5D" w14:paraId="79FF6D62" w14:textId="77777777" w:rsidTr="00771074">
        <w:tc>
          <w:tcPr>
            <w:tcW w:w="812" w:type="pct"/>
            <w:vAlign w:val="center"/>
          </w:tcPr>
          <w:p w14:paraId="0A6054E8" w14:textId="17E37269" w:rsidR="00BA3852" w:rsidRDefault="00BA3852" w:rsidP="00771074">
            <w:pPr>
              <w:spacing w:line="360" w:lineRule="auto"/>
              <w:jc w:val="center"/>
              <w:rPr>
                <w:rFonts w:ascii="宋体"/>
                <w:kern w:val="0"/>
              </w:rPr>
            </w:pPr>
            <w:r>
              <w:rPr>
                <w:rFonts w:asciiTheme="minorEastAsia" w:eastAsiaTheme="minorEastAsia" w:hAnsiTheme="minorEastAsia" w:hint="eastAsia"/>
                <w:kern w:val="0"/>
              </w:rPr>
              <w:t>包号</w:t>
            </w:r>
          </w:p>
        </w:tc>
        <w:tc>
          <w:tcPr>
            <w:tcW w:w="4188" w:type="pct"/>
          </w:tcPr>
          <w:p w14:paraId="2CA611A3" w14:textId="2958E149" w:rsidR="00BA3852" w:rsidRPr="00C87363" w:rsidRDefault="00BA3852" w:rsidP="00BA3852">
            <w:pPr>
              <w:spacing w:line="360" w:lineRule="auto"/>
              <w:jc w:val="center"/>
              <w:rPr>
                <w:rFonts w:ascii="宋体"/>
                <w:kern w:val="0"/>
              </w:rPr>
            </w:pPr>
            <w:r>
              <w:rPr>
                <w:rFonts w:asciiTheme="minorEastAsia" w:eastAsiaTheme="minorEastAsia" w:hAnsiTheme="minorEastAsia" w:hint="eastAsia"/>
                <w:kern w:val="0"/>
              </w:rPr>
              <w:t>服务</w:t>
            </w:r>
            <w:r w:rsidRPr="00D24D5D">
              <w:rPr>
                <w:rFonts w:asciiTheme="minorEastAsia" w:eastAsiaTheme="minorEastAsia" w:hAnsiTheme="minorEastAsia" w:hint="eastAsia"/>
                <w:kern w:val="0"/>
              </w:rPr>
              <w:t>类</w:t>
            </w:r>
          </w:p>
        </w:tc>
      </w:tr>
      <w:tr w:rsidR="001A652C" w:rsidRPr="00D24D5D" w14:paraId="04902216" w14:textId="77777777" w:rsidTr="00771074">
        <w:tc>
          <w:tcPr>
            <w:tcW w:w="812" w:type="pct"/>
            <w:vAlign w:val="center"/>
          </w:tcPr>
          <w:p w14:paraId="016E5DE8" w14:textId="4DC1CFBD" w:rsidR="001A652C" w:rsidRDefault="001A652C" w:rsidP="00771074">
            <w:pPr>
              <w:spacing w:line="360" w:lineRule="auto"/>
              <w:jc w:val="center"/>
              <w:rPr>
                <w:rFonts w:ascii="宋体"/>
                <w:kern w:val="0"/>
              </w:rPr>
            </w:pPr>
            <w:r>
              <w:rPr>
                <w:rFonts w:ascii="宋体" w:hint="eastAsia"/>
                <w:kern w:val="0"/>
              </w:rPr>
              <w:lastRenderedPageBreak/>
              <w:t>0</w:t>
            </w:r>
            <w:r w:rsidR="00C87363">
              <w:rPr>
                <w:rFonts w:ascii="宋体" w:hint="eastAsia"/>
                <w:kern w:val="0"/>
              </w:rPr>
              <w:t>2</w:t>
            </w:r>
          </w:p>
        </w:tc>
        <w:tc>
          <w:tcPr>
            <w:tcW w:w="4188" w:type="pct"/>
          </w:tcPr>
          <w:p w14:paraId="6C83C2E0" w14:textId="73FD7F2A" w:rsidR="00C87363" w:rsidRPr="00C87363" w:rsidRDefault="00C87363" w:rsidP="00C87363">
            <w:pPr>
              <w:spacing w:line="360" w:lineRule="auto"/>
              <w:ind w:firstLineChars="200" w:firstLine="420"/>
              <w:jc w:val="left"/>
              <w:rPr>
                <w:rFonts w:ascii="宋体"/>
                <w:kern w:val="0"/>
              </w:rPr>
            </w:pPr>
            <w:r w:rsidRPr="00C87363">
              <w:rPr>
                <w:rFonts w:ascii="宋体" w:hint="eastAsia"/>
                <w:kern w:val="0"/>
              </w:rPr>
              <w:t>名称：</w:t>
            </w:r>
            <w:r w:rsidRPr="001A652C">
              <w:rPr>
                <w:rFonts w:ascii="宋体" w:hint="eastAsia"/>
                <w:kern w:val="0"/>
              </w:rPr>
              <w:t>北京市丰台区人民法院王佐法庭信息化建设项目 第</w:t>
            </w:r>
            <w:r w:rsidRPr="00C87363">
              <w:rPr>
                <w:rFonts w:ascii="宋体" w:hint="eastAsia"/>
                <w:kern w:val="0"/>
              </w:rPr>
              <w:t>二包：工程监理</w:t>
            </w:r>
          </w:p>
          <w:p w14:paraId="15D7ED62" w14:textId="48B1306F" w:rsidR="00C87363" w:rsidRPr="00C87363" w:rsidRDefault="00C87363" w:rsidP="00C87363">
            <w:pPr>
              <w:spacing w:line="360" w:lineRule="auto"/>
              <w:ind w:firstLineChars="200" w:firstLine="420"/>
              <w:jc w:val="left"/>
              <w:rPr>
                <w:rFonts w:ascii="宋体"/>
                <w:kern w:val="0"/>
              </w:rPr>
            </w:pPr>
            <w:r w:rsidRPr="00C87363">
              <w:rPr>
                <w:rFonts w:ascii="宋体" w:hint="eastAsia"/>
                <w:kern w:val="0"/>
              </w:rPr>
              <w:t>服务范围：本项目监理范围是北京市丰台区人民法院王佐法庭信息化建设项目工程的建设全部内容，对建设工程质量、进度、造价进行控制，对合同、信息进行管理，对工程建设相关方的关系进行协调，并履行法定及合同约定的建设工程安全生产管理职责</w:t>
            </w:r>
            <w:r w:rsidR="00BA3852">
              <w:rPr>
                <w:rFonts w:ascii="宋体" w:hint="eastAsia"/>
                <w:kern w:val="0"/>
              </w:rPr>
              <w:t>。</w:t>
            </w:r>
          </w:p>
          <w:p w14:paraId="17BA928F" w14:textId="509BF8FA" w:rsidR="00C87363" w:rsidRPr="00C87363" w:rsidRDefault="00C87363" w:rsidP="00C87363">
            <w:pPr>
              <w:spacing w:line="360" w:lineRule="auto"/>
              <w:ind w:firstLineChars="200" w:firstLine="420"/>
              <w:jc w:val="left"/>
              <w:rPr>
                <w:rFonts w:ascii="宋体"/>
                <w:kern w:val="0"/>
              </w:rPr>
            </w:pPr>
            <w:r w:rsidRPr="00C87363">
              <w:rPr>
                <w:rFonts w:ascii="宋体" w:hint="eastAsia"/>
                <w:kern w:val="0"/>
              </w:rPr>
              <w:t>服务要求：</w:t>
            </w:r>
            <w:r>
              <w:rPr>
                <w:rFonts w:ascii="宋体" w:hint="eastAsia"/>
                <w:kern w:val="0"/>
              </w:rPr>
              <w:t>满足竞争性磋商文件要求</w:t>
            </w:r>
            <w:r w:rsidR="00BA3852">
              <w:rPr>
                <w:rFonts w:ascii="宋体" w:hint="eastAsia"/>
                <w:kern w:val="0"/>
              </w:rPr>
              <w:t>。</w:t>
            </w:r>
          </w:p>
          <w:p w14:paraId="6B953623" w14:textId="0AAB62D2" w:rsidR="00C87363" w:rsidRPr="00C87363" w:rsidRDefault="00C87363" w:rsidP="00C87363">
            <w:pPr>
              <w:spacing w:line="360" w:lineRule="auto"/>
              <w:ind w:firstLineChars="200" w:firstLine="420"/>
              <w:jc w:val="left"/>
              <w:rPr>
                <w:rFonts w:ascii="宋体"/>
                <w:kern w:val="0"/>
              </w:rPr>
            </w:pPr>
            <w:r w:rsidRPr="00C87363">
              <w:rPr>
                <w:rFonts w:ascii="宋体" w:hint="eastAsia"/>
                <w:kern w:val="0"/>
              </w:rPr>
              <w:t>服务时间：</w:t>
            </w:r>
            <w:r w:rsidR="00AD6ABA" w:rsidRPr="00AD6ABA">
              <w:rPr>
                <w:rFonts w:ascii="宋体" w:hint="eastAsia"/>
                <w:kern w:val="0"/>
              </w:rPr>
              <w:t>合同签订之日起至工程竣工验收，并在工程质量保修期内，监理单位应承担相应的义务和责任</w:t>
            </w:r>
            <w:r w:rsidR="00BA3852">
              <w:rPr>
                <w:rFonts w:ascii="宋体" w:hint="eastAsia"/>
                <w:kern w:val="0"/>
              </w:rPr>
              <w:t>。</w:t>
            </w:r>
          </w:p>
          <w:p w14:paraId="021541F6" w14:textId="6BFAB727" w:rsidR="001A652C" w:rsidRPr="001A652C" w:rsidRDefault="00C87363" w:rsidP="00C87363">
            <w:pPr>
              <w:spacing w:line="360" w:lineRule="auto"/>
              <w:ind w:firstLineChars="200" w:firstLine="420"/>
              <w:jc w:val="left"/>
              <w:rPr>
                <w:rFonts w:ascii="宋体"/>
                <w:kern w:val="0"/>
              </w:rPr>
            </w:pPr>
            <w:r w:rsidRPr="00C87363">
              <w:rPr>
                <w:rFonts w:ascii="宋体" w:hint="eastAsia"/>
                <w:kern w:val="0"/>
              </w:rPr>
              <w:t>服务标准：</w:t>
            </w:r>
            <w:r w:rsidR="00AD6ABA" w:rsidRPr="00AD6ABA">
              <w:rPr>
                <w:rFonts w:ascii="宋体" w:hint="eastAsia"/>
                <w:kern w:val="0"/>
              </w:rPr>
              <w:t>满足竞争性磋商文件要求</w:t>
            </w:r>
            <w:r w:rsidR="00BA3852">
              <w:rPr>
                <w:rFonts w:ascii="宋体" w:hint="eastAsia"/>
                <w:kern w:val="0"/>
              </w:rPr>
              <w:t>。</w:t>
            </w:r>
          </w:p>
        </w:tc>
      </w:tr>
    </w:tbl>
    <w:p w14:paraId="1A0C89C6" w14:textId="12CCAC1C" w:rsidR="00134A74" w:rsidRPr="00910103" w:rsidRDefault="00FA11C1">
      <w:pPr>
        <w:spacing w:line="360" w:lineRule="auto"/>
        <w:rPr>
          <w:rFonts w:asciiTheme="minorEastAsia" w:eastAsiaTheme="minorEastAsia" w:hAnsiTheme="minorEastAsia" w:hint="eastAsia"/>
        </w:rPr>
      </w:pPr>
      <w:r w:rsidRPr="00910103">
        <w:rPr>
          <w:rFonts w:asciiTheme="minorEastAsia" w:eastAsiaTheme="minorEastAsia" w:hAnsiTheme="minorEastAsia" w:hint="eastAsia"/>
        </w:rPr>
        <w:t>五、评审专家名单：</w:t>
      </w:r>
      <w:r w:rsidR="00AD6ABA" w:rsidRPr="00AD6ABA">
        <w:rPr>
          <w:rFonts w:asciiTheme="minorEastAsia" w:eastAsiaTheme="minorEastAsia" w:hAnsiTheme="minorEastAsia" w:hint="eastAsia"/>
        </w:rPr>
        <w:t>赵勇</w:t>
      </w:r>
      <w:r w:rsidR="00AD6ABA">
        <w:rPr>
          <w:rFonts w:asciiTheme="minorEastAsia" w:eastAsiaTheme="minorEastAsia" w:hAnsiTheme="minorEastAsia" w:hint="eastAsia"/>
        </w:rPr>
        <w:t>、</w:t>
      </w:r>
      <w:r w:rsidR="00AD6ABA" w:rsidRPr="00AD6ABA">
        <w:rPr>
          <w:rFonts w:asciiTheme="minorEastAsia" w:eastAsiaTheme="minorEastAsia" w:hAnsiTheme="minorEastAsia" w:hint="eastAsia"/>
        </w:rPr>
        <w:t>冯菊梅</w:t>
      </w:r>
      <w:r w:rsidR="00AD6ABA">
        <w:rPr>
          <w:rFonts w:asciiTheme="minorEastAsia" w:eastAsiaTheme="minorEastAsia" w:hAnsiTheme="minorEastAsia" w:hint="eastAsia"/>
        </w:rPr>
        <w:t>、</w:t>
      </w:r>
      <w:r w:rsidR="00AD6ABA" w:rsidRPr="00AD6ABA">
        <w:rPr>
          <w:rFonts w:asciiTheme="minorEastAsia" w:eastAsiaTheme="minorEastAsia" w:hAnsiTheme="minorEastAsia" w:hint="eastAsia"/>
        </w:rPr>
        <w:t>王瑜</w:t>
      </w:r>
    </w:p>
    <w:p w14:paraId="48FC4E77" w14:textId="6C0DC07C" w:rsidR="00AD6ABA" w:rsidRPr="00AD6ABA" w:rsidRDefault="00FA11C1" w:rsidP="00AD6ABA">
      <w:pPr>
        <w:spacing w:line="360" w:lineRule="auto"/>
        <w:rPr>
          <w:rFonts w:asciiTheme="minorEastAsia" w:eastAsiaTheme="minorEastAsia" w:hAnsiTheme="minorEastAsia" w:hint="eastAsia"/>
        </w:rPr>
      </w:pPr>
      <w:r w:rsidRPr="00910103">
        <w:rPr>
          <w:rFonts w:asciiTheme="minorEastAsia" w:eastAsiaTheme="minorEastAsia" w:hAnsiTheme="minorEastAsia" w:hint="eastAsia"/>
        </w:rPr>
        <w:t>六、代理服务收费标准及金额：按《招标代理服务收费管理暂行办法》（计价格[2002]1980号）。中标服务费为：</w:t>
      </w:r>
      <w:r w:rsidR="00AD6ABA" w:rsidRPr="00AD6ABA">
        <w:rPr>
          <w:rFonts w:asciiTheme="minorEastAsia" w:eastAsiaTheme="minorEastAsia" w:hAnsiTheme="minorEastAsia"/>
        </w:rPr>
        <w:t>1.148048</w:t>
      </w:r>
      <w:r w:rsidRPr="00910103">
        <w:rPr>
          <w:rFonts w:asciiTheme="minorEastAsia" w:eastAsiaTheme="minorEastAsia" w:hAnsiTheme="minorEastAsia"/>
        </w:rPr>
        <w:t>万元</w:t>
      </w:r>
      <w:r w:rsidRPr="00910103">
        <w:rPr>
          <w:rFonts w:asciiTheme="minorEastAsia" w:eastAsiaTheme="minorEastAsia" w:hAnsiTheme="minorEastAsia" w:hint="eastAsia"/>
        </w:rPr>
        <w:t>。</w:t>
      </w:r>
      <w:r w:rsidR="00AD6ABA">
        <w:rPr>
          <w:rFonts w:asciiTheme="minorEastAsia" w:eastAsiaTheme="minorEastAsia" w:hAnsiTheme="minorEastAsia" w:hint="eastAsia"/>
        </w:rPr>
        <w:t>其中，第一包中标服务费为：</w:t>
      </w:r>
      <w:r w:rsidR="00AD6ABA" w:rsidRPr="00AD6ABA">
        <w:rPr>
          <w:rFonts w:asciiTheme="minorEastAsia" w:eastAsiaTheme="minorEastAsia" w:hAnsiTheme="minorEastAsia"/>
        </w:rPr>
        <w:t>1.09205</w:t>
      </w:r>
      <w:r w:rsidR="00AD6ABA">
        <w:rPr>
          <w:rFonts w:asciiTheme="minorEastAsia" w:eastAsiaTheme="minorEastAsia" w:hAnsiTheme="minorEastAsia" w:hint="eastAsia"/>
        </w:rPr>
        <w:t>万元，第二包中标服务费为：</w:t>
      </w:r>
      <w:r w:rsidR="00AD6ABA" w:rsidRPr="00AD6ABA">
        <w:rPr>
          <w:rFonts w:asciiTheme="minorEastAsia" w:eastAsiaTheme="minorEastAsia" w:hAnsiTheme="minorEastAsia"/>
        </w:rPr>
        <w:t>0.055998</w:t>
      </w:r>
      <w:r w:rsidR="00AD6ABA">
        <w:rPr>
          <w:rFonts w:asciiTheme="minorEastAsia" w:eastAsiaTheme="minorEastAsia" w:hAnsiTheme="minorEastAsia" w:hint="eastAsia"/>
        </w:rPr>
        <w:t>万元。</w:t>
      </w:r>
    </w:p>
    <w:p w14:paraId="2EA32672" w14:textId="77777777" w:rsidR="00134A74" w:rsidRPr="00D24D5D" w:rsidRDefault="00FA11C1">
      <w:pPr>
        <w:spacing w:line="360" w:lineRule="auto"/>
        <w:rPr>
          <w:rFonts w:asciiTheme="minorEastAsia" w:eastAsiaTheme="minorEastAsia" w:hAnsiTheme="minorEastAsia" w:hint="eastAsia"/>
        </w:rPr>
      </w:pPr>
      <w:r w:rsidRPr="00D24D5D">
        <w:rPr>
          <w:rFonts w:asciiTheme="minorEastAsia" w:eastAsiaTheme="minorEastAsia" w:hAnsiTheme="minorEastAsia" w:hint="eastAsia"/>
        </w:rPr>
        <w:t>七、公告期限</w:t>
      </w:r>
    </w:p>
    <w:p w14:paraId="4406C1E6" w14:textId="77777777" w:rsidR="00134A74" w:rsidRPr="00D24D5D" w:rsidRDefault="00FA11C1">
      <w:pPr>
        <w:spacing w:line="360" w:lineRule="auto"/>
        <w:ind w:firstLineChars="200" w:firstLine="420"/>
        <w:rPr>
          <w:rFonts w:asciiTheme="minorEastAsia" w:eastAsiaTheme="minorEastAsia" w:hAnsiTheme="minorEastAsia" w:cs="宋体" w:hint="eastAsia"/>
          <w:kern w:val="0"/>
        </w:rPr>
      </w:pPr>
      <w:r w:rsidRPr="00D24D5D">
        <w:rPr>
          <w:rFonts w:asciiTheme="minorEastAsia" w:eastAsiaTheme="minorEastAsia" w:hAnsiTheme="minorEastAsia" w:cs="宋体" w:hint="eastAsia"/>
          <w:kern w:val="0"/>
        </w:rPr>
        <w:t>自本公告发布之日起</w:t>
      </w:r>
      <w:r w:rsidRPr="00D24D5D">
        <w:rPr>
          <w:rFonts w:asciiTheme="minorEastAsia" w:eastAsiaTheme="minorEastAsia" w:hAnsiTheme="minorEastAsia" w:cs="宋体"/>
          <w:kern w:val="0"/>
        </w:rPr>
        <w:t>1</w:t>
      </w:r>
      <w:r w:rsidRPr="00D24D5D">
        <w:rPr>
          <w:rFonts w:asciiTheme="minorEastAsia" w:eastAsiaTheme="minorEastAsia" w:hAnsiTheme="minorEastAsia" w:cs="宋体" w:hint="eastAsia"/>
          <w:kern w:val="0"/>
        </w:rPr>
        <w:t>个工作日。</w:t>
      </w:r>
    </w:p>
    <w:p w14:paraId="52497044" w14:textId="77777777" w:rsidR="00134A74" w:rsidRPr="00D24D5D" w:rsidRDefault="00FA11C1">
      <w:pPr>
        <w:spacing w:line="360" w:lineRule="auto"/>
        <w:rPr>
          <w:rFonts w:asciiTheme="minorEastAsia" w:eastAsiaTheme="minorEastAsia" w:hAnsiTheme="minorEastAsia" w:cs="仿宋" w:hint="eastAsia"/>
        </w:rPr>
      </w:pPr>
      <w:r w:rsidRPr="00D24D5D">
        <w:rPr>
          <w:rFonts w:asciiTheme="minorEastAsia" w:eastAsiaTheme="minorEastAsia" w:hAnsiTheme="minorEastAsia" w:cs="仿宋" w:hint="eastAsia"/>
        </w:rPr>
        <w:t>八、其他补充事宜</w:t>
      </w:r>
    </w:p>
    <w:p w14:paraId="02DAC70A" w14:textId="1ED36EA6" w:rsidR="00F42155" w:rsidRDefault="00F42155" w:rsidP="00360A32">
      <w:pPr>
        <w:spacing w:line="360" w:lineRule="auto"/>
        <w:rPr>
          <w:rFonts w:asciiTheme="minorEastAsia" w:eastAsiaTheme="minorEastAsia" w:hAnsiTheme="minorEastAsia" w:cs="宋体" w:hint="eastAsia"/>
          <w:kern w:val="0"/>
        </w:rPr>
      </w:pPr>
      <w:r>
        <w:rPr>
          <w:rFonts w:asciiTheme="minorEastAsia" w:eastAsiaTheme="minorEastAsia" w:hAnsiTheme="minorEastAsia" w:cs="宋体" w:hint="eastAsia"/>
          <w:kern w:val="0"/>
        </w:rPr>
        <w:t>1.竞争性磋商公告发布日期：</w:t>
      </w:r>
      <w:r w:rsidRPr="002E3E49">
        <w:rPr>
          <w:rFonts w:asciiTheme="minorEastAsia" w:eastAsiaTheme="minorEastAsia" w:hAnsiTheme="minorEastAsia" w:cs="宋体" w:hint="eastAsia"/>
          <w:kern w:val="0"/>
        </w:rPr>
        <w:t>202</w:t>
      </w:r>
      <w:r w:rsidR="00AD6ABA">
        <w:rPr>
          <w:rFonts w:asciiTheme="minorEastAsia" w:eastAsiaTheme="minorEastAsia" w:hAnsiTheme="minorEastAsia" w:cs="宋体" w:hint="eastAsia"/>
          <w:kern w:val="0"/>
        </w:rPr>
        <w:t>5</w:t>
      </w:r>
      <w:r w:rsidRPr="002E3E49">
        <w:rPr>
          <w:rFonts w:asciiTheme="minorEastAsia" w:eastAsiaTheme="minorEastAsia" w:hAnsiTheme="minorEastAsia" w:cs="宋体" w:hint="eastAsia"/>
          <w:kern w:val="0"/>
        </w:rPr>
        <w:t>年</w:t>
      </w:r>
      <w:r w:rsidR="00AD6ABA">
        <w:rPr>
          <w:rFonts w:asciiTheme="minorEastAsia" w:eastAsiaTheme="minorEastAsia" w:hAnsiTheme="minorEastAsia" w:cs="宋体" w:hint="eastAsia"/>
          <w:kern w:val="0"/>
        </w:rPr>
        <w:t>07</w:t>
      </w:r>
      <w:r w:rsidRPr="002E3E49">
        <w:rPr>
          <w:rFonts w:asciiTheme="minorEastAsia" w:eastAsiaTheme="minorEastAsia" w:hAnsiTheme="minorEastAsia" w:cs="宋体" w:hint="eastAsia"/>
          <w:kern w:val="0"/>
        </w:rPr>
        <w:t>月</w:t>
      </w:r>
      <w:r w:rsidR="00AD6ABA">
        <w:rPr>
          <w:rFonts w:asciiTheme="minorEastAsia" w:eastAsiaTheme="minorEastAsia" w:hAnsiTheme="minorEastAsia" w:cs="宋体" w:hint="eastAsia"/>
          <w:kern w:val="0"/>
        </w:rPr>
        <w:t>18</w:t>
      </w:r>
      <w:r w:rsidRPr="002E3E49">
        <w:rPr>
          <w:rFonts w:asciiTheme="minorEastAsia" w:eastAsiaTheme="minorEastAsia" w:hAnsiTheme="minorEastAsia" w:cs="宋体" w:hint="eastAsia"/>
          <w:kern w:val="0"/>
        </w:rPr>
        <w:t>日</w:t>
      </w:r>
    </w:p>
    <w:p w14:paraId="65F8A68A" w14:textId="394DFBFB" w:rsidR="00360A32" w:rsidRPr="00360A32" w:rsidRDefault="00AD6ABA" w:rsidP="00360A32">
      <w:pPr>
        <w:spacing w:line="360" w:lineRule="auto"/>
        <w:rPr>
          <w:rFonts w:asciiTheme="minorEastAsia" w:eastAsiaTheme="minorEastAsia" w:hAnsiTheme="minorEastAsia" w:cs="宋体" w:hint="eastAsia"/>
          <w:kern w:val="0"/>
        </w:rPr>
      </w:pPr>
      <w:r>
        <w:rPr>
          <w:rFonts w:asciiTheme="minorEastAsia" w:eastAsiaTheme="minorEastAsia" w:hAnsiTheme="minorEastAsia" w:cs="宋体" w:hint="eastAsia"/>
          <w:kern w:val="0"/>
        </w:rPr>
        <w:t>2</w:t>
      </w:r>
      <w:r w:rsidR="00360A32" w:rsidRPr="002E3E49">
        <w:rPr>
          <w:rFonts w:asciiTheme="minorEastAsia" w:eastAsiaTheme="minorEastAsia" w:hAnsiTheme="minorEastAsia" w:cs="宋体" w:hint="eastAsia"/>
          <w:kern w:val="0"/>
        </w:rPr>
        <w:t>.成交公告日期：202</w:t>
      </w:r>
      <w:r>
        <w:rPr>
          <w:rFonts w:asciiTheme="minorEastAsia" w:eastAsiaTheme="minorEastAsia" w:hAnsiTheme="minorEastAsia" w:cs="宋体" w:hint="eastAsia"/>
          <w:kern w:val="0"/>
        </w:rPr>
        <w:t>5</w:t>
      </w:r>
      <w:r w:rsidR="00360A32" w:rsidRPr="002E3E49">
        <w:rPr>
          <w:rFonts w:asciiTheme="minorEastAsia" w:eastAsiaTheme="minorEastAsia" w:hAnsiTheme="minorEastAsia" w:cs="宋体" w:hint="eastAsia"/>
          <w:kern w:val="0"/>
        </w:rPr>
        <w:t>年</w:t>
      </w:r>
      <w:r>
        <w:rPr>
          <w:rFonts w:asciiTheme="minorEastAsia" w:eastAsiaTheme="minorEastAsia" w:hAnsiTheme="minorEastAsia" w:cs="宋体" w:hint="eastAsia"/>
          <w:kern w:val="0"/>
        </w:rPr>
        <w:t>07</w:t>
      </w:r>
      <w:r w:rsidR="00360A32" w:rsidRPr="002E3E49">
        <w:rPr>
          <w:rFonts w:asciiTheme="minorEastAsia" w:eastAsiaTheme="minorEastAsia" w:hAnsiTheme="minorEastAsia" w:cs="宋体" w:hint="eastAsia"/>
          <w:kern w:val="0"/>
        </w:rPr>
        <w:t>月</w:t>
      </w:r>
      <w:r>
        <w:rPr>
          <w:rFonts w:asciiTheme="minorEastAsia" w:eastAsiaTheme="minorEastAsia" w:hAnsiTheme="minorEastAsia" w:cs="宋体" w:hint="eastAsia"/>
          <w:kern w:val="0"/>
        </w:rPr>
        <w:t>30</w:t>
      </w:r>
      <w:r w:rsidR="00360A32" w:rsidRPr="002E3E49">
        <w:rPr>
          <w:rFonts w:asciiTheme="minorEastAsia" w:eastAsiaTheme="minorEastAsia" w:hAnsiTheme="minorEastAsia" w:cs="宋体" w:hint="eastAsia"/>
          <w:kern w:val="0"/>
        </w:rPr>
        <w:t>日</w:t>
      </w:r>
    </w:p>
    <w:p w14:paraId="0F19F658" w14:textId="0A3B0042" w:rsidR="00360A32" w:rsidRPr="0033615B" w:rsidRDefault="00AD6ABA" w:rsidP="00360A32">
      <w:pPr>
        <w:spacing w:line="360" w:lineRule="auto"/>
        <w:rPr>
          <w:rFonts w:asciiTheme="minorEastAsia" w:eastAsiaTheme="minorEastAsia" w:hAnsiTheme="minorEastAsia" w:cs="宋体" w:hint="eastAsia"/>
          <w:kern w:val="0"/>
        </w:rPr>
      </w:pPr>
      <w:r>
        <w:rPr>
          <w:rFonts w:asciiTheme="minorEastAsia" w:eastAsiaTheme="minorEastAsia" w:hAnsiTheme="minorEastAsia" w:cs="宋体" w:hint="eastAsia"/>
          <w:kern w:val="0"/>
        </w:rPr>
        <w:t>3</w:t>
      </w:r>
      <w:r w:rsidR="00360A32" w:rsidRPr="0033615B">
        <w:rPr>
          <w:rFonts w:asciiTheme="minorEastAsia" w:eastAsiaTheme="minorEastAsia" w:hAnsiTheme="minorEastAsia" w:cs="宋体" w:hint="eastAsia"/>
          <w:kern w:val="0"/>
        </w:rPr>
        <w:t>.项目用途：用于</w:t>
      </w:r>
      <w:r w:rsidRPr="00AD6ABA">
        <w:rPr>
          <w:rFonts w:asciiTheme="minorEastAsia" w:eastAsiaTheme="minorEastAsia" w:hAnsiTheme="minorEastAsia" w:cs="宋体" w:hint="eastAsia"/>
          <w:kern w:val="0"/>
        </w:rPr>
        <w:t>北京市丰台区人民法院王佐法庭信息化建设项目</w:t>
      </w:r>
    </w:p>
    <w:p w14:paraId="7636F54B" w14:textId="77777777" w:rsidR="00AD6ABA" w:rsidRDefault="00AD6ABA" w:rsidP="00360A32">
      <w:pPr>
        <w:spacing w:line="360" w:lineRule="auto"/>
        <w:rPr>
          <w:rFonts w:ascii="宋体"/>
          <w:kern w:val="0"/>
        </w:rPr>
      </w:pPr>
      <w:r>
        <w:rPr>
          <w:rFonts w:asciiTheme="minorEastAsia" w:eastAsiaTheme="minorEastAsia" w:hAnsiTheme="minorEastAsia" w:cs="宋体" w:hint="eastAsia"/>
          <w:kern w:val="0"/>
        </w:rPr>
        <w:t>4</w:t>
      </w:r>
      <w:r w:rsidR="00360A32" w:rsidRPr="00E5479B">
        <w:rPr>
          <w:rFonts w:asciiTheme="minorEastAsia" w:eastAsiaTheme="minorEastAsia" w:hAnsiTheme="minorEastAsia" w:cs="宋体" w:hint="eastAsia"/>
          <w:kern w:val="0"/>
        </w:rPr>
        <w:t>.</w:t>
      </w:r>
      <w:r w:rsidRPr="00AD6ABA">
        <w:rPr>
          <w:rFonts w:ascii="宋体" w:hint="eastAsia"/>
          <w:kern w:val="0"/>
        </w:rPr>
        <w:t xml:space="preserve"> </w:t>
      </w:r>
      <w:r w:rsidRPr="001A652C">
        <w:rPr>
          <w:rFonts w:ascii="宋体" w:hint="eastAsia"/>
          <w:kern w:val="0"/>
        </w:rPr>
        <w:t>北京市丰台区人民法院王佐法庭信息化建设项目 第一包：工程建设</w:t>
      </w:r>
    </w:p>
    <w:p w14:paraId="720C4B42" w14:textId="0C0A4450" w:rsidR="00360A32" w:rsidRPr="00E5479B" w:rsidRDefault="00360A32" w:rsidP="00AD6ABA">
      <w:pPr>
        <w:spacing w:line="360" w:lineRule="auto"/>
        <w:ind w:firstLineChars="100" w:firstLine="210"/>
        <w:rPr>
          <w:rFonts w:asciiTheme="minorEastAsia" w:eastAsiaTheme="minorEastAsia" w:hAnsiTheme="minorEastAsia" w:cs="宋体" w:hint="eastAsia"/>
          <w:kern w:val="0"/>
        </w:rPr>
      </w:pPr>
      <w:r w:rsidRPr="00E5479B">
        <w:rPr>
          <w:rFonts w:asciiTheme="minorEastAsia" w:eastAsiaTheme="minorEastAsia" w:hAnsiTheme="minorEastAsia" w:cs="宋体" w:hint="eastAsia"/>
          <w:kern w:val="0"/>
        </w:rPr>
        <w:t>中标（成交）供应商评审总得分：</w:t>
      </w:r>
      <w:r w:rsidR="00AD6ABA" w:rsidRPr="00AD6ABA">
        <w:rPr>
          <w:rFonts w:asciiTheme="minorEastAsia" w:eastAsiaTheme="minorEastAsia" w:hAnsiTheme="minorEastAsia" w:cs="宋体"/>
          <w:kern w:val="0"/>
        </w:rPr>
        <w:t>289.00</w:t>
      </w:r>
      <w:r w:rsidRPr="00E5479B">
        <w:rPr>
          <w:rFonts w:asciiTheme="minorEastAsia" w:eastAsiaTheme="minorEastAsia" w:hAnsiTheme="minorEastAsia" w:cs="宋体" w:hint="eastAsia"/>
          <w:kern w:val="0"/>
        </w:rPr>
        <w:t>；</w:t>
      </w:r>
    </w:p>
    <w:p w14:paraId="6A61FE3B" w14:textId="77777777" w:rsidR="00AD6ABA" w:rsidRDefault="00360A32" w:rsidP="00AD6ABA">
      <w:pPr>
        <w:spacing w:line="360" w:lineRule="auto"/>
        <w:ind w:firstLineChars="100" w:firstLine="210"/>
        <w:rPr>
          <w:rFonts w:asciiTheme="minorEastAsia" w:eastAsiaTheme="minorEastAsia" w:hAnsiTheme="minorEastAsia" w:cs="宋体" w:hint="eastAsia"/>
          <w:kern w:val="0"/>
        </w:rPr>
      </w:pPr>
      <w:r w:rsidRPr="00E5479B">
        <w:rPr>
          <w:rFonts w:asciiTheme="minorEastAsia" w:eastAsiaTheme="minorEastAsia" w:hAnsiTheme="minorEastAsia" w:cs="宋体" w:hint="eastAsia"/>
          <w:kern w:val="0"/>
        </w:rPr>
        <w:t>中标（成交）供应商评审平均分：</w:t>
      </w:r>
      <w:r w:rsidR="00AD6ABA" w:rsidRPr="00AD6ABA">
        <w:rPr>
          <w:rFonts w:asciiTheme="minorEastAsia" w:eastAsiaTheme="minorEastAsia" w:hAnsiTheme="minorEastAsia" w:cs="宋体"/>
          <w:kern w:val="0"/>
        </w:rPr>
        <w:t>96.33</w:t>
      </w:r>
      <w:r w:rsidRPr="00E5479B">
        <w:rPr>
          <w:rFonts w:asciiTheme="minorEastAsia" w:eastAsiaTheme="minorEastAsia" w:hAnsiTheme="minorEastAsia" w:cs="宋体" w:hint="eastAsia"/>
          <w:kern w:val="0"/>
        </w:rPr>
        <w:t>。</w:t>
      </w:r>
    </w:p>
    <w:p w14:paraId="5EFEBA50" w14:textId="6023C026" w:rsidR="00AD6ABA" w:rsidRPr="00AD6ABA" w:rsidRDefault="00AD6ABA" w:rsidP="00AD6ABA">
      <w:pPr>
        <w:spacing w:line="360" w:lineRule="auto"/>
        <w:ind w:firstLineChars="100" w:firstLine="210"/>
        <w:rPr>
          <w:rFonts w:asciiTheme="minorEastAsia" w:eastAsiaTheme="minorEastAsia" w:hAnsiTheme="minorEastAsia" w:cs="宋体" w:hint="eastAsia"/>
          <w:kern w:val="0"/>
        </w:rPr>
      </w:pPr>
      <w:r w:rsidRPr="00AD6ABA">
        <w:rPr>
          <w:rFonts w:asciiTheme="minorEastAsia" w:eastAsiaTheme="minorEastAsia" w:hAnsiTheme="minorEastAsia" w:cs="宋体" w:hint="eastAsia"/>
          <w:kern w:val="0"/>
        </w:rPr>
        <w:t>北京市丰台区人民法院王佐法庭信息化建设项目 第</w:t>
      </w:r>
      <w:r w:rsidRPr="00C87363">
        <w:rPr>
          <w:rFonts w:ascii="宋体" w:hint="eastAsia"/>
          <w:kern w:val="0"/>
        </w:rPr>
        <w:t>二包：工程监理</w:t>
      </w:r>
    </w:p>
    <w:p w14:paraId="6D3E684D" w14:textId="5C6D3550" w:rsidR="00AD6ABA" w:rsidRPr="00E5479B" w:rsidRDefault="00AD6ABA" w:rsidP="00AD6ABA">
      <w:pPr>
        <w:spacing w:line="360" w:lineRule="auto"/>
        <w:ind w:firstLineChars="100" w:firstLine="210"/>
        <w:rPr>
          <w:rFonts w:asciiTheme="minorEastAsia" w:eastAsiaTheme="minorEastAsia" w:hAnsiTheme="minorEastAsia" w:cs="宋体" w:hint="eastAsia"/>
          <w:kern w:val="0"/>
        </w:rPr>
      </w:pPr>
      <w:r w:rsidRPr="00E5479B">
        <w:rPr>
          <w:rFonts w:asciiTheme="minorEastAsia" w:eastAsiaTheme="minorEastAsia" w:hAnsiTheme="minorEastAsia" w:cs="宋体" w:hint="eastAsia"/>
          <w:kern w:val="0"/>
        </w:rPr>
        <w:t>中标（成交）供应商评审总得分：</w:t>
      </w:r>
      <w:r w:rsidRPr="00AD6ABA">
        <w:rPr>
          <w:rFonts w:asciiTheme="minorEastAsia" w:eastAsiaTheme="minorEastAsia" w:hAnsiTheme="minorEastAsia" w:cs="宋体"/>
          <w:kern w:val="0"/>
        </w:rPr>
        <w:t>271.00</w:t>
      </w:r>
      <w:r w:rsidRPr="00E5479B">
        <w:rPr>
          <w:rFonts w:asciiTheme="minorEastAsia" w:eastAsiaTheme="minorEastAsia" w:hAnsiTheme="minorEastAsia" w:cs="宋体" w:hint="eastAsia"/>
          <w:kern w:val="0"/>
        </w:rPr>
        <w:t>；</w:t>
      </w:r>
    </w:p>
    <w:p w14:paraId="5CB01325" w14:textId="2521C839" w:rsidR="00360A32" w:rsidRPr="0033615B" w:rsidRDefault="00AD6ABA" w:rsidP="00AD6ABA">
      <w:pPr>
        <w:spacing w:line="360" w:lineRule="auto"/>
        <w:ind w:firstLineChars="100" w:firstLine="210"/>
        <w:rPr>
          <w:rFonts w:asciiTheme="minorEastAsia" w:eastAsiaTheme="minorEastAsia" w:hAnsiTheme="minorEastAsia" w:cs="宋体" w:hint="eastAsia"/>
          <w:kern w:val="0"/>
        </w:rPr>
      </w:pPr>
      <w:r w:rsidRPr="00E5479B">
        <w:rPr>
          <w:rFonts w:asciiTheme="minorEastAsia" w:eastAsiaTheme="minorEastAsia" w:hAnsiTheme="minorEastAsia" w:cs="宋体" w:hint="eastAsia"/>
          <w:kern w:val="0"/>
        </w:rPr>
        <w:t>中标（成交）供应商评审平均分：</w:t>
      </w:r>
      <w:r w:rsidRPr="00AD6ABA">
        <w:rPr>
          <w:rFonts w:asciiTheme="minorEastAsia" w:eastAsiaTheme="minorEastAsia" w:hAnsiTheme="minorEastAsia" w:cs="宋体"/>
          <w:kern w:val="0"/>
        </w:rPr>
        <w:t>90.33</w:t>
      </w:r>
      <w:r w:rsidRPr="00E5479B">
        <w:rPr>
          <w:rFonts w:asciiTheme="minorEastAsia" w:eastAsiaTheme="minorEastAsia" w:hAnsiTheme="minorEastAsia" w:cs="宋体" w:hint="eastAsia"/>
          <w:kern w:val="0"/>
        </w:rPr>
        <w:t>。</w:t>
      </w:r>
    </w:p>
    <w:p w14:paraId="69DB4922" w14:textId="18A025E8" w:rsidR="00360A32" w:rsidRPr="00360A32" w:rsidRDefault="00AD6ABA" w:rsidP="00360A32">
      <w:pPr>
        <w:spacing w:line="360" w:lineRule="auto"/>
        <w:rPr>
          <w:rFonts w:asciiTheme="minorEastAsia" w:eastAsiaTheme="minorEastAsia" w:hAnsiTheme="minorEastAsia" w:cs="宋体" w:hint="eastAsia"/>
          <w:kern w:val="0"/>
        </w:rPr>
      </w:pPr>
      <w:r>
        <w:rPr>
          <w:rFonts w:asciiTheme="minorEastAsia" w:eastAsiaTheme="minorEastAsia" w:hAnsiTheme="minorEastAsia" w:cs="宋体" w:hint="eastAsia"/>
          <w:kern w:val="0"/>
        </w:rPr>
        <w:t>5</w:t>
      </w:r>
      <w:r w:rsidR="00360A32" w:rsidRPr="0033615B">
        <w:rPr>
          <w:rFonts w:asciiTheme="minorEastAsia" w:eastAsiaTheme="minorEastAsia" w:hAnsiTheme="minorEastAsia" w:cs="宋体" w:hint="eastAsia"/>
          <w:kern w:val="0"/>
        </w:rPr>
        <w:t>.代理服务收费汇款账户信息如下：</w:t>
      </w:r>
    </w:p>
    <w:p w14:paraId="685D86EB" w14:textId="77777777" w:rsidR="00775D19" w:rsidRPr="00775D19" w:rsidRDefault="00775D19" w:rsidP="00775D19">
      <w:pPr>
        <w:spacing w:line="360" w:lineRule="auto"/>
        <w:rPr>
          <w:rFonts w:asciiTheme="minorEastAsia" w:eastAsiaTheme="minorEastAsia" w:hAnsiTheme="minorEastAsia" w:cs="宋体" w:hint="eastAsia"/>
          <w:kern w:val="0"/>
        </w:rPr>
      </w:pPr>
      <w:r w:rsidRPr="00775D19">
        <w:rPr>
          <w:rFonts w:asciiTheme="minorEastAsia" w:eastAsiaTheme="minorEastAsia" w:hAnsiTheme="minorEastAsia" w:cs="宋体" w:hint="eastAsia"/>
          <w:kern w:val="0"/>
        </w:rPr>
        <w:t>公司名称：北京国际工程咨询有限公司</w:t>
      </w:r>
    </w:p>
    <w:p w14:paraId="670DD53D" w14:textId="77777777" w:rsidR="00775D19" w:rsidRPr="00775D19" w:rsidRDefault="00775D19" w:rsidP="00775D19">
      <w:pPr>
        <w:spacing w:line="360" w:lineRule="auto"/>
        <w:rPr>
          <w:rFonts w:asciiTheme="minorEastAsia" w:eastAsiaTheme="minorEastAsia" w:hAnsiTheme="minorEastAsia" w:cs="宋体" w:hint="eastAsia"/>
          <w:kern w:val="0"/>
        </w:rPr>
      </w:pPr>
      <w:r w:rsidRPr="00775D19">
        <w:rPr>
          <w:rFonts w:asciiTheme="minorEastAsia" w:eastAsiaTheme="minorEastAsia" w:hAnsiTheme="minorEastAsia" w:cs="宋体" w:hint="eastAsia"/>
          <w:kern w:val="0"/>
        </w:rPr>
        <w:t>开户银行：交通银行北京右安门支行</w:t>
      </w:r>
    </w:p>
    <w:p w14:paraId="01FA4346" w14:textId="77777777" w:rsidR="00775D19" w:rsidRDefault="00775D19" w:rsidP="00775D19">
      <w:pPr>
        <w:spacing w:line="360" w:lineRule="auto"/>
        <w:rPr>
          <w:rFonts w:asciiTheme="minorEastAsia" w:eastAsiaTheme="minorEastAsia" w:hAnsiTheme="minorEastAsia" w:cs="宋体" w:hint="eastAsia"/>
          <w:kern w:val="0"/>
        </w:rPr>
      </w:pPr>
      <w:r w:rsidRPr="00775D19">
        <w:rPr>
          <w:rFonts w:asciiTheme="minorEastAsia" w:eastAsiaTheme="minorEastAsia" w:hAnsiTheme="minorEastAsia" w:cs="宋体" w:hint="eastAsia"/>
          <w:kern w:val="0"/>
        </w:rPr>
        <w:lastRenderedPageBreak/>
        <w:t>帐    号：81100602610130021000001</w:t>
      </w:r>
    </w:p>
    <w:p w14:paraId="0675F7BB" w14:textId="298F79AB" w:rsidR="00134A74" w:rsidRPr="00D24D5D" w:rsidRDefault="00FA11C1" w:rsidP="00360A32">
      <w:pPr>
        <w:spacing w:line="360" w:lineRule="auto"/>
        <w:rPr>
          <w:rFonts w:asciiTheme="minorEastAsia" w:eastAsiaTheme="minorEastAsia" w:hAnsiTheme="minorEastAsia" w:cs="宋体" w:hint="eastAsia"/>
          <w:kern w:val="0"/>
        </w:rPr>
      </w:pPr>
      <w:r w:rsidRPr="00D24D5D">
        <w:rPr>
          <w:rFonts w:asciiTheme="minorEastAsia" w:eastAsiaTheme="minorEastAsia" w:hAnsiTheme="minorEastAsia" w:cs="宋体" w:hint="eastAsia"/>
          <w:kern w:val="0"/>
        </w:rPr>
        <w:t>九、凡对本次公告内容提出询问，请按以下方式联系。</w:t>
      </w:r>
    </w:p>
    <w:p w14:paraId="76AD827E" w14:textId="77777777" w:rsidR="00134A74" w:rsidRPr="00D24D5D" w:rsidRDefault="00FA11C1" w:rsidP="00CD3D71">
      <w:pPr>
        <w:pStyle w:val="2"/>
        <w:spacing w:before="0" w:after="0" w:line="360" w:lineRule="auto"/>
        <w:ind w:firstLineChars="200" w:firstLine="420"/>
        <w:rPr>
          <w:rFonts w:asciiTheme="minorEastAsia" w:eastAsiaTheme="minorEastAsia" w:hAnsiTheme="minorEastAsia" w:cs="宋体" w:hint="eastAsia"/>
          <w:b w:val="0"/>
          <w:sz w:val="21"/>
          <w:szCs w:val="21"/>
        </w:rPr>
      </w:pPr>
      <w:bookmarkStart w:id="2" w:name="_Toc35393641"/>
      <w:bookmarkStart w:id="3" w:name="_Toc28359100"/>
      <w:bookmarkStart w:id="4" w:name="_Toc35393810"/>
      <w:bookmarkStart w:id="5" w:name="_Toc28359023"/>
      <w:r w:rsidRPr="00D24D5D">
        <w:rPr>
          <w:rFonts w:asciiTheme="minorEastAsia" w:eastAsiaTheme="minorEastAsia" w:hAnsiTheme="minorEastAsia" w:cs="宋体" w:hint="eastAsia"/>
          <w:b w:val="0"/>
          <w:sz w:val="21"/>
          <w:szCs w:val="21"/>
        </w:rPr>
        <w:t>1.采购人信息</w:t>
      </w:r>
      <w:bookmarkEnd w:id="2"/>
      <w:bookmarkEnd w:id="3"/>
      <w:bookmarkEnd w:id="4"/>
      <w:bookmarkEnd w:id="5"/>
    </w:p>
    <w:p w14:paraId="79741980" w14:textId="0AFEA159" w:rsidR="00134A74" w:rsidRPr="00D24D5D" w:rsidRDefault="00FA11C1" w:rsidP="00CD3D71">
      <w:pPr>
        <w:spacing w:line="360" w:lineRule="auto"/>
        <w:ind w:firstLineChars="200" w:firstLine="420"/>
        <w:rPr>
          <w:rFonts w:asciiTheme="minorEastAsia" w:eastAsiaTheme="minorEastAsia" w:hAnsiTheme="minorEastAsia" w:hint="eastAsia"/>
        </w:rPr>
      </w:pPr>
      <w:r w:rsidRPr="00D24D5D">
        <w:rPr>
          <w:rFonts w:asciiTheme="minorEastAsia" w:eastAsiaTheme="minorEastAsia" w:hAnsiTheme="minorEastAsia" w:hint="eastAsia"/>
        </w:rPr>
        <w:t>名    称：</w:t>
      </w:r>
      <w:r w:rsidR="00AD6ABA" w:rsidRPr="00AD6ABA">
        <w:rPr>
          <w:rFonts w:asciiTheme="minorEastAsia" w:eastAsiaTheme="minorEastAsia" w:hAnsiTheme="minorEastAsia" w:hint="eastAsia"/>
          <w:u w:val="single"/>
        </w:rPr>
        <w:t>北京市丰台区人民法院</w:t>
      </w:r>
    </w:p>
    <w:p w14:paraId="76033BE8" w14:textId="72F1832B" w:rsidR="00134A74" w:rsidRPr="00D24D5D" w:rsidRDefault="00FA11C1" w:rsidP="00CD3D71">
      <w:pPr>
        <w:spacing w:line="360" w:lineRule="auto"/>
        <w:ind w:firstLineChars="200" w:firstLine="420"/>
        <w:rPr>
          <w:rFonts w:asciiTheme="minorEastAsia" w:eastAsiaTheme="minorEastAsia" w:hAnsiTheme="minorEastAsia" w:hint="eastAsia"/>
        </w:rPr>
      </w:pPr>
      <w:r w:rsidRPr="00D24D5D">
        <w:rPr>
          <w:rFonts w:asciiTheme="minorEastAsia" w:eastAsiaTheme="minorEastAsia" w:hAnsiTheme="minorEastAsia" w:hint="eastAsia"/>
        </w:rPr>
        <w:t>地    址：</w:t>
      </w:r>
      <w:r w:rsidR="00AD6ABA" w:rsidRPr="00AD6ABA">
        <w:rPr>
          <w:rFonts w:asciiTheme="minorEastAsia" w:eastAsiaTheme="minorEastAsia" w:hAnsiTheme="minorEastAsia" w:hint="eastAsia"/>
          <w:u w:val="single"/>
        </w:rPr>
        <w:t>北京市丰台区丰台近园路9号</w:t>
      </w:r>
    </w:p>
    <w:p w14:paraId="751E2F96" w14:textId="083622E1" w:rsidR="00134A74" w:rsidRPr="00D24D5D" w:rsidRDefault="00FA11C1" w:rsidP="00CD3D71">
      <w:pPr>
        <w:spacing w:line="360" w:lineRule="auto"/>
        <w:ind w:firstLineChars="200" w:firstLine="420"/>
        <w:rPr>
          <w:rFonts w:asciiTheme="minorEastAsia" w:eastAsiaTheme="minorEastAsia" w:hAnsiTheme="minorEastAsia" w:hint="eastAsia"/>
        </w:rPr>
      </w:pPr>
      <w:r w:rsidRPr="00D24D5D">
        <w:rPr>
          <w:rFonts w:asciiTheme="minorEastAsia" w:eastAsiaTheme="minorEastAsia" w:hAnsiTheme="minorEastAsia" w:hint="eastAsia"/>
        </w:rPr>
        <w:t>联系方式：</w:t>
      </w:r>
      <w:r w:rsidR="00AD6ABA" w:rsidRPr="00AD6ABA">
        <w:rPr>
          <w:rFonts w:ascii="宋体" w:hAnsi="宋体" w:cs="Arial Unicode MS" w:hint="eastAsia"/>
          <w:u w:val="single"/>
        </w:rPr>
        <w:t>张老师，010-83827480</w:t>
      </w:r>
    </w:p>
    <w:p w14:paraId="22147485" w14:textId="77777777" w:rsidR="00134A74" w:rsidRPr="00D24D5D" w:rsidRDefault="00FA11C1" w:rsidP="00CD3D71">
      <w:pPr>
        <w:pStyle w:val="2"/>
        <w:spacing w:before="0" w:after="0" w:line="360" w:lineRule="auto"/>
        <w:ind w:firstLineChars="200" w:firstLine="420"/>
        <w:rPr>
          <w:rFonts w:asciiTheme="minorEastAsia" w:eastAsiaTheme="minorEastAsia" w:hAnsiTheme="minorEastAsia" w:cs="宋体" w:hint="eastAsia"/>
          <w:b w:val="0"/>
          <w:sz w:val="21"/>
          <w:szCs w:val="21"/>
        </w:rPr>
      </w:pPr>
      <w:bookmarkStart w:id="6" w:name="_Toc35393642"/>
      <w:bookmarkStart w:id="7" w:name="_Toc35393811"/>
      <w:bookmarkStart w:id="8" w:name="_Toc28359101"/>
      <w:bookmarkStart w:id="9" w:name="_Toc28359024"/>
      <w:r w:rsidRPr="00D24D5D">
        <w:rPr>
          <w:rFonts w:asciiTheme="minorEastAsia" w:eastAsiaTheme="minorEastAsia" w:hAnsiTheme="minorEastAsia" w:cs="宋体" w:hint="eastAsia"/>
          <w:b w:val="0"/>
          <w:sz w:val="21"/>
          <w:szCs w:val="21"/>
        </w:rPr>
        <w:t>2.采购代理机构信息</w:t>
      </w:r>
      <w:bookmarkEnd w:id="6"/>
      <w:bookmarkEnd w:id="7"/>
      <w:bookmarkEnd w:id="8"/>
      <w:bookmarkEnd w:id="9"/>
    </w:p>
    <w:p w14:paraId="05C6E2DE" w14:textId="77777777" w:rsidR="00134A74" w:rsidRPr="00D24D5D" w:rsidRDefault="00FA11C1" w:rsidP="00CD3D71">
      <w:pPr>
        <w:spacing w:line="360" w:lineRule="auto"/>
        <w:ind w:firstLineChars="200" w:firstLine="420"/>
        <w:rPr>
          <w:rFonts w:asciiTheme="minorEastAsia" w:eastAsiaTheme="minorEastAsia" w:hAnsiTheme="minorEastAsia" w:hint="eastAsia"/>
          <w:u w:val="single"/>
        </w:rPr>
      </w:pPr>
      <w:r w:rsidRPr="00D24D5D">
        <w:rPr>
          <w:rFonts w:asciiTheme="minorEastAsia" w:eastAsiaTheme="minorEastAsia" w:hAnsiTheme="minorEastAsia" w:hint="eastAsia"/>
        </w:rPr>
        <w:t>名    称：</w:t>
      </w:r>
      <w:r w:rsidRPr="00D24D5D">
        <w:rPr>
          <w:rFonts w:asciiTheme="minorEastAsia" w:eastAsiaTheme="minorEastAsia" w:hAnsiTheme="minorEastAsia" w:hint="eastAsia"/>
          <w:u w:val="single"/>
        </w:rPr>
        <w:t>北京国际工程咨询有限公司</w:t>
      </w:r>
    </w:p>
    <w:p w14:paraId="39FA1C3D" w14:textId="26F692AC" w:rsidR="00134A74" w:rsidRPr="00D24D5D" w:rsidRDefault="00FA11C1" w:rsidP="00CD3D71">
      <w:pPr>
        <w:spacing w:line="360" w:lineRule="auto"/>
        <w:ind w:firstLineChars="200" w:firstLine="420"/>
        <w:rPr>
          <w:rFonts w:asciiTheme="minorEastAsia" w:eastAsiaTheme="minorEastAsia" w:hAnsiTheme="minorEastAsia" w:hint="eastAsia"/>
        </w:rPr>
      </w:pPr>
      <w:r w:rsidRPr="00D24D5D">
        <w:rPr>
          <w:rFonts w:asciiTheme="minorEastAsia" w:eastAsiaTheme="minorEastAsia" w:hAnsiTheme="minorEastAsia" w:hint="eastAsia"/>
        </w:rPr>
        <w:t>地　  址：</w:t>
      </w:r>
      <w:r w:rsidR="00AD6ABA" w:rsidRPr="00AD6ABA">
        <w:rPr>
          <w:rFonts w:asciiTheme="minorEastAsia" w:eastAsiaTheme="minorEastAsia" w:hAnsiTheme="minorEastAsia" w:hint="eastAsia"/>
          <w:u w:val="single"/>
        </w:rPr>
        <w:t>北京市海淀区知春路9号坤讯大厦6层602室</w:t>
      </w:r>
    </w:p>
    <w:p w14:paraId="4B1A35D6" w14:textId="0E01F08B" w:rsidR="00134A74" w:rsidRPr="00D24D5D" w:rsidRDefault="00FA11C1" w:rsidP="00CD3D71">
      <w:pPr>
        <w:spacing w:line="360" w:lineRule="auto"/>
        <w:ind w:firstLineChars="200" w:firstLine="420"/>
        <w:rPr>
          <w:rFonts w:asciiTheme="minorEastAsia" w:eastAsiaTheme="minorEastAsia" w:hAnsiTheme="minorEastAsia" w:hint="eastAsia"/>
          <w:u w:val="single"/>
        </w:rPr>
      </w:pPr>
      <w:r w:rsidRPr="00D24D5D">
        <w:rPr>
          <w:rFonts w:asciiTheme="minorEastAsia" w:eastAsiaTheme="minorEastAsia" w:hAnsiTheme="minorEastAsia" w:hint="eastAsia"/>
        </w:rPr>
        <w:t>联系方式：</w:t>
      </w:r>
      <w:r w:rsidR="00AD6ABA" w:rsidRPr="00AD6ABA">
        <w:rPr>
          <w:rFonts w:asciiTheme="minorEastAsia" w:eastAsiaTheme="minorEastAsia" w:hAnsiTheme="minorEastAsia" w:hint="eastAsia"/>
          <w:u w:val="single"/>
        </w:rPr>
        <w:t>关雪，010-65780567/包红月，13051173130（仅限工作日9：00-17：00）</w:t>
      </w:r>
    </w:p>
    <w:p w14:paraId="47903F3D" w14:textId="77777777" w:rsidR="00134A74" w:rsidRPr="00D24D5D" w:rsidRDefault="00FA11C1" w:rsidP="00CD3D71">
      <w:pPr>
        <w:pStyle w:val="2"/>
        <w:spacing w:before="0" w:after="0" w:line="360" w:lineRule="auto"/>
        <w:ind w:firstLineChars="200" w:firstLine="420"/>
        <w:rPr>
          <w:rFonts w:asciiTheme="minorEastAsia" w:eastAsiaTheme="minorEastAsia" w:hAnsiTheme="minorEastAsia" w:cs="宋体" w:hint="eastAsia"/>
          <w:b w:val="0"/>
          <w:sz w:val="21"/>
          <w:szCs w:val="21"/>
        </w:rPr>
      </w:pPr>
      <w:bookmarkStart w:id="10" w:name="_Toc28359025"/>
      <w:bookmarkStart w:id="11" w:name="_Toc35393812"/>
      <w:bookmarkStart w:id="12" w:name="_Toc35393643"/>
      <w:bookmarkStart w:id="13" w:name="_Toc28359102"/>
      <w:r w:rsidRPr="00D24D5D">
        <w:rPr>
          <w:rFonts w:asciiTheme="minorEastAsia" w:eastAsiaTheme="minorEastAsia" w:hAnsiTheme="minorEastAsia" w:cs="宋体" w:hint="eastAsia"/>
          <w:b w:val="0"/>
          <w:sz w:val="21"/>
          <w:szCs w:val="21"/>
        </w:rPr>
        <w:t>3.项目</w:t>
      </w:r>
      <w:r w:rsidRPr="00D24D5D">
        <w:rPr>
          <w:rFonts w:asciiTheme="minorEastAsia" w:eastAsiaTheme="minorEastAsia" w:hAnsiTheme="minorEastAsia" w:cs="宋体"/>
          <w:b w:val="0"/>
          <w:sz w:val="21"/>
          <w:szCs w:val="21"/>
        </w:rPr>
        <w:t>联系方式</w:t>
      </w:r>
      <w:bookmarkEnd w:id="10"/>
      <w:bookmarkEnd w:id="11"/>
      <w:bookmarkEnd w:id="12"/>
      <w:bookmarkEnd w:id="13"/>
    </w:p>
    <w:p w14:paraId="03D6E19A" w14:textId="02090FA5" w:rsidR="00134A74" w:rsidRPr="00D24D5D" w:rsidRDefault="00FA11C1" w:rsidP="00CD3D71">
      <w:pPr>
        <w:pStyle w:val="a4"/>
        <w:spacing w:line="360" w:lineRule="auto"/>
        <w:ind w:firstLineChars="200" w:firstLine="420"/>
        <w:rPr>
          <w:rFonts w:asciiTheme="minorEastAsia" w:hAnsiTheme="minorEastAsia" w:hint="eastAsia"/>
          <w:szCs w:val="21"/>
        </w:rPr>
      </w:pPr>
      <w:r w:rsidRPr="00D24D5D">
        <w:rPr>
          <w:rFonts w:asciiTheme="minorEastAsia" w:hAnsiTheme="minorEastAsia" w:hint="eastAsia"/>
          <w:szCs w:val="21"/>
        </w:rPr>
        <w:t>项目联系人：</w:t>
      </w:r>
      <w:r w:rsidR="007B016C" w:rsidRPr="007B016C">
        <w:rPr>
          <w:rFonts w:asciiTheme="minorEastAsia" w:hAnsiTheme="minorEastAsia" w:hint="eastAsia"/>
          <w:szCs w:val="21"/>
          <w:u w:val="single"/>
        </w:rPr>
        <w:t>关雪</w:t>
      </w:r>
    </w:p>
    <w:p w14:paraId="65998DA3" w14:textId="1E74EA1D" w:rsidR="00134A74" w:rsidRPr="00D24D5D" w:rsidRDefault="00FA11C1" w:rsidP="00CD3D71">
      <w:pPr>
        <w:spacing w:line="360" w:lineRule="auto"/>
        <w:ind w:firstLineChars="200" w:firstLine="420"/>
        <w:rPr>
          <w:rFonts w:asciiTheme="minorEastAsia" w:eastAsiaTheme="minorEastAsia" w:hAnsiTheme="minorEastAsia" w:hint="eastAsia"/>
          <w:u w:val="single"/>
        </w:rPr>
      </w:pPr>
      <w:r w:rsidRPr="00D24D5D">
        <w:rPr>
          <w:rFonts w:asciiTheme="minorEastAsia" w:eastAsiaTheme="minorEastAsia" w:hAnsiTheme="minorEastAsia" w:hint="eastAsia"/>
        </w:rPr>
        <w:t>电　  话：</w:t>
      </w:r>
      <w:r w:rsidR="0018634F" w:rsidRPr="0018634F">
        <w:rPr>
          <w:rFonts w:asciiTheme="minorEastAsia" w:eastAsiaTheme="minorEastAsia" w:hAnsiTheme="minorEastAsia"/>
          <w:u w:val="single"/>
        </w:rPr>
        <w:t>010-65780567</w:t>
      </w:r>
    </w:p>
    <w:p w14:paraId="4EDB8500" w14:textId="77777777" w:rsidR="00134A74" w:rsidRPr="00D24D5D" w:rsidRDefault="00FA11C1">
      <w:pPr>
        <w:spacing w:line="360" w:lineRule="auto"/>
        <w:rPr>
          <w:rFonts w:asciiTheme="minorEastAsia" w:eastAsiaTheme="minorEastAsia" w:hAnsiTheme="minorEastAsia" w:cs="宋体" w:hint="eastAsia"/>
          <w:kern w:val="0"/>
        </w:rPr>
      </w:pPr>
      <w:r w:rsidRPr="00D24D5D">
        <w:rPr>
          <w:rFonts w:asciiTheme="minorEastAsia" w:eastAsiaTheme="minorEastAsia" w:hAnsiTheme="minorEastAsia" w:cs="宋体" w:hint="eastAsia"/>
          <w:kern w:val="0"/>
        </w:rPr>
        <w:t>十、附件</w:t>
      </w:r>
    </w:p>
    <w:p w14:paraId="48F668C9" w14:textId="77777777" w:rsidR="0084677A" w:rsidRDefault="00FA11C1" w:rsidP="0084677A">
      <w:pPr>
        <w:spacing w:line="360" w:lineRule="auto"/>
        <w:ind w:firstLineChars="100" w:firstLine="210"/>
        <w:rPr>
          <w:rFonts w:asciiTheme="minorEastAsia" w:eastAsiaTheme="minorEastAsia" w:hAnsiTheme="minorEastAsia" w:cs="宋体" w:hint="eastAsia"/>
          <w:kern w:val="0"/>
        </w:rPr>
      </w:pPr>
      <w:r w:rsidRPr="00842804">
        <w:rPr>
          <w:rFonts w:asciiTheme="minorEastAsia" w:eastAsiaTheme="minorEastAsia" w:hAnsiTheme="minorEastAsia" w:cs="宋体" w:hint="eastAsia"/>
          <w:kern w:val="0"/>
        </w:rPr>
        <w:t>1.采购文件</w:t>
      </w:r>
    </w:p>
    <w:p w14:paraId="18276F4C" w14:textId="06B0B42C" w:rsidR="0084677A" w:rsidRDefault="0084677A" w:rsidP="0084677A">
      <w:pPr>
        <w:spacing w:line="360" w:lineRule="auto"/>
        <w:ind w:firstLineChars="100" w:firstLine="210"/>
        <w:rPr>
          <w:rFonts w:asciiTheme="minorEastAsia" w:eastAsiaTheme="minorEastAsia" w:hAnsiTheme="minorEastAsia" w:cs="宋体" w:hint="eastAsia"/>
          <w:kern w:val="0"/>
        </w:rPr>
      </w:pPr>
      <w:r>
        <w:rPr>
          <w:rFonts w:asciiTheme="minorEastAsia" w:eastAsiaTheme="minorEastAsia" w:hAnsiTheme="minorEastAsia" w:cs="宋体" w:hint="eastAsia"/>
          <w:kern w:val="0"/>
        </w:rPr>
        <w:t>2</w:t>
      </w:r>
      <w:r w:rsidRPr="00842804">
        <w:rPr>
          <w:rFonts w:asciiTheme="minorEastAsia" w:eastAsiaTheme="minorEastAsia" w:hAnsiTheme="minorEastAsia" w:cs="宋体" w:hint="eastAsia"/>
          <w:kern w:val="0"/>
        </w:rPr>
        <w:t>.</w:t>
      </w:r>
      <w:r>
        <w:rPr>
          <w:rFonts w:asciiTheme="minorEastAsia" w:eastAsiaTheme="minorEastAsia" w:hAnsiTheme="minorEastAsia" w:cs="宋体" w:hint="eastAsia"/>
          <w:kern w:val="0"/>
        </w:rPr>
        <w:t>中小企业声明函</w:t>
      </w:r>
    </w:p>
    <w:p w14:paraId="78993A6B" w14:textId="77777777" w:rsidR="00182915" w:rsidRDefault="00182915">
      <w:pPr>
        <w:widowControl/>
        <w:jc w:val="left"/>
        <w:rPr>
          <w:rFonts w:asciiTheme="minorEastAsia" w:eastAsiaTheme="minorEastAsia" w:hAnsiTheme="minorEastAsia" w:cs="宋体" w:hint="eastAsia"/>
          <w:kern w:val="0"/>
        </w:rPr>
      </w:pPr>
      <w:r>
        <w:rPr>
          <w:rFonts w:asciiTheme="minorEastAsia" w:eastAsiaTheme="minorEastAsia" w:hAnsiTheme="minorEastAsia" w:cs="宋体" w:hint="eastAsia"/>
          <w:kern w:val="0"/>
        </w:rPr>
        <w:br w:type="page"/>
      </w:r>
    </w:p>
    <w:p w14:paraId="3525BCF3" w14:textId="77777777" w:rsidR="00182915" w:rsidRDefault="00182915" w:rsidP="00182915">
      <w:pPr>
        <w:spacing w:line="360" w:lineRule="auto"/>
        <w:ind w:firstLineChars="100" w:firstLine="210"/>
        <w:rPr>
          <w:rFonts w:asciiTheme="minorEastAsia" w:eastAsiaTheme="minorEastAsia" w:hAnsiTheme="minorEastAsia" w:cs="宋体" w:hint="eastAsia"/>
          <w:kern w:val="0"/>
        </w:rPr>
      </w:pPr>
      <w:r w:rsidRPr="00182915">
        <w:rPr>
          <w:rFonts w:asciiTheme="minorEastAsia" w:eastAsiaTheme="minorEastAsia" w:hAnsiTheme="minorEastAsia" w:cs="宋体" w:hint="eastAsia"/>
          <w:kern w:val="0"/>
        </w:rPr>
        <w:lastRenderedPageBreak/>
        <w:t>第一包：</w:t>
      </w:r>
    </w:p>
    <w:p w14:paraId="79D4F6E4" w14:textId="449577E7" w:rsidR="00182915" w:rsidRPr="00182915" w:rsidRDefault="00182915" w:rsidP="00182915">
      <w:pPr>
        <w:spacing w:line="360" w:lineRule="auto"/>
        <w:ind w:firstLineChars="100" w:firstLine="210"/>
        <w:rPr>
          <w:rFonts w:asciiTheme="minorEastAsia" w:eastAsiaTheme="minorEastAsia" w:hAnsiTheme="minorEastAsia" w:cs="宋体" w:hint="eastAsia"/>
          <w:kern w:val="0"/>
        </w:rPr>
      </w:pPr>
      <w:r>
        <w:rPr>
          <w:rFonts w:asciiTheme="minorEastAsia" w:eastAsiaTheme="minorEastAsia" w:hAnsiTheme="minorEastAsia" w:cs="宋体"/>
          <w:noProof/>
          <w:kern w:val="0"/>
        </w:rPr>
        <w:drawing>
          <wp:inline distT="0" distB="0" distL="0" distR="0" wp14:anchorId="4D8CEFEE" wp14:editId="613995F9">
            <wp:extent cx="5274310" cy="7462520"/>
            <wp:effectExtent l="0" t="0" r="2540" b="5080"/>
            <wp:docPr id="8177873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787375" name="图片 81778737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7462520"/>
                    </a:xfrm>
                    <a:prstGeom prst="rect">
                      <a:avLst/>
                    </a:prstGeom>
                  </pic:spPr>
                </pic:pic>
              </a:graphicData>
            </a:graphic>
          </wp:inline>
        </w:drawing>
      </w:r>
    </w:p>
    <w:p w14:paraId="1F56561C" w14:textId="77777777" w:rsidR="00182915" w:rsidRDefault="00182915">
      <w:pPr>
        <w:widowControl/>
        <w:jc w:val="left"/>
        <w:rPr>
          <w:rFonts w:asciiTheme="minorEastAsia" w:eastAsiaTheme="minorEastAsia" w:hAnsiTheme="minorEastAsia" w:cs="宋体" w:hint="eastAsia"/>
          <w:kern w:val="0"/>
        </w:rPr>
      </w:pPr>
      <w:r>
        <w:rPr>
          <w:rFonts w:asciiTheme="minorEastAsia" w:eastAsiaTheme="minorEastAsia" w:hAnsiTheme="minorEastAsia" w:cs="宋体" w:hint="eastAsia"/>
          <w:kern w:val="0"/>
        </w:rPr>
        <w:br w:type="page"/>
      </w:r>
    </w:p>
    <w:p w14:paraId="3F711F78" w14:textId="73E12506" w:rsidR="00182915" w:rsidRPr="00182915" w:rsidRDefault="00182915" w:rsidP="00182915">
      <w:pPr>
        <w:spacing w:line="360" w:lineRule="auto"/>
        <w:ind w:firstLineChars="100" w:firstLine="210"/>
        <w:rPr>
          <w:rFonts w:asciiTheme="minorEastAsia" w:eastAsiaTheme="minorEastAsia" w:hAnsiTheme="minorEastAsia" w:cs="宋体" w:hint="eastAsia"/>
          <w:kern w:val="0"/>
        </w:rPr>
      </w:pPr>
      <w:r w:rsidRPr="00182915">
        <w:rPr>
          <w:rFonts w:asciiTheme="minorEastAsia" w:eastAsiaTheme="minorEastAsia" w:hAnsiTheme="minorEastAsia" w:cs="宋体" w:hint="eastAsia"/>
          <w:kern w:val="0"/>
        </w:rPr>
        <w:lastRenderedPageBreak/>
        <w:t>第二包：</w:t>
      </w:r>
    </w:p>
    <w:p w14:paraId="46F16C94" w14:textId="0201E4F8" w:rsidR="004C1297" w:rsidRPr="00D24D5D" w:rsidRDefault="00182915" w:rsidP="00182915">
      <w:pPr>
        <w:pStyle w:val="a0"/>
        <w:ind w:firstLine="0"/>
      </w:pPr>
      <w:r>
        <w:rPr>
          <w:rFonts w:hint="eastAsia"/>
          <w:noProof/>
        </w:rPr>
        <w:drawing>
          <wp:inline distT="0" distB="0" distL="0" distR="0" wp14:anchorId="1DB9B744" wp14:editId="76C89C4E">
            <wp:extent cx="5274310" cy="7459980"/>
            <wp:effectExtent l="0" t="0" r="2540" b="7620"/>
            <wp:docPr id="105383726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37266" name="图片 1053837266"/>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7459980"/>
                    </a:xfrm>
                    <a:prstGeom prst="rect">
                      <a:avLst/>
                    </a:prstGeom>
                  </pic:spPr>
                </pic:pic>
              </a:graphicData>
            </a:graphic>
          </wp:inline>
        </w:drawing>
      </w:r>
    </w:p>
    <w:sectPr w:rsidR="004C1297" w:rsidRPr="00D24D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7B949" w14:textId="77777777" w:rsidR="008E30CF" w:rsidRDefault="008E30CF" w:rsidP="00404E42">
      <w:r>
        <w:separator/>
      </w:r>
    </w:p>
  </w:endnote>
  <w:endnote w:type="continuationSeparator" w:id="0">
    <w:p w14:paraId="72F7EB19" w14:textId="77777777" w:rsidR="008E30CF" w:rsidRDefault="008E30CF" w:rsidP="00404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4D12E" w14:textId="77777777" w:rsidR="008E30CF" w:rsidRDefault="008E30CF" w:rsidP="00404E42">
      <w:r>
        <w:separator/>
      </w:r>
    </w:p>
  </w:footnote>
  <w:footnote w:type="continuationSeparator" w:id="0">
    <w:p w14:paraId="01DA7EB4" w14:textId="77777777" w:rsidR="008E30CF" w:rsidRDefault="008E30CF" w:rsidP="00404E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11D6"/>
    <w:rsid w:val="00012569"/>
    <w:rsid w:val="000264A4"/>
    <w:rsid w:val="000329AB"/>
    <w:rsid w:val="000373BB"/>
    <w:rsid w:val="00043A67"/>
    <w:rsid w:val="00044819"/>
    <w:rsid w:val="000516E4"/>
    <w:rsid w:val="00056732"/>
    <w:rsid w:val="000A3E8E"/>
    <w:rsid w:val="000A4873"/>
    <w:rsid w:val="000A703E"/>
    <w:rsid w:val="000B5190"/>
    <w:rsid w:val="000C0C26"/>
    <w:rsid w:val="000C6A64"/>
    <w:rsid w:val="000C6A82"/>
    <w:rsid w:val="000C7AD0"/>
    <w:rsid w:val="000E7E0B"/>
    <w:rsid w:val="000F6AEF"/>
    <w:rsid w:val="00105B8E"/>
    <w:rsid w:val="00115498"/>
    <w:rsid w:val="00115EFA"/>
    <w:rsid w:val="00134A74"/>
    <w:rsid w:val="00137F27"/>
    <w:rsid w:val="001416CA"/>
    <w:rsid w:val="00141E42"/>
    <w:rsid w:val="00145432"/>
    <w:rsid w:val="00155FA4"/>
    <w:rsid w:val="00182915"/>
    <w:rsid w:val="0018634F"/>
    <w:rsid w:val="00187A80"/>
    <w:rsid w:val="001A652C"/>
    <w:rsid w:val="001B1DA1"/>
    <w:rsid w:val="001C751A"/>
    <w:rsid w:val="001D41AA"/>
    <w:rsid w:val="00200FE7"/>
    <w:rsid w:val="00215027"/>
    <w:rsid w:val="0022138F"/>
    <w:rsid w:val="0023233C"/>
    <w:rsid w:val="00240168"/>
    <w:rsid w:val="00243CE9"/>
    <w:rsid w:val="00245A8E"/>
    <w:rsid w:val="0025399D"/>
    <w:rsid w:val="002618C6"/>
    <w:rsid w:val="00277271"/>
    <w:rsid w:val="002947B4"/>
    <w:rsid w:val="0029600D"/>
    <w:rsid w:val="002B448C"/>
    <w:rsid w:val="002B4E22"/>
    <w:rsid w:val="002C2B36"/>
    <w:rsid w:val="002E2F44"/>
    <w:rsid w:val="002E3E49"/>
    <w:rsid w:val="002E7334"/>
    <w:rsid w:val="002F1D76"/>
    <w:rsid w:val="00302200"/>
    <w:rsid w:val="00302449"/>
    <w:rsid w:val="00306E22"/>
    <w:rsid w:val="0033615B"/>
    <w:rsid w:val="00340D96"/>
    <w:rsid w:val="00354BC9"/>
    <w:rsid w:val="00360A32"/>
    <w:rsid w:val="00372A1E"/>
    <w:rsid w:val="00377523"/>
    <w:rsid w:val="00380EB4"/>
    <w:rsid w:val="003B6052"/>
    <w:rsid w:val="003C36A8"/>
    <w:rsid w:val="003D487B"/>
    <w:rsid w:val="003E4992"/>
    <w:rsid w:val="003E54C4"/>
    <w:rsid w:val="003E6425"/>
    <w:rsid w:val="00404E42"/>
    <w:rsid w:val="00407EDC"/>
    <w:rsid w:val="00422516"/>
    <w:rsid w:val="0044348C"/>
    <w:rsid w:val="00477E04"/>
    <w:rsid w:val="00486C06"/>
    <w:rsid w:val="00492F9C"/>
    <w:rsid w:val="00494BC6"/>
    <w:rsid w:val="004A0076"/>
    <w:rsid w:val="004A2A17"/>
    <w:rsid w:val="004A414D"/>
    <w:rsid w:val="004A5C00"/>
    <w:rsid w:val="004C1297"/>
    <w:rsid w:val="004C5575"/>
    <w:rsid w:val="004D0950"/>
    <w:rsid w:val="004E2A28"/>
    <w:rsid w:val="004E5F7E"/>
    <w:rsid w:val="004E7A46"/>
    <w:rsid w:val="005072ED"/>
    <w:rsid w:val="00510F35"/>
    <w:rsid w:val="00521932"/>
    <w:rsid w:val="00521F71"/>
    <w:rsid w:val="00525849"/>
    <w:rsid w:val="00527216"/>
    <w:rsid w:val="00532CF2"/>
    <w:rsid w:val="00541922"/>
    <w:rsid w:val="0055619C"/>
    <w:rsid w:val="00584CBA"/>
    <w:rsid w:val="005965A6"/>
    <w:rsid w:val="005B1585"/>
    <w:rsid w:val="005B5F2B"/>
    <w:rsid w:val="005D564E"/>
    <w:rsid w:val="005E125C"/>
    <w:rsid w:val="005F2C53"/>
    <w:rsid w:val="005F2FA6"/>
    <w:rsid w:val="006137CB"/>
    <w:rsid w:val="006162BC"/>
    <w:rsid w:val="0062670F"/>
    <w:rsid w:val="00633ADA"/>
    <w:rsid w:val="00640911"/>
    <w:rsid w:val="00653E24"/>
    <w:rsid w:val="00663EB7"/>
    <w:rsid w:val="006747F5"/>
    <w:rsid w:val="00674A51"/>
    <w:rsid w:val="00675D2E"/>
    <w:rsid w:val="00697D5F"/>
    <w:rsid w:val="006A12A0"/>
    <w:rsid w:val="006B1C70"/>
    <w:rsid w:val="006B317F"/>
    <w:rsid w:val="006B6898"/>
    <w:rsid w:val="006C6017"/>
    <w:rsid w:val="006D5A9A"/>
    <w:rsid w:val="006E339F"/>
    <w:rsid w:val="006F19A2"/>
    <w:rsid w:val="00704E5C"/>
    <w:rsid w:val="007210F4"/>
    <w:rsid w:val="00733D4A"/>
    <w:rsid w:val="007347DD"/>
    <w:rsid w:val="00751C7C"/>
    <w:rsid w:val="007637F3"/>
    <w:rsid w:val="00771074"/>
    <w:rsid w:val="00775508"/>
    <w:rsid w:val="00775D19"/>
    <w:rsid w:val="00783DA1"/>
    <w:rsid w:val="007A02D3"/>
    <w:rsid w:val="007A063D"/>
    <w:rsid w:val="007A208B"/>
    <w:rsid w:val="007A5658"/>
    <w:rsid w:val="007B016C"/>
    <w:rsid w:val="007D3B60"/>
    <w:rsid w:val="007D475C"/>
    <w:rsid w:val="007E608F"/>
    <w:rsid w:val="0080410D"/>
    <w:rsid w:val="00804368"/>
    <w:rsid w:val="00813B72"/>
    <w:rsid w:val="00825292"/>
    <w:rsid w:val="0083037D"/>
    <w:rsid w:val="00842804"/>
    <w:rsid w:val="0084677A"/>
    <w:rsid w:val="0087763C"/>
    <w:rsid w:val="008833B3"/>
    <w:rsid w:val="0089219B"/>
    <w:rsid w:val="00895160"/>
    <w:rsid w:val="008A6BEC"/>
    <w:rsid w:val="008B0CB1"/>
    <w:rsid w:val="008B1581"/>
    <w:rsid w:val="008B432A"/>
    <w:rsid w:val="008B7B97"/>
    <w:rsid w:val="008C0B6E"/>
    <w:rsid w:val="008C6BDE"/>
    <w:rsid w:val="008D357A"/>
    <w:rsid w:val="008D71ED"/>
    <w:rsid w:val="008D7AFC"/>
    <w:rsid w:val="008E2F09"/>
    <w:rsid w:val="008E30CF"/>
    <w:rsid w:val="008E4C85"/>
    <w:rsid w:val="008E7A3B"/>
    <w:rsid w:val="008F13AD"/>
    <w:rsid w:val="008F5B13"/>
    <w:rsid w:val="009024B7"/>
    <w:rsid w:val="00904075"/>
    <w:rsid w:val="00910103"/>
    <w:rsid w:val="00915861"/>
    <w:rsid w:val="00923CC6"/>
    <w:rsid w:val="00926EA0"/>
    <w:rsid w:val="00931DE4"/>
    <w:rsid w:val="0095566B"/>
    <w:rsid w:val="00960D48"/>
    <w:rsid w:val="00980458"/>
    <w:rsid w:val="00981B02"/>
    <w:rsid w:val="00985C06"/>
    <w:rsid w:val="00997A34"/>
    <w:rsid w:val="009A6919"/>
    <w:rsid w:val="009B5CF5"/>
    <w:rsid w:val="009B5DFC"/>
    <w:rsid w:val="009B7C12"/>
    <w:rsid w:val="009D3F9A"/>
    <w:rsid w:val="009D643D"/>
    <w:rsid w:val="009D67B7"/>
    <w:rsid w:val="009E0A62"/>
    <w:rsid w:val="009E571E"/>
    <w:rsid w:val="009F3068"/>
    <w:rsid w:val="00A01341"/>
    <w:rsid w:val="00A229D8"/>
    <w:rsid w:val="00A303D0"/>
    <w:rsid w:val="00A43FEE"/>
    <w:rsid w:val="00A546CA"/>
    <w:rsid w:val="00A6142A"/>
    <w:rsid w:val="00A616FD"/>
    <w:rsid w:val="00A67DB4"/>
    <w:rsid w:val="00A8454F"/>
    <w:rsid w:val="00AA2CD0"/>
    <w:rsid w:val="00AD6ABA"/>
    <w:rsid w:val="00AE087F"/>
    <w:rsid w:val="00AE2023"/>
    <w:rsid w:val="00AE687D"/>
    <w:rsid w:val="00AE6A85"/>
    <w:rsid w:val="00AE7059"/>
    <w:rsid w:val="00AE7722"/>
    <w:rsid w:val="00AF11A4"/>
    <w:rsid w:val="00B0566B"/>
    <w:rsid w:val="00B22211"/>
    <w:rsid w:val="00B348B9"/>
    <w:rsid w:val="00B44B01"/>
    <w:rsid w:val="00B5752A"/>
    <w:rsid w:val="00B65841"/>
    <w:rsid w:val="00B823A8"/>
    <w:rsid w:val="00B86265"/>
    <w:rsid w:val="00BA0EC7"/>
    <w:rsid w:val="00BA3852"/>
    <w:rsid w:val="00BC6441"/>
    <w:rsid w:val="00BE52D4"/>
    <w:rsid w:val="00BF56FA"/>
    <w:rsid w:val="00C234EC"/>
    <w:rsid w:val="00C242B9"/>
    <w:rsid w:val="00C444D2"/>
    <w:rsid w:val="00C54C0F"/>
    <w:rsid w:val="00C56AF8"/>
    <w:rsid w:val="00C60319"/>
    <w:rsid w:val="00C6398D"/>
    <w:rsid w:val="00C72339"/>
    <w:rsid w:val="00C74292"/>
    <w:rsid w:val="00C87363"/>
    <w:rsid w:val="00C91B6F"/>
    <w:rsid w:val="00C967D6"/>
    <w:rsid w:val="00CA2574"/>
    <w:rsid w:val="00CC6D8B"/>
    <w:rsid w:val="00CD376C"/>
    <w:rsid w:val="00CD3D71"/>
    <w:rsid w:val="00CD40DB"/>
    <w:rsid w:val="00CF2664"/>
    <w:rsid w:val="00CF3FBD"/>
    <w:rsid w:val="00CF6280"/>
    <w:rsid w:val="00D151D2"/>
    <w:rsid w:val="00D16445"/>
    <w:rsid w:val="00D17D83"/>
    <w:rsid w:val="00D24D5D"/>
    <w:rsid w:val="00D268A9"/>
    <w:rsid w:val="00D565D4"/>
    <w:rsid w:val="00D56850"/>
    <w:rsid w:val="00D5728C"/>
    <w:rsid w:val="00D604F4"/>
    <w:rsid w:val="00D65927"/>
    <w:rsid w:val="00D71D1E"/>
    <w:rsid w:val="00D93805"/>
    <w:rsid w:val="00D94632"/>
    <w:rsid w:val="00D95616"/>
    <w:rsid w:val="00D97A77"/>
    <w:rsid w:val="00DA388A"/>
    <w:rsid w:val="00DD5B1C"/>
    <w:rsid w:val="00DD60A2"/>
    <w:rsid w:val="00DE1CD6"/>
    <w:rsid w:val="00DE27F1"/>
    <w:rsid w:val="00DF1C7C"/>
    <w:rsid w:val="00E11C34"/>
    <w:rsid w:val="00E311D6"/>
    <w:rsid w:val="00E33CE4"/>
    <w:rsid w:val="00E4503B"/>
    <w:rsid w:val="00E5479B"/>
    <w:rsid w:val="00E56225"/>
    <w:rsid w:val="00E57682"/>
    <w:rsid w:val="00E62521"/>
    <w:rsid w:val="00E75BF9"/>
    <w:rsid w:val="00E864C5"/>
    <w:rsid w:val="00E86ED9"/>
    <w:rsid w:val="00E91E9D"/>
    <w:rsid w:val="00E95500"/>
    <w:rsid w:val="00E958F3"/>
    <w:rsid w:val="00E978F3"/>
    <w:rsid w:val="00EA7E3A"/>
    <w:rsid w:val="00EB785F"/>
    <w:rsid w:val="00EC449A"/>
    <w:rsid w:val="00EC73E9"/>
    <w:rsid w:val="00ED133A"/>
    <w:rsid w:val="00ED64A8"/>
    <w:rsid w:val="00ED76DE"/>
    <w:rsid w:val="00EE034A"/>
    <w:rsid w:val="00EE2C6B"/>
    <w:rsid w:val="00EE63F6"/>
    <w:rsid w:val="00F06F0D"/>
    <w:rsid w:val="00F15741"/>
    <w:rsid w:val="00F266AD"/>
    <w:rsid w:val="00F40322"/>
    <w:rsid w:val="00F42155"/>
    <w:rsid w:val="00F44A6D"/>
    <w:rsid w:val="00F45247"/>
    <w:rsid w:val="00F5442C"/>
    <w:rsid w:val="00F66F89"/>
    <w:rsid w:val="00F77AD8"/>
    <w:rsid w:val="00F93BB6"/>
    <w:rsid w:val="00FA11C1"/>
    <w:rsid w:val="00FB19B8"/>
    <w:rsid w:val="00FC298B"/>
    <w:rsid w:val="00FD3F5D"/>
    <w:rsid w:val="00FD4128"/>
    <w:rsid w:val="181368F6"/>
    <w:rsid w:val="48390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2B140D"/>
  <w15:docId w15:val="{AADE3D97-B062-4054-9588-AE7667902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0"/>
    <w:uiPriority w:val="9"/>
    <w:semiHidden/>
    <w:unhideWhenUsed/>
    <w:qFormat/>
    <w:rsid w:val="009D3F9A"/>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kern w:val="0"/>
      <w:sz w:val="24"/>
      <w:szCs w:val="20"/>
    </w:rPr>
  </w:style>
  <w:style w:type="paragraph" w:styleId="a4">
    <w:name w:val="Plain Text"/>
    <w:basedOn w:val="a"/>
    <w:link w:val="a5"/>
    <w:qFormat/>
    <w:rPr>
      <w:rFonts w:ascii="宋体" w:eastAsiaTheme="minorEastAsia" w:hAnsi="Courier New" w:cstheme="minorBidi"/>
      <w:szCs w:val="22"/>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页眉 字符"/>
    <w:basedOn w:val="a1"/>
    <w:link w:val="aa"/>
    <w:uiPriority w:val="99"/>
    <w:rPr>
      <w:sz w:val="18"/>
      <w:szCs w:val="18"/>
    </w:rPr>
  </w:style>
  <w:style w:type="character" w:customStyle="1" w:styleId="a9">
    <w:name w:val="页脚 字符"/>
    <w:basedOn w:val="a1"/>
    <w:link w:val="a8"/>
    <w:uiPriority w:val="99"/>
    <w:rPr>
      <w:sz w:val="18"/>
      <w:szCs w:val="18"/>
    </w:rPr>
  </w:style>
  <w:style w:type="character" w:customStyle="1" w:styleId="10">
    <w:name w:val="标题 1 字符"/>
    <w:basedOn w:val="a1"/>
    <w:link w:val="1"/>
    <w:qFormat/>
    <w:rPr>
      <w:rFonts w:ascii="Times New Roman" w:eastAsia="宋体" w:hAnsi="Times New Roman" w:cs="Times New Roman"/>
      <w:b/>
      <w:bCs/>
      <w:kern w:val="44"/>
      <w:sz w:val="44"/>
      <w:szCs w:val="44"/>
    </w:rPr>
  </w:style>
  <w:style w:type="character" w:customStyle="1" w:styleId="20">
    <w:name w:val="标题 2 字符"/>
    <w:basedOn w:val="a1"/>
    <w:link w:val="2"/>
    <w:qFormat/>
    <w:rPr>
      <w:rFonts w:ascii="Arial" w:eastAsia="黑体" w:hAnsi="Arial" w:cs="Arial"/>
      <w:b/>
      <w:bCs/>
      <w:sz w:val="32"/>
      <w:szCs w:val="32"/>
    </w:rPr>
  </w:style>
  <w:style w:type="character" w:customStyle="1" w:styleId="a5">
    <w:name w:val="纯文本 字符"/>
    <w:basedOn w:val="a1"/>
    <w:link w:val="a4"/>
    <w:qFormat/>
    <w:rPr>
      <w:rFonts w:ascii="宋体" w:hAnsi="Courier New"/>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paragraph" w:styleId="ad">
    <w:name w:val="List Paragraph"/>
    <w:basedOn w:val="a"/>
    <w:uiPriority w:val="34"/>
    <w:qFormat/>
    <w:pPr>
      <w:ind w:firstLineChars="200" w:firstLine="420"/>
    </w:pPr>
  </w:style>
  <w:style w:type="character" w:customStyle="1" w:styleId="30">
    <w:name w:val="标题 3 字符"/>
    <w:basedOn w:val="a1"/>
    <w:link w:val="3"/>
    <w:uiPriority w:val="9"/>
    <w:semiHidden/>
    <w:rsid w:val="009D3F9A"/>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138220">
      <w:bodyDiv w:val="1"/>
      <w:marLeft w:val="0"/>
      <w:marRight w:val="0"/>
      <w:marTop w:val="0"/>
      <w:marBottom w:val="0"/>
      <w:divBdr>
        <w:top w:val="none" w:sz="0" w:space="0" w:color="auto"/>
        <w:left w:val="none" w:sz="0" w:space="0" w:color="auto"/>
        <w:bottom w:val="none" w:sz="0" w:space="0" w:color="auto"/>
        <w:right w:val="none" w:sz="0" w:space="0" w:color="auto"/>
      </w:divBdr>
    </w:div>
    <w:div w:id="274487605">
      <w:bodyDiv w:val="1"/>
      <w:marLeft w:val="0"/>
      <w:marRight w:val="0"/>
      <w:marTop w:val="0"/>
      <w:marBottom w:val="0"/>
      <w:divBdr>
        <w:top w:val="none" w:sz="0" w:space="0" w:color="auto"/>
        <w:left w:val="none" w:sz="0" w:space="0" w:color="auto"/>
        <w:bottom w:val="none" w:sz="0" w:space="0" w:color="auto"/>
        <w:right w:val="none" w:sz="0" w:space="0" w:color="auto"/>
      </w:divBdr>
    </w:div>
    <w:div w:id="326254829">
      <w:bodyDiv w:val="1"/>
      <w:marLeft w:val="0"/>
      <w:marRight w:val="0"/>
      <w:marTop w:val="0"/>
      <w:marBottom w:val="0"/>
      <w:divBdr>
        <w:top w:val="none" w:sz="0" w:space="0" w:color="auto"/>
        <w:left w:val="none" w:sz="0" w:space="0" w:color="auto"/>
        <w:bottom w:val="none" w:sz="0" w:space="0" w:color="auto"/>
        <w:right w:val="none" w:sz="0" w:space="0" w:color="auto"/>
      </w:divBdr>
    </w:div>
    <w:div w:id="500774963">
      <w:bodyDiv w:val="1"/>
      <w:marLeft w:val="0"/>
      <w:marRight w:val="0"/>
      <w:marTop w:val="0"/>
      <w:marBottom w:val="0"/>
      <w:divBdr>
        <w:top w:val="none" w:sz="0" w:space="0" w:color="auto"/>
        <w:left w:val="none" w:sz="0" w:space="0" w:color="auto"/>
        <w:bottom w:val="none" w:sz="0" w:space="0" w:color="auto"/>
        <w:right w:val="none" w:sz="0" w:space="0" w:color="auto"/>
      </w:divBdr>
    </w:div>
    <w:div w:id="502863381">
      <w:bodyDiv w:val="1"/>
      <w:marLeft w:val="0"/>
      <w:marRight w:val="0"/>
      <w:marTop w:val="0"/>
      <w:marBottom w:val="0"/>
      <w:divBdr>
        <w:top w:val="none" w:sz="0" w:space="0" w:color="auto"/>
        <w:left w:val="none" w:sz="0" w:space="0" w:color="auto"/>
        <w:bottom w:val="none" w:sz="0" w:space="0" w:color="auto"/>
        <w:right w:val="none" w:sz="0" w:space="0" w:color="auto"/>
      </w:divBdr>
    </w:div>
    <w:div w:id="632906147">
      <w:bodyDiv w:val="1"/>
      <w:marLeft w:val="0"/>
      <w:marRight w:val="0"/>
      <w:marTop w:val="0"/>
      <w:marBottom w:val="0"/>
      <w:divBdr>
        <w:top w:val="none" w:sz="0" w:space="0" w:color="auto"/>
        <w:left w:val="none" w:sz="0" w:space="0" w:color="auto"/>
        <w:bottom w:val="none" w:sz="0" w:space="0" w:color="auto"/>
        <w:right w:val="none" w:sz="0" w:space="0" w:color="auto"/>
      </w:divBdr>
    </w:div>
    <w:div w:id="735401472">
      <w:bodyDiv w:val="1"/>
      <w:marLeft w:val="0"/>
      <w:marRight w:val="0"/>
      <w:marTop w:val="0"/>
      <w:marBottom w:val="0"/>
      <w:divBdr>
        <w:top w:val="none" w:sz="0" w:space="0" w:color="auto"/>
        <w:left w:val="none" w:sz="0" w:space="0" w:color="auto"/>
        <w:bottom w:val="none" w:sz="0" w:space="0" w:color="auto"/>
        <w:right w:val="none" w:sz="0" w:space="0" w:color="auto"/>
      </w:divBdr>
    </w:div>
    <w:div w:id="1100105136">
      <w:bodyDiv w:val="1"/>
      <w:marLeft w:val="0"/>
      <w:marRight w:val="0"/>
      <w:marTop w:val="0"/>
      <w:marBottom w:val="0"/>
      <w:divBdr>
        <w:top w:val="none" w:sz="0" w:space="0" w:color="auto"/>
        <w:left w:val="none" w:sz="0" w:space="0" w:color="auto"/>
        <w:bottom w:val="none" w:sz="0" w:space="0" w:color="auto"/>
        <w:right w:val="none" w:sz="0" w:space="0" w:color="auto"/>
      </w:divBdr>
    </w:div>
    <w:div w:id="1171414294">
      <w:bodyDiv w:val="1"/>
      <w:marLeft w:val="0"/>
      <w:marRight w:val="0"/>
      <w:marTop w:val="0"/>
      <w:marBottom w:val="0"/>
      <w:divBdr>
        <w:top w:val="none" w:sz="0" w:space="0" w:color="auto"/>
        <w:left w:val="none" w:sz="0" w:space="0" w:color="auto"/>
        <w:bottom w:val="none" w:sz="0" w:space="0" w:color="auto"/>
        <w:right w:val="none" w:sz="0" w:space="0" w:color="auto"/>
      </w:divBdr>
    </w:div>
    <w:div w:id="1251503999">
      <w:bodyDiv w:val="1"/>
      <w:marLeft w:val="0"/>
      <w:marRight w:val="0"/>
      <w:marTop w:val="0"/>
      <w:marBottom w:val="0"/>
      <w:divBdr>
        <w:top w:val="none" w:sz="0" w:space="0" w:color="auto"/>
        <w:left w:val="none" w:sz="0" w:space="0" w:color="auto"/>
        <w:bottom w:val="none" w:sz="0" w:space="0" w:color="auto"/>
        <w:right w:val="none" w:sz="0" w:space="0" w:color="auto"/>
      </w:divBdr>
    </w:div>
    <w:div w:id="1306929528">
      <w:bodyDiv w:val="1"/>
      <w:marLeft w:val="0"/>
      <w:marRight w:val="0"/>
      <w:marTop w:val="0"/>
      <w:marBottom w:val="0"/>
      <w:divBdr>
        <w:top w:val="none" w:sz="0" w:space="0" w:color="auto"/>
        <w:left w:val="none" w:sz="0" w:space="0" w:color="auto"/>
        <w:bottom w:val="none" w:sz="0" w:space="0" w:color="auto"/>
        <w:right w:val="none" w:sz="0" w:space="0" w:color="auto"/>
      </w:divBdr>
    </w:div>
    <w:div w:id="1436634897">
      <w:bodyDiv w:val="1"/>
      <w:marLeft w:val="0"/>
      <w:marRight w:val="0"/>
      <w:marTop w:val="0"/>
      <w:marBottom w:val="0"/>
      <w:divBdr>
        <w:top w:val="none" w:sz="0" w:space="0" w:color="auto"/>
        <w:left w:val="none" w:sz="0" w:space="0" w:color="auto"/>
        <w:bottom w:val="none" w:sz="0" w:space="0" w:color="auto"/>
        <w:right w:val="none" w:sz="0" w:space="0" w:color="auto"/>
      </w:divBdr>
    </w:div>
    <w:div w:id="1502085465">
      <w:bodyDiv w:val="1"/>
      <w:marLeft w:val="0"/>
      <w:marRight w:val="0"/>
      <w:marTop w:val="0"/>
      <w:marBottom w:val="0"/>
      <w:divBdr>
        <w:top w:val="none" w:sz="0" w:space="0" w:color="auto"/>
        <w:left w:val="none" w:sz="0" w:space="0" w:color="auto"/>
        <w:bottom w:val="none" w:sz="0" w:space="0" w:color="auto"/>
        <w:right w:val="none" w:sz="0" w:space="0" w:color="auto"/>
      </w:divBdr>
    </w:div>
    <w:div w:id="1574050700">
      <w:bodyDiv w:val="1"/>
      <w:marLeft w:val="0"/>
      <w:marRight w:val="0"/>
      <w:marTop w:val="0"/>
      <w:marBottom w:val="0"/>
      <w:divBdr>
        <w:top w:val="none" w:sz="0" w:space="0" w:color="auto"/>
        <w:left w:val="none" w:sz="0" w:space="0" w:color="auto"/>
        <w:bottom w:val="none" w:sz="0" w:space="0" w:color="auto"/>
        <w:right w:val="none" w:sz="0" w:space="0" w:color="auto"/>
      </w:divBdr>
    </w:div>
    <w:div w:id="1968050682">
      <w:bodyDiv w:val="1"/>
      <w:marLeft w:val="0"/>
      <w:marRight w:val="0"/>
      <w:marTop w:val="0"/>
      <w:marBottom w:val="0"/>
      <w:divBdr>
        <w:top w:val="none" w:sz="0" w:space="0" w:color="auto"/>
        <w:left w:val="none" w:sz="0" w:space="0" w:color="auto"/>
        <w:bottom w:val="none" w:sz="0" w:space="0" w:color="auto"/>
        <w:right w:val="none" w:sz="0" w:space="0" w:color="auto"/>
      </w:divBdr>
    </w:div>
    <w:div w:id="2052607172">
      <w:bodyDiv w:val="1"/>
      <w:marLeft w:val="0"/>
      <w:marRight w:val="0"/>
      <w:marTop w:val="0"/>
      <w:marBottom w:val="0"/>
      <w:divBdr>
        <w:top w:val="none" w:sz="0" w:space="0" w:color="auto"/>
        <w:left w:val="none" w:sz="0" w:space="0" w:color="auto"/>
        <w:bottom w:val="none" w:sz="0" w:space="0" w:color="auto"/>
        <w:right w:val="none" w:sz="0" w:space="0" w:color="auto"/>
      </w:divBdr>
    </w:div>
    <w:div w:id="2065136477">
      <w:bodyDiv w:val="1"/>
      <w:marLeft w:val="0"/>
      <w:marRight w:val="0"/>
      <w:marTop w:val="0"/>
      <w:marBottom w:val="0"/>
      <w:divBdr>
        <w:top w:val="none" w:sz="0" w:space="0" w:color="auto"/>
        <w:left w:val="none" w:sz="0" w:space="0" w:color="auto"/>
        <w:bottom w:val="none" w:sz="0" w:space="0" w:color="auto"/>
        <w:right w:val="none" w:sz="0" w:space="0" w:color="auto"/>
      </w:divBdr>
    </w:div>
    <w:div w:id="2090272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DB4450-EA85-46DE-9BE8-D22DB84EB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Pages>
  <Words>768</Words>
  <Characters>862</Characters>
  <Application>Microsoft Office Word</Application>
  <DocSecurity>0</DocSecurity>
  <Lines>47</Lines>
  <Paragraphs>70</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BHY</dc:creator>
  <cp:lastModifiedBy>凯彬 仇</cp:lastModifiedBy>
  <cp:revision>122</cp:revision>
  <dcterms:created xsi:type="dcterms:W3CDTF">2021-02-07T05:05:00Z</dcterms:created>
  <dcterms:modified xsi:type="dcterms:W3CDTF">2025-07-30T08:14:00Z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0C4B551282C34B9CA84DA954CEB634FC</vt:lpwstr>
  </property>
</Properties>
</file>