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B98E0" w14:textId="77777777" w:rsidR="00A22C14" w:rsidRDefault="00216561">
      <w:pPr>
        <w:spacing w:line="360" w:lineRule="auto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主要标的信息</w:t>
      </w:r>
    </w:p>
    <w:p w14:paraId="0EB34EC2" w14:textId="77777777" w:rsidR="00A22C14" w:rsidRDefault="00A22C14">
      <w:pPr>
        <w:spacing w:line="260" w:lineRule="exact"/>
        <w:jc w:val="center"/>
        <w:rPr>
          <w:rFonts w:ascii="宋体" w:hAnsi="宋体" w:cs="宋体"/>
          <w:color w:val="000000"/>
          <w:sz w:val="36"/>
          <w:szCs w:val="36"/>
          <w:highlight w:val="yellow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4323"/>
        <w:gridCol w:w="2102"/>
        <w:gridCol w:w="5076"/>
        <w:gridCol w:w="1317"/>
        <w:gridCol w:w="1399"/>
      </w:tblGrid>
      <w:tr w:rsidR="00A22C14" w14:paraId="0CC31574" w14:textId="77777777">
        <w:trPr>
          <w:trHeight w:val="90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A8B0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货物名称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44D29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品牌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C1D57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规格、型号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4DDC1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单价（元）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4725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</w:tr>
      <w:tr w:rsidR="00A22C14" w14:paraId="63856080" w14:textId="77777777">
        <w:trPr>
          <w:trHeight w:val="82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88673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景区全景导览图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3C73D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96BFD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431CM*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386CM(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含预埋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100CM)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0EBDA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26281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3D1F7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A22C14" w14:paraId="328C73B8" w14:textId="77777777">
        <w:trPr>
          <w:trHeight w:val="82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E403E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景点说明标识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E8EC0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0A313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200CM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F304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13064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3B437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</w:tr>
      <w:tr w:rsidR="00A22C14" w14:paraId="13618E19" w14:textId="77777777">
        <w:trPr>
          <w:trHeight w:val="82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FB69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指引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区域地图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D3A2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B5EA2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200CM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A0FAE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13064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B02C5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</w:tr>
      <w:tr w:rsidR="00A22C14" w14:paraId="0D9A1A9B" w14:textId="77777777">
        <w:trPr>
          <w:trHeight w:val="82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E297E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入园须知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4BFB8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B1A7D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200CM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9569F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13064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3AE4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22C14" w14:paraId="57384EB3" w14:textId="77777777">
        <w:trPr>
          <w:trHeight w:val="82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4928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入园警示告示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62155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BC334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200CM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A7A6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13064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A0D22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22C14" w14:paraId="786BDFD6" w14:textId="77777777">
        <w:trPr>
          <w:trHeight w:val="82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46DAF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游览提示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4393E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0131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200CM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6327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13064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44DF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22C14" w14:paraId="77DAA0DF" w14:textId="77777777">
        <w:trPr>
          <w:trHeight w:val="82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B4422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购票须知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060D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0E1A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200CM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45783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13064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C90D2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22C14" w14:paraId="65544CD5" w14:textId="77777777">
        <w:trPr>
          <w:trHeight w:val="82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915AB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购票流程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87597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59D16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200CM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BCF4D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13064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302AF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22C14" w14:paraId="057895B9" w14:textId="77777777">
        <w:trPr>
          <w:trHeight w:val="82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57AA2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停车场须知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09568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D23B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200CM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22F8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13064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B6866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22C14" w14:paraId="47715874" w14:textId="77777777">
        <w:trPr>
          <w:trHeight w:val="82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78CC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公告栏标识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16B50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E30C9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200CM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C8807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13064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B50B2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22C14" w14:paraId="4D8F3AF2" w14:textId="77777777">
        <w:trPr>
          <w:trHeight w:val="82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EBC54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备用临时提示告示（大）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34BD3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99138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200CM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1938C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13064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AB03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22C14" w14:paraId="4D9D4E45" w14:textId="77777777">
        <w:trPr>
          <w:trHeight w:val="82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2B6D1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四面指示牌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4FBF5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90D6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180CM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451E9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25386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07CE8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A22C14" w14:paraId="2C5D0820" w14:textId="77777777">
        <w:trPr>
          <w:trHeight w:val="82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3CD2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太阳能发光指引标识（发光）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FD75C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0DFC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180CM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67392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25386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6BD95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:rsidR="00A22C14" w14:paraId="7748B50D" w14:textId="77777777">
        <w:trPr>
          <w:trHeight w:val="82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C6E6F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指引标识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F3EE9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7731E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180CM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32C65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13064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67BC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A22C14" w14:paraId="71F8D170" w14:textId="77777777">
        <w:trPr>
          <w:trHeight w:val="82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DCD55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万向指示牌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6E2A3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3F504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250CM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1DD60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6276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B0101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</w:tr>
      <w:tr w:rsidR="00A22C14" w14:paraId="22D4B71C" w14:textId="77777777">
        <w:trPr>
          <w:trHeight w:val="82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F765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纯文字单项指引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252C5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2EBAE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250CM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C892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6276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E2CCD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A22C14" w14:paraId="44795306" w14:textId="77777777">
        <w:trPr>
          <w:trHeight w:val="82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5C50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卫生间指引标识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FB529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C5AB2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125CM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3F93C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9636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57CE2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A22C14" w14:paraId="59637FA7" w14:textId="77777777">
        <w:trPr>
          <w:trHeight w:val="82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CBD9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无障碍坡道指引标识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DB579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E0061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125CM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A2DA6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9636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8E640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A22C14" w14:paraId="67CE722A" w14:textId="77777777">
        <w:trPr>
          <w:trHeight w:val="82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A9FF9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商店指引标识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E0E1E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3B291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125CM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6E8F3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9636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EC94C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22C14" w14:paraId="20704D21" w14:textId="77777777">
        <w:trPr>
          <w:trHeight w:val="82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EC4F7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母婴室指引标识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20050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ECDAC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125CM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1853A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9636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9AC2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22C14" w14:paraId="7A58F436" w14:textId="77777777">
        <w:trPr>
          <w:trHeight w:val="82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4CD14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出入口位置标识（加高）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CBCFC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4C2DC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250CM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20A86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6276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8DD4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A22C14" w14:paraId="0CFD1931" w14:textId="77777777">
        <w:trPr>
          <w:trHeight w:val="82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2EBFC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卫生间位置标识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07DE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EE16C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42CM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6B3A5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945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D85D7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22C14" w14:paraId="5410AB4C" w14:textId="77777777">
        <w:trPr>
          <w:trHeight w:val="82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C3146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母婴室位置标识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B7EC1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9603E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42CM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4D6D7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945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30B3D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22C14" w14:paraId="2A15E063" w14:textId="77777777">
        <w:trPr>
          <w:trHeight w:val="82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4AA8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景点名称标识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主景点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4BCCD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BD639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250CM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EE2E2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6276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EC997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A22C14" w14:paraId="740F8C03" w14:textId="77777777">
        <w:trPr>
          <w:trHeight w:val="82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19F3B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古建地面不平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F4006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96D88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125CM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EA38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9636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6596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A22C14" w14:paraId="7524EF3D" w14:textId="77777777">
        <w:trPr>
          <w:trHeight w:val="82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C9A8A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请勿翻越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立牌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2660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26151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125CM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C621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9636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611A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A22C14" w14:paraId="62DF0392" w14:textId="77777777">
        <w:trPr>
          <w:trHeight w:val="82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86CFE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备用临时提示告示（小）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478C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EA4ED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125CM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E310F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9636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AC796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A22C14" w14:paraId="50CDDB73" w14:textId="77777777">
        <w:trPr>
          <w:trHeight w:val="82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7471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办公区（立地）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BC66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408B5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125CM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B6F05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9636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0C228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A22C14" w14:paraId="78B94540" w14:textId="77777777">
        <w:trPr>
          <w:trHeight w:val="82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2B879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栏杆警示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17691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264D8" w14:textId="77777777" w:rsidR="00A22C14" w:rsidRDefault="002165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宽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50CM*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高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42CM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C4A21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945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6C7B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:rsidR="00A22C14" w14:paraId="28CD9611" w14:textId="77777777">
        <w:trPr>
          <w:trHeight w:val="82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6C38B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禁烟插草地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3D59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90279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250CM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BB286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6276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5BA9F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</w:tr>
      <w:tr w:rsidR="00A22C14" w14:paraId="4806263B" w14:textId="77777777">
        <w:trPr>
          <w:trHeight w:val="82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E0DF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办公区（贴墙）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56C7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A16F2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42CM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BA2F9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945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BE86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22C14" w14:paraId="12CA834B" w14:textId="77777777">
        <w:trPr>
          <w:trHeight w:val="82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9CCFB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区域开放时间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A3F3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C301D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42CM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082C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945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01058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A22C14" w14:paraId="47185DC4" w14:textId="77777777">
        <w:trPr>
          <w:trHeight w:val="4580"/>
        </w:trPr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5DD52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现场拆除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恢复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ED70C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F3F88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拆除旧金属牌示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块，其中有单独摆放、悬挂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块，混凝土预埋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，将拆除旧牌示运送到采购人指定位置。混凝土地面拆除后按原有混凝土地面做法进行恢复，透水砖地面拆除后按原有透水砖规格型号进行原貌恢复，恢复过程中严格按照原有地面拆除前做法工艺进行恢复。考虑部分原有旧标识牌示拆除后，新牌示不在原有旧点位安装的，要对拆除后的点位进行参考周边原貌进行恢复。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3DDEB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385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9FE58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505</w:t>
            </w:r>
          </w:p>
        </w:tc>
      </w:tr>
    </w:tbl>
    <w:p w14:paraId="12DA64B7" w14:textId="77777777" w:rsidR="00A22C14" w:rsidRDefault="00A22C14">
      <w:pPr>
        <w:sectPr w:rsidR="00A22C14">
          <w:pgSz w:w="16840" w:h="11907" w:orient="landscape"/>
          <w:pgMar w:top="1418" w:right="1418" w:bottom="1418" w:left="1418" w:header="851" w:footer="851" w:gutter="0"/>
          <w:cols w:space="720"/>
          <w:docGrid w:linePitch="462"/>
        </w:sectPr>
      </w:pPr>
    </w:p>
    <w:p w14:paraId="367D58C0" w14:textId="77777777" w:rsidR="00A22C14" w:rsidRDefault="00A22C14">
      <w:pPr>
        <w:spacing w:line="360" w:lineRule="auto"/>
      </w:pPr>
    </w:p>
    <w:tbl>
      <w:tblPr>
        <w:tblW w:w="4998" w:type="pct"/>
        <w:tblLook w:val="04A0" w:firstRow="1" w:lastRow="0" w:firstColumn="1" w:lastColumn="0" w:noHBand="0" w:noVBand="1"/>
      </w:tblPr>
      <w:tblGrid>
        <w:gridCol w:w="4259"/>
        <w:gridCol w:w="2108"/>
        <w:gridCol w:w="4511"/>
        <w:gridCol w:w="1876"/>
        <w:gridCol w:w="1414"/>
      </w:tblGrid>
      <w:tr w:rsidR="00A22C14" w14:paraId="77BE69C4" w14:textId="77777777">
        <w:trPr>
          <w:trHeight w:val="90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AF975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货物名称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1AD5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品牌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CD1C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规格、型号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A4FE5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单价（元）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1BAF7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</w:tr>
      <w:tr w:rsidR="00A22C14" w14:paraId="77D647D1" w14:textId="77777777">
        <w:trPr>
          <w:trHeight w:val="82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46305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景区全景导览图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9C50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D7D1A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431CM*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386CM(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含预埋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100CM)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3B8BC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26281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E3BD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22C14" w14:paraId="48CD3C44" w14:textId="77777777">
        <w:trPr>
          <w:trHeight w:val="82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27220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景点说明标识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998E9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D77CB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200CM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B6387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13064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E989F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A22C14" w14:paraId="329DF423" w14:textId="77777777">
        <w:trPr>
          <w:trHeight w:val="82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176FC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指引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区域地图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5AFF6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833C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200CM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1E5A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13064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053D5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22C14" w14:paraId="2C5897B0" w14:textId="77777777">
        <w:trPr>
          <w:trHeight w:val="82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AA7DC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入园须知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EAF8A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801F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200CM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D27A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13064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1702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A22C14" w14:paraId="70EBD7EF" w14:textId="77777777">
        <w:trPr>
          <w:trHeight w:val="82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EF95B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入园警示告示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2D17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B1C4D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200CM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24CDC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13064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41268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A22C14" w14:paraId="59BA0D90" w14:textId="77777777">
        <w:trPr>
          <w:trHeight w:val="82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AFBF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游览提示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6F20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E63A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200CM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66B3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13064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0FD07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</w:tr>
      <w:tr w:rsidR="00A22C14" w14:paraId="63F66BDE" w14:textId="77777777">
        <w:trPr>
          <w:trHeight w:val="82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57DA0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购票须知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EB01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7FE6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200CM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16D9E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13064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6A0AB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</w:tr>
      <w:tr w:rsidR="00A22C14" w14:paraId="19CC502D" w14:textId="77777777">
        <w:trPr>
          <w:trHeight w:val="82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7AC16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购票流程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8B3E1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E55C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200CM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3D087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13064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A5BB1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</w:tr>
      <w:tr w:rsidR="00A22C14" w14:paraId="3F8817D2" w14:textId="77777777">
        <w:trPr>
          <w:trHeight w:val="82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79759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停车场须知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64F56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BF725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200CM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62CD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13064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FF1F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22C14" w14:paraId="36BACADE" w14:textId="77777777">
        <w:trPr>
          <w:trHeight w:val="82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135F1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公告栏标识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4AE37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22D48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200CM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7D7CD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13064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3A32B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</w:tr>
      <w:tr w:rsidR="00A22C14" w14:paraId="3A461997" w14:textId="77777777">
        <w:trPr>
          <w:trHeight w:val="82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1620C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备用临时提示告示（大）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8007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BAB6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200CM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FC31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13064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BD694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A22C14" w14:paraId="7BF36DEE" w14:textId="77777777">
        <w:trPr>
          <w:trHeight w:val="82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E3580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四面指示牌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8EDA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84CD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180CM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EFF58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25386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F7E44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A22C14" w14:paraId="536C9929" w14:textId="77777777">
        <w:trPr>
          <w:trHeight w:val="82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5A0C2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太阳能发光指引标识（发光）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0921A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1F942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180CM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C07E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25386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4081E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A22C14" w14:paraId="5647D09C" w14:textId="77777777">
        <w:trPr>
          <w:trHeight w:val="82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D7F7B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指引标识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D5A92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46B66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180CM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6725C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13064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626A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</w:tr>
      <w:tr w:rsidR="00A22C14" w14:paraId="6FA4F848" w14:textId="77777777">
        <w:trPr>
          <w:trHeight w:val="82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66DE7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万向指示牌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7DA8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76DC0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250CM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71038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6276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32133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</w:tr>
      <w:tr w:rsidR="00A22C14" w14:paraId="7F0118CE" w14:textId="77777777">
        <w:trPr>
          <w:trHeight w:val="82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CFF9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纯文字单项指引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1058F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453EB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250CM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9C08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6276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9F2D4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22C14" w14:paraId="38E50AAF" w14:textId="77777777">
        <w:trPr>
          <w:trHeight w:val="82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D5529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卫生间指引标识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F89FC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5839D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125CM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11850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9636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EE86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</w:tr>
      <w:tr w:rsidR="00A22C14" w14:paraId="3494249A" w14:textId="77777777">
        <w:trPr>
          <w:trHeight w:val="82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3ADD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无障碍坡道指引标识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1EDD5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756D7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125CM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6EAD2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9636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ACF3E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</w:tr>
      <w:tr w:rsidR="00A22C14" w14:paraId="49D2F734" w14:textId="77777777">
        <w:trPr>
          <w:trHeight w:val="82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3D74D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商店指引标识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8369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3B2D7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125CM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AB0E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9636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CC5C0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A22C14" w14:paraId="6A78064D" w14:textId="77777777">
        <w:trPr>
          <w:trHeight w:val="82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461F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母婴室指引标识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FA762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AD51F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125CM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1FCC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9636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4937D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22C14" w14:paraId="7E934C02" w14:textId="77777777">
        <w:trPr>
          <w:trHeight w:val="82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AB96B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出入口位置标识（加高）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4C245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2A88B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250CM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C6B23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6276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733BC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A22C14" w14:paraId="5CD857B8" w14:textId="77777777">
        <w:trPr>
          <w:trHeight w:val="82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DDE0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卫生间位置标识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405C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540EA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42CM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FB35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945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8F0FE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:rsidR="00A22C14" w14:paraId="1FDBFFD9" w14:textId="77777777">
        <w:trPr>
          <w:trHeight w:val="82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A5054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母婴室位置标识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18BC9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8F45B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42CM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834D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945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DA1AE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22C14" w14:paraId="1826AA16" w14:textId="77777777">
        <w:trPr>
          <w:trHeight w:val="82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2BD2B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景点名称标识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主景点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B5A58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664AF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250CM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AF000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6276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6F2D9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22C14" w14:paraId="7C466AEB" w14:textId="77777777">
        <w:trPr>
          <w:trHeight w:val="82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9F264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古建地面不平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C979E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57F9C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125CM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3BC1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9636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09E5C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</w:tr>
      <w:tr w:rsidR="00A22C14" w14:paraId="4A2392A3" w14:textId="77777777">
        <w:trPr>
          <w:trHeight w:val="82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374FD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请勿翻越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立牌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E416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DCB5B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125CM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ECEB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9636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10C66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</w:tr>
      <w:tr w:rsidR="00A22C14" w14:paraId="30BF5A43" w14:textId="77777777">
        <w:trPr>
          <w:trHeight w:val="82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6A80F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备用临时提示告示（小）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7680C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7A97D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125CM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B0B84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9636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C541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A22C14" w14:paraId="5E86FD06" w14:textId="77777777">
        <w:trPr>
          <w:trHeight w:val="82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0D4F5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办公区（立地）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307E2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225D9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81.5CM*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125CM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0994A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9636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390A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22C14" w14:paraId="2EF435EB" w14:textId="77777777">
        <w:trPr>
          <w:trHeight w:val="82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8214B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栏杆警示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921F6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EAB03" w14:textId="10606B2B" w:rsidR="00A22C14" w:rsidRPr="004D5824" w:rsidRDefault="00A22C1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3360A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945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3EDC3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</w:tr>
      <w:tr w:rsidR="00A22C14" w14:paraId="46A09893" w14:textId="77777777">
        <w:trPr>
          <w:trHeight w:val="82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16B2B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禁烟插草地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29AE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44710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250CM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ABD1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6276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0982B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</w:tr>
      <w:tr w:rsidR="00A22C14" w14:paraId="5DB1D20E" w14:textId="77777777">
        <w:trPr>
          <w:trHeight w:val="82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7D3A0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办公区（贴墙）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4E11E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578E3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42CM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9F8F5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945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03283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</w:tr>
      <w:tr w:rsidR="00A22C14" w14:paraId="503721E1" w14:textId="77777777">
        <w:trPr>
          <w:trHeight w:val="82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B384D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区域开放时间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DE10A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89CFC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50CM*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42CM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EE9C9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945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9F510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22C14" w14:paraId="791C2EB1" w14:textId="77777777">
        <w:trPr>
          <w:trHeight w:val="4460"/>
        </w:trPr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BDA3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现场拆除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恢复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64837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北京赤瑞峰博广告有限公司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40C39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拆除旧金属牌示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块，其中有单独摆放、悬挂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块，混凝土预埋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，将拆除旧牌示运送到采购人指定位置。混凝土地面拆除后按原有混凝土地面做法进行恢复，透水砖地面拆除后按原有透水砖规格型号进行原貌恢复，恢复过程中严格按照原有地面拆除前做法工艺进行恢复。考虑部分原有旧标识牌示拆除后，新牌示不在原有旧点位安装的，要对拆除后的点位进行参考周边原貌进行恢复。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ACB88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492C4" w14:textId="77777777" w:rsidR="00A22C14" w:rsidRDefault="0021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726</w:t>
            </w:r>
          </w:p>
        </w:tc>
      </w:tr>
    </w:tbl>
    <w:p w14:paraId="7AB217B7" w14:textId="77777777" w:rsidR="00A22C14" w:rsidRDefault="00A22C14"/>
    <w:sectPr w:rsidR="00A22C1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B0716" w14:textId="77777777" w:rsidR="00216561" w:rsidRDefault="00216561" w:rsidP="004D5824">
      <w:r>
        <w:separator/>
      </w:r>
    </w:p>
  </w:endnote>
  <w:endnote w:type="continuationSeparator" w:id="0">
    <w:p w14:paraId="3539D67E" w14:textId="77777777" w:rsidR="00216561" w:rsidRDefault="00216561" w:rsidP="004D5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257B6" w14:textId="77777777" w:rsidR="00216561" w:rsidRDefault="00216561" w:rsidP="004D5824">
      <w:r>
        <w:separator/>
      </w:r>
    </w:p>
  </w:footnote>
  <w:footnote w:type="continuationSeparator" w:id="0">
    <w:p w14:paraId="0B78DB66" w14:textId="77777777" w:rsidR="00216561" w:rsidRDefault="00216561" w:rsidP="004D5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93B88"/>
    <w:rsid w:val="00216561"/>
    <w:rsid w:val="004D5824"/>
    <w:rsid w:val="00A22C14"/>
    <w:rsid w:val="38657C31"/>
    <w:rsid w:val="4519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spacing w:before="120"/>
    </w:pPr>
    <w:rPr>
      <w:rFonts w:ascii="Arial" w:hAnsi="Arial" w:cs="Arial"/>
      <w:sz w:val="24"/>
    </w:rPr>
  </w:style>
  <w:style w:type="paragraph" w:styleId="a4">
    <w:name w:val="header"/>
    <w:basedOn w:val="a"/>
    <w:link w:val="Char"/>
    <w:rsid w:val="004D5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D582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4D5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D582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spacing w:before="120"/>
    </w:pPr>
    <w:rPr>
      <w:rFonts w:ascii="Arial" w:hAnsi="Arial" w:cs="Arial"/>
      <w:sz w:val="24"/>
    </w:rPr>
  </w:style>
  <w:style w:type="paragraph" w:styleId="a4">
    <w:name w:val="header"/>
    <w:basedOn w:val="a"/>
    <w:link w:val="Char"/>
    <w:rsid w:val="004D5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D582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4D5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D582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</dc:creator>
  <cp:lastModifiedBy>z</cp:lastModifiedBy>
  <cp:revision>2</cp:revision>
  <dcterms:created xsi:type="dcterms:W3CDTF">2025-07-02T08:35:00Z</dcterms:created>
  <dcterms:modified xsi:type="dcterms:W3CDTF">2025-07-07T12:14:00Z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8E41E0E604C647BEB2522AE1CD48085C_11</vt:lpwstr>
  </property>
  <property fmtid="{D5CDD505-2E9C-101B-9397-08002B2CF9AE}" pid="4" name="KSOTemplateDocerSaveRecord">
    <vt:lpwstr>eyJoZGlkIjoiNmFmMzM0NGJlMThlYjE3M2Y0YzdmM2JiMDY1NTI0ZGMiLCJ1c2VySWQiOiI0MDA0Njc4MzcifQ==</vt:lpwstr>
  </property>
</Properties>
</file>