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EE5A6E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hint="eastAsia" w:ascii="Times New Roman" w:hAnsi="Times New Roman" w:cs="Times New Roman"/>
          <w:sz w:val="36"/>
          <w:lang w:val="en-US" w:eastAsia="zh-CN"/>
        </w:rPr>
        <w:t>北京福彩2025年销售场所形象升级项目</w:t>
      </w:r>
      <w:r>
        <w:rPr>
          <w:rFonts w:hint="eastAsia" w:ascii="Times New Roman" w:hAnsi="Times New Roman" w:cs="Times New Roman"/>
          <w:sz w:val="36"/>
        </w:rPr>
        <w:t>中标公告</w:t>
      </w:r>
    </w:p>
    <w:p w14:paraId="34814AC2">
      <w:pPr>
        <w:spacing w:line="360" w:lineRule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一、</w:t>
      </w:r>
      <w:r>
        <w:rPr>
          <w:rFonts w:hint="eastAsia" w:ascii="Times New Roman" w:hAnsi="Times New Roman" w:eastAsia="宋体"/>
          <w:sz w:val="24"/>
          <w:szCs w:val="28"/>
        </w:rPr>
        <w:t>项目编号</w:t>
      </w:r>
      <w:r>
        <w:rPr>
          <w:rFonts w:ascii="Times New Roman" w:hAnsi="Times New Roman" w:eastAsia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</w:rPr>
        <w:t>BJJQ-2025-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926</w:t>
      </w:r>
    </w:p>
    <w:p w14:paraId="5D9EAC53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二、项目名称：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北京福彩2025年销售场所形象升级项目</w:t>
      </w:r>
    </w:p>
    <w:p w14:paraId="72FD1A88"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三、中标信息</w:t>
      </w:r>
    </w:p>
    <w:p w14:paraId="6803831D">
      <w:pPr>
        <w:spacing w:line="360" w:lineRule="auto"/>
        <w:rPr>
          <w:rFonts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供应商名称：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北京启智润心文化发展有限公司</w:t>
      </w:r>
    </w:p>
    <w:p w14:paraId="696BD5B2">
      <w:pPr>
        <w:spacing w:line="360" w:lineRule="auto"/>
        <w:rPr>
          <w:rFonts w:ascii="宋体" w:hAnsi="宋体" w:eastAsia="宋体" w:cs="Times New Roman"/>
          <w:sz w:val="24"/>
          <w:szCs w:val="28"/>
        </w:rPr>
      </w:pPr>
      <w:r>
        <w:rPr>
          <w:rFonts w:ascii="宋体" w:hAnsi="宋体" w:eastAsia="宋体" w:cs="Times New Roman"/>
          <w:sz w:val="24"/>
          <w:szCs w:val="28"/>
        </w:rPr>
        <w:t>供应商地址：</w:t>
      </w:r>
      <w:r>
        <w:rPr>
          <w:rFonts w:hint="eastAsia" w:ascii="宋体" w:hAnsi="宋体" w:eastAsia="宋体" w:cs="Times New Roman"/>
          <w:sz w:val="24"/>
          <w:szCs w:val="28"/>
        </w:rPr>
        <w:t>北京市密云区西田各庄镇雁密路99号601室-4972（集群注册）</w:t>
      </w:r>
    </w:p>
    <w:p w14:paraId="350D769E">
      <w:pPr>
        <w:spacing w:line="360" w:lineRule="auto"/>
        <w:rPr>
          <w:rFonts w:ascii="宋体" w:hAnsi="宋体" w:eastAsia="宋体"/>
          <w:sz w:val="24"/>
          <w:szCs w:val="28"/>
          <w:u w:val="single"/>
        </w:rPr>
      </w:pPr>
      <w:r>
        <w:rPr>
          <w:rFonts w:ascii="宋体" w:hAnsi="宋体" w:eastAsia="宋体"/>
          <w:sz w:val="24"/>
          <w:szCs w:val="28"/>
        </w:rPr>
        <w:t>中标（成交）金额：</w:t>
      </w:r>
    </w:p>
    <w:p w14:paraId="3960030C">
      <w:pPr>
        <w:spacing w:line="360" w:lineRule="auto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人民币大写：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壹佰柒拾万零叁仟捌佰元整</w:t>
      </w:r>
    </w:p>
    <w:p w14:paraId="69B64DFD">
      <w:pPr>
        <w:spacing w:line="360" w:lineRule="auto"/>
        <w:rPr>
          <w:rFonts w:hint="eastAsia"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人民币小写：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¥1,703,800.00</w:t>
      </w:r>
    </w:p>
    <w:p w14:paraId="1B820720"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四、主要标的信息</w:t>
      </w:r>
    </w:p>
    <w:tbl>
      <w:tblPr>
        <w:tblStyle w:val="1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1167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6" w:type="dxa"/>
          </w:tcPr>
          <w:p w14:paraId="23489EBB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服务类</w:t>
            </w:r>
          </w:p>
        </w:tc>
      </w:tr>
      <w:tr w14:paraId="5235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1EC1E74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8"/>
                <w:lang w:val="en-US" w:eastAsia="zh-CN"/>
              </w:rPr>
              <w:t>北京福彩2025年销售场所形象升级项目</w:t>
            </w:r>
          </w:p>
          <w:p w14:paraId="1EF616CC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服务范围、服务要求、服务时间、服务标准：详见招标文件</w:t>
            </w:r>
          </w:p>
        </w:tc>
      </w:tr>
    </w:tbl>
    <w:p w14:paraId="27C619C7">
      <w:pPr>
        <w:spacing w:line="360" w:lineRule="auto"/>
        <w:rPr>
          <w:rFonts w:hint="default" w:ascii="宋体" w:hAnsi="宋体" w:eastAsia="宋体"/>
          <w:sz w:val="24"/>
          <w:szCs w:val="28"/>
          <w:lang w:val="en-US"/>
        </w:rPr>
      </w:pPr>
      <w:r>
        <w:rPr>
          <w:rFonts w:hint="eastAsia" w:ascii="宋体" w:hAnsi="宋体" w:eastAsia="宋体"/>
          <w:sz w:val="24"/>
          <w:szCs w:val="28"/>
        </w:rPr>
        <w:t>五、</w:t>
      </w:r>
      <w:r>
        <w:rPr>
          <w:rFonts w:ascii="宋体" w:hAnsi="宋体" w:eastAsia="宋体"/>
          <w:sz w:val="24"/>
          <w:szCs w:val="28"/>
        </w:rPr>
        <w:t>评审专</w:t>
      </w:r>
      <w:r>
        <w:rPr>
          <w:rFonts w:ascii="宋体" w:hAnsi="宋体" w:eastAsia="宋体" w:cs="Times New Roman"/>
          <w:sz w:val="24"/>
          <w:szCs w:val="28"/>
        </w:rPr>
        <w:t>家名单：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杨燕、邢燕、杨平、王淑珍、袁学军</w:t>
      </w:r>
    </w:p>
    <w:p w14:paraId="06F93CCE"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六、代理服务收费标准：详见招标文件。代理服务收费金额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highlight w:val="none"/>
        </w:rPr>
        <w:t>人民币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2.063</w:t>
      </w:r>
      <w:r>
        <w:rPr>
          <w:rFonts w:ascii="宋体" w:hAnsi="宋体" w:eastAsia="宋体"/>
          <w:sz w:val="24"/>
          <w:szCs w:val="24"/>
          <w:highlight w:val="none"/>
        </w:rPr>
        <w:t>万</w:t>
      </w:r>
      <w:r>
        <w:rPr>
          <w:rFonts w:ascii="宋体" w:hAnsi="宋体" w:eastAsia="宋体"/>
          <w:sz w:val="24"/>
          <w:szCs w:val="24"/>
        </w:rPr>
        <w:t>元</w:t>
      </w:r>
    </w:p>
    <w:p w14:paraId="0AB671BE"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七、公告期限</w:t>
      </w:r>
    </w:p>
    <w:p w14:paraId="5F98E9AC"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8"/>
        </w:rPr>
      </w:pPr>
      <w:r>
        <w:rPr>
          <w:rFonts w:ascii="宋体" w:hAnsi="宋体" w:eastAsia="宋体"/>
          <w:kern w:val="0"/>
          <w:sz w:val="24"/>
          <w:szCs w:val="28"/>
        </w:rPr>
        <w:t>自本公告发布之日起1个工作日。</w:t>
      </w:r>
    </w:p>
    <w:p w14:paraId="3CBEE69F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八、其他补充事宜</w:t>
      </w:r>
    </w:p>
    <w:p w14:paraId="0B4E7E65">
      <w:pPr>
        <w:spacing w:line="360" w:lineRule="auto"/>
        <w:rPr>
          <w:rFonts w:ascii="宋体" w:hAnsi="宋体" w:eastAsia="宋体"/>
          <w:kern w:val="0"/>
          <w:sz w:val="24"/>
          <w:szCs w:val="28"/>
        </w:rPr>
      </w:pPr>
      <w:r>
        <w:rPr>
          <w:rFonts w:ascii="宋体" w:hAnsi="宋体" w:eastAsia="宋体"/>
          <w:kern w:val="0"/>
          <w:sz w:val="24"/>
          <w:szCs w:val="28"/>
        </w:rPr>
        <w:t>8.1本公告同时在中国政府采购网（http://www.ccgp.gov.cn）、北京市政府采购网（http://www.ccgp-beijing.gov.cn/）发布。</w:t>
      </w:r>
    </w:p>
    <w:p w14:paraId="28E5B9F9">
      <w:pPr>
        <w:spacing w:line="360" w:lineRule="auto"/>
        <w:rPr>
          <w:rFonts w:ascii="宋体" w:hAnsi="宋体" w:eastAsia="宋体"/>
          <w:kern w:val="0"/>
          <w:sz w:val="24"/>
          <w:szCs w:val="28"/>
        </w:rPr>
      </w:pPr>
      <w:r>
        <w:rPr>
          <w:rFonts w:hint="eastAsia" w:ascii="宋体" w:hAnsi="宋体" w:eastAsia="宋体"/>
          <w:kern w:val="0"/>
          <w:sz w:val="24"/>
          <w:szCs w:val="28"/>
        </w:rPr>
        <w:t>8.2采购代理机构项目编号：</w:t>
      </w:r>
      <w:r>
        <w:rPr>
          <w:rFonts w:hint="eastAsia" w:ascii="宋体" w:hAnsi="宋体" w:eastAsia="宋体"/>
          <w:sz w:val="24"/>
          <w:szCs w:val="28"/>
        </w:rPr>
        <w:t>BJJQ-2025-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926</w:t>
      </w:r>
      <w:r>
        <w:rPr>
          <w:rFonts w:hint="eastAsia" w:ascii="宋体" w:hAnsi="宋体" w:eastAsia="宋体"/>
          <w:kern w:val="0"/>
          <w:sz w:val="24"/>
          <w:szCs w:val="28"/>
        </w:rPr>
        <w:t>。</w:t>
      </w:r>
    </w:p>
    <w:p w14:paraId="7ECDEB9F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eastAsia="宋体"/>
          <w:kern w:val="0"/>
          <w:sz w:val="24"/>
          <w:szCs w:val="28"/>
        </w:rPr>
        <w:t>九、凡对本次公告内容提出询问，请按以下方式联系。</w:t>
      </w:r>
    </w:p>
    <w:p w14:paraId="591C1683">
      <w:pPr>
        <w:spacing w:line="360" w:lineRule="auto"/>
        <w:rPr>
          <w:rFonts w:ascii="宋体" w:hAnsi="宋体" w:eastAsia="宋体"/>
          <w:kern w:val="0"/>
          <w:sz w:val="24"/>
          <w:szCs w:val="28"/>
        </w:rPr>
      </w:pPr>
      <w:r>
        <w:rPr>
          <w:rFonts w:ascii="宋体" w:hAnsi="宋体" w:eastAsia="宋体"/>
          <w:kern w:val="0"/>
          <w:sz w:val="24"/>
          <w:szCs w:val="28"/>
        </w:rPr>
        <w:t>1.采购人信息</w:t>
      </w:r>
    </w:p>
    <w:p w14:paraId="0EA06D76">
      <w:pPr>
        <w:spacing w:line="360" w:lineRule="auto"/>
        <w:rPr>
          <w:rFonts w:ascii="宋体" w:hAnsi="宋体" w:eastAsia="宋体"/>
          <w:kern w:val="0"/>
          <w:sz w:val="24"/>
          <w:szCs w:val="28"/>
        </w:rPr>
      </w:pPr>
      <w:r>
        <w:rPr>
          <w:rFonts w:ascii="宋体" w:hAnsi="宋体" w:eastAsia="宋体"/>
          <w:kern w:val="0"/>
          <w:sz w:val="24"/>
          <w:szCs w:val="28"/>
        </w:rPr>
        <w:t>名    称：</w:t>
      </w:r>
      <w:r>
        <w:rPr>
          <w:rFonts w:ascii="宋体" w:hAnsi="宋体" w:eastAsia="宋体"/>
          <w:kern w:val="0"/>
          <w:sz w:val="24"/>
          <w:szCs w:val="28"/>
          <w:u w:val="single"/>
        </w:rPr>
        <w:t>北京市</w:t>
      </w:r>
      <w:r>
        <w:rPr>
          <w:rFonts w:hint="eastAsia" w:ascii="宋体" w:hAnsi="宋体" w:eastAsia="宋体"/>
          <w:kern w:val="0"/>
          <w:sz w:val="24"/>
          <w:szCs w:val="28"/>
          <w:u w:val="single"/>
        </w:rPr>
        <w:t>福利彩票发行中心</w:t>
      </w:r>
    </w:p>
    <w:p w14:paraId="5A4CFE4D">
      <w:pPr>
        <w:spacing w:line="360" w:lineRule="auto"/>
        <w:rPr>
          <w:rFonts w:ascii="宋体" w:hAnsi="宋体" w:eastAsia="宋体"/>
          <w:kern w:val="0"/>
          <w:sz w:val="24"/>
          <w:szCs w:val="28"/>
        </w:rPr>
      </w:pPr>
      <w:r>
        <w:rPr>
          <w:rFonts w:ascii="宋体" w:hAnsi="宋体" w:eastAsia="宋体"/>
          <w:kern w:val="0"/>
          <w:sz w:val="24"/>
          <w:szCs w:val="28"/>
        </w:rPr>
        <w:t>地    址：</w:t>
      </w:r>
      <w:r>
        <w:rPr>
          <w:rFonts w:ascii="宋体" w:hAnsi="宋体" w:eastAsia="宋体"/>
          <w:kern w:val="0"/>
          <w:sz w:val="24"/>
          <w:szCs w:val="28"/>
          <w:u w:val="single"/>
        </w:rPr>
        <w:t>北京市西城区西直门外南路4号</w:t>
      </w:r>
    </w:p>
    <w:p w14:paraId="545CA975">
      <w:pPr>
        <w:spacing w:line="360" w:lineRule="auto"/>
        <w:rPr>
          <w:rFonts w:ascii="宋体" w:hAnsi="宋体" w:eastAsia="宋体"/>
          <w:kern w:val="0"/>
          <w:sz w:val="24"/>
          <w:szCs w:val="28"/>
          <w:u w:val="single"/>
        </w:rPr>
      </w:pPr>
      <w:r>
        <w:rPr>
          <w:rFonts w:ascii="宋体" w:hAnsi="宋体" w:eastAsia="宋体"/>
          <w:kern w:val="0"/>
          <w:sz w:val="24"/>
          <w:szCs w:val="28"/>
        </w:rPr>
        <w:t>联系方式：</w:t>
      </w:r>
      <w:r>
        <w:rPr>
          <w:rFonts w:hint="eastAsia" w:ascii="宋体" w:hAnsi="宋体" w:eastAsia="宋体"/>
          <w:kern w:val="0"/>
          <w:sz w:val="24"/>
          <w:szCs w:val="28"/>
          <w:u w:val="single"/>
        </w:rPr>
        <w:t>010-62037229</w:t>
      </w:r>
    </w:p>
    <w:p w14:paraId="768FB049">
      <w:pPr>
        <w:spacing w:line="360" w:lineRule="auto"/>
        <w:rPr>
          <w:rFonts w:ascii="宋体" w:hAnsi="宋体" w:eastAsia="宋体"/>
          <w:kern w:val="0"/>
          <w:sz w:val="24"/>
          <w:szCs w:val="28"/>
        </w:rPr>
      </w:pPr>
      <w:r>
        <w:rPr>
          <w:rFonts w:ascii="宋体" w:hAnsi="宋体" w:eastAsia="宋体"/>
          <w:kern w:val="0"/>
          <w:sz w:val="24"/>
          <w:szCs w:val="28"/>
        </w:rPr>
        <w:t>2.采购代理机构信息</w:t>
      </w:r>
    </w:p>
    <w:p w14:paraId="4BBD8857">
      <w:pPr>
        <w:spacing w:line="360" w:lineRule="auto"/>
        <w:rPr>
          <w:rFonts w:ascii="宋体" w:hAnsi="宋体" w:eastAsia="宋体"/>
          <w:kern w:val="0"/>
          <w:sz w:val="24"/>
          <w:szCs w:val="28"/>
        </w:rPr>
      </w:pPr>
      <w:r>
        <w:rPr>
          <w:rFonts w:ascii="宋体" w:hAnsi="宋体" w:eastAsia="宋体"/>
          <w:kern w:val="0"/>
          <w:sz w:val="24"/>
          <w:szCs w:val="28"/>
        </w:rPr>
        <w:t>名</w:t>
      </w:r>
      <w:r>
        <w:rPr>
          <w:rFonts w:hint="eastAsia" w:ascii="宋体" w:hAnsi="宋体" w:eastAsia="宋体"/>
          <w:kern w:val="0"/>
          <w:sz w:val="24"/>
          <w:szCs w:val="28"/>
        </w:rPr>
        <w:t xml:space="preserve">   </w:t>
      </w:r>
      <w:r>
        <w:rPr>
          <w:rFonts w:ascii="宋体" w:hAnsi="宋体" w:eastAsia="宋体"/>
          <w:kern w:val="0"/>
          <w:sz w:val="24"/>
          <w:szCs w:val="28"/>
        </w:rPr>
        <w:t xml:space="preserve"> 称：</w:t>
      </w:r>
      <w:r>
        <w:rPr>
          <w:rFonts w:ascii="宋体" w:hAnsi="宋体" w:eastAsia="宋体"/>
          <w:kern w:val="0"/>
          <w:sz w:val="24"/>
          <w:szCs w:val="28"/>
          <w:u w:val="single"/>
        </w:rPr>
        <w:t>北京汇诚金桥国际招标咨询有限公司</w:t>
      </w:r>
    </w:p>
    <w:p w14:paraId="66A6E54A">
      <w:pPr>
        <w:spacing w:line="360" w:lineRule="auto"/>
        <w:rPr>
          <w:rFonts w:ascii="宋体" w:hAnsi="宋体" w:eastAsia="宋体"/>
          <w:kern w:val="0"/>
          <w:sz w:val="24"/>
          <w:szCs w:val="28"/>
        </w:rPr>
      </w:pPr>
      <w:r>
        <w:rPr>
          <w:rFonts w:ascii="宋体" w:hAnsi="宋体" w:eastAsia="宋体"/>
          <w:kern w:val="0"/>
          <w:sz w:val="24"/>
          <w:szCs w:val="28"/>
        </w:rPr>
        <w:t>地　</w:t>
      </w:r>
      <w:r>
        <w:rPr>
          <w:rFonts w:hint="eastAsia" w:ascii="宋体" w:hAnsi="宋体" w:eastAsia="宋体"/>
          <w:kern w:val="0"/>
          <w:sz w:val="24"/>
          <w:szCs w:val="28"/>
        </w:rPr>
        <w:t xml:space="preserve">  </w:t>
      </w:r>
      <w:r>
        <w:rPr>
          <w:rFonts w:ascii="宋体" w:hAnsi="宋体" w:eastAsia="宋体"/>
          <w:kern w:val="0"/>
          <w:sz w:val="24"/>
          <w:szCs w:val="28"/>
        </w:rPr>
        <w:t>址：</w:t>
      </w:r>
      <w:r>
        <w:rPr>
          <w:rFonts w:ascii="宋体" w:hAnsi="宋体" w:eastAsia="宋体"/>
          <w:kern w:val="0"/>
          <w:sz w:val="24"/>
          <w:szCs w:val="28"/>
          <w:u w:val="single"/>
        </w:rPr>
        <w:t>北京市东城区朝内大街南竹杆胡同6号北京INN3号楼9层</w:t>
      </w:r>
    </w:p>
    <w:p w14:paraId="3BF0B90D">
      <w:pPr>
        <w:spacing w:line="360" w:lineRule="auto"/>
        <w:rPr>
          <w:rFonts w:ascii="宋体" w:hAnsi="宋体" w:eastAsia="宋体"/>
          <w:kern w:val="0"/>
          <w:sz w:val="24"/>
          <w:szCs w:val="28"/>
        </w:rPr>
      </w:pPr>
      <w:r>
        <w:rPr>
          <w:rFonts w:ascii="宋体" w:hAnsi="宋体" w:eastAsia="宋体"/>
          <w:kern w:val="0"/>
          <w:sz w:val="24"/>
          <w:szCs w:val="28"/>
        </w:rPr>
        <w:t>联系方式：</w:t>
      </w:r>
      <w:r>
        <w:rPr>
          <w:rFonts w:hint="eastAsia" w:ascii="宋体" w:hAnsi="宋体" w:eastAsia="宋体"/>
          <w:kern w:val="0"/>
          <w:sz w:val="24"/>
          <w:szCs w:val="28"/>
          <w:u w:val="single"/>
        </w:rPr>
        <w:t>010-65913057、65915614、65244576</w:t>
      </w:r>
    </w:p>
    <w:p w14:paraId="6288D04F">
      <w:pPr>
        <w:spacing w:line="360" w:lineRule="auto"/>
        <w:rPr>
          <w:rFonts w:ascii="宋体" w:hAnsi="宋体" w:eastAsia="宋体"/>
          <w:kern w:val="0"/>
          <w:sz w:val="24"/>
          <w:szCs w:val="28"/>
        </w:rPr>
      </w:pPr>
      <w:r>
        <w:rPr>
          <w:rFonts w:ascii="宋体" w:hAnsi="宋体" w:eastAsia="宋体"/>
          <w:kern w:val="0"/>
          <w:sz w:val="24"/>
          <w:szCs w:val="28"/>
        </w:rPr>
        <w:t>3.项目联系方式</w:t>
      </w:r>
    </w:p>
    <w:p w14:paraId="118B5960">
      <w:pPr>
        <w:spacing w:line="360" w:lineRule="auto"/>
        <w:rPr>
          <w:rFonts w:hint="default" w:ascii="宋体" w:hAnsi="宋体" w:eastAsia="宋体"/>
          <w:kern w:val="0"/>
          <w:sz w:val="24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kern w:val="0"/>
          <w:sz w:val="24"/>
          <w:szCs w:val="28"/>
        </w:rPr>
        <w:t>项目联系人：</w:t>
      </w:r>
      <w:r>
        <w:rPr>
          <w:rFonts w:hint="eastAsia" w:ascii="宋体" w:hAnsi="宋体" w:eastAsia="宋体"/>
          <w:kern w:val="0"/>
          <w:sz w:val="24"/>
          <w:szCs w:val="28"/>
          <w:u w:val="single"/>
        </w:rPr>
        <w:t>高姗、庞妍</w:t>
      </w:r>
      <w:r>
        <w:rPr>
          <w:rFonts w:hint="eastAsia" w:ascii="宋体" w:hAnsi="宋体" w:eastAsia="宋体"/>
          <w:kern w:val="0"/>
          <w:sz w:val="24"/>
          <w:szCs w:val="28"/>
          <w:u w:val="single"/>
          <w:lang w:eastAsia="zh-CN"/>
        </w:rPr>
        <w:t>、</w:t>
      </w:r>
      <w:r>
        <w:rPr>
          <w:rFonts w:hint="eastAsia" w:ascii="宋体" w:hAnsi="宋体" w:eastAsia="宋体"/>
          <w:kern w:val="0"/>
          <w:sz w:val="24"/>
          <w:szCs w:val="28"/>
          <w:u w:val="single"/>
          <w:lang w:val="en-US" w:eastAsia="zh-CN"/>
        </w:rPr>
        <w:t>曹泽鹏</w:t>
      </w:r>
    </w:p>
    <w:p w14:paraId="63F68D7B">
      <w:pPr>
        <w:spacing w:line="360" w:lineRule="auto"/>
        <w:rPr>
          <w:rFonts w:ascii="宋体" w:hAnsi="宋体" w:eastAsia="宋体"/>
          <w:kern w:val="0"/>
          <w:sz w:val="24"/>
          <w:szCs w:val="28"/>
        </w:rPr>
      </w:pPr>
      <w:r>
        <w:rPr>
          <w:rFonts w:hint="eastAsia" w:ascii="宋体" w:hAnsi="宋体" w:eastAsia="宋体"/>
          <w:kern w:val="0"/>
          <w:sz w:val="24"/>
          <w:szCs w:val="28"/>
        </w:rPr>
        <w:t>电</w:t>
      </w:r>
      <w:r>
        <w:rPr>
          <w:rFonts w:ascii="宋体" w:hAnsi="宋体" w:eastAsia="宋体"/>
          <w:kern w:val="0"/>
          <w:sz w:val="24"/>
          <w:szCs w:val="28"/>
        </w:rPr>
        <w:t xml:space="preserve">      话：</w:t>
      </w:r>
      <w:r>
        <w:rPr>
          <w:rFonts w:hint="eastAsia" w:ascii="宋体" w:hAnsi="宋体" w:eastAsia="宋体"/>
          <w:kern w:val="0"/>
          <w:sz w:val="24"/>
          <w:szCs w:val="28"/>
          <w:u w:val="single"/>
        </w:rPr>
        <w:t>010-65913057、65915614、65244576</w:t>
      </w:r>
    </w:p>
    <w:p w14:paraId="63C148D7">
      <w:pPr>
        <w:spacing w:line="360" w:lineRule="auto"/>
        <w:rPr>
          <w:rFonts w:ascii="宋体" w:hAnsi="宋体" w:eastAsia="宋体"/>
          <w:kern w:val="0"/>
          <w:sz w:val="24"/>
          <w:szCs w:val="28"/>
        </w:rPr>
      </w:pPr>
      <w:r>
        <w:rPr>
          <w:rFonts w:ascii="宋体" w:hAnsi="宋体" w:eastAsia="宋体"/>
          <w:kern w:val="0"/>
          <w:sz w:val="24"/>
          <w:szCs w:val="28"/>
        </w:rPr>
        <w:t>十、附件</w:t>
      </w:r>
    </w:p>
    <w:p w14:paraId="38FE66BF"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8"/>
        </w:rPr>
      </w:pPr>
      <w:r>
        <w:rPr>
          <w:rFonts w:ascii="宋体" w:hAnsi="宋体" w:eastAsia="宋体"/>
          <w:kern w:val="0"/>
          <w:sz w:val="24"/>
          <w:szCs w:val="28"/>
        </w:rPr>
        <w:t>1、采购文件</w:t>
      </w:r>
    </w:p>
    <w:p w14:paraId="1FABFFF7">
      <w:pPr>
        <w:spacing w:line="360" w:lineRule="auto"/>
        <w:ind w:firstLine="480"/>
        <w:rPr>
          <w:rFonts w:ascii="宋体" w:hAnsi="宋体" w:eastAsia="宋体"/>
          <w:kern w:val="0"/>
          <w:sz w:val="24"/>
          <w:szCs w:val="28"/>
        </w:rPr>
      </w:pPr>
      <w:r>
        <w:rPr>
          <w:rFonts w:hint="eastAsia" w:ascii="宋体" w:hAnsi="宋体" w:eastAsia="宋体"/>
          <w:kern w:val="0"/>
          <w:sz w:val="24"/>
          <w:szCs w:val="28"/>
        </w:rPr>
        <w:t>2</w:t>
      </w:r>
      <w:r>
        <w:rPr>
          <w:rFonts w:ascii="宋体" w:hAnsi="宋体" w:eastAsia="宋体"/>
          <w:kern w:val="0"/>
          <w:sz w:val="24"/>
          <w:szCs w:val="28"/>
        </w:rPr>
        <w:t>、中标公告</w:t>
      </w:r>
    </w:p>
    <w:p w14:paraId="6CF7CC28"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kern w:val="0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kern w:val="0"/>
          <w:sz w:val="24"/>
          <w:szCs w:val="28"/>
          <w:lang w:val="en-US" w:eastAsia="zh-CN"/>
        </w:rPr>
        <w:t>3、中小企业声明函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FFAD">
    <w:pPr>
      <w:pStyle w:val="9"/>
      <w:ind w:firstLine="360"/>
      <w:rPr>
        <w:rFonts w:hint="eastAsia"/>
      </w:rPr>
    </w:pPr>
    <w:r>
      <w:rPr>
        <w:rFonts w:hint="eastAsia"/>
      </w:rP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51944A6">
                <w:pPr>
                  <w:pStyle w:val="9"/>
                  <w:rPr>
                    <w:rFonts w:hint="eastAsia"/>
                  </w:rPr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2Y2MyYzJiMTAyYjc1MWY1ZGRjZDllZGEyMzQ4ODcifQ=="/>
  </w:docVars>
  <w:rsids>
    <w:rsidRoot w:val="004D1179"/>
    <w:rsid w:val="00046185"/>
    <w:rsid w:val="000A28A6"/>
    <w:rsid w:val="0014792C"/>
    <w:rsid w:val="00192A56"/>
    <w:rsid w:val="00224841"/>
    <w:rsid w:val="00254943"/>
    <w:rsid w:val="00276863"/>
    <w:rsid w:val="002D35FC"/>
    <w:rsid w:val="0033120E"/>
    <w:rsid w:val="003E3915"/>
    <w:rsid w:val="00413BFA"/>
    <w:rsid w:val="00415DB6"/>
    <w:rsid w:val="00433B46"/>
    <w:rsid w:val="00440C49"/>
    <w:rsid w:val="00443AF3"/>
    <w:rsid w:val="004B07BE"/>
    <w:rsid w:val="004C40C5"/>
    <w:rsid w:val="004D1179"/>
    <w:rsid w:val="004D51BE"/>
    <w:rsid w:val="00520B47"/>
    <w:rsid w:val="005726C8"/>
    <w:rsid w:val="005E65A3"/>
    <w:rsid w:val="005E72FB"/>
    <w:rsid w:val="00641786"/>
    <w:rsid w:val="00651731"/>
    <w:rsid w:val="006608AB"/>
    <w:rsid w:val="00705D10"/>
    <w:rsid w:val="00721F31"/>
    <w:rsid w:val="007D110A"/>
    <w:rsid w:val="007F65BC"/>
    <w:rsid w:val="0086251B"/>
    <w:rsid w:val="00883F63"/>
    <w:rsid w:val="008F2691"/>
    <w:rsid w:val="00921274"/>
    <w:rsid w:val="00947F7E"/>
    <w:rsid w:val="009C6732"/>
    <w:rsid w:val="009E442F"/>
    <w:rsid w:val="009F0211"/>
    <w:rsid w:val="00A31351"/>
    <w:rsid w:val="00A42D63"/>
    <w:rsid w:val="00A66FC3"/>
    <w:rsid w:val="00A83878"/>
    <w:rsid w:val="00AA2D7E"/>
    <w:rsid w:val="00AA7094"/>
    <w:rsid w:val="00AD59E1"/>
    <w:rsid w:val="00AE5856"/>
    <w:rsid w:val="00B33BC6"/>
    <w:rsid w:val="00B54A58"/>
    <w:rsid w:val="00B92C18"/>
    <w:rsid w:val="00BA2C0B"/>
    <w:rsid w:val="00BF3262"/>
    <w:rsid w:val="00C03EBB"/>
    <w:rsid w:val="00C05007"/>
    <w:rsid w:val="00C151EC"/>
    <w:rsid w:val="00DA630C"/>
    <w:rsid w:val="00E01DCF"/>
    <w:rsid w:val="00E352C6"/>
    <w:rsid w:val="00F90143"/>
    <w:rsid w:val="00F9295C"/>
    <w:rsid w:val="00FD1AA8"/>
    <w:rsid w:val="00FF2CD1"/>
    <w:rsid w:val="01C01A82"/>
    <w:rsid w:val="035D5757"/>
    <w:rsid w:val="05832AC5"/>
    <w:rsid w:val="05F91FC1"/>
    <w:rsid w:val="074B759F"/>
    <w:rsid w:val="08335CB8"/>
    <w:rsid w:val="09336F91"/>
    <w:rsid w:val="0A2E27E5"/>
    <w:rsid w:val="0C925093"/>
    <w:rsid w:val="0DF04FEB"/>
    <w:rsid w:val="0EB50AFF"/>
    <w:rsid w:val="0F635F9F"/>
    <w:rsid w:val="103F62DE"/>
    <w:rsid w:val="10F63468"/>
    <w:rsid w:val="11620EAE"/>
    <w:rsid w:val="119E104E"/>
    <w:rsid w:val="12B52C3C"/>
    <w:rsid w:val="130354DD"/>
    <w:rsid w:val="13694229"/>
    <w:rsid w:val="138253BA"/>
    <w:rsid w:val="13C22D04"/>
    <w:rsid w:val="14086833"/>
    <w:rsid w:val="15A8383A"/>
    <w:rsid w:val="15AC2576"/>
    <w:rsid w:val="17445314"/>
    <w:rsid w:val="18016BC3"/>
    <w:rsid w:val="196D717D"/>
    <w:rsid w:val="1A0E6B54"/>
    <w:rsid w:val="1A2A2878"/>
    <w:rsid w:val="1B14725A"/>
    <w:rsid w:val="1DAB29F9"/>
    <w:rsid w:val="1E4B7936"/>
    <w:rsid w:val="1E4E3334"/>
    <w:rsid w:val="1FCC1248"/>
    <w:rsid w:val="217B2B35"/>
    <w:rsid w:val="21D27F99"/>
    <w:rsid w:val="22143A47"/>
    <w:rsid w:val="22252100"/>
    <w:rsid w:val="224C6715"/>
    <w:rsid w:val="22726D23"/>
    <w:rsid w:val="22F6196A"/>
    <w:rsid w:val="23863CA2"/>
    <w:rsid w:val="238C7853"/>
    <w:rsid w:val="23B9389C"/>
    <w:rsid w:val="248530AC"/>
    <w:rsid w:val="24AD4D5F"/>
    <w:rsid w:val="25A2244A"/>
    <w:rsid w:val="260E1D77"/>
    <w:rsid w:val="26BC41CD"/>
    <w:rsid w:val="26CC16F1"/>
    <w:rsid w:val="271E77DF"/>
    <w:rsid w:val="27502A7D"/>
    <w:rsid w:val="27F0045D"/>
    <w:rsid w:val="2A8C6236"/>
    <w:rsid w:val="2AC74B8A"/>
    <w:rsid w:val="2AF77B25"/>
    <w:rsid w:val="2BFA7EB3"/>
    <w:rsid w:val="2BFB714F"/>
    <w:rsid w:val="2C3A1B18"/>
    <w:rsid w:val="2CF3124C"/>
    <w:rsid w:val="2FB13D78"/>
    <w:rsid w:val="2FD933F6"/>
    <w:rsid w:val="2FF25FF9"/>
    <w:rsid w:val="2FF41FDE"/>
    <w:rsid w:val="30911740"/>
    <w:rsid w:val="30C71E69"/>
    <w:rsid w:val="315410DA"/>
    <w:rsid w:val="31554C4C"/>
    <w:rsid w:val="32803715"/>
    <w:rsid w:val="33681C99"/>
    <w:rsid w:val="33E43B06"/>
    <w:rsid w:val="34484F0F"/>
    <w:rsid w:val="347D0698"/>
    <w:rsid w:val="35C1394E"/>
    <w:rsid w:val="36326DD2"/>
    <w:rsid w:val="38AE0F57"/>
    <w:rsid w:val="390C2659"/>
    <w:rsid w:val="39676913"/>
    <w:rsid w:val="3A58143C"/>
    <w:rsid w:val="3AE8107C"/>
    <w:rsid w:val="3F1448DC"/>
    <w:rsid w:val="3FE1257F"/>
    <w:rsid w:val="400950F6"/>
    <w:rsid w:val="407140C4"/>
    <w:rsid w:val="40925627"/>
    <w:rsid w:val="40DB3055"/>
    <w:rsid w:val="40EB2F89"/>
    <w:rsid w:val="412823CD"/>
    <w:rsid w:val="413B7130"/>
    <w:rsid w:val="41460A91"/>
    <w:rsid w:val="41B45D47"/>
    <w:rsid w:val="42253FBA"/>
    <w:rsid w:val="423E66B2"/>
    <w:rsid w:val="42AF14C5"/>
    <w:rsid w:val="44747E35"/>
    <w:rsid w:val="44C31E0F"/>
    <w:rsid w:val="450B2DED"/>
    <w:rsid w:val="460E1CCF"/>
    <w:rsid w:val="481A3485"/>
    <w:rsid w:val="482243D0"/>
    <w:rsid w:val="485B0CC3"/>
    <w:rsid w:val="485C28F3"/>
    <w:rsid w:val="491F3CCD"/>
    <w:rsid w:val="493D2AF4"/>
    <w:rsid w:val="494207F7"/>
    <w:rsid w:val="49C903D9"/>
    <w:rsid w:val="49C96B73"/>
    <w:rsid w:val="4A4559E6"/>
    <w:rsid w:val="4B044C48"/>
    <w:rsid w:val="4B9427FF"/>
    <w:rsid w:val="4BFB00DA"/>
    <w:rsid w:val="4D7D73EF"/>
    <w:rsid w:val="4E964AB8"/>
    <w:rsid w:val="4EC259EC"/>
    <w:rsid w:val="4ECA2CE8"/>
    <w:rsid w:val="51145DAA"/>
    <w:rsid w:val="515161DA"/>
    <w:rsid w:val="516F2EFC"/>
    <w:rsid w:val="518E574A"/>
    <w:rsid w:val="52180163"/>
    <w:rsid w:val="52A1785A"/>
    <w:rsid w:val="53872AA2"/>
    <w:rsid w:val="53A23670"/>
    <w:rsid w:val="544C6ABD"/>
    <w:rsid w:val="55E80B38"/>
    <w:rsid w:val="55ED2E91"/>
    <w:rsid w:val="56EB7A59"/>
    <w:rsid w:val="58993C76"/>
    <w:rsid w:val="593E4146"/>
    <w:rsid w:val="594868A6"/>
    <w:rsid w:val="59D466FE"/>
    <w:rsid w:val="5A6E3F40"/>
    <w:rsid w:val="5D5A7A84"/>
    <w:rsid w:val="5DCE3299"/>
    <w:rsid w:val="5DF33957"/>
    <w:rsid w:val="5E294F98"/>
    <w:rsid w:val="5ED644DC"/>
    <w:rsid w:val="5F782973"/>
    <w:rsid w:val="618D7220"/>
    <w:rsid w:val="6403170E"/>
    <w:rsid w:val="64717ED3"/>
    <w:rsid w:val="64F36F87"/>
    <w:rsid w:val="65780778"/>
    <w:rsid w:val="65E51FBB"/>
    <w:rsid w:val="674D72CB"/>
    <w:rsid w:val="6937469D"/>
    <w:rsid w:val="69623743"/>
    <w:rsid w:val="69F721C3"/>
    <w:rsid w:val="6ABB3DDD"/>
    <w:rsid w:val="6CA340BD"/>
    <w:rsid w:val="6D1B0959"/>
    <w:rsid w:val="6D6302DD"/>
    <w:rsid w:val="6D9855CC"/>
    <w:rsid w:val="6E080FAF"/>
    <w:rsid w:val="6E0E0292"/>
    <w:rsid w:val="702B4D8E"/>
    <w:rsid w:val="705D3182"/>
    <w:rsid w:val="70CE5958"/>
    <w:rsid w:val="70EB6E44"/>
    <w:rsid w:val="710D06FF"/>
    <w:rsid w:val="71CA028A"/>
    <w:rsid w:val="72BB06E3"/>
    <w:rsid w:val="733D7AF3"/>
    <w:rsid w:val="74516B87"/>
    <w:rsid w:val="74FF1E71"/>
    <w:rsid w:val="74FF3550"/>
    <w:rsid w:val="7679634C"/>
    <w:rsid w:val="76B462D7"/>
    <w:rsid w:val="77323430"/>
    <w:rsid w:val="77420392"/>
    <w:rsid w:val="77471ED5"/>
    <w:rsid w:val="78065C4F"/>
    <w:rsid w:val="78550BFA"/>
    <w:rsid w:val="7A0D5CCD"/>
    <w:rsid w:val="7AFC6F27"/>
    <w:rsid w:val="7B5C31A0"/>
    <w:rsid w:val="7B684125"/>
    <w:rsid w:val="7CD36C81"/>
    <w:rsid w:val="7E047F92"/>
    <w:rsid w:val="7E4E6604"/>
    <w:rsid w:val="7E7A413F"/>
    <w:rsid w:val="7ED56AC8"/>
    <w:rsid w:val="7EF8375B"/>
    <w:rsid w:val="7F6C3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annotation text"/>
    <w:basedOn w:val="1"/>
    <w:link w:val="19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 Indent"/>
    <w:basedOn w:val="1"/>
    <w:qFormat/>
    <w:uiPriority w:val="99"/>
    <w:pPr>
      <w:ind w:firstLine="795"/>
    </w:pPr>
    <w:rPr>
      <w:sz w:val="32"/>
    </w:rPr>
  </w:style>
  <w:style w:type="paragraph" w:styleId="7">
    <w:name w:val="Plain Text"/>
    <w:basedOn w:val="1"/>
    <w:link w:val="18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3">
    <w:name w:val="Table Grid"/>
    <w:basedOn w:val="1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6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7"/>
    <w:autoRedefine/>
    <w:qFormat/>
    <w:locked/>
    <w:uiPriority w:val="99"/>
    <w:rPr>
      <w:rFonts w:ascii="宋体" w:hAnsi="Courier New" w:cs="Times New Roman"/>
    </w:rPr>
  </w:style>
  <w:style w:type="character" w:customStyle="1" w:styleId="19">
    <w:name w:val="批注文字 字符"/>
    <w:basedOn w:val="14"/>
    <w:link w:val="5"/>
    <w:semiHidden/>
    <w:qFormat/>
    <w:uiPriority w:val="99"/>
  </w:style>
  <w:style w:type="character" w:customStyle="1" w:styleId="20">
    <w:name w:val="批注框文本 字符"/>
    <w:link w:val="8"/>
    <w:semiHidden/>
    <w:qFormat/>
    <w:uiPriority w:val="99"/>
    <w:rPr>
      <w:sz w:val="0"/>
      <w:szCs w:val="0"/>
    </w:rPr>
  </w:style>
  <w:style w:type="character" w:customStyle="1" w:styleId="21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9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533</Words>
  <Characters>717</Characters>
  <Lines>23</Lines>
  <Paragraphs>22</Paragraphs>
  <TotalTime>7</TotalTime>
  <ScaleCrop>false</ScaleCrop>
  <LinksUpToDate>false</LinksUpToDate>
  <CharactersWithSpaces>739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cp:lastPrinted>2022-10-14T01:41:00Z</cp:lastPrinted>
  <dcterms:modified xsi:type="dcterms:W3CDTF">2025-08-28T03:25:14Z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93A37E17C9D340D18E7265AA1E3DEB81</vt:lpwstr>
  </property>
  <property fmtid="{D5CDD505-2E9C-101B-9397-08002B2CF9AE}" pid="4" name="KSOTemplateDocerSaveRecord">
    <vt:lpwstr>eyJoZGlkIjoiYTM0NTcwYzJhODUyZGQzYmM0ZTMyZjdiNTQ0NzI0MjMiLCJ1c2VySWQiOiI3NjUzMTQzODkifQ==</vt:lpwstr>
  </property>
</Properties>
</file>