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9FE3" w14:textId="77777777" w:rsidR="009D3191" w:rsidRDefault="006C546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 w14:textId="77777777" w:rsidR="009D3191" w:rsidRDefault="006C546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BJJQ-2025-879</w:t>
      </w:r>
    </w:p>
    <w:p w14:paraId="6341C6F8" w14:textId="77777777" w:rsidR="009D3191" w:rsidRDefault="006C546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重点站区重大节日景观布置采购项目</w:t>
      </w:r>
    </w:p>
    <w:p w14:paraId="6D7AF8E6" w14:textId="77777777" w:rsidR="009D3191" w:rsidRDefault="006C546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三、中标（成交）信息</w:t>
      </w:r>
    </w:p>
    <w:p w14:paraId="21AB8379" w14:textId="3DB79907" w:rsidR="009D3191" w:rsidRDefault="006C5465">
      <w:pPr>
        <w:spacing w:line="360" w:lineRule="auto"/>
        <w:ind w:leftChars="266" w:left="1999" w:hangingChars="600" w:hanging="1440"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/>
          <w:color w:val="000000" w:themeColor="text1"/>
          <w:sz w:val="24"/>
          <w:szCs w:val="24"/>
        </w:rPr>
        <w:t>供应商名称：</w:t>
      </w:r>
      <w:bookmarkStart w:id="2" w:name="OLE_LINK1"/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北京北亚园林有限公司</w:t>
      </w:r>
      <w:bookmarkEnd w:id="2"/>
    </w:p>
    <w:p w14:paraId="496C4A26" w14:textId="02156E62" w:rsidR="009D3191" w:rsidRDefault="006C5465">
      <w:pPr>
        <w:spacing w:line="360" w:lineRule="auto"/>
        <w:ind w:leftChars="266" w:left="1999" w:hangingChars="600" w:hanging="1440"/>
        <w:rPr>
          <w:rFonts w:ascii="Times New Roman" w:eastAsia="宋体" w:hAnsi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/>
          <w:color w:val="000000" w:themeColor="text1"/>
          <w:sz w:val="24"/>
          <w:szCs w:val="24"/>
        </w:rPr>
        <w:t>供应商地址：</w:t>
      </w:r>
      <w:bookmarkStart w:id="3" w:name="OLE_LINK4"/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北京市</w:t>
      </w:r>
      <w:proofErr w:type="gramStart"/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昌平区</w:t>
      </w:r>
      <w:proofErr w:type="gramEnd"/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大东流苗圃内</w:t>
      </w:r>
      <w:bookmarkEnd w:id="3"/>
    </w:p>
    <w:p w14:paraId="554FAFFF" w14:textId="77777777" w:rsidR="009D3191" w:rsidRDefault="006C5465">
      <w:pPr>
        <w:spacing w:line="360" w:lineRule="auto"/>
        <w:ind w:leftChars="266" w:left="1999" w:hangingChars="600" w:hanging="1440"/>
        <w:rPr>
          <w:rFonts w:ascii="Times New Roman" w:eastAsia="宋体" w:hAnsi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/>
          <w:color w:val="000000" w:themeColor="text1"/>
          <w:sz w:val="24"/>
          <w:szCs w:val="24"/>
        </w:rPr>
        <w:t>成交金额：</w:t>
      </w:r>
    </w:p>
    <w:p w14:paraId="2653DBC1" w14:textId="287FBFFB" w:rsidR="009D3191" w:rsidRPr="006C5465" w:rsidRDefault="006C5465">
      <w:pPr>
        <w:spacing w:line="360" w:lineRule="auto"/>
        <w:ind w:leftChars="836" w:left="1996" w:hangingChars="100" w:hanging="240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6C5465">
        <w:rPr>
          <w:rFonts w:ascii="Times New Roman" w:eastAsia="宋体" w:hAnsi="Times New Roman" w:hint="eastAsia"/>
          <w:color w:val="000000" w:themeColor="text1"/>
          <w:sz w:val="24"/>
          <w:szCs w:val="24"/>
        </w:rPr>
        <w:t>人民币大写：</w:t>
      </w:r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壹佰捌拾玖万玖仟零叁拾贰元肆角</w:t>
      </w:r>
      <w:r w:rsidR="00704EC6">
        <w:rPr>
          <w:rFonts w:ascii="Times New Roman" w:eastAsia="宋体" w:hAnsi="Times New Roman" w:hint="eastAsia"/>
          <w:color w:val="000000"/>
          <w:sz w:val="24"/>
          <w:szCs w:val="24"/>
        </w:rPr>
        <w:t>整</w:t>
      </w:r>
    </w:p>
    <w:p w14:paraId="499474B4" w14:textId="08E79B3F" w:rsidR="009D3191" w:rsidRPr="006C5465" w:rsidRDefault="006C5465">
      <w:pPr>
        <w:spacing w:line="360" w:lineRule="auto"/>
        <w:ind w:leftChars="836" w:left="1996" w:hangingChars="100" w:hanging="240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6C5465">
        <w:rPr>
          <w:rFonts w:ascii="Times New Roman" w:eastAsia="宋体" w:hAnsi="Times New Roman" w:hint="eastAsia"/>
          <w:color w:val="000000" w:themeColor="text1"/>
          <w:sz w:val="24"/>
          <w:szCs w:val="24"/>
        </w:rPr>
        <w:t>人民币小写：</w:t>
      </w:r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¥</w:t>
      </w:r>
      <w:bookmarkStart w:id="4" w:name="OLE_LINK5"/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1,899,032.40</w:t>
      </w:r>
      <w:bookmarkEnd w:id="4"/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9D3191" w14:paraId="1146DBD8" w14:textId="77777777">
        <w:tc>
          <w:tcPr>
            <w:tcW w:w="8246" w:type="dxa"/>
          </w:tcPr>
          <w:p w14:paraId="23BC7E52" w14:textId="77777777" w:rsidR="009D3191" w:rsidRDefault="006C5465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9D3191" w14:paraId="4FEEEE6F" w14:textId="77777777">
        <w:trPr>
          <w:trHeight w:val="929"/>
        </w:trPr>
        <w:tc>
          <w:tcPr>
            <w:tcW w:w="8246" w:type="dxa"/>
          </w:tcPr>
          <w:p w14:paraId="666CAEF4" w14:textId="77777777" w:rsidR="009D3191" w:rsidRDefault="006C5465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重点站区重大节日景观布置采购项目</w:t>
            </w:r>
          </w:p>
          <w:p w14:paraId="7280BD66" w14:textId="77777777" w:rsidR="009D3191" w:rsidRDefault="006C5465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</w:t>
            </w:r>
            <w:bookmarkStart w:id="5" w:name="OLE_LINK6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详见磋商文件</w:t>
            </w:r>
            <w:bookmarkEnd w:id="5"/>
          </w:p>
        </w:tc>
      </w:tr>
    </w:tbl>
    <w:p w14:paraId="1C3E063F" w14:textId="77777777" w:rsidR="009D3191" w:rsidRDefault="006C546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p w14:paraId="12826446" w14:textId="4593E776" w:rsidR="009D3191" w:rsidRDefault="006C5465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eastAsia="宋体" w:hAnsi="Times New Roman"/>
          <w:color w:val="000000" w:themeColor="text1"/>
          <w:sz w:val="24"/>
          <w:szCs w:val="24"/>
        </w:rPr>
        <w:t>五、评审专家名单：</w:t>
      </w:r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郝寅祥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、</w:t>
      </w:r>
      <w:bookmarkStart w:id="6" w:name="_Hlk206492133"/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柳妍</w:t>
      </w:r>
      <w:bookmarkEnd w:id="6"/>
      <w:r>
        <w:rPr>
          <w:rFonts w:ascii="Times New Roman" w:eastAsia="宋体" w:hAnsi="Times New Roman" w:hint="eastAsia"/>
          <w:color w:val="000000"/>
          <w:sz w:val="24"/>
          <w:szCs w:val="24"/>
        </w:rPr>
        <w:t>、</w:t>
      </w:r>
      <w:r w:rsidRPr="006C5465">
        <w:rPr>
          <w:rFonts w:ascii="Times New Roman" w:eastAsia="宋体" w:hAnsi="Times New Roman" w:hint="eastAsia"/>
          <w:color w:val="000000"/>
          <w:sz w:val="24"/>
          <w:szCs w:val="24"/>
        </w:rPr>
        <w:t>祁昕</w:t>
      </w:r>
    </w:p>
    <w:p w14:paraId="2F4D8C8D" w14:textId="190E556B" w:rsidR="009D3191" w:rsidRDefault="006C546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bookmarkStart w:id="7" w:name="OLE_LINK2"/>
      <w:r w:rsidR="00704EC6" w:rsidRPr="00704EC6">
        <w:rPr>
          <w:rFonts w:ascii="Times New Roman" w:eastAsia="宋体" w:hAnsi="Times New Roman" w:hint="eastAsia"/>
          <w:sz w:val="24"/>
          <w:szCs w:val="24"/>
        </w:rPr>
        <w:t>2</w:t>
      </w:r>
      <w:r w:rsidR="00704EC6" w:rsidRPr="00704EC6">
        <w:rPr>
          <w:rFonts w:ascii="Times New Roman" w:eastAsia="宋体" w:hAnsi="Times New Roman" w:hint="eastAsia"/>
          <w:sz w:val="24"/>
          <w:szCs w:val="24"/>
        </w:rPr>
        <w:t>.</w:t>
      </w:r>
      <w:r w:rsidR="00704EC6" w:rsidRPr="00704EC6">
        <w:rPr>
          <w:rFonts w:ascii="Times New Roman" w:eastAsia="宋体" w:hAnsi="Times New Roman" w:hint="eastAsia"/>
          <w:sz w:val="24"/>
          <w:szCs w:val="24"/>
        </w:rPr>
        <w:t>2192</w:t>
      </w:r>
      <w:bookmarkEnd w:id="7"/>
      <w:r w:rsidRPr="00704EC6"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/>
          <w:sz w:val="24"/>
          <w:szCs w:val="24"/>
        </w:rPr>
        <w:t>（收费标准详见磋商文件）</w:t>
      </w:r>
    </w:p>
    <w:p w14:paraId="4D15BCC3" w14:textId="77777777" w:rsidR="009D3191" w:rsidRDefault="006C546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5F75FE0" w14:textId="77777777" w:rsidR="009D3191" w:rsidRDefault="006C546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0E2608D1" w14:textId="77777777" w:rsidR="009D3191" w:rsidRDefault="006C546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642CF7BD" w14:textId="77777777" w:rsidR="009D3191" w:rsidRDefault="006C546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2C29083F" w14:textId="77777777" w:rsidR="009D3191" w:rsidRDefault="006C546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BJJQ-2025-879</w:t>
      </w:r>
    </w:p>
    <w:p w14:paraId="3D2E12A8" w14:textId="65B6040F" w:rsidR="009D3191" w:rsidRDefault="006C546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8.3</w:t>
      </w:r>
      <w:r>
        <w:rPr>
          <w:rFonts w:ascii="Times New Roman" w:eastAsia="宋体" w:hAnsi="Times New Roman"/>
          <w:kern w:val="0"/>
          <w:sz w:val="24"/>
          <w:szCs w:val="24"/>
        </w:rPr>
        <w:t>成交</w:t>
      </w:r>
      <w:r>
        <w:rPr>
          <w:rFonts w:ascii="Times New Roman" w:eastAsia="宋体" w:hAnsi="Times New Roman"/>
          <w:sz w:val="24"/>
          <w:szCs w:val="24"/>
        </w:rPr>
        <w:t>供应商得分：</w:t>
      </w:r>
      <w:bookmarkStart w:id="8" w:name="OLE_LINK3"/>
      <w:r w:rsidRPr="00357DE3">
        <w:rPr>
          <w:rFonts w:ascii="Times New Roman" w:eastAsia="宋体" w:hAnsi="Times New Roman" w:hint="eastAsia"/>
          <w:kern w:val="0"/>
          <w:sz w:val="24"/>
          <w:szCs w:val="24"/>
        </w:rPr>
        <w:t>84.33</w:t>
      </w:r>
    </w:p>
    <w:bookmarkEnd w:id="8"/>
    <w:p w14:paraId="2B8E9298" w14:textId="77777777" w:rsidR="009D3191" w:rsidRDefault="006C5465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9DE12B1" w14:textId="77777777" w:rsidR="009D3191" w:rsidRDefault="006C5465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sz w:val="24"/>
        </w:rPr>
        <w:t xml:space="preserve">　　　</w:t>
      </w:r>
      <w:r>
        <w:rPr>
          <w:rFonts w:ascii="Times New Roman" w:eastAsia="宋体" w:hAnsi="Times New Roman"/>
          <w:b/>
          <w:sz w:val="24"/>
        </w:rPr>
        <w:t>1.</w:t>
      </w:r>
      <w:r>
        <w:rPr>
          <w:rFonts w:ascii="Times New Roman" w:eastAsia="宋体" w:hAnsi="Times New Roman"/>
          <w:b/>
          <w:sz w:val="24"/>
        </w:rPr>
        <w:t>采购人信息</w:t>
      </w:r>
    </w:p>
    <w:p w14:paraId="299F105B" w14:textId="77777777" w:rsidR="009D3191" w:rsidRDefault="006C5465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名</w:t>
      </w:r>
      <w:r>
        <w:rPr>
          <w:rFonts w:ascii="Times New Roman" w:eastAsia="宋体" w:hAnsi="Times New Roman" w:hint="eastAsia"/>
          <w:sz w:val="24"/>
        </w:rPr>
        <w:t xml:space="preserve">    </w:t>
      </w:r>
      <w:r>
        <w:rPr>
          <w:rFonts w:ascii="Times New Roman" w:eastAsia="宋体" w:hAnsi="Times New Roman" w:hint="eastAsia"/>
          <w:sz w:val="24"/>
        </w:rPr>
        <w:t>称：北京市重点站区管理委员会</w:t>
      </w:r>
    </w:p>
    <w:p w14:paraId="5CEE3E67" w14:textId="77777777" w:rsidR="009D3191" w:rsidRDefault="006C5465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地</w:t>
      </w:r>
      <w:r>
        <w:rPr>
          <w:rFonts w:ascii="Times New Roman" w:eastAsia="宋体" w:hAnsi="Times New Roman" w:hint="eastAsia"/>
          <w:sz w:val="24"/>
        </w:rPr>
        <w:t xml:space="preserve">    </w:t>
      </w:r>
      <w:r>
        <w:rPr>
          <w:rFonts w:ascii="Times New Roman" w:eastAsia="宋体" w:hAnsi="Times New Roman" w:hint="eastAsia"/>
          <w:sz w:val="24"/>
        </w:rPr>
        <w:t>址：北京市西城区莲花池东路</w:t>
      </w:r>
      <w:r>
        <w:rPr>
          <w:rFonts w:ascii="Times New Roman" w:eastAsia="宋体" w:hAnsi="Times New Roman" w:hint="eastAsia"/>
          <w:sz w:val="24"/>
        </w:rPr>
        <w:t>102</w:t>
      </w:r>
      <w:r>
        <w:rPr>
          <w:rFonts w:ascii="Times New Roman" w:eastAsia="宋体" w:hAnsi="Times New Roman" w:hint="eastAsia"/>
          <w:sz w:val="24"/>
        </w:rPr>
        <w:t>号</w:t>
      </w:r>
    </w:p>
    <w:p w14:paraId="20EBDD52" w14:textId="77777777" w:rsidR="009D3191" w:rsidRDefault="006C5465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联系方式：</w:t>
      </w:r>
      <w:r>
        <w:rPr>
          <w:rFonts w:ascii="Times New Roman" w:eastAsia="宋体" w:hAnsi="Times New Roman" w:hint="eastAsia"/>
          <w:sz w:val="24"/>
        </w:rPr>
        <w:t>010-63345105</w:t>
      </w:r>
      <w:r>
        <w:rPr>
          <w:rFonts w:ascii="Times New Roman" w:eastAsia="宋体" w:hAnsi="Times New Roman" w:hint="eastAsia"/>
          <w:sz w:val="24"/>
        </w:rPr>
        <w:t>、</w:t>
      </w:r>
      <w:r>
        <w:rPr>
          <w:rFonts w:ascii="Times New Roman" w:eastAsia="宋体" w:hAnsi="Times New Roman" w:hint="eastAsia"/>
          <w:sz w:val="24"/>
        </w:rPr>
        <w:t>63345111</w:t>
      </w:r>
    </w:p>
    <w:p w14:paraId="6F6F91F4" w14:textId="77777777" w:rsidR="009D3191" w:rsidRDefault="006C5465">
      <w:pPr>
        <w:spacing w:line="360" w:lineRule="auto"/>
        <w:ind w:firstLineChars="300" w:firstLine="723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/>
          <w:b/>
          <w:bCs/>
          <w:sz w:val="24"/>
        </w:rPr>
        <w:t>2.</w:t>
      </w:r>
      <w:r>
        <w:rPr>
          <w:rFonts w:ascii="Times New Roman" w:eastAsia="宋体" w:hAnsi="Times New Roman"/>
          <w:b/>
          <w:bCs/>
          <w:sz w:val="24"/>
        </w:rPr>
        <w:t>采购代理机构信息</w:t>
      </w:r>
    </w:p>
    <w:p w14:paraId="4DAC1296" w14:textId="77777777" w:rsidR="009D3191" w:rsidRDefault="006C5465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lastRenderedPageBreak/>
        <w:t>名</w:t>
      </w:r>
      <w:r>
        <w:rPr>
          <w:rFonts w:ascii="Times New Roman" w:eastAsia="宋体" w:hAnsi="Times New Roman" w:hint="eastAsia"/>
          <w:sz w:val="24"/>
        </w:rPr>
        <w:t xml:space="preserve">    </w:t>
      </w:r>
      <w:r>
        <w:rPr>
          <w:rFonts w:ascii="Times New Roman" w:eastAsia="宋体" w:hAnsi="Times New Roman" w:hint="eastAsia"/>
          <w:sz w:val="24"/>
        </w:rPr>
        <w:t>称：</w:t>
      </w:r>
      <w:proofErr w:type="gramStart"/>
      <w:r>
        <w:rPr>
          <w:rFonts w:ascii="Times New Roman" w:eastAsia="宋体" w:hAnsi="Times New Roman" w:hint="eastAsia"/>
          <w:sz w:val="24"/>
        </w:rPr>
        <w:t>北京汇诚金</w:t>
      </w:r>
      <w:proofErr w:type="gramEnd"/>
      <w:r>
        <w:rPr>
          <w:rFonts w:ascii="Times New Roman" w:eastAsia="宋体" w:hAnsi="Times New Roman" w:hint="eastAsia"/>
          <w:sz w:val="24"/>
        </w:rPr>
        <w:t>桥国际招标咨询有限公司</w:t>
      </w:r>
    </w:p>
    <w:p w14:paraId="776C0620" w14:textId="77777777" w:rsidR="009D3191" w:rsidRDefault="006C5465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proofErr w:type="gramStart"/>
      <w:r>
        <w:rPr>
          <w:rFonts w:ascii="Times New Roman" w:eastAsia="宋体" w:hAnsi="Times New Roman" w:hint="eastAsia"/>
          <w:sz w:val="24"/>
        </w:rPr>
        <w:t>地　　址</w:t>
      </w:r>
      <w:proofErr w:type="gramEnd"/>
      <w:r>
        <w:rPr>
          <w:rFonts w:ascii="Times New Roman" w:eastAsia="宋体" w:hAnsi="Times New Roman" w:hint="eastAsia"/>
          <w:sz w:val="24"/>
        </w:rPr>
        <w:t>：北京市东城区朝内大街南</w:t>
      </w:r>
      <w:proofErr w:type="gramStart"/>
      <w:r>
        <w:rPr>
          <w:rFonts w:ascii="Times New Roman" w:eastAsia="宋体" w:hAnsi="Times New Roman" w:hint="eastAsia"/>
          <w:sz w:val="24"/>
        </w:rPr>
        <w:t>竹杆</w:t>
      </w:r>
      <w:proofErr w:type="gramEnd"/>
      <w:r>
        <w:rPr>
          <w:rFonts w:ascii="Times New Roman" w:eastAsia="宋体" w:hAnsi="Times New Roman" w:hint="eastAsia"/>
          <w:sz w:val="24"/>
        </w:rPr>
        <w:t>胡同</w:t>
      </w:r>
      <w:r>
        <w:rPr>
          <w:rFonts w:ascii="Times New Roman" w:eastAsia="宋体" w:hAnsi="Times New Roman" w:hint="eastAsia"/>
          <w:sz w:val="24"/>
        </w:rPr>
        <w:t>6</w:t>
      </w:r>
      <w:r>
        <w:rPr>
          <w:rFonts w:ascii="Times New Roman" w:eastAsia="宋体" w:hAnsi="Times New Roman" w:hint="eastAsia"/>
          <w:sz w:val="24"/>
        </w:rPr>
        <w:t>号北京</w:t>
      </w:r>
      <w:r>
        <w:rPr>
          <w:rFonts w:ascii="Times New Roman" w:eastAsia="宋体" w:hAnsi="Times New Roman" w:hint="eastAsia"/>
          <w:sz w:val="24"/>
        </w:rPr>
        <w:t>INN3</w:t>
      </w:r>
      <w:r>
        <w:rPr>
          <w:rFonts w:ascii="Times New Roman" w:eastAsia="宋体" w:hAnsi="Times New Roman" w:hint="eastAsia"/>
          <w:sz w:val="24"/>
        </w:rPr>
        <w:t>号楼</w:t>
      </w:r>
      <w:r>
        <w:rPr>
          <w:rFonts w:ascii="Times New Roman" w:eastAsia="宋体" w:hAnsi="Times New Roman" w:hint="eastAsia"/>
          <w:sz w:val="24"/>
        </w:rPr>
        <w:t>9</w:t>
      </w:r>
      <w:r>
        <w:rPr>
          <w:rFonts w:ascii="Times New Roman" w:eastAsia="宋体" w:hAnsi="Times New Roman" w:hint="eastAsia"/>
          <w:sz w:val="24"/>
        </w:rPr>
        <w:t>层</w:t>
      </w:r>
    </w:p>
    <w:p w14:paraId="1D3CC7B7" w14:textId="77777777" w:rsidR="009D3191" w:rsidRDefault="006C5465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联系方式：</w:t>
      </w:r>
      <w:r>
        <w:rPr>
          <w:rFonts w:ascii="Times New Roman" w:eastAsia="宋体" w:hAnsi="Times New Roman" w:hint="eastAsia"/>
          <w:sz w:val="24"/>
        </w:rPr>
        <w:t>010-65173108</w:t>
      </w:r>
      <w:r>
        <w:rPr>
          <w:rFonts w:ascii="Times New Roman" w:eastAsia="宋体" w:hAnsi="Times New Roman" w:hint="eastAsia"/>
          <w:sz w:val="24"/>
        </w:rPr>
        <w:t>、</w:t>
      </w:r>
      <w:r>
        <w:rPr>
          <w:rFonts w:ascii="Times New Roman" w:eastAsia="宋体" w:hAnsi="Times New Roman" w:hint="eastAsia"/>
          <w:sz w:val="24"/>
        </w:rPr>
        <w:t>65170699</w:t>
      </w:r>
    </w:p>
    <w:p w14:paraId="799DDE6C" w14:textId="77777777" w:rsidR="009D3191" w:rsidRDefault="006C5465">
      <w:pPr>
        <w:spacing w:line="360" w:lineRule="auto"/>
        <w:ind w:firstLineChars="300" w:firstLine="723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/>
          <w:b/>
          <w:bCs/>
          <w:sz w:val="24"/>
        </w:rPr>
        <w:t>3.</w:t>
      </w:r>
      <w:r>
        <w:rPr>
          <w:rFonts w:ascii="Times New Roman" w:eastAsia="宋体" w:hAnsi="Times New Roman"/>
          <w:b/>
          <w:bCs/>
          <w:sz w:val="24"/>
        </w:rPr>
        <w:t>项目联系方式</w:t>
      </w:r>
    </w:p>
    <w:p w14:paraId="50CFEF0A" w14:textId="77777777" w:rsidR="009D3191" w:rsidRDefault="006C5465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项目联系人：苑鑫、孙银萍</w:t>
      </w:r>
    </w:p>
    <w:p w14:paraId="3652E0C2" w14:textId="77777777" w:rsidR="009D3191" w:rsidRDefault="006C5465">
      <w:pPr>
        <w:spacing w:line="360" w:lineRule="auto"/>
        <w:ind w:firstLineChars="300" w:firstLine="72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电　　</w:t>
      </w: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话：</w:t>
      </w:r>
      <w:r>
        <w:rPr>
          <w:rFonts w:ascii="Times New Roman" w:eastAsia="宋体" w:hAnsi="Times New Roman" w:hint="eastAsia"/>
          <w:sz w:val="24"/>
        </w:rPr>
        <w:t>010-65173108</w:t>
      </w:r>
      <w:r>
        <w:rPr>
          <w:rFonts w:ascii="Times New Roman" w:eastAsia="宋体" w:hAnsi="Times New Roman" w:hint="eastAsia"/>
          <w:sz w:val="24"/>
        </w:rPr>
        <w:t>、</w:t>
      </w:r>
      <w:r>
        <w:rPr>
          <w:rFonts w:ascii="Times New Roman" w:eastAsia="宋体" w:hAnsi="Times New Roman" w:hint="eastAsia"/>
          <w:sz w:val="24"/>
        </w:rPr>
        <w:t>65170699</w:t>
      </w:r>
    </w:p>
    <w:p w14:paraId="1BB081D0" w14:textId="77777777" w:rsidR="009D3191" w:rsidRDefault="006C5465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D70BFDC" w14:textId="77777777" w:rsidR="009D3191" w:rsidRDefault="006C546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  <w:highlight w:val="yellow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sectPr w:rsidR="009D3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64CD" w14:textId="77777777" w:rsidR="006C5465" w:rsidRDefault="006C5465" w:rsidP="006C5465">
      <w:pPr>
        <w:rPr>
          <w:rFonts w:hint="eastAsia"/>
        </w:rPr>
      </w:pPr>
      <w:r>
        <w:separator/>
      </w:r>
    </w:p>
  </w:endnote>
  <w:endnote w:type="continuationSeparator" w:id="0">
    <w:p w14:paraId="37F80816" w14:textId="77777777" w:rsidR="006C5465" w:rsidRDefault="006C5465" w:rsidP="006C54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ACE8" w14:textId="77777777" w:rsidR="006C5465" w:rsidRDefault="006C5465" w:rsidP="006C5465">
      <w:pPr>
        <w:rPr>
          <w:rFonts w:hint="eastAsia"/>
        </w:rPr>
      </w:pPr>
      <w:r>
        <w:separator/>
      </w:r>
    </w:p>
  </w:footnote>
  <w:footnote w:type="continuationSeparator" w:id="0">
    <w:p w14:paraId="409988E1" w14:textId="77777777" w:rsidR="006C5465" w:rsidRDefault="006C5465" w:rsidP="006C54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01B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61FD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57DE3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C5465"/>
    <w:rsid w:val="006F03AD"/>
    <w:rsid w:val="006F1456"/>
    <w:rsid w:val="006F331B"/>
    <w:rsid w:val="006F4AB2"/>
    <w:rsid w:val="006F500F"/>
    <w:rsid w:val="007010C2"/>
    <w:rsid w:val="00704EC6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D3191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060F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4C5"/>
    <w:rsid w:val="00F87CD6"/>
    <w:rsid w:val="00F955D6"/>
    <w:rsid w:val="00FC063B"/>
    <w:rsid w:val="00FC4A99"/>
    <w:rsid w:val="00FF7D1A"/>
    <w:rsid w:val="04A24CDA"/>
    <w:rsid w:val="04F95927"/>
    <w:rsid w:val="07D653C6"/>
    <w:rsid w:val="0CCE6862"/>
    <w:rsid w:val="11F501BE"/>
    <w:rsid w:val="18735819"/>
    <w:rsid w:val="19CF1150"/>
    <w:rsid w:val="1C8B111C"/>
    <w:rsid w:val="215761DF"/>
    <w:rsid w:val="2421450C"/>
    <w:rsid w:val="250626F6"/>
    <w:rsid w:val="27A65BFC"/>
    <w:rsid w:val="290E41A6"/>
    <w:rsid w:val="298B62CB"/>
    <w:rsid w:val="29D5218B"/>
    <w:rsid w:val="29FB0865"/>
    <w:rsid w:val="2BC053BA"/>
    <w:rsid w:val="311241F9"/>
    <w:rsid w:val="345D7336"/>
    <w:rsid w:val="34922C11"/>
    <w:rsid w:val="365113D3"/>
    <w:rsid w:val="38486DD2"/>
    <w:rsid w:val="3A0E27DB"/>
    <w:rsid w:val="3E6C2BB1"/>
    <w:rsid w:val="45751B56"/>
    <w:rsid w:val="457C737D"/>
    <w:rsid w:val="459E22AD"/>
    <w:rsid w:val="4B2077D3"/>
    <w:rsid w:val="4BE07CBB"/>
    <w:rsid w:val="4E7A2BCF"/>
    <w:rsid w:val="4EB70B7E"/>
    <w:rsid w:val="55187ACF"/>
    <w:rsid w:val="58A121EF"/>
    <w:rsid w:val="5D4B6E32"/>
    <w:rsid w:val="62C86514"/>
    <w:rsid w:val="667F49E4"/>
    <w:rsid w:val="66894F0B"/>
    <w:rsid w:val="6718785A"/>
    <w:rsid w:val="6CB87DDC"/>
    <w:rsid w:val="6D053B08"/>
    <w:rsid w:val="72AE12BE"/>
    <w:rsid w:val="74DF73DB"/>
    <w:rsid w:val="76ED7D94"/>
    <w:rsid w:val="7AB66EC6"/>
    <w:rsid w:val="7AE17CE9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3B7250"/>
  <w15:docId w15:val="{BD38981D-3E83-4F41-8657-A95EBF4D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kern w:val="0"/>
      <w:sz w:val="0"/>
      <w:szCs w:val="0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qFormat/>
    <w:locked/>
  </w:style>
  <w:style w:type="character" w:styleId="af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basedOn w:val="a0"/>
    <w:autoRedefine/>
    <w:uiPriority w:val="99"/>
    <w:semiHidden/>
    <w:unhideWhenUsed/>
    <w:qFormat/>
    <w:rPr>
      <w:u w:val="none"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hover3">
    <w:name w:val="hover3"/>
    <w:basedOn w:val="a0"/>
    <w:autoRedefine/>
    <w:qFormat/>
    <w:rPr>
      <w:color w:val="0063BA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shd w:val="clear" w:color="auto" w:fill="E22323"/>
    </w:rPr>
  </w:style>
  <w:style w:type="character" w:customStyle="1" w:styleId="before">
    <w:name w:val="before"/>
    <w:basedOn w:val="a0"/>
    <w:autoRedefine/>
    <w:qFormat/>
    <w:rPr>
      <w:shd w:val="clear" w:color="auto" w:fill="E22323"/>
    </w:rPr>
  </w:style>
  <w:style w:type="character" w:customStyle="1" w:styleId="marginright20">
    <w:name w:val="margin_right20"/>
    <w:basedOn w:val="a0"/>
    <w:autoRedefine/>
    <w:qFormat/>
  </w:style>
  <w:style w:type="character" w:customStyle="1" w:styleId="active5">
    <w:name w:val="active5"/>
    <w:basedOn w:val="a0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397</Characters>
  <Application>Microsoft Office Word</Application>
  <DocSecurity>0</DocSecurity>
  <Lines>23</Lines>
  <Paragraphs>36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121</cp:revision>
  <dcterms:created xsi:type="dcterms:W3CDTF">2020-04-26T03:35:00Z</dcterms:created>
  <dcterms:modified xsi:type="dcterms:W3CDTF">2025-08-19T05:33:00Z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