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99E51AF">
      <w:pPr>
        <w:adjustRightInd/>
        <w:spacing w:line="240" w:lineRule="auto"/>
        <w:rPr>
          <w:rFonts w:ascii="宋体" w:cs="楷体_GB2312"/>
          <w:color w:val="auto"/>
          <w:sz w:val="32"/>
          <w:szCs w:val="32"/>
          <w:highlight w:val="none"/>
        </w:rPr>
      </w:pPr>
    </w:p>
    <w:p w14:paraId="5D62FD99">
      <w:pPr>
        <w:adjustRightInd/>
        <w:spacing w:line="240" w:lineRule="auto"/>
        <w:rPr>
          <w:rFonts w:ascii="宋体" w:cs="楷体_GB2312"/>
          <w:color w:val="auto"/>
          <w:sz w:val="32"/>
          <w:szCs w:val="32"/>
          <w:highlight w:val="none"/>
        </w:rPr>
      </w:pPr>
    </w:p>
    <w:p w14:paraId="492BE0FB">
      <w:pPr>
        <w:adjustRightInd/>
        <w:spacing w:line="240" w:lineRule="auto"/>
        <w:jc w:val="center"/>
        <w:rPr>
          <w:rFonts w:ascii="宋体"/>
          <w:color w:val="auto"/>
          <w:sz w:val="96"/>
          <w:szCs w:val="24"/>
          <w:highlight w:val="none"/>
        </w:rPr>
      </w:pPr>
    </w:p>
    <w:p w14:paraId="291E00FC">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53410A30">
      <w:pPr>
        <w:adjustRightInd/>
        <w:spacing w:line="620" w:lineRule="exact"/>
        <w:jc w:val="both"/>
        <w:rPr>
          <w:rFonts w:ascii="宋体"/>
          <w:color w:val="auto"/>
          <w:sz w:val="96"/>
          <w:szCs w:val="24"/>
          <w:highlight w:val="none"/>
        </w:rPr>
      </w:pPr>
    </w:p>
    <w:p w14:paraId="70B150BF">
      <w:pPr>
        <w:adjustRightInd/>
        <w:spacing w:line="620" w:lineRule="exact"/>
        <w:jc w:val="both"/>
        <w:rPr>
          <w:rFonts w:ascii="宋体"/>
          <w:color w:val="auto"/>
          <w:sz w:val="96"/>
          <w:szCs w:val="24"/>
          <w:highlight w:val="none"/>
        </w:rPr>
      </w:pPr>
    </w:p>
    <w:p w14:paraId="490C89A0">
      <w:pPr>
        <w:adjustRightInd/>
        <w:spacing w:line="620" w:lineRule="exact"/>
        <w:jc w:val="both"/>
        <w:rPr>
          <w:rFonts w:ascii="宋体"/>
          <w:color w:val="auto"/>
          <w:sz w:val="96"/>
          <w:szCs w:val="24"/>
          <w:highlight w:val="none"/>
        </w:rPr>
      </w:pPr>
    </w:p>
    <w:p w14:paraId="72CEE642">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BGPC-Z25013-01</w:t>
      </w:r>
    </w:p>
    <w:p w14:paraId="240ECE5F">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钢木床类</w:t>
      </w:r>
    </w:p>
    <w:p w14:paraId="70D8596A">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6B6484C6">
      <w:pPr>
        <w:adjustRightInd/>
        <w:spacing w:line="620" w:lineRule="exact"/>
        <w:jc w:val="both"/>
        <w:rPr>
          <w:rFonts w:ascii="宋体"/>
          <w:color w:val="auto"/>
          <w:sz w:val="36"/>
          <w:szCs w:val="36"/>
          <w:highlight w:val="none"/>
        </w:rPr>
      </w:pPr>
    </w:p>
    <w:p w14:paraId="2E0A298E">
      <w:pPr>
        <w:adjustRightInd/>
        <w:spacing w:line="620" w:lineRule="exact"/>
        <w:jc w:val="both"/>
        <w:rPr>
          <w:rFonts w:ascii="宋体"/>
          <w:color w:val="auto"/>
          <w:sz w:val="36"/>
          <w:szCs w:val="36"/>
          <w:highlight w:val="none"/>
        </w:rPr>
      </w:pPr>
    </w:p>
    <w:p w14:paraId="5394FEC8">
      <w:pPr>
        <w:adjustRightInd/>
        <w:spacing w:line="620" w:lineRule="exact"/>
        <w:jc w:val="both"/>
        <w:rPr>
          <w:rFonts w:ascii="宋体"/>
          <w:color w:val="auto"/>
          <w:sz w:val="36"/>
          <w:szCs w:val="36"/>
          <w:highlight w:val="none"/>
        </w:rPr>
      </w:pPr>
    </w:p>
    <w:p w14:paraId="1B650429">
      <w:pPr>
        <w:adjustRightInd/>
        <w:spacing w:line="620" w:lineRule="exact"/>
        <w:jc w:val="both"/>
        <w:rPr>
          <w:rFonts w:ascii="宋体"/>
          <w:color w:val="auto"/>
          <w:sz w:val="36"/>
          <w:szCs w:val="36"/>
          <w:highlight w:val="none"/>
        </w:rPr>
      </w:pPr>
    </w:p>
    <w:p w14:paraId="31851F83">
      <w:pPr>
        <w:adjustRightInd/>
        <w:spacing w:line="620" w:lineRule="exact"/>
        <w:jc w:val="both"/>
        <w:rPr>
          <w:rFonts w:ascii="宋体"/>
          <w:color w:val="auto"/>
          <w:sz w:val="36"/>
          <w:szCs w:val="36"/>
          <w:highlight w:val="none"/>
        </w:rPr>
      </w:pPr>
    </w:p>
    <w:p w14:paraId="7BEC9D9A">
      <w:pPr>
        <w:adjustRightInd/>
        <w:spacing w:line="620" w:lineRule="exact"/>
        <w:jc w:val="both"/>
        <w:rPr>
          <w:rFonts w:ascii="宋体"/>
          <w:color w:val="auto"/>
          <w:sz w:val="36"/>
          <w:szCs w:val="36"/>
          <w:highlight w:val="none"/>
        </w:rPr>
      </w:pPr>
    </w:p>
    <w:p w14:paraId="27FFCD8C">
      <w:pPr>
        <w:adjustRightInd/>
        <w:spacing w:line="620" w:lineRule="exact"/>
        <w:jc w:val="center"/>
        <w:rPr>
          <w:rFonts w:hint="eastAsia" w:ascii="宋体" w:hAnsi="宋体" w:eastAsia="宋体"/>
          <w:color w:val="auto"/>
          <w:sz w:val="36"/>
          <w:szCs w:val="36"/>
          <w:highlight w:val="none"/>
        </w:rPr>
      </w:pPr>
    </w:p>
    <w:p w14:paraId="3FE3CDC2">
      <w:pPr>
        <w:adjustRightInd/>
        <w:spacing w:line="620" w:lineRule="exact"/>
        <w:jc w:val="center"/>
        <w:rPr>
          <w:rFonts w:hint="eastAsia" w:ascii="宋体" w:hAnsi="宋体" w:eastAsia="宋体"/>
          <w:color w:val="auto"/>
          <w:sz w:val="36"/>
          <w:szCs w:val="36"/>
          <w:highlight w:val="none"/>
        </w:rPr>
      </w:pPr>
    </w:p>
    <w:p w14:paraId="4247C586">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eastAsia="zh-CN"/>
        </w:rPr>
        <w:t>七</w:t>
      </w:r>
      <w:r>
        <w:rPr>
          <w:rFonts w:hint="eastAsia" w:ascii="宋体" w:hAnsi="宋体" w:eastAsia="宋体"/>
          <w:color w:val="auto"/>
          <w:sz w:val="36"/>
          <w:szCs w:val="36"/>
          <w:highlight w:val="none"/>
        </w:rPr>
        <w:t>月</w:t>
      </w:r>
    </w:p>
    <w:p w14:paraId="013DB3CF">
      <w:pPr>
        <w:snapToGrid w:val="0"/>
        <w:spacing w:line="240" w:lineRule="auto"/>
        <w:jc w:val="center"/>
        <w:rPr>
          <w:rFonts w:hint="eastAsia" w:ascii="宋体" w:eastAsia="宋体"/>
          <w:b/>
          <w:color w:val="auto"/>
          <w:sz w:val="48"/>
          <w:szCs w:val="48"/>
          <w:highlight w:val="none"/>
          <w:lang w:eastAsia="zh-CN"/>
        </w:rPr>
      </w:pPr>
      <w:r>
        <w:rPr>
          <w:rFonts w:hint="eastAsia" w:ascii="宋体" w:hAnsi="宋体" w:cs="宋体"/>
          <w:b/>
          <w:bCs/>
          <w:color w:val="auto"/>
          <w:kern w:val="44"/>
          <w:sz w:val="48"/>
          <w:szCs w:val="40"/>
          <w:highlight w:val="none"/>
        </w:rPr>
        <w:t>目录</w:t>
      </w:r>
    </w:p>
    <w:p w14:paraId="2403E669">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63319510">
          <w:pPr>
            <w:spacing w:line="240" w:lineRule="auto"/>
            <w:jc w:val="center"/>
            <w:rPr>
              <w:color w:val="auto"/>
              <w:sz w:val="28"/>
              <w:szCs w:val="24"/>
              <w:highlight w:val="none"/>
            </w:rPr>
          </w:pPr>
        </w:p>
        <w:p w14:paraId="4BBD81A1">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47843726">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0381FBA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0486DB3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2E5F53A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2E0DE3A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220681DF">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1999D6D1">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170F2966">
      <w:pPr>
        <w:snapToGrid w:val="0"/>
        <w:spacing w:line="400" w:lineRule="exact"/>
        <w:jc w:val="both"/>
        <w:rPr>
          <w:rFonts w:ascii="宋体"/>
          <w:color w:val="auto"/>
          <w:sz w:val="22"/>
          <w:highlight w:val="none"/>
        </w:rPr>
      </w:pPr>
    </w:p>
    <w:p w14:paraId="3BCFD025">
      <w:pPr>
        <w:pStyle w:val="57"/>
        <w:snapToGrid w:val="0"/>
        <w:spacing w:before="0" w:after="0"/>
        <w:ind w:left="0"/>
        <w:rPr>
          <w:rFonts w:ascii="宋体"/>
          <w:color w:val="auto"/>
          <w:sz w:val="32"/>
          <w:szCs w:val="21"/>
          <w:highlight w:val="none"/>
        </w:rPr>
      </w:pPr>
      <w:bookmarkStart w:id="0" w:name="_Toc27650"/>
      <w:bookmarkStart w:id="1" w:name="_Toc27555"/>
      <w:bookmarkStart w:id="2" w:name="_Toc16996"/>
      <w:bookmarkStart w:id="3" w:name="_Toc1862740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6948867B">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w:t>
      </w:r>
      <w:r>
        <w:rPr>
          <w:rFonts w:hint="eastAsia" w:ascii="宋体" w:hAnsi="宋体" w:eastAsia="宋体" w:cs="微软雅黑"/>
          <w:color w:val="auto"/>
          <w:sz w:val="22"/>
          <w:highlight w:val="none"/>
          <w:lang w:val="en-US" w:eastAsia="zh-CN"/>
        </w:rPr>
        <w:t>条</w:t>
      </w:r>
      <w:r>
        <w:rPr>
          <w:rFonts w:hint="eastAsia" w:ascii="宋体" w:hAnsi="宋体" w:cs="微软雅黑"/>
          <w:color w:val="auto"/>
          <w:sz w:val="22"/>
          <w:highlight w:val="none"/>
        </w:rPr>
        <w:t>件的合格响应人前来响应。</w:t>
      </w:r>
    </w:p>
    <w:p w14:paraId="55F71A6A">
      <w:pPr>
        <w:numPr>
          <w:ilvl w:val="0"/>
          <w:numId w:val="4"/>
        </w:numPr>
        <w:snapToGrid w:val="0"/>
        <w:spacing w:line="400" w:lineRule="exact"/>
        <w:rPr>
          <w:rFonts w:ascii="宋体" w:hAnsi="宋体" w:cs="微软雅黑"/>
          <w:b/>
          <w:color w:val="auto"/>
          <w:sz w:val="22"/>
          <w:highlight w:val="none"/>
        </w:rPr>
      </w:pPr>
      <w:bookmarkStart w:id="4" w:name="_Toc174185144"/>
      <w:bookmarkStart w:id="5" w:name="_Toc180051008"/>
      <w:bookmarkStart w:id="6" w:name="_Toc184023100"/>
      <w:bookmarkStart w:id="7" w:name="_Toc184013601"/>
      <w:bookmarkStart w:id="8" w:name="_Toc186274097"/>
      <w:bookmarkStart w:id="9" w:name="_Toc184023106"/>
      <w:bookmarkStart w:id="10" w:name="_Toc184013607"/>
      <w:bookmarkStart w:id="11" w:name="_Toc186274103"/>
      <w:bookmarkStart w:id="12" w:name="_Toc174185151"/>
      <w:bookmarkStart w:id="13" w:name="_Toc180051014"/>
      <w:r>
        <w:rPr>
          <w:rFonts w:hint="eastAsia" w:ascii="宋体" w:hAnsi="宋体" w:cs="微软雅黑"/>
          <w:b/>
          <w:color w:val="auto"/>
          <w:sz w:val="22"/>
          <w:highlight w:val="none"/>
        </w:rPr>
        <w:t>项目基本信息</w:t>
      </w:r>
    </w:p>
    <w:tbl>
      <w:tblPr>
        <w:tblStyle w:val="22"/>
        <w:tblW w:w="94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483"/>
        <w:gridCol w:w="3708"/>
      </w:tblGrid>
      <w:tr w14:paraId="0176E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3432BA7">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4D104358">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483" w:type="dxa"/>
            <w:vAlign w:val="center"/>
          </w:tcPr>
          <w:p w14:paraId="1E52BB78">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708" w:type="dxa"/>
            <w:vAlign w:val="center"/>
          </w:tcPr>
          <w:p w14:paraId="57B01F8D">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56C6D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604499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C2C75B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483" w:type="dxa"/>
            <w:vAlign w:val="center"/>
          </w:tcPr>
          <w:p w14:paraId="5339C4A3">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BGPC-Z25013-01</w:t>
            </w:r>
          </w:p>
        </w:tc>
        <w:tc>
          <w:tcPr>
            <w:tcW w:w="3708" w:type="dxa"/>
            <w:shd w:val="clear" w:color="auto" w:fill="auto"/>
            <w:vAlign w:val="center"/>
          </w:tcPr>
          <w:p w14:paraId="380A3D05">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07DF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A480D2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066901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483" w:type="dxa"/>
            <w:vAlign w:val="center"/>
          </w:tcPr>
          <w:p w14:paraId="217F6A7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钢木床类</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708" w:type="dxa"/>
            <w:shd w:val="clear" w:color="auto" w:fill="auto"/>
            <w:vAlign w:val="center"/>
          </w:tcPr>
          <w:p w14:paraId="48497E20">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F4D5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6ED116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A3C849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483" w:type="dxa"/>
            <w:vAlign w:val="center"/>
          </w:tcPr>
          <w:p w14:paraId="7C94321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708" w:type="dxa"/>
            <w:shd w:val="clear" w:color="auto" w:fill="auto"/>
            <w:vAlign w:val="center"/>
          </w:tcPr>
          <w:p w14:paraId="419D2E02">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6596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B528FE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837904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483" w:type="dxa"/>
            <w:vAlign w:val="center"/>
          </w:tcPr>
          <w:p w14:paraId="31716E4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708" w:type="dxa"/>
            <w:shd w:val="clear" w:color="auto" w:fill="auto"/>
            <w:vAlign w:val="center"/>
          </w:tcPr>
          <w:p w14:paraId="2471F924">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F901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6AD09E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FFF4F8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483" w:type="dxa"/>
            <w:vAlign w:val="center"/>
          </w:tcPr>
          <w:p w14:paraId="43015893">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708" w:type="dxa"/>
            <w:vAlign w:val="center"/>
          </w:tcPr>
          <w:p w14:paraId="2E051DDA">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66FA5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7E8377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F85F39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483" w:type="dxa"/>
            <w:vAlign w:val="center"/>
          </w:tcPr>
          <w:p w14:paraId="0F31E4F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708" w:type="dxa"/>
            <w:vAlign w:val="center"/>
          </w:tcPr>
          <w:p w14:paraId="38A42179">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7A159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6AF43F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C8EBAC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483" w:type="dxa"/>
            <w:vAlign w:val="center"/>
          </w:tcPr>
          <w:p w14:paraId="164883F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708" w:type="dxa"/>
            <w:vAlign w:val="center"/>
          </w:tcPr>
          <w:p w14:paraId="5980B3E1">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3917B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A84613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6187AB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483" w:type="dxa"/>
            <w:vAlign w:val="center"/>
          </w:tcPr>
          <w:p w14:paraId="70A04EE8">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708" w:type="dxa"/>
            <w:shd w:val="clear" w:color="auto" w:fill="auto"/>
            <w:vAlign w:val="center"/>
          </w:tcPr>
          <w:p w14:paraId="3B3D6101">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4FD82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2AFD86E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0EF761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483" w:type="dxa"/>
            <w:vAlign w:val="center"/>
          </w:tcPr>
          <w:p w14:paraId="18F9E91D">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708" w:type="dxa"/>
            <w:shd w:val="clear" w:color="auto" w:fill="auto"/>
            <w:vAlign w:val="center"/>
          </w:tcPr>
          <w:p w14:paraId="16D8F7DA">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77032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9716B6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B7EAF7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483" w:type="dxa"/>
            <w:vAlign w:val="center"/>
          </w:tcPr>
          <w:p w14:paraId="2FFADB9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708" w:type="dxa"/>
            <w:vAlign w:val="center"/>
          </w:tcPr>
          <w:p w14:paraId="7CB112E5">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1BC6277A">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57F518E8">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348E3E7E">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75073D67">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473507A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676C2D6B">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2EDEEAC5">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64C30991">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2FEBE9B4">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2274C098">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11177B8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07F452A4">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00B784E4">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2FA5DEF7">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11862763">
      <w:pPr>
        <w:numPr>
          <w:ilvl w:val="0"/>
          <w:numId w:val="4"/>
        </w:numPr>
        <w:snapToGrid w:val="0"/>
        <w:spacing w:line="400" w:lineRule="exact"/>
        <w:rPr>
          <w:rFonts w:ascii="宋体" w:hAnsi="宋体" w:cs="微软雅黑"/>
          <w:b/>
          <w:color w:val="auto"/>
          <w:sz w:val="22"/>
          <w:highlight w:val="none"/>
        </w:rPr>
      </w:pPr>
      <w:bookmarkStart w:id="14" w:name="_Toc184023103"/>
      <w:bookmarkStart w:id="15" w:name="_Toc186274100"/>
      <w:bookmarkStart w:id="16" w:name="_Toc180051011"/>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1ACB17F3">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6004D1A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483A0236">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6DF73341">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bookmarkStart w:id="69" w:name="_GoBack"/>
      <w:bookmarkEnd w:id="69"/>
    </w:p>
    <w:p w14:paraId="188A446A">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124A48E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4A89CCA0">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5C6CED8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4FCC9C4F">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7863411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5CBBAA7B">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F784C65">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3EC60003">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0D3D13BE">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770D089">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0ED64DC8">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1F5D70D3">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57D553E7">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color w:val="auto"/>
          <w:sz w:val="22"/>
          <w:highlight w:val="none"/>
        </w:rPr>
        <w:t>电子响应文件提交截止及解</w:t>
      </w:r>
      <w:r>
        <w:rPr>
          <w:rFonts w:hint="eastAsia" w:ascii="宋体" w:hAnsi="宋体" w:cs="微软雅黑"/>
          <w:b w:val="0"/>
          <w:bCs w:val="0"/>
          <w:color w:val="auto"/>
          <w:sz w:val="22"/>
          <w:highlight w:val="none"/>
          <w:u w:val="none"/>
        </w:rPr>
        <w:t>密时间：202</w:t>
      </w:r>
      <w:r>
        <w:rPr>
          <w:rFonts w:hint="eastAsia" w:ascii="宋体" w:hAnsi="宋体" w:cs="微软雅黑"/>
          <w:b w:val="0"/>
          <w:bCs w:val="0"/>
          <w:color w:val="auto"/>
          <w:sz w:val="22"/>
          <w:highlight w:val="none"/>
          <w:u w:val="none"/>
          <w:lang w:val="en-US" w:eastAsia="zh-CN"/>
        </w:rPr>
        <w:t>5</w:t>
      </w:r>
      <w:r>
        <w:rPr>
          <w:rFonts w:hint="eastAsia" w:ascii="宋体" w:hAnsi="宋体" w:cs="微软雅黑"/>
          <w:b w:val="0"/>
          <w:bCs w:val="0"/>
          <w:color w:val="auto"/>
          <w:sz w:val="22"/>
          <w:highlight w:val="none"/>
          <w:u w:val="none"/>
        </w:rPr>
        <w:t>年</w:t>
      </w:r>
      <w:r>
        <w:rPr>
          <w:rFonts w:hint="eastAsia" w:ascii="宋体" w:hAnsi="宋体" w:cs="微软雅黑"/>
          <w:b w:val="0"/>
          <w:bCs w:val="0"/>
          <w:color w:val="auto"/>
          <w:sz w:val="22"/>
          <w:highlight w:val="none"/>
          <w:u w:val="none"/>
          <w:lang w:val="en-US" w:eastAsia="zh-CN"/>
        </w:rPr>
        <w:t>8</w:t>
      </w:r>
      <w:r>
        <w:rPr>
          <w:rFonts w:hint="eastAsia" w:ascii="宋体" w:hAnsi="宋体" w:cs="微软雅黑"/>
          <w:b w:val="0"/>
          <w:bCs w:val="0"/>
          <w:color w:val="auto"/>
          <w:sz w:val="22"/>
          <w:highlight w:val="none"/>
          <w:u w:val="none"/>
        </w:rPr>
        <w:t>月</w:t>
      </w:r>
      <w:r>
        <w:rPr>
          <w:rFonts w:hint="eastAsia" w:ascii="宋体" w:hAnsi="宋体" w:cs="微软雅黑"/>
          <w:b w:val="0"/>
          <w:bCs w:val="0"/>
          <w:color w:val="auto"/>
          <w:sz w:val="22"/>
          <w:highlight w:val="none"/>
          <w:u w:val="none"/>
          <w:lang w:val="en-US" w:eastAsia="zh-CN"/>
        </w:rPr>
        <w:t>18</w:t>
      </w:r>
      <w:r>
        <w:rPr>
          <w:rFonts w:hint="eastAsia" w:ascii="宋体" w:hAnsi="宋体" w:cs="微软雅黑"/>
          <w:b w:val="0"/>
          <w:bCs w:val="0"/>
          <w:color w:val="auto"/>
          <w:sz w:val="22"/>
          <w:highlight w:val="none"/>
          <w:u w:val="none"/>
        </w:rPr>
        <w:t xml:space="preserve">日 </w:t>
      </w:r>
      <w:r>
        <w:rPr>
          <w:rFonts w:hint="eastAsia" w:ascii="宋体" w:hAnsi="宋体" w:cs="微软雅黑"/>
          <w:b w:val="0"/>
          <w:bCs w:val="0"/>
          <w:color w:val="auto"/>
          <w:sz w:val="22"/>
          <w:highlight w:val="none"/>
          <w:u w:val="none"/>
          <w:lang w:val="en-US" w:eastAsia="zh-CN"/>
        </w:rPr>
        <w:t>上午 9</w:t>
      </w:r>
      <w:r>
        <w:rPr>
          <w:rFonts w:hint="eastAsia" w:ascii="宋体" w:hAnsi="宋体" w:cs="微软雅黑"/>
          <w:b w:val="0"/>
          <w:bCs w:val="0"/>
          <w:color w:val="auto"/>
          <w:sz w:val="22"/>
          <w:highlight w:val="none"/>
          <w:u w:val="none"/>
        </w:rPr>
        <w:t>:</w:t>
      </w:r>
      <w:r>
        <w:rPr>
          <w:rFonts w:hint="eastAsia" w:ascii="宋体" w:hAnsi="宋体" w:cs="微软雅黑"/>
          <w:b w:val="0"/>
          <w:bCs w:val="0"/>
          <w:color w:val="auto"/>
          <w:sz w:val="22"/>
          <w:highlight w:val="none"/>
          <w:u w:val="none"/>
          <w:lang w:val="en-US" w:eastAsia="zh-CN"/>
        </w:rPr>
        <w:t>3</w:t>
      </w:r>
      <w:r>
        <w:rPr>
          <w:rFonts w:hint="eastAsia" w:ascii="宋体" w:hAnsi="宋体" w:cs="微软雅黑"/>
          <w:b w:val="0"/>
          <w:bCs w:val="0"/>
          <w:color w:val="auto"/>
          <w:sz w:val="22"/>
          <w:highlight w:val="none"/>
          <w:u w:val="none"/>
        </w:rPr>
        <w:t>0（北京时间）。</w:t>
      </w:r>
    </w:p>
    <w:p w14:paraId="2BF6B110">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w:t>
      </w:r>
    </w:p>
    <w:p w14:paraId="20BC421D">
      <w:pPr>
        <w:tabs>
          <w:tab w:val="left" w:pos="856"/>
        </w:tabs>
        <w:snapToGrid w:val="0"/>
        <w:spacing w:line="400" w:lineRule="exact"/>
        <w:ind w:left="480"/>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360</w:t>
      </w:r>
      <w:r>
        <w:rPr>
          <w:rFonts w:hint="eastAsia" w:ascii="宋体" w:hAnsi="宋体" w:cs="微软雅黑"/>
          <w:b w:val="0"/>
          <w:bCs w:val="0"/>
          <w:color w:val="auto"/>
          <w:sz w:val="22"/>
          <w:highlight w:val="none"/>
          <w:u w:val="none"/>
        </w:rPr>
        <w:t>分钟。</w:t>
      </w:r>
    </w:p>
    <w:p w14:paraId="26FAA1F0">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767DA3C8">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23A09722">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5C603B04">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4F75F3A4">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6D04CFF3">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77C36EE1">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04E73A35">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1C2004D2">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027360D">
      <w:pPr>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6FAE4474">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1E8B670A">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6274101"/>
      <w:bookmarkStart w:id="19" w:name="_Toc180051012"/>
      <w:bookmarkStart w:id="20" w:name="_Toc184013605"/>
      <w:bookmarkStart w:id="21" w:name="_Toc184023104"/>
      <w:bookmarkStart w:id="22" w:name="_Toc174185149"/>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370721F6">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75210338">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009E4E77">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3CDED93E">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49A0153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6BD6C245">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6FFEAAFE">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580FC4B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1DBBCF9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3E75854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442C7E6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4BE55A5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1BB088A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3710E56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206CC25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1674E41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20D2D0E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1824F827">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4297E20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3866F60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3B31BDB5">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1FF82617">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4562B250">
      <w:pPr>
        <w:pStyle w:val="57"/>
        <w:snapToGrid w:val="0"/>
        <w:spacing w:before="0" w:after="0"/>
        <w:ind w:left="0"/>
        <w:rPr>
          <w:rFonts w:cs="微软雅黑"/>
          <w:color w:val="auto"/>
          <w:sz w:val="22"/>
          <w:szCs w:val="22"/>
          <w:highlight w:val="none"/>
        </w:rPr>
      </w:pPr>
      <w:bookmarkStart w:id="24" w:name="_Toc174185152"/>
      <w:bookmarkStart w:id="25" w:name="_Toc22558"/>
      <w:bookmarkStart w:id="26" w:name="_Toc5232"/>
      <w:bookmarkStart w:id="27" w:name="_Toc186274104"/>
      <w:bookmarkStart w:id="28" w:name="_Toc11645"/>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4205995B">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763"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996"/>
        <w:gridCol w:w="1352"/>
      </w:tblGrid>
      <w:tr w14:paraId="3977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000C15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6C732CB8">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299BEE25">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996" w:type="dxa"/>
            <w:vAlign w:val="center"/>
          </w:tcPr>
          <w:p w14:paraId="61DD099C">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352" w:type="dxa"/>
            <w:vAlign w:val="center"/>
          </w:tcPr>
          <w:p w14:paraId="0409004C">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4C17B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36C0753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43B3B83">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182F2EFF">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7A258B42">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996" w:type="dxa"/>
            <w:vAlign w:val="center"/>
          </w:tcPr>
          <w:p w14:paraId="1C929535">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352" w:type="dxa"/>
            <w:vAlign w:val="center"/>
          </w:tcPr>
          <w:p w14:paraId="37C0BBE5">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17C55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0F69A8B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A708012">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4FA93DA2">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996" w:type="dxa"/>
          </w:tcPr>
          <w:p w14:paraId="791AB9F9">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738B910B">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352" w:type="dxa"/>
            <w:vAlign w:val="center"/>
          </w:tcPr>
          <w:p w14:paraId="095EAF0D">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440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039456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FF75B77">
            <w:pPr>
              <w:jc w:val="center"/>
              <w:rPr>
                <w:rFonts w:ascii="宋体"/>
                <w:color w:val="auto"/>
                <w:sz w:val="22"/>
                <w:highlight w:val="none"/>
              </w:rPr>
            </w:pPr>
          </w:p>
        </w:tc>
        <w:tc>
          <w:tcPr>
            <w:tcW w:w="1555" w:type="dxa"/>
            <w:vAlign w:val="center"/>
          </w:tcPr>
          <w:p w14:paraId="77F4A1D5">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996" w:type="dxa"/>
            <w:vAlign w:val="center"/>
          </w:tcPr>
          <w:p w14:paraId="242D6D37">
            <w:pPr>
              <w:keepNext w:val="0"/>
              <w:keepLines w:val="0"/>
              <w:pageBreakBefore w:val="0"/>
              <w:widowControl w:val="0"/>
              <w:kinsoku/>
              <w:wordWrap/>
              <w:overflowPunct w:val="0"/>
              <w:topLinePunct w:val="0"/>
              <w:autoSpaceDE w:val="0"/>
              <w:autoSpaceDN w:val="0"/>
              <w:bidi w:val="0"/>
              <w:adjustRightInd w:val="0"/>
              <w:snapToGrid w:val="0"/>
              <w:spacing w:line="320" w:lineRule="exact"/>
              <w:ind w:firstLine="440" w:firstLineChars="200"/>
              <w:jc w:val="both"/>
              <w:textAlignment w:val="baseline"/>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352" w:type="dxa"/>
            <w:vAlign w:val="center"/>
          </w:tcPr>
          <w:p w14:paraId="6BC0EBC1">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FC10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07E68D1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80A2164">
            <w:pPr>
              <w:jc w:val="center"/>
              <w:rPr>
                <w:rFonts w:ascii="宋体"/>
                <w:color w:val="auto"/>
                <w:sz w:val="22"/>
                <w:highlight w:val="none"/>
              </w:rPr>
            </w:pPr>
          </w:p>
        </w:tc>
        <w:tc>
          <w:tcPr>
            <w:tcW w:w="1555" w:type="dxa"/>
            <w:vAlign w:val="center"/>
          </w:tcPr>
          <w:p w14:paraId="48453D1D">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996" w:type="dxa"/>
          </w:tcPr>
          <w:p w14:paraId="7E4689D5">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0919EE4A">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6F7FB97D">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7D47874B">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352" w:type="dxa"/>
            <w:vAlign w:val="center"/>
          </w:tcPr>
          <w:p w14:paraId="0AD61D21">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462B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4EC2629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7440E0AB">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497BB7D9">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4DF50D00">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996" w:type="dxa"/>
            <w:shd w:val="clear" w:color="auto" w:fill="auto"/>
          </w:tcPr>
          <w:p w14:paraId="6CABCB49">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3E28A415">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72D85791">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518F3CFB">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352" w:type="dxa"/>
            <w:shd w:val="clear" w:color="auto" w:fill="auto"/>
            <w:vAlign w:val="center"/>
          </w:tcPr>
          <w:p w14:paraId="19BEBE9B">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3EF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A1A189B">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420AEF4">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7DC8341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996" w:type="dxa"/>
            <w:shd w:val="clear" w:color="auto" w:fill="auto"/>
          </w:tcPr>
          <w:p w14:paraId="577568B2">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16E079E3">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041D1D23">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4459F373">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5CCF3614">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2AAFC331">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352" w:type="dxa"/>
            <w:shd w:val="clear" w:color="auto" w:fill="auto"/>
            <w:vAlign w:val="center"/>
          </w:tcPr>
          <w:p w14:paraId="0237235E">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E909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018BC4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FAA6870">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7F7FC2B">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996" w:type="dxa"/>
            <w:shd w:val="clear" w:color="auto" w:fill="auto"/>
            <w:vAlign w:val="center"/>
          </w:tcPr>
          <w:p w14:paraId="1F686914">
            <w:pPr>
              <w:pStyle w:val="12"/>
              <w:keepNext w:val="0"/>
              <w:keepLines w:val="0"/>
              <w:pageBreakBefore w:val="0"/>
              <w:widowControl w:val="0"/>
              <w:kinsoku/>
              <w:wordWrap/>
              <w:overflowPunct w:val="0"/>
              <w:topLinePunct w:val="0"/>
              <w:autoSpaceDE w:val="0"/>
              <w:autoSpaceDN w:val="0"/>
              <w:bidi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352" w:type="dxa"/>
            <w:shd w:val="clear" w:color="auto" w:fill="auto"/>
            <w:vAlign w:val="center"/>
          </w:tcPr>
          <w:p w14:paraId="539B3CF5">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0B88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573C03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27BD82B">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3854DDF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996" w:type="dxa"/>
            <w:shd w:val="clear" w:color="auto" w:fill="auto"/>
            <w:vAlign w:val="center"/>
          </w:tcPr>
          <w:p w14:paraId="684ACA0D">
            <w:pPr>
              <w:pStyle w:val="12"/>
              <w:keepNext w:val="0"/>
              <w:keepLines w:val="0"/>
              <w:pageBreakBefore w:val="0"/>
              <w:widowControl w:val="0"/>
              <w:kinsoku/>
              <w:wordWrap/>
              <w:overflowPunct w:val="0"/>
              <w:topLinePunct w:val="0"/>
              <w:autoSpaceDE w:val="0"/>
              <w:autoSpaceDN w:val="0"/>
              <w:bidi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352" w:type="dxa"/>
            <w:shd w:val="clear" w:color="auto" w:fill="auto"/>
            <w:vAlign w:val="center"/>
          </w:tcPr>
          <w:p w14:paraId="7CC0DD91">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623D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AE1D6E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ED9D6D6">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24D644E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996" w:type="dxa"/>
          </w:tcPr>
          <w:p w14:paraId="1E909ED4">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p w14:paraId="6EEC3B6E">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76C7D18E">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397C6761">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527FD457">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14E047AE">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0DA3FB00">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285BF9C7">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2199AC5C">
            <w:pPr>
              <w:keepNext w:val="0"/>
              <w:keepLines w:val="0"/>
              <w:pageBreakBefore w:val="0"/>
              <w:widowControl w:val="0"/>
              <w:kinsoku/>
              <w:wordWrap/>
              <w:overflowPunct w:val="0"/>
              <w:topLinePunct w:val="0"/>
              <w:autoSpaceDE w:val="0"/>
              <w:autoSpaceDN w:val="0"/>
              <w:bidi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03766C84">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6B8C47C0">
            <w:pPr>
              <w:keepNext w:val="0"/>
              <w:keepLines w:val="0"/>
              <w:pageBreakBefore w:val="0"/>
              <w:widowControl w:val="0"/>
              <w:kinsoku/>
              <w:wordWrap/>
              <w:overflowPunct w:val="0"/>
              <w:topLinePunct w:val="0"/>
              <w:autoSpaceDE w:val="0"/>
              <w:autoSpaceDN w:val="0"/>
              <w:bidi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352" w:type="dxa"/>
            <w:vAlign w:val="center"/>
          </w:tcPr>
          <w:p w14:paraId="1DEDFADC">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FEA1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exact"/>
        </w:trPr>
        <w:tc>
          <w:tcPr>
            <w:tcW w:w="668" w:type="dxa"/>
            <w:vMerge w:val="continue"/>
            <w:vAlign w:val="center"/>
          </w:tcPr>
          <w:p w14:paraId="4453CE9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B7435C9">
            <w:pPr>
              <w:jc w:val="center"/>
              <w:rPr>
                <w:rFonts w:ascii="宋体"/>
                <w:color w:val="auto"/>
                <w:sz w:val="22"/>
                <w:highlight w:val="none"/>
              </w:rPr>
            </w:pPr>
          </w:p>
        </w:tc>
        <w:tc>
          <w:tcPr>
            <w:tcW w:w="1555" w:type="dxa"/>
            <w:vAlign w:val="center"/>
          </w:tcPr>
          <w:p w14:paraId="503118E7">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996" w:type="dxa"/>
            <w:vAlign w:val="center"/>
          </w:tcPr>
          <w:p w14:paraId="355815C8">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352" w:type="dxa"/>
            <w:vAlign w:val="center"/>
          </w:tcPr>
          <w:p w14:paraId="58CDABDD">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102B4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exact"/>
        </w:trPr>
        <w:tc>
          <w:tcPr>
            <w:tcW w:w="668" w:type="dxa"/>
            <w:vMerge w:val="continue"/>
            <w:vAlign w:val="center"/>
          </w:tcPr>
          <w:p w14:paraId="62F1031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65B238E">
            <w:pPr>
              <w:jc w:val="center"/>
              <w:rPr>
                <w:rFonts w:ascii="宋体"/>
                <w:color w:val="auto"/>
                <w:sz w:val="22"/>
                <w:highlight w:val="none"/>
              </w:rPr>
            </w:pPr>
          </w:p>
        </w:tc>
        <w:tc>
          <w:tcPr>
            <w:tcW w:w="1555" w:type="dxa"/>
            <w:vAlign w:val="center"/>
          </w:tcPr>
          <w:p w14:paraId="0FA4C05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996" w:type="dxa"/>
          </w:tcPr>
          <w:p w14:paraId="1D948D77">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公章</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798B8011">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352" w:type="dxa"/>
            <w:vAlign w:val="center"/>
          </w:tcPr>
          <w:p w14:paraId="0E5C3D34">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24A8B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6F6099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17FCBD2">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54A69647">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996" w:type="dxa"/>
            <w:vAlign w:val="center"/>
          </w:tcPr>
          <w:p w14:paraId="58007291">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352" w:type="dxa"/>
            <w:vAlign w:val="center"/>
          </w:tcPr>
          <w:p w14:paraId="4FD92D73">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28697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6EC482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24F3EE5">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3FCEF8D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96" w:type="dxa"/>
            <w:vAlign w:val="center"/>
          </w:tcPr>
          <w:p w14:paraId="5BF263F7">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352" w:type="dxa"/>
            <w:vAlign w:val="center"/>
          </w:tcPr>
          <w:p w14:paraId="182D3BB8">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4953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E97846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E01DB46">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773234EB">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996" w:type="dxa"/>
            <w:vAlign w:val="center"/>
          </w:tcPr>
          <w:p w14:paraId="0E2BE341">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352" w:type="dxa"/>
            <w:vAlign w:val="center"/>
          </w:tcPr>
          <w:p w14:paraId="35183222">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28DC7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459EE1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534EEF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4F60FA5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96" w:type="dxa"/>
            <w:vAlign w:val="center"/>
          </w:tcPr>
          <w:p w14:paraId="281DA9A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352" w:type="dxa"/>
            <w:vAlign w:val="center"/>
          </w:tcPr>
          <w:p w14:paraId="667E1255">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B783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82E40D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151A4C6">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3C56FEB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96" w:type="dxa"/>
            <w:vAlign w:val="center"/>
          </w:tcPr>
          <w:p w14:paraId="326595C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352" w:type="dxa"/>
            <w:vAlign w:val="center"/>
          </w:tcPr>
          <w:p w14:paraId="403B578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2540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085FF7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46008E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6B4FC522">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96" w:type="dxa"/>
            <w:vAlign w:val="center"/>
          </w:tcPr>
          <w:p w14:paraId="2356CE0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352" w:type="dxa"/>
            <w:vAlign w:val="center"/>
          </w:tcPr>
          <w:p w14:paraId="4A3A1AA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657D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4B4081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E10D500">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198F840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96" w:type="dxa"/>
            <w:vAlign w:val="center"/>
          </w:tcPr>
          <w:p w14:paraId="26A9E0A2">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352" w:type="dxa"/>
            <w:vAlign w:val="center"/>
          </w:tcPr>
          <w:p w14:paraId="219210E9">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C57B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675AE9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9382B18">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1BFB64FC">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96" w:type="dxa"/>
            <w:vAlign w:val="center"/>
          </w:tcPr>
          <w:p w14:paraId="58C04B0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352" w:type="dxa"/>
            <w:vAlign w:val="center"/>
          </w:tcPr>
          <w:p w14:paraId="3C6FCD2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A3F9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EE0AAF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A0D109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792FD97D">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5CCACD1B">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996" w:type="dxa"/>
            <w:vAlign w:val="center"/>
          </w:tcPr>
          <w:p w14:paraId="0AAB426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352" w:type="dxa"/>
            <w:vAlign w:val="center"/>
          </w:tcPr>
          <w:p w14:paraId="7F5893C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1CCC781A">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70AC7EA8">
      <w:pPr>
        <w:pStyle w:val="57"/>
        <w:snapToGrid w:val="0"/>
        <w:spacing w:before="0" w:after="0"/>
        <w:ind w:left="0"/>
        <w:rPr>
          <w:rFonts w:ascii="宋体"/>
          <w:color w:val="auto"/>
          <w:sz w:val="32"/>
          <w:szCs w:val="21"/>
          <w:highlight w:val="none"/>
        </w:rPr>
      </w:pPr>
      <w:bookmarkStart w:id="30" w:name="_Toc328815991"/>
      <w:bookmarkStart w:id="31" w:name="_Toc15265"/>
      <w:bookmarkStart w:id="32" w:name="_Toc20975"/>
      <w:bookmarkStart w:id="33" w:name="_Toc20811"/>
      <w:bookmarkStart w:id="34" w:name="_Toc86202581"/>
      <w:bookmarkStart w:id="35" w:name="_Toc186274106"/>
      <w:bookmarkStart w:id="36" w:name="_Toc17418515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3BE8AAD7">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1651E6BE">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5F15A85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06832DD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4CE4E4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355BD3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3C44453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61CCBD9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3376047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681BFD9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356E08E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0BD5EF5C">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353F6B5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464E92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5AD621E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1AF0A7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7B5ACE2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07CE14A5">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09B37A6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1DAD12E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7AA49AA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7A32023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68104FA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0F65901B">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strike/>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6EEFBB4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25B5019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6B0A5AC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6D167D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3EEBEBA">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63F5BF9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5671913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69C55205">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381F658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08C0415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737622C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189278E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27DD338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0AFB957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2930B39F">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45B2A55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2538A2E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5F587580">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2780948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7E16908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60B4F6E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F8E117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431C502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5BE9117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3CDDCC5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60C2EE6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632A642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5AE8C63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6061DE5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074B481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79D814B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22360BE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187A99B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1F3A183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471D425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7212F9A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63464E9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701DDF5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3F30D3F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2820828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7DCB626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1CE772C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44B8CDA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5DDDDDF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7937562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1A890D2B">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3B6EBC35">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0EE770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163B83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5E0A97E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5D4A0EE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7A7CC3C1">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2BEB56F2">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15A10BAB">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3792387E">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243C787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0EB329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6F7C803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71C677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15BD568F">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1918A117">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7B1BB05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4177060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08FB35F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2F85E15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439502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63755F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38830B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2F25D1E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05BC5F1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3CA11EFB">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693971A2">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6D458C85">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28FC6E7C">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w:t>
      </w:r>
      <w:r>
        <w:rPr>
          <w:rFonts w:hint="eastAsia" w:ascii="宋体" w:hAnsi="宋体" w:cs="微软雅黑"/>
          <w:color w:val="auto"/>
          <w:sz w:val="22"/>
          <w:highlight w:val="none"/>
          <w:lang w:val="en-US" w:eastAsia="zh-CN"/>
        </w:rPr>
        <w:t>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2CADAC28">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总成交价格1%的优惠；当采购数量在30件（含）至50件（不含）的区间时，入围供应商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总成交价格2%的优惠；当采购数量在50件（含）至100件（不含）的区间时，入围供应商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总成交价格3%的优惠；单次采购数量超过100件（含）的，入围供应商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总成交价格4%的优惠。</w:t>
      </w:r>
    </w:p>
    <w:p w14:paraId="121A4D7F">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1210C92F">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3BA07AF1">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1B93932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6F069D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26FFB6B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4BCFBE5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0F373A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7062B79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0715976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7A09CAFB">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438FEDB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3F48BAC4">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7789C19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5C5E21A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1CD1A54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2AF62D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0DB899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5202AC5C">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66F9EDF8">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411846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07E5EC9F">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1F98117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2E58C7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0DD4648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596155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7FB69E1B">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58A51005">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7020B75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56CA994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059BF469">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0032F0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420D8903">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2C15ED92">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3C9C814D">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7E15DD74">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1D2EB1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73AC4D2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7AAD8B1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09D108E4">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599C1C6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4E9EA75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2809E2C4">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20FC501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7E6412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2B3114D8">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085FDB0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41BBD60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12C2D35F">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756AF7A6">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633840E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78C909F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76F31C1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313F2CA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525D8AA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323D1C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030661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7AA4958F">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6A6581C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348F0961">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1AE2BC2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2C5506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7AAAB894">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52CE9F4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046E0A14">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1A4B9C65">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667FC18F">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56932B86">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819780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17017D6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373F5EC2">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3E1B4FA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68B8FE0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7A535D13">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2041FEFF">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008A7F77">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435060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7AD947B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19C53850">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3D17F6E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6AC12D2D">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70187D91">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15EF208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51191C6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066B16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2EB3CB41">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1AED124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7446655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3A45428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asciiTheme="minorEastAsia" w:hAnsiTheme="minorEastAsia" w:eastAsiaTheme="minorEastAsia" w:cstheme="minorEastAsia"/>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7A4C38B7">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7F9E84E7">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4F7DF02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257706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33DBBED0">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1F246B3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3B590D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49DA8E0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0BBF5F9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55EF9AC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7B53124C">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2A31315F">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6DD640EA">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6851BB93">
      <w:pPr>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7947FF54">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674AAE61">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24740FE1">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13B2497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466BEA2D">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6BCFA378">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DF08E33">
      <w:pPr>
        <w:pStyle w:val="2"/>
        <w:rPr>
          <w:rFonts w:cs="微软雅黑"/>
          <w:color w:val="auto"/>
          <w:sz w:val="22"/>
          <w:szCs w:val="22"/>
          <w:highlight w:val="none"/>
        </w:rPr>
      </w:pPr>
      <w:r>
        <w:rPr>
          <w:rFonts w:cs="微软雅黑"/>
          <w:color w:val="auto"/>
          <w:sz w:val="22"/>
          <w:szCs w:val="22"/>
          <w:highlight w:val="none"/>
        </w:rPr>
        <w:br w:type="page"/>
      </w:r>
    </w:p>
    <w:p w14:paraId="006A565C">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431A954E">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54C91A9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520B5C5E">
      <w:pPr>
        <w:pStyle w:val="2"/>
        <w:rPr>
          <w:rFonts w:hint="eastAsia"/>
          <w:lang w:val="en-US" w:eastAsia="zh-CN"/>
        </w:rPr>
      </w:pPr>
    </w:p>
    <w:p w14:paraId="5B164C04">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749015ED">
      <w:pPr>
        <w:pStyle w:val="68"/>
        <w:autoSpaceDE/>
        <w:autoSpaceDN/>
        <w:adjustRightInd/>
        <w:spacing w:before="0" w:beforeAutospacing="0" w:line="400" w:lineRule="exact"/>
        <w:ind w:firstLine="440" w:firstLineChars="200"/>
        <w:textAlignment w:val="auto"/>
        <w:rPr>
          <w:color w:val="auto"/>
          <w:sz w:val="22"/>
          <w:highlight w:val="none"/>
        </w:rPr>
      </w:pPr>
    </w:p>
    <w:p w14:paraId="37C84ABC">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4572C6FC">
      <w:pPr>
        <w:numPr>
          <w:ilvl w:val="-1"/>
          <w:numId w:val="0"/>
        </w:numPr>
        <w:spacing w:line="440" w:lineRule="exact"/>
        <w:ind w:firstLine="0" w:firstLineChars="0"/>
        <w:rPr>
          <w:rFonts w:hint="eastAsia" w:ascii="宋体" w:hAnsi="宋体"/>
          <w:color w:val="auto"/>
          <w:sz w:val="22"/>
          <w:highlight w:val="none"/>
        </w:rPr>
      </w:pPr>
      <w:bookmarkStart w:id="46" w:name="_Toc174185168"/>
      <w:bookmarkStart w:id="47" w:name="_Toc13684"/>
      <w:bookmarkStart w:id="48" w:name="_Toc184023125"/>
    </w:p>
    <w:tbl>
      <w:tblPr>
        <w:tblStyle w:val="22"/>
        <w:tblW w:w="13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020"/>
        <w:gridCol w:w="1340"/>
        <w:gridCol w:w="800"/>
        <w:gridCol w:w="2090"/>
        <w:gridCol w:w="7036"/>
      </w:tblGrid>
      <w:tr w14:paraId="50F3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647" w:type="dxa"/>
            <w:noWrap w:val="0"/>
            <w:vAlign w:val="center"/>
          </w:tcPr>
          <w:p w14:paraId="6F98A404">
            <w:pPr>
              <w:widowControl/>
              <w:spacing w:line="560" w:lineRule="exact"/>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包号</w:t>
            </w:r>
          </w:p>
        </w:tc>
        <w:tc>
          <w:tcPr>
            <w:tcW w:w="2020" w:type="dxa"/>
            <w:noWrap w:val="0"/>
            <w:vAlign w:val="center"/>
          </w:tcPr>
          <w:p w14:paraId="43568016">
            <w:pPr>
              <w:widowControl/>
              <w:spacing w:line="560" w:lineRule="exact"/>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最高限制单价（元）</w:t>
            </w:r>
          </w:p>
        </w:tc>
        <w:tc>
          <w:tcPr>
            <w:tcW w:w="1340" w:type="dxa"/>
            <w:noWrap w:val="0"/>
            <w:vAlign w:val="center"/>
          </w:tcPr>
          <w:p w14:paraId="69D86EE8">
            <w:pPr>
              <w:widowControl/>
              <w:spacing w:line="560" w:lineRule="exact"/>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cs="宋体"/>
                <w:color w:val="000000" w:themeColor="text1"/>
                <w:sz w:val="20"/>
                <w:szCs w:val="20"/>
                <w:highlight w:val="none"/>
                <w:lang w:val="en-US" w:eastAsia="zh-CN"/>
                <w14:textFill>
                  <w14:solidFill>
                    <w14:schemeClr w14:val="tx1"/>
                  </w14:solidFill>
                </w14:textFill>
              </w:rPr>
              <w:t>产品</w:t>
            </w:r>
            <w:r>
              <w:rPr>
                <w:rFonts w:hint="eastAsia" w:ascii="宋体" w:hAnsi="宋体" w:eastAsia="宋体" w:cs="宋体"/>
                <w:color w:val="000000" w:themeColor="text1"/>
                <w:sz w:val="20"/>
                <w:szCs w:val="20"/>
                <w:highlight w:val="none"/>
                <w14:textFill>
                  <w14:solidFill>
                    <w14:schemeClr w14:val="tx1"/>
                  </w14:solidFill>
                </w14:textFill>
              </w:rPr>
              <w:t>名称</w:t>
            </w:r>
          </w:p>
        </w:tc>
        <w:tc>
          <w:tcPr>
            <w:tcW w:w="800" w:type="dxa"/>
            <w:noWrap w:val="0"/>
            <w:vAlign w:val="center"/>
          </w:tcPr>
          <w:p w14:paraId="0800D6EB">
            <w:pPr>
              <w:widowControl/>
              <w:spacing w:line="560" w:lineRule="exact"/>
              <w:jc w:val="center"/>
              <w:textAlignment w:val="center"/>
              <w:rPr>
                <w:rFonts w:hint="eastAsia" w:ascii="宋体" w:hAnsi="宋体" w:eastAsia="宋体" w:cs="宋体"/>
                <w:color w:val="000000" w:themeColor="text1"/>
                <w:kern w:val="0"/>
                <w:sz w:val="20"/>
                <w:szCs w:val="20"/>
                <w:highlight w:val="none"/>
                <w:lang w:eastAsia="zh-CN" w:bidi="ar"/>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*单位</w:t>
            </w:r>
          </w:p>
        </w:tc>
        <w:tc>
          <w:tcPr>
            <w:tcW w:w="2090" w:type="dxa"/>
            <w:noWrap w:val="0"/>
            <w:vAlign w:val="center"/>
          </w:tcPr>
          <w:p w14:paraId="49F42AD2">
            <w:pPr>
              <w:widowControl/>
              <w:spacing w:line="560" w:lineRule="exact"/>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*规格W*D*H（mm）</w:t>
            </w:r>
          </w:p>
        </w:tc>
        <w:tc>
          <w:tcPr>
            <w:tcW w:w="7036" w:type="dxa"/>
            <w:noWrap w:val="0"/>
            <w:vAlign w:val="center"/>
          </w:tcPr>
          <w:p w14:paraId="48725F0C">
            <w:pPr>
              <w:widowControl/>
              <w:spacing w:line="560" w:lineRule="exact"/>
              <w:jc w:val="center"/>
              <w:textAlignment w:val="center"/>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*技术要求</w:t>
            </w:r>
          </w:p>
        </w:tc>
      </w:tr>
      <w:tr w14:paraId="20644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647" w:type="dxa"/>
            <w:noWrap w:val="0"/>
            <w:vAlign w:val="center"/>
          </w:tcPr>
          <w:p w14:paraId="54ECCF59">
            <w:pPr>
              <w:widowControl/>
              <w:spacing w:line="560" w:lineRule="exact"/>
              <w:jc w:val="center"/>
              <w:textAlignment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w:t>
            </w:r>
          </w:p>
        </w:tc>
        <w:tc>
          <w:tcPr>
            <w:tcW w:w="2020" w:type="dxa"/>
            <w:noWrap w:val="0"/>
            <w:vAlign w:val="center"/>
          </w:tcPr>
          <w:p w14:paraId="56CA2B83">
            <w:pPr>
              <w:widowControl/>
              <w:spacing w:line="560" w:lineRule="exact"/>
              <w:jc w:val="center"/>
              <w:textAlignment w:val="center"/>
              <w:rPr>
                <w:rFonts w:hint="eastAsia" w:ascii="宋体" w:hAnsi="宋体" w:eastAsia="宋体" w:cs="宋体"/>
                <w:color w:val="000000" w:themeColor="text1"/>
                <w:sz w:val="20"/>
                <w:szCs w:val="20"/>
                <w:highlight w:val="yellow"/>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130</w:t>
            </w:r>
            <w:r>
              <w:rPr>
                <w:rFonts w:hint="eastAsia" w:ascii="宋体" w:hAnsi="宋体" w:eastAsia="宋体" w:cs="宋体"/>
                <w:color w:val="000000" w:themeColor="text1"/>
                <w:sz w:val="20"/>
                <w:szCs w:val="20"/>
                <w:highlight w:val="none"/>
                <w:lang w:val="en" w:eastAsia="zh-CN"/>
                <w14:textFill>
                  <w14:solidFill>
                    <w14:schemeClr w14:val="tx1"/>
                  </w14:solidFill>
                </w14:textFill>
              </w:rPr>
              <w:t>0</w:t>
            </w:r>
          </w:p>
        </w:tc>
        <w:tc>
          <w:tcPr>
            <w:tcW w:w="1340" w:type="dxa"/>
            <w:noWrap w:val="0"/>
            <w:vAlign w:val="center"/>
          </w:tcPr>
          <w:p w14:paraId="335DB3A3">
            <w:pPr>
              <w:widowControl/>
              <w:spacing w:line="560" w:lineRule="exact"/>
              <w:jc w:val="center"/>
              <w:textAlignment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钢木单人床</w:t>
            </w:r>
          </w:p>
        </w:tc>
        <w:tc>
          <w:tcPr>
            <w:tcW w:w="800" w:type="dxa"/>
            <w:noWrap w:val="0"/>
            <w:vAlign w:val="center"/>
          </w:tcPr>
          <w:p w14:paraId="35E90E50">
            <w:pPr>
              <w:widowControl/>
              <w:spacing w:line="560" w:lineRule="exact"/>
              <w:jc w:val="center"/>
              <w:textAlignment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件</w:t>
            </w:r>
          </w:p>
        </w:tc>
        <w:tc>
          <w:tcPr>
            <w:tcW w:w="2090" w:type="dxa"/>
            <w:noWrap w:val="0"/>
            <w:vAlign w:val="center"/>
          </w:tcPr>
          <w:p w14:paraId="7743F915">
            <w:pPr>
              <w:widowControl/>
              <w:spacing w:line="560" w:lineRule="exact"/>
              <w:jc w:val="center"/>
              <w:textAlignment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2000*1200*1100</w:t>
            </w:r>
          </w:p>
        </w:tc>
        <w:tc>
          <w:tcPr>
            <w:tcW w:w="7036" w:type="dxa"/>
            <w:noWrap w:val="0"/>
            <w:vAlign w:val="center"/>
          </w:tcPr>
          <w:p w14:paraId="7BD74A3E">
            <w:pPr>
              <w:jc w:val="both"/>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w:t>
            </w:r>
            <w:r>
              <w:rPr>
                <w:rFonts w:hint="eastAsia" w:ascii="宋体" w:hAnsi="宋体" w:eastAsia="宋体" w:cs="宋体"/>
                <w:color w:val="000000" w:themeColor="text1"/>
                <w:sz w:val="20"/>
                <w:szCs w:val="20"/>
                <w:highlight w:val="none"/>
                <w14:textFill>
                  <w14:solidFill>
                    <w14:schemeClr w14:val="tx1"/>
                  </w14:solidFill>
                </w14:textFill>
              </w:rPr>
              <w:t>床架</w:t>
            </w:r>
            <w:r>
              <w:rPr>
                <w:rFonts w:hint="eastAsia" w:ascii="宋体" w:hAnsi="宋体" w:eastAsia="宋体" w:cs="宋体"/>
                <w:color w:val="000000" w:themeColor="text1"/>
                <w:sz w:val="20"/>
                <w:szCs w:val="20"/>
                <w:highlight w:val="none"/>
                <w:lang w:eastAsia="zh-CN"/>
                <w14:textFill>
                  <w14:solidFill>
                    <w14:schemeClr w14:val="tx1"/>
                  </w14:solidFill>
                </w14:textFill>
              </w:rPr>
              <w:t>：冷轧</w:t>
            </w:r>
            <w:r>
              <w:rPr>
                <w:rFonts w:hint="eastAsia" w:ascii="宋体" w:hAnsi="宋体" w:eastAsia="宋体" w:cs="宋体"/>
                <w:color w:val="000000" w:themeColor="text1"/>
                <w:sz w:val="20"/>
                <w:szCs w:val="20"/>
                <w:highlight w:val="none"/>
                <w14:textFill>
                  <w14:solidFill>
                    <w14:schemeClr w14:val="tx1"/>
                  </w14:solidFill>
                </w14:textFill>
              </w:rPr>
              <w:t>钢管</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壁厚</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床腿1.8mm</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床望1.5mm</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床带1.2mm</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配</w:t>
            </w:r>
            <w:r>
              <w:rPr>
                <w:rFonts w:hint="eastAsia" w:ascii="宋体" w:hAnsi="宋体" w:eastAsia="宋体" w:cs="宋体"/>
                <w:color w:val="000000" w:themeColor="text1"/>
                <w:sz w:val="20"/>
                <w:szCs w:val="20"/>
                <w:highlight w:val="none"/>
                <w:lang w:eastAsia="zh-CN"/>
                <w14:textFill>
                  <w14:solidFill>
                    <w14:schemeClr w14:val="tx1"/>
                  </w14:solidFill>
                </w14:textFill>
              </w:rPr>
              <w:t>塑料</w:t>
            </w:r>
            <w:r>
              <w:rPr>
                <w:rFonts w:hint="eastAsia" w:ascii="宋体" w:hAnsi="宋体" w:eastAsia="宋体" w:cs="宋体"/>
                <w:color w:val="000000" w:themeColor="text1"/>
                <w:sz w:val="20"/>
                <w:szCs w:val="20"/>
                <w:highlight w:val="none"/>
                <w14:textFill>
                  <w14:solidFill>
                    <w14:schemeClr w14:val="tx1"/>
                  </w14:solidFill>
                </w14:textFill>
              </w:rPr>
              <w:t>套脚。</w:t>
            </w:r>
          </w:p>
          <w:p w14:paraId="7BA22446">
            <w:pPr>
              <w:jc w:val="both"/>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w:t>
            </w:r>
            <w:r>
              <w:rPr>
                <w:rFonts w:hint="eastAsia" w:ascii="宋体" w:hAnsi="宋体" w:eastAsia="宋体" w:cs="宋体"/>
                <w:color w:val="000000" w:themeColor="text1"/>
                <w:sz w:val="20"/>
                <w:szCs w:val="20"/>
                <w:highlight w:val="none"/>
                <w14:textFill>
                  <w14:solidFill>
                    <w14:schemeClr w14:val="tx1"/>
                  </w14:solidFill>
                </w14:textFill>
              </w:rPr>
              <w:t>床板</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采用18mm厚通长松木实木板，木带连接，床板四面刨光，</w:t>
            </w:r>
            <w:r>
              <w:rPr>
                <w:rFonts w:hint="eastAsia" w:ascii="宋体" w:hAnsi="宋体" w:eastAsia="宋体" w:cs="宋体"/>
                <w:color w:val="000000" w:themeColor="text1"/>
                <w:sz w:val="20"/>
                <w:szCs w:val="20"/>
                <w:highlight w:val="none"/>
                <w:lang w:eastAsia="zh-CN"/>
                <w14:textFill>
                  <w14:solidFill>
                    <w14:schemeClr w14:val="tx1"/>
                  </w14:solidFill>
                </w14:textFill>
              </w:rPr>
              <w:t>无贯通裂纹、无虫蛀、无腐朽，</w:t>
            </w:r>
            <w:r>
              <w:rPr>
                <w:rFonts w:hint="eastAsia" w:ascii="宋体" w:hAnsi="宋体" w:eastAsia="宋体" w:cs="宋体"/>
                <w:color w:val="000000" w:themeColor="text1"/>
                <w:sz w:val="20"/>
                <w:szCs w:val="20"/>
                <w:highlight w:val="none"/>
                <w14:textFill>
                  <w14:solidFill>
                    <w14:schemeClr w14:val="tx1"/>
                  </w14:solidFill>
                </w14:textFill>
              </w:rPr>
              <w:t>木材含水率为8%～1</w:t>
            </w:r>
            <w:r>
              <w:rPr>
                <w:rFonts w:hint="eastAsia" w:ascii="宋体" w:hAnsi="宋体" w:eastAsia="宋体" w:cs="宋体"/>
                <w:color w:val="000000" w:themeColor="text1"/>
                <w:sz w:val="20"/>
                <w:szCs w:val="20"/>
                <w:highlight w:val="none"/>
                <w:lang w:val="en-US" w:eastAsia="zh-CN"/>
                <w14:textFill>
                  <w14:solidFill>
                    <w14:schemeClr w14:val="tx1"/>
                  </w14:solidFill>
                </w14:textFill>
              </w:rPr>
              <w:t>2</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eastAsia="zh-CN"/>
                <w14:textFill>
                  <w14:solidFill>
                    <w14:schemeClr w14:val="tx1"/>
                  </w14:solidFill>
                </w14:textFill>
              </w:rPr>
              <w:t>。</w:t>
            </w:r>
          </w:p>
          <w:p w14:paraId="6EE1BEE1">
            <w:pPr>
              <w:jc w:val="both"/>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3.粉末涂料：</w:t>
            </w:r>
            <w:r>
              <w:rPr>
                <w:rFonts w:hint="eastAsia" w:ascii="宋体" w:hAnsi="宋体" w:eastAsia="宋体" w:cs="宋体"/>
                <w:color w:val="000000" w:themeColor="text1"/>
                <w:sz w:val="20"/>
                <w:szCs w:val="20"/>
                <w:highlight w:val="none"/>
                <w:lang w:eastAsia="zh-CN"/>
                <w14:textFill>
                  <w14:solidFill>
                    <w14:schemeClr w14:val="tx1"/>
                  </w14:solidFill>
                </w14:textFill>
              </w:rPr>
              <w:t>金属表面经除油除锈处理后，环保塑粉喷塑，涂层表面硬度≥</w:t>
            </w:r>
            <w:r>
              <w:rPr>
                <w:rFonts w:hint="eastAsia" w:ascii="宋体" w:hAnsi="宋体" w:eastAsia="宋体" w:cs="宋体"/>
                <w:color w:val="000000" w:themeColor="text1"/>
                <w:sz w:val="20"/>
                <w:szCs w:val="20"/>
                <w:highlight w:val="none"/>
                <w:lang w:val="en-US" w:eastAsia="zh-CN"/>
                <w14:textFill>
                  <w14:solidFill>
                    <w14:schemeClr w14:val="tx1"/>
                  </w14:solidFill>
                </w14:textFill>
              </w:rPr>
              <w:t>H</w:t>
            </w:r>
            <w:r>
              <w:rPr>
                <w:rFonts w:hint="eastAsia" w:ascii="宋体" w:hAnsi="宋体" w:eastAsia="宋体" w:cs="宋体"/>
                <w:color w:val="000000" w:themeColor="text1"/>
                <w:sz w:val="20"/>
                <w:szCs w:val="20"/>
                <w:highlight w:val="none"/>
                <w:lang w:eastAsia="zh-CN"/>
                <w14:textFill>
                  <w14:solidFill>
                    <w14:schemeClr w14:val="tx1"/>
                  </w14:solidFill>
                </w14:textFill>
              </w:rPr>
              <w:t>、附着力优</w:t>
            </w:r>
            <w:r>
              <w:rPr>
                <w:rFonts w:hint="eastAsia" w:ascii="宋体" w:hAnsi="宋体" w:eastAsia="宋体" w:cs="宋体"/>
                <w:color w:val="000000" w:themeColor="text1"/>
                <w:sz w:val="20"/>
                <w:szCs w:val="20"/>
                <w:highlight w:val="none"/>
                <w:lang w:val="en-US" w:eastAsia="zh-CN"/>
                <w14:textFill>
                  <w14:solidFill>
                    <w14:schemeClr w14:val="tx1"/>
                  </w14:solidFill>
                </w14:textFill>
              </w:rPr>
              <w:t>于2级。</w:t>
            </w:r>
          </w:p>
          <w:p w14:paraId="4CEB7B0E">
            <w:pPr>
              <w:jc w:val="both"/>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4.工艺要求：</w:t>
            </w:r>
            <w:r>
              <w:rPr>
                <w:rFonts w:hint="eastAsia" w:ascii="宋体" w:hAnsi="宋体" w:eastAsia="宋体" w:cs="宋体"/>
                <w:color w:val="000000" w:themeColor="text1"/>
                <w:sz w:val="20"/>
                <w:szCs w:val="20"/>
                <w:highlight w:val="none"/>
                <w:lang w:eastAsia="zh-CN"/>
                <w14:textFill>
                  <w14:solidFill>
                    <w14:schemeClr w14:val="tx1"/>
                  </w14:solidFill>
                </w14:textFill>
              </w:rPr>
              <w:t>管</w:t>
            </w:r>
            <w:r>
              <w:rPr>
                <w:rFonts w:hint="eastAsia" w:ascii="宋体" w:hAnsi="宋体" w:eastAsia="宋体" w:cs="宋体"/>
                <w:color w:val="000000" w:themeColor="text1"/>
                <w:sz w:val="20"/>
                <w:szCs w:val="20"/>
                <w:highlight w:val="none"/>
                <w:lang w:val="en-US" w:eastAsia="zh-CN"/>
                <w14:textFill>
                  <w14:solidFill>
                    <w14:schemeClr w14:val="tx1"/>
                  </w14:solidFill>
                </w14:textFill>
              </w:rPr>
              <w:t>材无裂缝、叠缝，弯曲处应圆滑一致，外露管口端面封闭；焊接处表面均匀，无脱焊、虚焊，焊穿、错位；金属件外观无剥落、返锈、毛刺、刃口、锐角，表面光滑、色泽均匀一致。</w:t>
            </w:r>
          </w:p>
          <w:p w14:paraId="7F4CC61A">
            <w:pPr>
              <w:jc w:val="both"/>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5.成品质量：满足GB/T 3325-2024《金属家具通用技术条件》及</w:t>
            </w:r>
            <w:r>
              <w:rPr>
                <w:rFonts w:hint="eastAsia" w:ascii="宋体" w:hAnsi="宋体" w:cs="宋体"/>
                <w:color w:val="000000"/>
                <w:sz w:val="20"/>
                <w:szCs w:val="20"/>
              </w:rPr>
              <w:t>GB 18584-2024《家具中有害物质限量》要求</w:t>
            </w:r>
            <w:r>
              <w:rPr>
                <w:rFonts w:hint="eastAsia" w:ascii="宋体" w:hAnsi="宋体" w:eastAsia="宋体" w:cs="宋体"/>
                <w:color w:val="000000" w:themeColor="text1"/>
                <w:sz w:val="20"/>
                <w:szCs w:val="20"/>
                <w:highlight w:val="none"/>
                <w14:textFill>
                  <w14:solidFill>
                    <w14:schemeClr w14:val="tx1"/>
                  </w14:solidFill>
                </w14:textFill>
              </w:rPr>
              <w:t>。</w:t>
            </w:r>
          </w:p>
        </w:tc>
      </w:tr>
      <w:tr w14:paraId="17F52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647" w:type="dxa"/>
            <w:noWrap w:val="0"/>
            <w:vAlign w:val="center"/>
          </w:tcPr>
          <w:p w14:paraId="60550D9D">
            <w:pPr>
              <w:widowControl/>
              <w:spacing w:line="560" w:lineRule="exact"/>
              <w:jc w:val="center"/>
              <w:textAlignment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w:t>
            </w:r>
          </w:p>
        </w:tc>
        <w:tc>
          <w:tcPr>
            <w:tcW w:w="2020" w:type="dxa"/>
            <w:tcBorders>
              <w:top w:val="single" w:color="auto" w:sz="4" w:space="0"/>
              <w:left w:val="single" w:color="auto" w:sz="4" w:space="0"/>
              <w:bottom w:val="single" w:color="auto" w:sz="4" w:space="0"/>
              <w:right w:val="single" w:color="auto" w:sz="4" w:space="0"/>
            </w:tcBorders>
            <w:noWrap w:val="0"/>
            <w:vAlign w:val="center"/>
          </w:tcPr>
          <w:p w14:paraId="640B21D3">
            <w:pPr>
              <w:widowControl/>
              <w:spacing w:line="560" w:lineRule="exact"/>
              <w:jc w:val="center"/>
              <w:textAlignment w:val="center"/>
              <w:rPr>
                <w:rFonts w:hint="eastAsia" w:ascii="宋体" w:hAnsi="宋体" w:eastAsia="宋体" w:cs="宋体"/>
                <w:color w:val="000000" w:themeColor="text1"/>
                <w:sz w:val="20"/>
                <w:szCs w:val="20"/>
                <w:highlight w:val="yellow"/>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17</w:t>
            </w:r>
            <w:r>
              <w:rPr>
                <w:rFonts w:hint="eastAsia" w:ascii="宋体" w:hAnsi="宋体" w:eastAsia="宋体" w:cs="宋体"/>
                <w:color w:val="000000" w:themeColor="text1"/>
                <w:sz w:val="20"/>
                <w:szCs w:val="20"/>
                <w:highlight w:val="none"/>
                <w:lang w:val="en" w:eastAsia="zh-CN"/>
                <w14:textFill>
                  <w14:solidFill>
                    <w14:schemeClr w14:val="tx1"/>
                  </w14:solidFill>
                </w14:textFill>
              </w:rPr>
              <w:t>00</w:t>
            </w:r>
          </w:p>
        </w:tc>
        <w:tc>
          <w:tcPr>
            <w:tcW w:w="1340" w:type="dxa"/>
            <w:noWrap w:val="0"/>
            <w:vAlign w:val="center"/>
          </w:tcPr>
          <w:p w14:paraId="54C6F1A9">
            <w:pPr>
              <w:widowControl/>
              <w:spacing w:line="560" w:lineRule="exact"/>
              <w:jc w:val="center"/>
              <w:textAlignment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钢木双层床</w:t>
            </w:r>
          </w:p>
        </w:tc>
        <w:tc>
          <w:tcPr>
            <w:tcW w:w="800" w:type="dxa"/>
            <w:tcBorders>
              <w:top w:val="single" w:color="auto" w:sz="4" w:space="0"/>
              <w:left w:val="single" w:color="auto" w:sz="4" w:space="0"/>
              <w:bottom w:val="single" w:color="auto" w:sz="4" w:space="0"/>
              <w:right w:val="single" w:color="auto" w:sz="4" w:space="0"/>
            </w:tcBorders>
            <w:noWrap w:val="0"/>
            <w:vAlign w:val="center"/>
          </w:tcPr>
          <w:p w14:paraId="7CAEB8A6">
            <w:pPr>
              <w:widowControl/>
              <w:spacing w:line="560" w:lineRule="exact"/>
              <w:jc w:val="center"/>
              <w:textAlignment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件</w:t>
            </w:r>
          </w:p>
        </w:tc>
        <w:tc>
          <w:tcPr>
            <w:tcW w:w="2090" w:type="dxa"/>
            <w:tcBorders>
              <w:top w:val="single" w:color="auto" w:sz="4" w:space="0"/>
              <w:left w:val="single" w:color="auto" w:sz="4" w:space="0"/>
              <w:bottom w:val="single" w:color="auto" w:sz="4" w:space="0"/>
              <w:right w:val="single" w:color="auto" w:sz="4" w:space="0"/>
            </w:tcBorders>
            <w:noWrap w:val="0"/>
            <w:vAlign w:val="center"/>
          </w:tcPr>
          <w:p w14:paraId="326D0A08">
            <w:pPr>
              <w:widowControl/>
              <w:spacing w:line="560" w:lineRule="exact"/>
              <w:jc w:val="center"/>
              <w:textAlignment w:val="center"/>
              <w:rPr>
                <w:rFonts w:hint="eastAsia" w:ascii="宋体" w:hAnsi="宋体" w:eastAsia="宋体" w:cs="宋体"/>
                <w:color w:val="000000" w:themeColor="text1"/>
                <w:sz w:val="20"/>
                <w:szCs w:val="20"/>
                <w:highlight w:val="none"/>
                <w:lang w:val="en"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2000*900*</w:t>
            </w:r>
            <w:r>
              <w:rPr>
                <w:rFonts w:hint="eastAsia" w:ascii="宋体" w:hAnsi="宋体" w:eastAsia="宋体" w:cs="宋体"/>
                <w:color w:val="000000" w:themeColor="text1"/>
                <w:sz w:val="20"/>
                <w:szCs w:val="20"/>
                <w:highlight w:val="none"/>
                <w:lang w:val="en" w:eastAsia="zh-CN"/>
                <w14:textFill>
                  <w14:solidFill>
                    <w14:schemeClr w14:val="tx1"/>
                  </w14:solidFill>
                </w14:textFill>
              </w:rPr>
              <w:t>1850</w:t>
            </w:r>
          </w:p>
        </w:tc>
        <w:tc>
          <w:tcPr>
            <w:tcW w:w="7036" w:type="dxa"/>
            <w:tcBorders>
              <w:top w:val="single" w:color="auto" w:sz="4" w:space="0"/>
              <w:left w:val="single" w:color="auto" w:sz="4" w:space="0"/>
              <w:bottom w:val="single" w:color="auto" w:sz="4" w:space="0"/>
              <w:right w:val="single" w:color="auto" w:sz="4" w:space="0"/>
            </w:tcBorders>
            <w:noWrap w:val="0"/>
            <w:vAlign w:val="center"/>
          </w:tcPr>
          <w:p w14:paraId="5C559253">
            <w:pPr>
              <w:numPr>
                <w:ilvl w:val="0"/>
                <w:numId w:val="0"/>
              </w:numPr>
              <w:jc w:val="both"/>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w:t>
            </w:r>
            <w:r>
              <w:rPr>
                <w:rFonts w:hint="eastAsia" w:ascii="宋体" w:hAnsi="宋体" w:eastAsia="宋体" w:cs="宋体"/>
                <w:color w:val="000000" w:themeColor="text1"/>
                <w:sz w:val="20"/>
                <w:szCs w:val="20"/>
                <w:highlight w:val="none"/>
                <w14:textFill>
                  <w14:solidFill>
                    <w14:schemeClr w14:val="tx1"/>
                  </w14:solidFill>
                </w14:textFill>
              </w:rPr>
              <w:t>床架</w:t>
            </w:r>
            <w:r>
              <w:rPr>
                <w:rFonts w:hint="eastAsia" w:ascii="宋体" w:hAnsi="宋体" w:eastAsia="宋体" w:cs="宋体"/>
                <w:color w:val="000000" w:themeColor="text1"/>
                <w:sz w:val="20"/>
                <w:szCs w:val="20"/>
                <w:highlight w:val="none"/>
                <w:lang w:eastAsia="zh-CN"/>
                <w14:textFill>
                  <w14:solidFill>
                    <w14:schemeClr w14:val="tx1"/>
                  </w14:solidFill>
                </w14:textFill>
              </w:rPr>
              <w:t>：冷轧</w:t>
            </w:r>
            <w:r>
              <w:rPr>
                <w:rFonts w:hint="eastAsia" w:ascii="宋体" w:hAnsi="宋体" w:eastAsia="宋体" w:cs="宋体"/>
                <w:color w:val="000000" w:themeColor="text1"/>
                <w:sz w:val="20"/>
                <w:szCs w:val="20"/>
                <w:highlight w:val="none"/>
                <w14:textFill>
                  <w14:solidFill>
                    <w14:schemeClr w14:val="tx1"/>
                  </w14:solidFill>
                </w14:textFill>
              </w:rPr>
              <w:t>钢管</w:t>
            </w:r>
            <w:r>
              <w:rPr>
                <w:rFonts w:hint="eastAsia" w:ascii="宋体" w:hAnsi="宋体" w:eastAsia="宋体" w:cs="宋体"/>
                <w:color w:val="000000" w:themeColor="text1"/>
                <w:sz w:val="20"/>
                <w:szCs w:val="20"/>
                <w:highlight w:val="none"/>
                <w:lang w:eastAsia="zh-CN"/>
                <w14:textFill>
                  <w14:solidFill>
                    <w14:schemeClr w14:val="tx1"/>
                  </w14:solidFill>
                </w14:textFill>
              </w:rPr>
              <w:t>，床腿</w:t>
            </w:r>
            <w:r>
              <w:rPr>
                <w:rFonts w:hint="eastAsia" w:ascii="宋体" w:hAnsi="宋体" w:eastAsia="宋体" w:cs="宋体"/>
                <w:color w:val="000000" w:themeColor="text1"/>
                <w:sz w:val="20"/>
                <w:szCs w:val="20"/>
                <w:highlight w:val="none"/>
                <w14:textFill>
                  <w14:solidFill>
                    <w14:schemeClr w14:val="tx1"/>
                  </w14:solidFill>
                </w14:textFill>
              </w:rPr>
              <w:t>壁厚1.8mm</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配</w:t>
            </w:r>
            <w:r>
              <w:rPr>
                <w:rFonts w:hint="eastAsia" w:ascii="宋体" w:hAnsi="宋体" w:eastAsia="宋体" w:cs="宋体"/>
                <w:color w:val="000000" w:themeColor="text1"/>
                <w:sz w:val="20"/>
                <w:szCs w:val="20"/>
                <w:highlight w:val="none"/>
                <w:lang w:eastAsia="zh-CN"/>
                <w14:textFill>
                  <w14:solidFill>
                    <w14:schemeClr w14:val="tx1"/>
                  </w14:solidFill>
                </w14:textFill>
              </w:rPr>
              <w:t>塑料</w:t>
            </w:r>
            <w:r>
              <w:rPr>
                <w:rFonts w:hint="eastAsia" w:ascii="宋体" w:hAnsi="宋体" w:eastAsia="宋体" w:cs="宋体"/>
                <w:color w:val="000000" w:themeColor="text1"/>
                <w:sz w:val="20"/>
                <w:szCs w:val="20"/>
                <w:highlight w:val="none"/>
                <w14:textFill>
                  <w14:solidFill>
                    <w14:schemeClr w14:val="tx1"/>
                  </w14:solidFill>
                </w14:textFill>
              </w:rPr>
              <w:t>套脚</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床望（上床、下床各二长边）壁厚1.5mm</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床带5根，壁厚1.2mm</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床梯壁厚1.2mm，带防滑钢制脚踏板</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护栏壁厚1.2mm</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上层带伸缩蚊帐杆，下层设蚊帐挂钩。</w:t>
            </w:r>
          </w:p>
          <w:p w14:paraId="13E0A99A">
            <w:pPr>
              <w:jc w:val="both"/>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w:t>
            </w:r>
            <w:r>
              <w:rPr>
                <w:rFonts w:hint="eastAsia" w:ascii="宋体" w:hAnsi="宋体" w:eastAsia="宋体" w:cs="宋体"/>
                <w:color w:val="000000" w:themeColor="text1"/>
                <w:sz w:val="20"/>
                <w:szCs w:val="20"/>
                <w:highlight w:val="none"/>
                <w14:textFill>
                  <w14:solidFill>
                    <w14:schemeClr w14:val="tx1"/>
                  </w14:solidFill>
                </w14:textFill>
              </w:rPr>
              <w:t>床板</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采用18mm厚通长松木实木板，木带连接，床板四面刨光，</w:t>
            </w:r>
            <w:r>
              <w:rPr>
                <w:rFonts w:hint="eastAsia" w:ascii="宋体" w:hAnsi="宋体" w:eastAsia="宋体" w:cs="宋体"/>
                <w:color w:val="000000" w:themeColor="text1"/>
                <w:sz w:val="20"/>
                <w:szCs w:val="20"/>
                <w:highlight w:val="none"/>
                <w:lang w:eastAsia="zh-CN"/>
                <w14:textFill>
                  <w14:solidFill>
                    <w14:schemeClr w14:val="tx1"/>
                  </w14:solidFill>
                </w14:textFill>
              </w:rPr>
              <w:t>无贯通裂纹、无虫蛀、无腐朽，</w:t>
            </w:r>
            <w:r>
              <w:rPr>
                <w:rFonts w:hint="eastAsia" w:ascii="宋体" w:hAnsi="宋体" w:eastAsia="宋体" w:cs="宋体"/>
                <w:color w:val="000000" w:themeColor="text1"/>
                <w:sz w:val="20"/>
                <w:szCs w:val="20"/>
                <w:highlight w:val="none"/>
                <w14:textFill>
                  <w14:solidFill>
                    <w14:schemeClr w14:val="tx1"/>
                  </w14:solidFill>
                </w14:textFill>
              </w:rPr>
              <w:t>木材含水率为8%～1</w:t>
            </w:r>
            <w:r>
              <w:rPr>
                <w:rFonts w:hint="eastAsia" w:ascii="宋体" w:hAnsi="宋体" w:eastAsia="宋体" w:cs="宋体"/>
                <w:color w:val="000000" w:themeColor="text1"/>
                <w:sz w:val="20"/>
                <w:szCs w:val="20"/>
                <w:highlight w:val="none"/>
                <w:lang w:val="en-US" w:eastAsia="zh-CN"/>
                <w14:textFill>
                  <w14:solidFill>
                    <w14:schemeClr w14:val="tx1"/>
                  </w14:solidFill>
                </w14:textFill>
              </w:rPr>
              <w:t>2</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两层床板之间的层间净高</w:t>
            </w:r>
            <w:r>
              <w:rPr>
                <w:rFonts w:hint="eastAsia" w:ascii="东文宋体" w:hAnsi="东文宋体" w:eastAsia="东文宋体" w:cs="东文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1050mm。</w:t>
            </w:r>
          </w:p>
          <w:p w14:paraId="71355493">
            <w:pPr>
              <w:numPr>
                <w:ilvl w:val="0"/>
                <w:numId w:val="0"/>
              </w:numPr>
              <w:jc w:val="both"/>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3.</w:t>
            </w:r>
            <w:r>
              <w:rPr>
                <w:rFonts w:hint="eastAsia" w:ascii="宋体" w:hAnsi="宋体" w:eastAsia="宋体" w:cs="宋体"/>
                <w:color w:val="000000" w:themeColor="text1"/>
                <w:sz w:val="20"/>
                <w:szCs w:val="20"/>
                <w:highlight w:val="none"/>
                <w14:textFill>
                  <w14:solidFill>
                    <w14:schemeClr w14:val="tx1"/>
                  </w14:solidFill>
                </w14:textFill>
              </w:rPr>
              <w:t>床下</w:t>
            </w:r>
            <w:r>
              <w:rPr>
                <w:rFonts w:hint="eastAsia" w:ascii="宋体" w:hAnsi="宋体" w:eastAsia="宋体" w:cs="宋体"/>
                <w:color w:val="000000" w:themeColor="text1"/>
                <w:sz w:val="20"/>
                <w:szCs w:val="20"/>
                <w:highlight w:val="none"/>
                <w:lang w:eastAsia="zh-CN"/>
                <w14:textFill>
                  <w14:solidFill>
                    <w14:schemeClr w14:val="tx1"/>
                  </w14:solidFill>
                </w14:textFill>
              </w:rPr>
              <w:t>部分：</w:t>
            </w:r>
            <w:r>
              <w:rPr>
                <w:rFonts w:hint="eastAsia" w:ascii="宋体" w:hAnsi="宋体" w:eastAsia="宋体" w:cs="宋体"/>
                <w:color w:val="000000" w:themeColor="text1"/>
                <w:sz w:val="20"/>
                <w:szCs w:val="20"/>
                <w:highlight w:val="none"/>
                <w14:textFill>
                  <w14:solidFill>
                    <w14:schemeClr w14:val="tx1"/>
                  </w14:solidFill>
                </w14:textFill>
              </w:rPr>
              <w:t>两端各设一钢制储物柜，带明锁扣，柜顶部与床架固定连接</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采用一级冷轧钢板，壁厚0.8mm。柜宽600mm，柜深</w:t>
            </w:r>
            <w:r>
              <w:rPr>
                <w:rFonts w:hint="eastAsia" w:ascii="宋体" w:hAnsi="宋体" w:eastAsia="宋体" w:cs="宋体"/>
                <w:color w:val="000000" w:themeColor="text1"/>
                <w:sz w:val="20"/>
                <w:szCs w:val="20"/>
                <w:highlight w:val="none"/>
                <w:lang w:val="en"/>
                <w14:textFill>
                  <w14:solidFill>
                    <w14:schemeClr w14:val="tx1"/>
                  </w14:solidFill>
                </w14:textFill>
              </w:rPr>
              <w:t>5</w:t>
            </w:r>
            <w:r>
              <w:rPr>
                <w:rFonts w:hint="eastAsia" w:ascii="宋体" w:hAnsi="宋体" w:eastAsia="宋体" w:cs="宋体"/>
                <w:color w:val="000000" w:themeColor="text1"/>
                <w:sz w:val="20"/>
                <w:szCs w:val="20"/>
                <w:highlight w:val="none"/>
                <w14:textFill>
                  <w14:solidFill>
                    <w14:schemeClr w14:val="tx1"/>
                  </w14:solidFill>
                </w14:textFill>
              </w:rPr>
              <w:t>00mm</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双层鞋架：置于两</w:t>
            </w:r>
            <w:r>
              <w:rPr>
                <w:rFonts w:hint="eastAsia" w:ascii="宋体" w:hAnsi="宋体" w:eastAsia="宋体" w:cs="宋体"/>
                <w:color w:val="000000" w:themeColor="text1"/>
                <w:sz w:val="20"/>
                <w:szCs w:val="20"/>
                <w:highlight w:val="none"/>
                <w:lang w:val="en-US" w:eastAsia="zh-CN"/>
                <w14:textFill>
                  <w14:solidFill>
                    <w14:schemeClr w14:val="tx1"/>
                  </w14:solidFill>
                </w14:textFill>
              </w:rPr>
              <w:t>储物柜之间，采用钢管焊接，壁厚1.2mm。</w:t>
            </w:r>
          </w:p>
          <w:p w14:paraId="0C07E295">
            <w:pPr>
              <w:numPr>
                <w:ilvl w:val="0"/>
                <w:numId w:val="0"/>
              </w:numPr>
              <w:jc w:val="both"/>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4.粉末涂料：金属表面经除油除锈处理后，环保塑粉喷塑，涂层表面硬度≥H、附着力优于2级。</w:t>
            </w:r>
          </w:p>
          <w:p w14:paraId="00830423">
            <w:pPr>
              <w:numPr>
                <w:ilvl w:val="0"/>
                <w:numId w:val="0"/>
              </w:numPr>
              <w:jc w:val="both"/>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5.工艺要求：</w:t>
            </w:r>
            <w:r>
              <w:rPr>
                <w:rFonts w:hint="eastAsia" w:ascii="宋体" w:hAnsi="宋体" w:eastAsia="宋体" w:cs="宋体"/>
                <w:color w:val="000000" w:themeColor="text1"/>
                <w:sz w:val="20"/>
                <w:szCs w:val="20"/>
                <w:highlight w:val="none"/>
                <w:lang w:eastAsia="zh-CN"/>
                <w14:textFill>
                  <w14:solidFill>
                    <w14:schemeClr w14:val="tx1"/>
                  </w14:solidFill>
                </w14:textFill>
              </w:rPr>
              <w:t>管</w:t>
            </w:r>
            <w:r>
              <w:rPr>
                <w:rFonts w:hint="eastAsia" w:ascii="宋体" w:hAnsi="宋体" w:eastAsia="宋体" w:cs="宋体"/>
                <w:color w:val="000000" w:themeColor="text1"/>
                <w:sz w:val="20"/>
                <w:szCs w:val="20"/>
                <w:highlight w:val="none"/>
                <w:lang w:val="en-US" w:eastAsia="zh-CN"/>
                <w14:textFill>
                  <w14:solidFill>
                    <w14:schemeClr w14:val="tx1"/>
                  </w14:solidFill>
                </w14:textFill>
              </w:rPr>
              <w:t>材无裂缝、叠缝，弯曲处应圆滑一致，外露管口端面封闭；焊接处表面均匀，无脱焊、虚焊，焊穿、错位；金属件外观无剥落、返锈、毛刺、刃口、锐角，表面光滑、色泽均匀一致。</w:t>
            </w:r>
          </w:p>
          <w:p w14:paraId="49A27513">
            <w:pPr>
              <w:numPr>
                <w:ilvl w:val="0"/>
                <w:numId w:val="0"/>
              </w:numPr>
              <w:jc w:val="both"/>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6.成品质量：满足GB/T 3325-2024《金属家具通用技术条件》及</w:t>
            </w:r>
            <w:r>
              <w:rPr>
                <w:rFonts w:hint="eastAsia" w:ascii="宋体" w:hAnsi="宋体" w:cs="宋体"/>
                <w:color w:val="000000"/>
                <w:sz w:val="20"/>
                <w:szCs w:val="20"/>
              </w:rPr>
              <w:t>GB 18584-2024《家具中有害物质限量》要求</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p>
        </w:tc>
      </w:tr>
    </w:tbl>
    <w:p w14:paraId="6FD92432">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val="en-US" w:eastAsia="zh-CN"/>
          <w14:textFill>
            <w14:solidFill>
              <w14:schemeClr w14:val="tx1"/>
            </w14:solidFill>
          </w14:textFill>
        </w:rPr>
      </w:pPr>
      <w:r>
        <w:rPr>
          <w:rFonts w:hint="eastAsia" w:ascii="宋体" w:hAnsi="宋体" w:eastAsia="宋体" w:cs="宋体"/>
          <w:b w:val="0"/>
          <w:bCs w:val="0"/>
          <w:color w:val="000000" w:themeColor="text1"/>
          <w:kern w:val="2"/>
          <w:sz w:val="22"/>
          <w:szCs w:val="22"/>
          <w:lang w:val="en-US" w:eastAsia="zh-CN"/>
          <w14:textFill>
            <w14:solidFill>
              <w14:schemeClr w14:val="tx1"/>
            </w14:solidFill>
          </w14:textFill>
        </w:rPr>
        <w:t>根据采购人的实际使用需求，入围供应商在确保家具供货价格不高于入围价格的前提下，产品规格允许存在±50mm的偏差，但须在采购合同条款中清晰、明确地予以标明。</w:t>
      </w:r>
    </w:p>
    <w:p w14:paraId="41EB2E44">
      <w:pPr>
        <w:spacing w:line="440" w:lineRule="exact"/>
        <w:ind w:firstLine="0" w:firstLineChars="0"/>
        <w:rPr>
          <w:color w:val="auto"/>
          <w:sz w:val="28"/>
          <w:szCs w:val="24"/>
          <w:highlight w:val="none"/>
        </w:rPr>
      </w:pPr>
    </w:p>
    <w:p w14:paraId="0A2BFDBE">
      <w:pPr>
        <w:spacing w:line="440" w:lineRule="exact"/>
        <w:ind w:firstLine="560" w:firstLineChars="200"/>
        <w:rPr>
          <w:color w:val="auto"/>
          <w:sz w:val="28"/>
          <w:szCs w:val="24"/>
          <w:highlight w:val="none"/>
        </w:rPr>
      </w:pPr>
    </w:p>
    <w:p w14:paraId="275712B1">
      <w:pPr>
        <w:spacing w:line="440" w:lineRule="exact"/>
        <w:ind w:firstLine="560" w:firstLineChars="200"/>
        <w:rPr>
          <w:color w:val="auto"/>
          <w:sz w:val="28"/>
          <w:szCs w:val="24"/>
          <w:highlight w:val="none"/>
        </w:rPr>
      </w:pPr>
    </w:p>
    <w:p w14:paraId="0914CEA7">
      <w:pPr>
        <w:spacing w:line="440" w:lineRule="exact"/>
        <w:ind w:firstLine="560" w:firstLineChars="200"/>
        <w:rPr>
          <w:color w:val="auto"/>
          <w:sz w:val="28"/>
          <w:szCs w:val="24"/>
          <w:highlight w:val="none"/>
        </w:rPr>
      </w:pPr>
    </w:p>
    <w:p w14:paraId="2E270D38">
      <w:pPr>
        <w:spacing w:line="440" w:lineRule="exact"/>
        <w:ind w:firstLine="560" w:firstLineChars="200"/>
        <w:rPr>
          <w:color w:val="auto"/>
          <w:sz w:val="28"/>
          <w:szCs w:val="24"/>
          <w:highlight w:val="none"/>
        </w:rPr>
      </w:pPr>
    </w:p>
    <w:p w14:paraId="1C0E95D3">
      <w:pPr>
        <w:spacing w:line="440" w:lineRule="exact"/>
        <w:ind w:firstLine="560" w:firstLineChars="200"/>
        <w:rPr>
          <w:color w:val="auto"/>
          <w:sz w:val="28"/>
          <w:szCs w:val="24"/>
          <w:highlight w:val="none"/>
        </w:rPr>
      </w:pPr>
    </w:p>
    <w:p w14:paraId="10E0E754">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78E8FD5C">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1142024E">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1D76645C">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2BAC0A63">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567C05DB">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7F5FC3C3">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51CF40AF">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11A79B6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7739BC7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26B1F38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70265EC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0326467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0EA3D14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6953E3A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2AC1A1C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04F0886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6EBCA768">
      <w:pPr>
        <w:pStyle w:val="68"/>
        <w:numPr>
          <w:ilvl w:val="0"/>
          <w:numId w:val="23"/>
        </w:numPr>
        <w:spacing w:before="0" w:beforeAutospacing="0" w:after="0" w:afterAutospacing="0" w:line="400" w:lineRule="exact"/>
        <w:ind w:firstLine="480"/>
        <w:rPr>
          <w:rFonts w:hint="eastAsia" w:ascii="宋体" w:hAnsi="宋体" w:eastAsia="宋体" w:cs="Helvetica"/>
          <w:b/>
          <w:bCs/>
          <w:color w:val="auto"/>
          <w:sz w:val="22"/>
          <w:szCs w:val="22"/>
          <w:highlight w:val="none"/>
        </w:rPr>
      </w:pPr>
      <w:r>
        <w:rPr>
          <w:rFonts w:hint="eastAsia" w:cs="Helvetica"/>
          <w:b/>
          <w:bCs/>
          <w:color w:val="auto"/>
          <w:sz w:val="22"/>
          <w:szCs w:val="22"/>
          <w:highlight w:val="none"/>
        </w:rPr>
        <w:t>确定第二阶段成交供应商的方式</w:t>
      </w:r>
    </w:p>
    <w:p w14:paraId="1809BB83">
      <w:pPr>
        <w:pStyle w:val="68"/>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40" w:firstLineChars="200"/>
        <w:textAlignment w:val="auto"/>
        <w:rPr>
          <w:rFonts w:hint="default" w:ascii="宋体" w:hAnsi="宋体" w:eastAsia="宋体" w:cs="Helvetica"/>
          <w:b w:val="0"/>
          <w:bCs w:val="0"/>
          <w:color w:val="auto"/>
          <w:sz w:val="22"/>
          <w:szCs w:val="22"/>
          <w:highlight w:val="none"/>
          <w:lang w:val="en-US" w:eastAsia="zh-CN"/>
        </w:rPr>
      </w:pPr>
      <w:r>
        <w:rPr>
          <w:rFonts w:hint="default" w:ascii="宋体" w:hAnsi="宋体" w:eastAsia="宋体" w:cs="Helvetica"/>
          <w:color w:val="auto"/>
          <w:sz w:val="22"/>
          <w:szCs w:val="22"/>
          <w:highlight w:val="none"/>
        </w:rPr>
        <w:t>确定第二阶段成交供应商的</w:t>
      </w:r>
      <w:r>
        <w:rPr>
          <w:rFonts w:hint="default" w:ascii="宋体" w:hAnsi="宋体" w:eastAsia="宋体" w:cs="Helvetica"/>
          <w:color w:val="auto"/>
          <w:sz w:val="22"/>
          <w:szCs w:val="22"/>
          <w:highlight w:val="none"/>
          <w:lang w:eastAsia="zh-CN"/>
        </w:rPr>
        <w:t>主要</w:t>
      </w:r>
      <w:r>
        <w:rPr>
          <w:rFonts w:hint="default" w:ascii="宋体" w:hAnsi="宋体" w:eastAsia="宋体" w:cs="Helvetica"/>
          <w:color w:val="auto"/>
          <w:sz w:val="22"/>
          <w:szCs w:val="22"/>
          <w:highlight w:val="none"/>
        </w:rPr>
        <w:t>方式</w:t>
      </w:r>
      <w:r>
        <w:rPr>
          <w:rFonts w:hint="default" w:ascii="宋体" w:hAnsi="宋体" w:eastAsia="宋体" w:cs="Helvetica"/>
          <w:color w:val="auto"/>
          <w:sz w:val="22"/>
          <w:szCs w:val="22"/>
          <w:highlight w:val="none"/>
          <w:lang w:eastAsia="zh-CN"/>
        </w:rPr>
        <w:t>是</w:t>
      </w:r>
      <w:r>
        <w:rPr>
          <w:rFonts w:hint="default" w:ascii="宋体" w:hAnsi="宋体" w:eastAsia="宋体" w:cs="Helvetica"/>
          <w:color w:val="auto"/>
          <w:sz w:val="22"/>
          <w:szCs w:val="22"/>
          <w:highlight w:val="none"/>
        </w:rPr>
        <w:t>直接选定。</w:t>
      </w:r>
      <w:r>
        <w:rPr>
          <w:rFonts w:hint="default" w:ascii="宋体" w:hAnsi="宋体" w:eastAsia="宋体" w:cs="Helvetica"/>
          <w:color w:val="auto"/>
          <w:sz w:val="22"/>
          <w:szCs w:val="22"/>
          <w:highlight w:val="none"/>
          <w:lang w:eastAsia="zh-CN"/>
        </w:rPr>
        <w:t>直接选定是由</w:t>
      </w:r>
      <w:r>
        <w:rPr>
          <w:rFonts w:hint="default" w:ascii="宋体" w:hAnsi="宋体" w:eastAsia="宋体" w:cs="Helvetica"/>
          <w:color w:val="auto"/>
          <w:sz w:val="22"/>
          <w:szCs w:val="22"/>
          <w:highlight w:val="none"/>
        </w:rPr>
        <w:t>采购人或者服务对象依据入围产品价格、质量以及服务便利性、用户评价等因素，</w:t>
      </w:r>
      <w:r>
        <w:rPr>
          <w:rFonts w:hint="default" w:ascii="宋体" w:hAnsi="宋体" w:eastAsia="宋体" w:cs="Helvetica"/>
          <w:color w:val="auto"/>
          <w:sz w:val="22"/>
          <w:szCs w:val="22"/>
          <w:highlight w:val="none"/>
          <w:lang w:eastAsia="zh-CN"/>
        </w:rPr>
        <w:t>从第一阶段入围供应商中确定第二阶段成交供应商。</w:t>
      </w:r>
      <w:r>
        <w:rPr>
          <w:rFonts w:hint="default" w:ascii="宋体" w:hAnsi="宋体" w:eastAsia="宋体" w:cs="Helvetica"/>
          <w:color w:val="auto"/>
          <w:sz w:val="22"/>
          <w:szCs w:val="22"/>
          <w:highlight w:val="none"/>
        </w:rPr>
        <w:t>入围供应商第一阶段响应报价是采购人或者服务对象确定第二阶段成交供应商的最高限价。</w:t>
      </w:r>
    </w:p>
    <w:p w14:paraId="6085CE22">
      <w:pPr>
        <w:pStyle w:val="68"/>
        <w:spacing w:before="0" w:beforeAutospacing="0" w:after="0" w:afterAutospacing="0" w:line="400" w:lineRule="exact"/>
        <w:ind w:firstLine="480"/>
        <w:rPr>
          <w:rFonts w:cs="Helvetica"/>
          <w:color w:val="auto"/>
          <w:sz w:val="22"/>
          <w:szCs w:val="22"/>
        </w:rPr>
      </w:pPr>
    </w:p>
    <w:p w14:paraId="1FEE8364">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总成交价格1%的优惠；当采购数量在30件（含）至50件（不含）的区间时，入围供应商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总成交价格2%的优惠；当采购数量在50件（含）至100件（不含）的区间时，入围供应商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总成交价格3%的优惠；单次采购数量超过100件（含）的，入围供应商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总成交价格4%的优惠。</w:t>
      </w:r>
    </w:p>
    <w:p w14:paraId="40190652">
      <w:pPr>
        <w:widowControl/>
        <w:spacing w:line="400" w:lineRule="exact"/>
        <w:rPr>
          <w:rFonts w:ascii="宋体"/>
          <w:color w:val="auto"/>
          <w:sz w:val="22"/>
          <w:highlight w:val="none"/>
        </w:rPr>
      </w:pPr>
    </w:p>
    <w:p w14:paraId="307A2722">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29877"/>
      <w:bookmarkStart w:id="54" w:name="_Toc14675"/>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0358487D">
      <w:pPr>
        <w:pStyle w:val="57"/>
        <w:numPr>
          <w:ilvl w:val="0"/>
          <w:numId w:val="0"/>
        </w:numPr>
        <w:snapToGrid w:val="0"/>
        <w:spacing w:before="0" w:after="0" w:line="360" w:lineRule="auto"/>
        <w:outlineLvl w:val="9"/>
        <w:rPr>
          <w:rFonts w:ascii="宋体" w:hAnsi="宋体"/>
          <w:color w:val="auto"/>
          <w:sz w:val="32"/>
          <w:szCs w:val="21"/>
          <w:highlight w:val="none"/>
        </w:rPr>
      </w:pPr>
    </w:p>
    <w:p w14:paraId="7494B8A0">
      <w:pPr>
        <w:pStyle w:val="57"/>
        <w:numPr>
          <w:ilvl w:val="0"/>
          <w:numId w:val="0"/>
        </w:numPr>
        <w:snapToGrid w:val="0"/>
        <w:spacing w:before="0" w:after="0" w:line="360" w:lineRule="auto"/>
        <w:outlineLvl w:val="9"/>
        <w:rPr>
          <w:rFonts w:ascii="宋体" w:hAnsi="宋体"/>
          <w:color w:val="auto"/>
          <w:sz w:val="32"/>
          <w:szCs w:val="21"/>
          <w:highlight w:val="none"/>
        </w:rPr>
      </w:pPr>
    </w:p>
    <w:p w14:paraId="5885A134">
      <w:pPr>
        <w:pStyle w:val="57"/>
        <w:numPr>
          <w:ilvl w:val="0"/>
          <w:numId w:val="0"/>
        </w:numPr>
        <w:snapToGrid w:val="0"/>
        <w:spacing w:before="0" w:after="0" w:line="360" w:lineRule="auto"/>
        <w:outlineLvl w:val="9"/>
        <w:rPr>
          <w:rFonts w:ascii="宋体" w:hAnsi="宋体"/>
          <w:color w:val="auto"/>
          <w:sz w:val="32"/>
          <w:szCs w:val="21"/>
          <w:highlight w:val="none"/>
        </w:rPr>
      </w:pPr>
    </w:p>
    <w:p w14:paraId="0E5A6759">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4F84DD7C">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134AA1E8">
      <w:pPr>
        <w:pStyle w:val="57"/>
        <w:numPr>
          <w:ilvl w:val="0"/>
          <w:numId w:val="0"/>
        </w:numPr>
        <w:snapToGrid w:val="0"/>
        <w:spacing w:before="0" w:after="0" w:line="360" w:lineRule="auto"/>
        <w:outlineLvl w:val="9"/>
        <w:rPr>
          <w:rFonts w:ascii="宋体" w:hAnsi="宋体"/>
          <w:color w:val="auto"/>
          <w:sz w:val="32"/>
          <w:szCs w:val="21"/>
          <w:highlight w:val="none"/>
        </w:rPr>
      </w:pPr>
    </w:p>
    <w:p w14:paraId="3CDF774C">
      <w:pPr>
        <w:pStyle w:val="57"/>
        <w:numPr>
          <w:ilvl w:val="0"/>
          <w:numId w:val="0"/>
        </w:numPr>
        <w:snapToGrid w:val="0"/>
        <w:spacing w:before="0" w:after="0" w:line="360" w:lineRule="auto"/>
        <w:outlineLvl w:val="9"/>
        <w:rPr>
          <w:rFonts w:ascii="宋体" w:hAnsi="宋体"/>
          <w:color w:val="auto"/>
          <w:sz w:val="32"/>
          <w:szCs w:val="21"/>
          <w:highlight w:val="none"/>
        </w:rPr>
      </w:pPr>
    </w:p>
    <w:p w14:paraId="6B8CB3C6">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钢木床类</w:t>
      </w:r>
    </w:p>
    <w:p w14:paraId="31488713">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5A164362">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13-01</w:t>
      </w:r>
    </w:p>
    <w:p w14:paraId="3318F095">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27D678DE">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7E547ED9">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369E8C23">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111A7197">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5973B9F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318357D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47649F5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67BBDBEA">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6BFCC36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3995509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1448DC4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46D7CDB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7FAA76B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4EBF7894">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48F790F5">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钢木床类</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-0</w:t>
      </w:r>
      <w:r>
        <w:rPr>
          <w:rFonts w:hint="eastAsia" w:asciiTheme="minorEastAsia" w:hAnsiTheme="minorEastAsia" w:eastAsiaTheme="minorEastAsia" w:cstheme="minorEastAsia"/>
          <w:color w:val="auto"/>
          <w:sz w:val="22"/>
          <w:highlight w:val="none"/>
          <w:lang w:val="en-US" w:eastAsia="zh-CN"/>
        </w:rPr>
        <w:t>1</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6D4C4E73">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43AB775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073D1CEC">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4925013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2A094BE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341DD51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41E37195">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7FBD6E0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50AF9EC3">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val="en-US" w:eastAsia="zh-CN"/>
        </w:rPr>
        <w:t>主要</w:t>
      </w:r>
      <w:r>
        <w:rPr>
          <w:rFonts w:hint="eastAsia" w:ascii="黑体" w:hAnsi="黑体" w:eastAsia="黑体" w:cs="黑体"/>
          <w:color w:val="auto"/>
          <w:kern w:val="2"/>
          <w:sz w:val="22"/>
          <w:highlight w:val="none"/>
        </w:rPr>
        <w:t>方式</w:t>
      </w:r>
    </w:p>
    <w:p w14:paraId="41F3000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2B23DF43">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00AC238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06583E3B">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5844561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16156673">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40A417F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6BD25CC3">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3B2B200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7D9E1415">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3BFA7A6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77C77326">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48330E96">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6FE0FE61">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5212C29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3836ECF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45D531F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5908DCD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226CADC6">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369790E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02FB475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59E7C3BA">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03FA8A55">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2B977265">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5FCD6C5E">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1892528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2D58410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21980FCA">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3DA907B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380809E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60D3130E">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447D3E5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28665695">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7149B502">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55C7324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69769EE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0B671D5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13AA05B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14AA464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1D6F8EE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72E124C5">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7E0B388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2E1F72FC">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50B58BFC">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2A193808">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3F93FAEA">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06C2248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2F4D085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72D0578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512DCEF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4651E13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665F47D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0AD1EB5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7CDD15EC">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6CA65343">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447E5D8B">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0557A90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2E28351F">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3CE5B3B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5F06BD02">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2A73B1B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769438FC">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55306893">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52A89AA4">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6D4D317D">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369CF376">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2021BFC8">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3AAB7B7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11777C2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00620B6B">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433C6DDB">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006F44F2">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70CF3750">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5105CAED">
      <w:pPr>
        <w:numPr>
          <w:ilvl w:val="0"/>
          <w:numId w:val="24"/>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34BD0C59">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281342BC">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4FBE7583">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1FF35D59">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3D2D6313">
      <w:pPr>
        <w:spacing w:line="380" w:lineRule="exact"/>
        <w:ind w:firstLine="442" w:firstLineChars="200"/>
        <w:rPr>
          <w:rFonts w:asciiTheme="minorEastAsia" w:hAnsiTheme="minorEastAsia" w:eastAsiaTheme="minorEastAsia" w:cstheme="minorEastAsia"/>
          <w:b/>
          <w:color w:val="auto"/>
          <w:sz w:val="22"/>
          <w:highlight w:val="none"/>
        </w:rPr>
      </w:pPr>
    </w:p>
    <w:p w14:paraId="4337741B">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2A0E6F81">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2FC9E535">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钢木床类</w:t>
      </w:r>
      <w:r>
        <w:rPr>
          <w:rFonts w:hint="eastAsia" w:ascii="宋体" w:hAnsi="宋体" w:cs="宋体"/>
          <w:b/>
          <w:color w:val="auto"/>
          <w:sz w:val="32"/>
          <w:szCs w:val="32"/>
          <w:highlight w:val="none"/>
        </w:rPr>
        <w:t>框架协议</w:t>
      </w:r>
    </w:p>
    <w:p w14:paraId="78E32F2F">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68CA7EBA">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2A35EF20">
      <w:pPr>
        <w:tabs>
          <w:tab w:val="left" w:pos="420"/>
        </w:tabs>
        <w:spacing w:line="400" w:lineRule="exact"/>
        <w:ind w:firstLine="440" w:firstLineChars="200"/>
        <w:textAlignment w:val="auto"/>
        <w:rPr>
          <w:rFonts w:ascii="宋体" w:cs="宋体"/>
          <w:color w:val="auto"/>
          <w:sz w:val="22"/>
          <w:highlight w:val="none"/>
        </w:rPr>
      </w:pPr>
    </w:p>
    <w:p w14:paraId="51DFFA47">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78D04B09">
      <w:pPr>
        <w:tabs>
          <w:tab w:val="left" w:pos="420"/>
          <w:tab w:val="left" w:pos="630"/>
        </w:tabs>
        <w:snapToGrid w:val="0"/>
        <w:spacing w:line="400" w:lineRule="exact"/>
        <w:textAlignment w:val="auto"/>
        <w:rPr>
          <w:rFonts w:ascii="宋体" w:cs="宋体"/>
          <w:color w:val="auto"/>
          <w:sz w:val="22"/>
          <w:highlight w:val="none"/>
        </w:rPr>
      </w:pPr>
    </w:p>
    <w:p w14:paraId="3B3A5778">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102F0DD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70578716">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4E780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CD8D2F1">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7196838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6EC54D2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0A44A78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52F63DE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634CDF6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16FF979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250F548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13FF5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25A7C84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471C9A8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7AC555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9FEF24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39B7CA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34A999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587A3E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71376B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B9FC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E766FB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6B4CA7B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5D524F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EDB603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783F9D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F02400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603B66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3C65EB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A5D7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750796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4364608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F49A33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794B15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0341534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0C7F35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C4CF3F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AD96AD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1AF7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C969DB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4EE6357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18A41D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57607B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38C44B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E29DD1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071EAA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A55899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A0B9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D8188D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4BFC780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82F068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527663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1FDD99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682CCE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D5D7A1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436C97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7790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421B1E31">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3666519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3C8C4AF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6AD6CBC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69467529">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6A0A644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416B822D">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130C079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277BC1E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5212E3D3">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5902242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096A1FA7">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6431A6B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0BA1F15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28F2297E">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441A061D">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1C5CBF1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70A97DCE">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5293877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77D5C1E2">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28C169E2">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钢木床类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7144B2C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5299062C">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01B0294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0F3F61E2">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7708326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69F73187">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43353DD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6E275727">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41B3AEE7">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439E596B">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356C9CB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2EEC6C4D">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3A2159E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620E2BE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695EE330">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755A14ED">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712AE54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26A552E7">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钢木床类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18AD295B">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53B96347">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125829C8">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61E0D10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2E623F34">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4E3BA5BA">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09457E96">
      <w:pPr>
        <w:tabs>
          <w:tab w:val="left" w:pos="420"/>
          <w:tab w:val="left" w:pos="630"/>
        </w:tabs>
        <w:snapToGrid w:val="0"/>
        <w:spacing w:line="400" w:lineRule="exact"/>
        <w:ind w:firstLine="440" w:firstLineChars="200"/>
        <w:textAlignment w:val="auto"/>
        <w:rPr>
          <w:rFonts w:hint="eastAsia" w:ascii="宋体" w:hAnsi="宋体" w:cs="宋体"/>
          <w:color w:val="auto"/>
          <w:sz w:val="22"/>
          <w:highlight w:val="none"/>
        </w:rPr>
      </w:pPr>
    </w:p>
    <w:p w14:paraId="3A8C9519">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04411330">
      <w:pPr>
        <w:tabs>
          <w:tab w:val="left" w:pos="525"/>
        </w:tabs>
        <w:spacing w:line="400" w:lineRule="exact"/>
        <w:textAlignment w:val="auto"/>
        <w:rPr>
          <w:rFonts w:ascii="宋体" w:hAnsi="宋体" w:cs="宋体"/>
          <w:color w:val="auto"/>
          <w:sz w:val="22"/>
          <w:highlight w:val="none"/>
        </w:rPr>
      </w:pPr>
      <w:bookmarkStart w:id="60" w:name="_Toc15708"/>
      <w:bookmarkStart w:id="61" w:name="_Toc86202632"/>
      <w:r>
        <w:rPr>
          <w:rFonts w:ascii="宋体" w:hAnsi="宋体" w:cs="宋体"/>
          <w:color w:val="auto"/>
          <w:sz w:val="22"/>
          <w:highlight w:val="none"/>
        </w:rPr>
        <w:t>说明：</w:t>
      </w:r>
    </w:p>
    <w:p w14:paraId="0283450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7B48B7F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234E5E5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554BB76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72FA754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 30 日内将资金支付到合同约定的供应商账户，不得以机构变动、人员更替、政策调整等为由延迟付款，不得将采购文件和合同中未规定的义务作为向供应商付款的条件。</w:t>
      </w:r>
    </w:p>
    <w:p w14:paraId="5673D85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2041C09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320F905A">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70F37018">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039D4ACE">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74185203"/>
      <w:bookmarkStart w:id="65" w:name="_Toc186274126"/>
      <w:bookmarkStart w:id="66" w:name="_Toc184023138"/>
      <w:bookmarkStart w:id="67" w:name="_Toc86202634"/>
    </w:p>
    <w:p w14:paraId="2F50A03F">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5DE42F93">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113196F4">
      <w:pPr>
        <w:pStyle w:val="67"/>
        <w:numPr>
          <w:ilvl w:val="1"/>
          <w:numId w:val="25"/>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0ED406EB">
      <w:pPr>
        <w:widowControl/>
        <w:spacing w:line="360" w:lineRule="auto"/>
        <w:ind w:firstLine="440" w:firstLineChars="200"/>
        <w:rPr>
          <w:rFonts w:hint="eastAsia" w:ascii="宋体" w:hAnsi="宋体" w:cs="宋体"/>
          <w:color w:val="auto"/>
          <w:sz w:val="22"/>
          <w:highlight w:val="none"/>
        </w:rPr>
      </w:pPr>
    </w:p>
    <w:p w14:paraId="57B78E20">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71E33210">
      <w:pPr>
        <w:widowControl/>
        <w:ind w:firstLine="440" w:firstLineChars="200"/>
        <w:rPr>
          <w:rFonts w:ascii="宋体" w:cs="宋体"/>
          <w:color w:val="auto"/>
          <w:sz w:val="22"/>
          <w:highlight w:val="none"/>
        </w:rPr>
      </w:pPr>
    </w:p>
    <w:p w14:paraId="37FB94A9">
      <w:pPr>
        <w:widowControl/>
        <w:ind w:firstLine="440" w:firstLineChars="200"/>
        <w:rPr>
          <w:rFonts w:ascii="宋体" w:cs="宋体"/>
          <w:color w:val="auto"/>
          <w:sz w:val="22"/>
          <w:highlight w:val="none"/>
        </w:rPr>
      </w:pPr>
    </w:p>
    <w:p w14:paraId="212CF67F">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08933587">
      <w:pPr>
        <w:spacing w:line="300" w:lineRule="auto"/>
        <w:rPr>
          <w:rFonts w:ascii="宋体"/>
          <w:color w:val="auto"/>
          <w:sz w:val="22"/>
          <w:highlight w:val="none"/>
        </w:rPr>
      </w:pPr>
    </w:p>
    <w:p w14:paraId="4F6F4023">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319E618B">
      <w:pPr>
        <w:pStyle w:val="67"/>
        <w:numPr>
          <w:ilvl w:val="1"/>
          <w:numId w:val="25"/>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28AFE071">
      <w:pPr>
        <w:jc w:val="center"/>
        <w:rPr>
          <w:b/>
          <w:color w:val="auto"/>
          <w:sz w:val="40"/>
          <w:szCs w:val="40"/>
          <w:highlight w:val="none"/>
        </w:rPr>
      </w:pPr>
    </w:p>
    <w:p w14:paraId="3DD21742">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22A2F054">
      <w:pPr>
        <w:spacing w:line="360" w:lineRule="auto"/>
        <w:ind w:firstLine="440" w:firstLineChars="200"/>
        <w:rPr>
          <w:rFonts w:asciiTheme="minorEastAsia" w:hAnsiTheme="minorEastAsia" w:eastAsiaTheme="minorEastAsia" w:cstheme="minorEastAsia"/>
          <w:color w:val="auto"/>
          <w:sz w:val="22"/>
          <w:highlight w:val="none"/>
        </w:rPr>
      </w:pPr>
    </w:p>
    <w:p w14:paraId="490C660D">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1CF42671">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775E633C">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66527586">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0FB2B19C">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4FB44B25">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38D0354">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40CF4E48">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76B2D6B1">
      <w:pPr>
        <w:numPr>
          <w:ilvl w:val="0"/>
          <w:numId w:val="26"/>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7D2A9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A9EB54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5146E3E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0FF94E4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54CD5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A113B5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4A3F2AF6">
            <w:pPr>
              <w:jc w:val="center"/>
              <w:rPr>
                <w:rFonts w:asciiTheme="minorEastAsia" w:hAnsiTheme="minorEastAsia" w:eastAsiaTheme="minorEastAsia" w:cstheme="minorEastAsia"/>
                <w:color w:val="auto"/>
                <w:sz w:val="22"/>
                <w:highlight w:val="none"/>
              </w:rPr>
            </w:pPr>
          </w:p>
        </w:tc>
        <w:tc>
          <w:tcPr>
            <w:tcW w:w="3534" w:type="dxa"/>
            <w:vAlign w:val="center"/>
          </w:tcPr>
          <w:p w14:paraId="0231EC31">
            <w:pPr>
              <w:jc w:val="center"/>
              <w:rPr>
                <w:rFonts w:asciiTheme="minorEastAsia" w:hAnsiTheme="minorEastAsia" w:eastAsiaTheme="minorEastAsia" w:cstheme="minorEastAsia"/>
                <w:color w:val="auto"/>
                <w:sz w:val="22"/>
                <w:highlight w:val="none"/>
              </w:rPr>
            </w:pPr>
          </w:p>
        </w:tc>
      </w:tr>
      <w:tr w14:paraId="296A6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FD68E6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7DB58DA0">
            <w:pPr>
              <w:jc w:val="center"/>
              <w:rPr>
                <w:rFonts w:asciiTheme="minorEastAsia" w:hAnsiTheme="minorEastAsia" w:eastAsiaTheme="minorEastAsia" w:cstheme="minorEastAsia"/>
                <w:color w:val="auto"/>
                <w:sz w:val="22"/>
                <w:highlight w:val="none"/>
              </w:rPr>
            </w:pPr>
          </w:p>
        </w:tc>
        <w:tc>
          <w:tcPr>
            <w:tcW w:w="3534" w:type="dxa"/>
            <w:vAlign w:val="center"/>
          </w:tcPr>
          <w:p w14:paraId="0F9D270E">
            <w:pPr>
              <w:jc w:val="center"/>
              <w:rPr>
                <w:rFonts w:asciiTheme="minorEastAsia" w:hAnsiTheme="minorEastAsia" w:eastAsiaTheme="minorEastAsia" w:cstheme="minorEastAsia"/>
                <w:color w:val="auto"/>
                <w:sz w:val="22"/>
                <w:highlight w:val="none"/>
              </w:rPr>
            </w:pPr>
          </w:p>
        </w:tc>
      </w:tr>
      <w:tr w14:paraId="365E7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7EB592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5AC4E72C">
            <w:pPr>
              <w:jc w:val="center"/>
              <w:rPr>
                <w:rFonts w:asciiTheme="minorEastAsia" w:hAnsiTheme="minorEastAsia" w:eastAsiaTheme="minorEastAsia" w:cstheme="minorEastAsia"/>
                <w:color w:val="auto"/>
                <w:sz w:val="22"/>
                <w:highlight w:val="none"/>
              </w:rPr>
            </w:pPr>
          </w:p>
        </w:tc>
        <w:tc>
          <w:tcPr>
            <w:tcW w:w="3534" w:type="dxa"/>
            <w:vAlign w:val="center"/>
          </w:tcPr>
          <w:p w14:paraId="52C734A9">
            <w:pPr>
              <w:jc w:val="center"/>
              <w:rPr>
                <w:rFonts w:asciiTheme="minorEastAsia" w:hAnsiTheme="minorEastAsia" w:eastAsiaTheme="minorEastAsia" w:cstheme="minorEastAsia"/>
                <w:color w:val="auto"/>
                <w:sz w:val="22"/>
                <w:highlight w:val="none"/>
              </w:rPr>
            </w:pPr>
          </w:p>
        </w:tc>
      </w:tr>
    </w:tbl>
    <w:p w14:paraId="7699EB43">
      <w:pPr>
        <w:rPr>
          <w:rFonts w:asciiTheme="minorEastAsia" w:hAnsiTheme="minorEastAsia" w:eastAsiaTheme="minorEastAsia" w:cstheme="minorEastAsia"/>
          <w:color w:val="auto"/>
          <w:sz w:val="22"/>
          <w:highlight w:val="none"/>
        </w:rPr>
      </w:pPr>
    </w:p>
    <w:p w14:paraId="7AEDFE2B">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0C42D377">
      <w:pPr>
        <w:spacing w:line="360" w:lineRule="auto"/>
        <w:rPr>
          <w:rFonts w:asciiTheme="minorEastAsia" w:hAnsiTheme="minorEastAsia" w:eastAsiaTheme="minorEastAsia" w:cstheme="minorEastAsia"/>
          <w:color w:val="auto"/>
          <w:sz w:val="22"/>
          <w:highlight w:val="none"/>
        </w:rPr>
      </w:pPr>
    </w:p>
    <w:p w14:paraId="28357505">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6394E16D">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68145D2B">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20C9F873">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46987A15">
      <w:pPr>
        <w:pStyle w:val="67"/>
        <w:numPr>
          <w:ilvl w:val="1"/>
          <w:numId w:val="27"/>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17AE0E28">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00EBE026">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56AB4850">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53888E29">
      <w:pPr>
        <w:tabs>
          <w:tab w:val="left" w:pos="630"/>
        </w:tabs>
        <w:snapToGrid w:val="0"/>
        <w:spacing w:line="360" w:lineRule="auto"/>
        <w:rPr>
          <w:rFonts w:ascii="宋体"/>
          <w:color w:val="auto"/>
          <w:sz w:val="22"/>
          <w:highlight w:val="none"/>
        </w:rPr>
      </w:pPr>
    </w:p>
    <w:p w14:paraId="61F4E48E">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3CE7FC6B">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4297A2C9">
      <w:pPr>
        <w:tabs>
          <w:tab w:val="left" w:pos="630"/>
        </w:tabs>
        <w:snapToGrid w:val="0"/>
        <w:spacing w:beforeLines="50" w:afterLines="50" w:line="360" w:lineRule="auto"/>
        <w:ind w:firstLine="440" w:firstLineChars="200"/>
        <w:rPr>
          <w:rFonts w:ascii="宋体"/>
          <w:color w:val="auto"/>
          <w:sz w:val="22"/>
          <w:highlight w:val="none"/>
        </w:rPr>
      </w:pPr>
    </w:p>
    <w:p w14:paraId="126592EE">
      <w:pPr>
        <w:rPr>
          <w:rFonts w:ascii="宋体"/>
          <w:color w:val="auto"/>
          <w:sz w:val="22"/>
          <w:highlight w:val="none"/>
        </w:rPr>
      </w:pPr>
    </w:p>
    <w:p w14:paraId="16C491CE">
      <w:pPr>
        <w:rPr>
          <w:rFonts w:ascii="宋体"/>
          <w:color w:val="auto"/>
          <w:sz w:val="22"/>
          <w:highlight w:val="none"/>
        </w:rPr>
      </w:pPr>
    </w:p>
    <w:p w14:paraId="5EC374E6">
      <w:pPr>
        <w:tabs>
          <w:tab w:val="left" w:pos="630"/>
        </w:tabs>
        <w:snapToGrid w:val="0"/>
        <w:spacing w:beforeLines="50" w:afterLines="50"/>
        <w:ind w:firstLine="220" w:firstLineChars="100"/>
        <w:rPr>
          <w:rFonts w:ascii="宋体"/>
          <w:color w:val="auto"/>
          <w:sz w:val="22"/>
          <w:highlight w:val="none"/>
        </w:rPr>
      </w:pPr>
    </w:p>
    <w:p w14:paraId="44DEFB6E">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w:t>
      </w:r>
      <w:r>
        <w:rPr>
          <w:rFonts w:ascii="宋体"/>
          <w:color w:val="auto"/>
          <w:sz w:val="22"/>
          <w:highlight w:val="none"/>
        </w:rPr>
        <w:tab/>
      </w:r>
    </w:p>
    <w:p w14:paraId="6988E6F5">
      <w:pPr>
        <w:tabs>
          <w:tab w:val="left" w:pos="630"/>
        </w:tabs>
        <w:wordWrap w:val="0"/>
        <w:snapToGrid w:val="0"/>
        <w:spacing w:beforeLines="50" w:afterLines="50"/>
        <w:ind w:firstLine="220" w:firstLineChars="100"/>
        <w:jc w:val="right"/>
        <w:rPr>
          <w:rFonts w:ascii="宋体"/>
          <w:color w:val="auto"/>
          <w:sz w:val="22"/>
          <w:highlight w:val="none"/>
        </w:rPr>
      </w:pPr>
    </w:p>
    <w:p w14:paraId="71FBF249">
      <w:pPr>
        <w:tabs>
          <w:tab w:val="left" w:pos="630"/>
        </w:tabs>
        <w:snapToGrid w:val="0"/>
        <w:spacing w:beforeLines="50" w:afterLines="50"/>
        <w:ind w:firstLine="221" w:firstLineChars="100"/>
        <w:rPr>
          <w:rFonts w:ascii="宋体"/>
          <w:b/>
          <w:color w:val="auto"/>
          <w:sz w:val="22"/>
          <w:highlight w:val="none"/>
        </w:rPr>
      </w:pPr>
    </w:p>
    <w:p w14:paraId="1F94B781">
      <w:pPr>
        <w:tabs>
          <w:tab w:val="left" w:pos="5580"/>
        </w:tabs>
        <w:spacing w:line="302" w:lineRule="auto"/>
        <w:ind w:firstLine="6050" w:firstLineChars="2750"/>
        <w:rPr>
          <w:rFonts w:ascii="宋体"/>
          <w:color w:val="auto"/>
          <w:sz w:val="22"/>
          <w:highlight w:val="none"/>
        </w:rPr>
      </w:pPr>
    </w:p>
    <w:p w14:paraId="47E8896E">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0C33A113">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12923B78">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18DAF485">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5E84E533">
      <w:pPr>
        <w:tabs>
          <w:tab w:val="left" w:pos="630"/>
        </w:tabs>
        <w:snapToGrid w:val="0"/>
        <w:spacing w:beforeLines="50" w:afterLines="50"/>
        <w:ind w:firstLine="220" w:firstLineChars="100"/>
        <w:jc w:val="right"/>
        <w:rPr>
          <w:rFonts w:ascii="宋体"/>
          <w:color w:val="auto"/>
          <w:sz w:val="22"/>
          <w:highlight w:val="none"/>
        </w:rPr>
      </w:pPr>
    </w:p>
    <w:p w14:paraId="0C2CF146">
      <w:pPr>
        <w:pStyle w:val="2"/>
        <w:rPr>
          <w:color w:val="auto"/>
          <w:sz w:val="28"/>
          <w:szCs w:val="24"/>
          <w:highlight w:val="none"/>
        </w:rPr>
      </w:pPr>
    </w:p>
    <w:p w14:paraId="15DB9F3D">
      <w:pPr>
        <w:tabs>
          <w:tab w:val="left" w:pos="630"/>
        </w:tabs>
        <w:snapToGrid w:val="0"/>
        <w:spacing w:beforeLines="50" w:afterLines="50"/>
        <w:ind w:right="630" w:firstLine="3960" w:firstLineChars="1800"/>
        <w:rPr>
          <w:rFonts w:hint="default" w:ascii="宋体" w:eastAsia="宋体"/>
          <w:color w:val="auto"/>
          <w:sz w:val="22"/>
          <w:highlight w:val="none"/>
          <w:lang w:val="en-US" w:eastAsia="zh-CN"/>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sz w:val="22"/>
          <w:highlight w:val="none"/>
          <w:u w:val="single"/>
          <w:lang w:val="en-US" w:eastAsia="zh-CN"/>
        </w:rPr>
        <w:t xml:space="preserve">                </w:t>
      </w:r>
    </w:p>
    <w:p w14:paraId="0788E487">
      <w:pPr>
        <w:pStyle w:val="12"/>
        <w:tabs>
          <w:tab w:val="left" w:pos="5580"/>
        </w:tabs>
        <w:spacing w:line="300" w:lineRule="auto"/>
        <w:rPr>
          <w:rFonts w:hint="eastAsia" w:hAnsi="宋体"/>
          <w:b/>
          <w:bCs/>
          <w:color w:val="auto"/>
          <w:sz w:val="22"/>
          <w:szCs w:val="22"/>
          <w:highlight w:val="none"/>
        </w:rPr>
      </w:pPr>
    </w:p>
    <w:p w14:paraId="0A6A0750">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24A38FE7">
      <w:pPr>
        <w:pStyle w:val="2"/>
        <w:ind w:firstLine="0"/>
        <w:rPr>
          <w:color w:val="auto"/>
          <w:sz w:val="28"/>
          <w:szCs w:val="24"/>
          <w:highlight w:val="none"/>
        </w:rPr>
      </w:pPr>
    </w:p>
    <w:p w14:paraId="45DFCBED">
      <w:pPr>
        <w:pStyle w:val="2"/>
        <w:ind w:firstLine="0"/>
        <w:rPr>
          <w:color w:val="auto"/>
          <w:sz w:val="28"/>
          <w:szCs w:val="24"/>
          <w:highlight w:val="none"/>
        </w:rPr>
      </w:pPr>
    </w:p>
    <w:p w14:paraId="64ED2DE3">
      <w:pPr>
        <w:pStyle w:val="2"/>
        <w:ind w:firstLine="0"/>
        <w:rPr>
          <w:color w:val="auto"/>
          <w:sz w:val="28"/>
          <w:szCs w:val="24"/>
          <w:highlight w:val="none"/>
        </w:rPr>
      </w:pPr>
    </w:p>
    <w:p w14:paraId="15ED4565">
      <w:pPr>
        <w:pStyle w:val="2"/>
        <w:ind w:firstLine="0"/>
        <w:rPr>
          <w:color w:val="auto"/>
          <w:sz w:val="28"/>
          <w:szCs w:val="24"/>
          <w:highlight w:val="none"/>
        </w:rPr>
      </w:pPr>
    </w:p>
    <w:p w14:paraId="1BED698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4530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AC321A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1B56DCF1">
            <w:pPr>
              <w:pStyle w:val="12"/>
              <w:tabs>
                <w:tab w:val="left" w:pos="5580"/>
              </w:tabs>
              <w:spacing w:line="300" w:lineRule="auto"/>
              <w:rPr>
                <w:rFonts w:hAnsi="宋体"/>
                <w:color w:val="auto"/>
                <w:sz w:val="22"/>
                <w:szCs w:val="22"/>
                <w:highlight w:val="none"/>
              </w:rPr>
            </w:pPr>
          </w:p>
        </w:tc>
      </w:tr>
      <w:tr w14:paraId="2FC58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9AA333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AE9DC03">
            <w:pPr>
              <w:pStyle w:val="12"/>
              <w:tabs>
                <w:tab w:val="left" w:pos="5580"/>
              </w:tabs>
              <w:spacing w:line="300" w:lineRule="auto"/>
              <w:rPr>
                <w:rFonts w:hAnsi="宋体"/>
                <w:color w:val="auto"/>
                <w:sz w:val="22"/>
                <w:szCs w:val="22"/>
                <w:highlight w:val="none"/>
              </w:rPr>
            </w:pPr>
          </w:p>
        </w:tc>
      </w:tr>
      <w:tr w14:paraId="4CE0A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2A1C784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0215E3FB">
            <w:pPr>
              <w:pStyle w:val="12"/>
              <w:tabs>
                <w:tab w:val="left" w:pos="5580"/>
              </w:tabs>
              <w:spacing w:line="300" w:lineRule="auto"/>
              <w:rPr>
                <w:rFonts w:hAnsi="宋体"/>
                <w:color w:val="auto"/>
                <w:sz w:val="22"/>
                <w:szCs w:val="22"/>
                <w:highlight w:val="none"/>
              </w:rPr>
            </w:pPr>
          </w:p>
        </w:tc>
      </w:tr>
      <w:tr w14:paraId="5B230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D72795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6361D184">
            <w:pPr>
              <w:pStyle w:val="12"/>
              <w:tabs>
                <w:tab w:val="left" w:pos="5580"/>
              </w:tabs>
              <w:spacing w:line="300" w:lineRule="auto"/>
              <w:rPr>
                <w:rFonts w:hAnsi="宋体"/>
                <w:color w:val="auto"/>
                <w:sz w:val="22"/>
                <w:szCs w:val="22"/>
                <w:highlight w:val="none"/>
              </w:rPr>
            </w:pPr>
          </w:p>
        </w:tc>
      </w:tr>
    </w:tbl>
    <w:p w14:paraId="6231D86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0A355847">
      <w:pPr>
        <w:pStyle w:val="12"/>
        <w:tabs>
          <w:tab w:val="left" w:pos="5580"/>
        </w:tabs>
        <w:spacing w:line="300" w:lineRule="auto"/>
        <w:rPr>
          <w:rFonts w:cs="微软雅黑"/>
          <w:color w:val="auto"/>
          <w:sz w:val="22"/>
          <w:highlight w:val="none"/>
        </w:rPr>
      </w:pPr>
    </w:p>
    <w:p w14:paraId="4C3562C7">
      <w:pPr>
        <w:pStyle w:val="12"/>
        <w:tabs>
          <w:tab w:val="left" w:pos="5580"/>
        </w:tabs>
        <w:spacing w:line="300" w:lineRule="auto"/>
        <w:rPr>
          <w:rFonts w:cs="微软雅黑"/>
          <w:color w:val="auto"/>
          <w:sz w:val="22"/>
          <w:highlight w:val="none"/>
        </w:rPr>
      </w:pPr>
    </w:p>
    <w:p w14:paraId="3BED9C2C">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0E2DA3B8">
      <w:pPr>
        <w:pStyle w:val="67"/>
        <w:numPr>
          <w:ilvl w:val="1"/>
          <w:numId w:val="27"/>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4A90C0D8">
      <w:pPr>
        <w:pStyle w:val="67"/>
        <w:numPr>
          <w:ilvl w:val="1"/>
          <w:numId w:val="0"/>
        </w:numPr>
        <w:tabs>
          <w:tab w:val="left" w:pos="660"/>
        </w:tabs>
        <w:snapToGrid w:val="0"/>
        <w:spacing w:line="400" w:lineRule="exact"/>
        <w:outlineLvl w:val="9"/>
        <w:rPr>
          <w:rFonts w:cs="微软雅黑"/>
          <w:color w:val="auto"/>
          <w:sz w:val="22"/>
          <w:szCs w:val="22"/>
          <w:highlight w:val="none"/>
        </w:rPr>
      </w:pPr>
    </w:p>
    <w:p w14:paraId="4088E02E">
      <w:pPr>
        <w:spacing w:line="360" w:lineRule="exact"/>
        <w:jc w:val="center"/>
        <w:rPr>
          <w:b/>
          <w:color w:val="auto"/>
          <w:sz w:val="36"/>
          <w:szCs w:val="36"/>
          <w:highlight w:val="none"/>
        </w:rPr>
      </w:pPr>
      <w:r>
        <w:rPr>
          <w:b/>
          <w:color w:val="auto"/>
          <w:sz w:val="36"/>
          <w:szCs w:val="36"/>
          <w:highlight w:val="none"/>
        </w:rPr>
        <w:t>授权委托书</w:t>
      </w:r>
    </w:p>
    <w:p w14:paraId="684D89EB">
      <w:pPr>
        <w:spacing w:line="360" w:lineRule="auto"/>
        <w:ind w:firstLine="420"/>
        <w:rPr>
          <w:color w:val="auto"/>
          <w:szCs w:val="20"/>
          <w:highlight w:val="none"/>
        </w:rPr>
      </w:pPr>
    </w:p>
    <w:p w14:paraId="6561EF7E">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347FE19E">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435B5F0F">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4D653557">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117B0571">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5D2B59DD">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3D389FFD">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7C9EAAF7">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17C113FC">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52CF9A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239A9434">
            <w:pPr>
              <w:tabs>
                <w:tab w:val="left" w:pos="5580"/>
              </w:tabs>
              <w:spacing w:line="360" w:lineRule="auto"/>
              <w:rPr>
                <w:color w:val="auto"/>
                <w:szCs w:val="20"/>
                <w:highlight w:val="none"/>
              </w:rPr>
            </w:pPr>
          </w:p>
        </w:tc>
      </w:tr>
    </w:tbl>
    <w:p w14:paraId="052022C8">
      <w:pPr>
        <w:tabs>
          <w:tab w:val="left" w:pos="5580"/>
        </w:tabs>
        <w:spacing w:line="360" w:lineRule="auto"/>
        <w:rPr>
          <w:color w:val="auto"/>
          <w:szCs w:val="20"/>
          <w:highlight w:val="none"/>
        </w:rPr>
      </w:pPr>
      <w:r>
        <w:rPr>
          <w:color w:val="auto"/>
          <w:szCs w:val="20"/>
          <w:highlight w:val="none"/>
        </w:rPr>
        <w:t>说明：</w:t>
      </w:r>
    </w:p>
    <w:p w14:paraId="7BC6AE4A">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1.若供应商为事业单位或其他组织或分支机构，则法定代表人（单位负责人）处的签署人可为单位负责人。</w:t>
      </w:r>
    </w:p>
    <w:p w14:paraId="6F24A010">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6403C9C3">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3.供应商为自然人的情形，可不提供本《授权委托书》。</w:t>
      </w:r>
    </w:p>
    <w:p w14:paraId="2760825D">
      <w:pPr>
        <w:tabs>
          <w:tab w:val="left" w:pos="5580"/>
        </w:tabs>
        <w:spacing w:line="360" w:lineRule="auto"/>
        <w:rPr>
          <w:rFonts w:hint="eastAsia" w:ascii="宋体" w:hAnsi="宋体" w:eastAsia="宋体" w:cs="宋体"/>
          <w:color w:val="auto"/>
          <w:sz w:val="30"/>
          <w:szCs w:val="30"/>
          <w:highlight w:val="none"/>
        </w:rPr>
      </w:pPr>
      <w:r>
        <w:rPr>
          <w:rFonts w:hint="eastAsia" w:ascii="宋体" w:hAnsi="宋体" w:eastAsia="宋体" w:cs="宋体"/>
          <w:color w:val="auto"/>
          <w:szCs w:val="20"/>
          <w:highlight w:val="none"/>
        </w:rPr>
        <w:t>4.供应商应随本《授权委托书》同时提供法定代表人（单位负责人）及委托代理人的有效的身份证、护照等身份证明文件电子件。提供身份证的，应同时提供身份证</w:t>
      </w:r>
      <w:r>
        <w:rPr>
          <w:rFonts w:hint="eastAsia" w:ascii="宋体" w:hAnsi="宋体" w:eastAsia="宋体" w:cs="宋体"/>
          <w:b w:val="0"/>
          <w:color w:val="auto"/>
          <w:szCs w:val="20"/>
          <w:highlight w:val="none"/>
        </w:rPr>
        <w:t>双面</w:t>
      </w:r>
      <w:r>
        <w:rPr>
          <w:rFonts w:hint="eastAsia" w:ascii="宋体" w:hAnsi="宋体" w:eastAsia="宋体" w:cs="宋体"/>
          <w:color w:val="auto"/>
          <w:szCs w:val="20"/>
          <w:highlight w:val="none"/>
        </w:rPr>
        <w:t>电子件。</w:t>
      </w:r>
      <w:r>
        <w:rPr>
          <w:rFonts w:hint="eastAsia" w:ascii="宋体" w:hAnsi="宋体" w:eastAsia="宋体" w:cs="宋体"/>
          <w:color w:val="auto"/>
          <w:sz w:val="30"/>
          <w:szCs w:val="30"/>
          <w:highlight w:val="none"/>
        </w:rPr>
        <w:br w:type="page"/>
      </w:r>
    </w:p>
    <w:p w14:paraId="1DFDA2E8">
      <w:pPr>
        <w:spacing w:line="360" w:lineRule="exact"/>
        <w:jc w:val="center"/>
        <w:rPr>
          <w:b/>
          <w:color w:val="auto"/>
          <w:sz w:val="36"/>
          <w:szCs w:val="36"/>
          <w:highlight w:val="none"/>
        </w:rPr>
      </w:pPr>
    </w:p>
    <w:p w14:paraId="7B011961">
      <w:pPr>
        <w:spacing w:line="360" w:lineRule="exact"/>
        <w:jc w:val="center"/>
        <w:rPr>
          <w:b/>
          <w:color w:val="auto"/>
          <w:sz w:val="36"/>
          <w:szCs w:val="36"/>
          <w:highlight w:val="none"/>
        </w:rPr>
      </w:pPr>
      <w:r>
        <w:rPr>
          <w:b/>
          <w:color w:val="auto"/>
          <w:sz w:val="36"/>
          <w:szCs w:val="36"/>
          <w:highlight w:val="none"/>
        </w:rPr>
        <w:t>法定代表人（单位负责人）身份证明</w:t>
      </w:r>
    </w:p>
    <w:p w14:paraId="1260E1A9">
      <w:pPr>
        <w:kinsoku w:val="0"/>
        <w:overflowPunct w:val="0"/>
        <w:spacing w:line="200" w:lineRule="exact"/>
        <w:rPr>
          <w:color w:val="auto"/>
          <w:sz w:val="20"/>
          <w:szCs w:val="20"/>
          <w:highlight w:val="none"/>
        </w:rPr>
      </w:pPr>
    </w:p>
    <w:p w14:paraId="7AB48E3F">
      <w:pPr>
        <w:tabs>
          <w:tab w:val="left" w:pos="5580"/>
        </w:tabs>
        <w:spacing w:line="360" w:lineRule="auto"/>
        <w:rPr>
          <w:color w:val="auto"/>
          <w:highlight w:val="none"/>
        </w:rPr>
      </w:pPr>
    </w:p>
    <w:p w14:paraId="154DDE88">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01E4BE86">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452744A6">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57734448">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00C3ED3A">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5BBB6A52">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3EDD849B">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05F360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094AA717">
            <w:pPr>
              <w:pStyle w:val="9"/>
              <w:tabs>
                <w:tab w:val="left" w:pos="567"/>
              </w:tabs>
              <w:kinsoku w:val="0"/>
              <w:overflowPunct w:val="0"/>
              <w:spacing w:line="583" w:lineRule="auto"/>
              <w:ind w:right="-46"/>
              <w:rPr>
                <w:color w:val="auto"/>
                <w:szCs w:val="20"/>
                <w:highlight w:val="none"/>
              </w:rPr>
            </w:pPr>
          </w:p>
        </w:tc>
      </w:tr>
    </w:tbl>
    <w:p w14:paraId="713A1911">
      <w:pPr>
        <w:pStyle w:val="9"/>
        <w:tabs>
          <w:tab w:val="left" w:pos="567"/>
        </w:tabs>
        <w:kinsoku w:val="0"/>
        <w:overflowPunct w:val="0"/>
        <w:spacing w:line="583" w:lineRule="auto"/>
        <w:ind w:right="4305"/>
        <w:rPr>
          <w:color w:val="auto"/>
          <w:spacing w:val="-3"/>
          <w:highlight w:val="none"/>
        </w:rPr>
      </w:pPr>
    </w:p>
    <w:p w14:paraId="4348C284">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0D14DA88">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5A79457F">
      <w:pPr>
        <w:widowControl/>
        <w:autoSpaceDE w:val="0"/>
        <w:autoSpaceDN w:val="0"/>
        <w:snapToGrid w:val="0"/>
        <w:spacing w:line="360" w:lineRule="auto"/>
        <w:rPr>
          <w:color w:val="auto"/>
          <w:highlight w:val="none"/>
        </w:rPr>
      </w:pPr>
    </w:p>
    <w:p w14:paraId="4DAAAA65">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5A77C52">
      <w:pPr>
        <w:pStyle w:val="67"/>
        <w:numPr>
          <w:ilvl w:val="1"/>
          <w:numId w:val="27"/>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37438B3E">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70ABBF3F">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5E5E212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734F3A15">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55DC4C55">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1FDE993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1569916A">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684EA4C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13CCCB9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4ED2758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562C76F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0151829D">
      <w:pPr>
        <w:pStyle w:val="12"/>
        <w:tabs>
          <w:tab w:val="left" w:pos="5580"/>
        </w:tabs>
        <w:spacing w:line="360" w:lineRule="auto"/>
        <w:ind w:firstLine="4290" w:firstLineChars="1950"/>
        <w:rPr>
          <w:rFonts w:hAnsi="宋体"/>
          <w:color w:val="auto"/>
          <w:sz w:val="22"/>
          <w:szCs w:val="22"/>
          <w:highlight w:val="none"/>
        </w:rPr>
      </w:pPr>
    </w:p>
    <w:p w14:paraId="62F57A9D">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192CC05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0E0B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E8FAFD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71652B15">
            <w:pPr>
              <w:pStyle w:val="12"/>
              <w:tabs>
                <w:tab w:val="left" w:pos="5580"/>
              </w:tabs>
              <w:spacing w:line="300" w:lineRule="auto"/>
              <w:rPr>
                <w:rFonts w:hAnsi="宋体"/>
                <w:color w:val="auto"/>
                <w:sz w:val="22"/>
                <w:szCs w:val="22"/>
                <w:highlight w:val="none"/>
              </w:rPr>
            </w:pPr>
          </w:p>
        </w:tc>
      </w:tr>
      <w:tr w14:paraId="0328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EB6223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53D87297">
            <w:pPr>
              <w:pStyle w:val="12"/>
              <w:tabs>
                <w:tab w:val="left" w:pos="5580"/>
              </w:tabs>
              <w:spacing w:line="300" w:lineRule="auto"/>
              <w:rPr>
                <w:rFonts w:hAnsi="宋体"/>
                <w:color w:val="auto"/>
                <w:sz w:val="22"/>
                <w:szCs w:val="22"/>
                <w:highlight w:val="none"/>
              </w:rPr>
            </w:pPr>
          </w:p>
        </w:tc>
      </w:tr>
      <w:tr w14:paraId="2450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195AF6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287EC03D">
            <w:pPr>
              <w:pStyle w:val="12"/>
              <w:tabs>
                <w:tab w:val="left" w:pos="5580"/>
              </w:tabs>
              <w:spacing w:line="300" w:lineRule="auto"/>
              <w:rPr>
                <w:rFonts w:hAnsi="宋体"/>
                <w:color w:val="auto"/>
                <w:sz w:val="22"/>
                <w:szCs w:val="22"/>
                <w:highlight w:val="none"/>
              </w:rPr>
            </w:pPr>
          </w:p>
        </w:tc>
      </w:tr>
      <w:tr w14:paraId="3D1D5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928DCA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610C7607">
            <w:pPr>
              <w:pStyle w:val="12"/>
              <w:tabs>
                <w:tab w:val="left" w:pos="5580"/>
              </w:tabs>
              <w:spacing w:line="300" w:lineRule="auto"/>
              <w:rPr>
                <w:rFonts w:hAnsi="宋体"/>
                <w:color w:val="auto"/>
                <w:sz w:val="22"/>
                <w:szCs w:val="22"/>
                <w:highlight w:val="none"/>
              </w:rPr>
            </w:pPr>
          </w:p>
        </w:tc>
      </w:tr>
    </w:tbl>
    <w:p w14:paraId="1E95F5B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5FB921C7">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443E59BC">
      <w:pPr>
        <w:pStyle w:val="67"/>
        <w:numPr>
          <w:ilvl w:val="1"/>
          <w:numId w:val="27"/>
        </w:numPr>
        <w:tabs>
          <w:tab w:val="left" w:pos="660"/>
        </w:tabs>
        <w:snapToGrid w:val="0"/>
        <w:spacing w:before="0" w:line="400" w:lineRule="exact"/>
        <w:outlineLvl w:val="9"/>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响应人承诺书</w:t>
      </w:r>
    </w:p>
    <w:p w14:paraId="41D75161">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7F0AA8B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71CA81D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680C7EE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4B9C58EE">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186C28A8">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48F00A5E">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318A9FD5">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21541B2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6BADE5A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1E85C5D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670DCDF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077AA0A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354E3A8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6C03D021">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7D7DD1C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1B27C1A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6A2DCF4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sz w:val="22"/>
          <w:szCs w:val="22"/>
          <w:highlight w:val="none"/>
          <w:lang w:val="en-US" w:eastAsia="zh-CN"/>
        </w:rPr>
      </w:pPr>
      <w:r>
        <w:rPr>
          <w:rFonts w:hint="eastAsia" w:ascii="宋体" w:hAnsi="宋体"/>
          <w:color w:val="000000"/>
          <w:sz w:val="22"/>
          <w:szCs w:val="22"/>
          <w:highlight w:val="none"/>
          <w:lang w:val="en-US" w:eastAsia="zh-CN"/>
        </w:rPr>
        <w:t>五、其他</w:t>
      </w:r>
      <w:r>
        <w:rPr>
          <w:rFonts w:hint="eastAsia" w:ascii="宋体" w:hAnsi="宋体" w:eastAsia="宋体"/>
          <w:color w:val="000000"/>
          <w:sz w:val="22"/>
          <w:szCs w:val="22"/>
          <w:highlight w:val="none"/>
          <w:lang w:val="en-US" w:eastAsia="zh-CN"/>
        </w:rPr>
        <w:t>承诺</w:t>
      </w:r>
      <w:r>
        <w:rPr>
          <w:rFonts w:hint="eastAsia" w:ascii="宋体" w:hAnsi="宋体"/>
          <w:color w:val="000000"/>
          <w:sz w:val="22"/>
          <w:szCs w:val="22"/>
          <w:highlight w:val="none"/>
          <w:lang w:val="en-US" w:eastAsia="zh-CN"/>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根据采购人的实际使用需求，承诺在确保家具供货价格不高于入围价格的前提下，产品规格可进行±50mm的调整，并在采购合同条款中清晰、明确地予以标明。</w:t>
      </w:r>
    </w:p>
    <w:p w14:paraId="1A7A8331">
      <w:pPr>
        <w:pStyle w:val="12"/>
        <w:tabs>
          <w:tab w:val="left" w:pos="5580"/>
        </w:tabs>
        <w:spacing w:line="360" w:lineRule="auto"/>
        <w:ind w:firstLine="4290" w:firstLineChars="1950"/>
        <w:rPr>
          <w:rFonts w:hint="eastAsia" w:hAnsi="宋体"/>
          <w:color w:val="auto"/>
          <w:sz w:val="22"/>
          <w:szCs w:val="22"/>
          <w:highlight w:val="none"/>
        </w:rPr>
      </w:pPr>
    </w:p>
    <w:p w14:paraId="1BF2732F">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673C5EFC">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3CF113B4">
      <w:pPr>
        <w:pStyle w:val="67"/>
        <w:numPr>
          <w:ilvl w:val="1"/>
          <w:numId w:val="27"/>
        </w:numPr>
        <w:tabs>
          <w:tab w:val="left" w:pos="660"/>
        </w:tabs>
        <w:snapToGrid w:val="0"/>
        <w:spacing w:before="0" w:line="400" w:lineRule="exact"/>
        <w:outlineLvl w:val="9"/>
        <w:rPr>
          <w:rFonts w:hint="eastAsia" w:cs="微软雅黑"/>
          <w:color w:val="auto"/>
          <w:sz w:val="22"/>
          <w:szCs w:val="22"/>
          <w:highlight w:val="none"/>
        </w:rPr>
      </w:pPr>
      <w:r>
        <w:rPr>
          <w:rFonts w:hint="eastAsia" w:cs="微软雅黑"/>
          <w:color w:val="auto"/>
          <w:sz w:val="22"/>
          <w:szCs w:val="22"/>
          <w:highlight w:val="none"/>
        </w:rPr>
        <w:t>中小企业声明函（货物）</w:t>
      </w:r>
    </w:p>
    <w:p w14:paraId="2E4FE046">
      <w:pPr>
        <w:spacing w:line="360" w:lineRule="auto"/>
        <w:ind w:firstLine="440" w:firstLineChars="200"/>
        <w:rPr>
          <w:rFonts w:hint="eastAsia" w:ascii="宋体" w:hAnsi="宋体"/>
          <w:color w:val="auto"/>
          <w:sz w:val="22"/>
          <w:highlight w:val="none"/>
        </w:rPr>
      </w:pPr>
    </w:p>
    <w:p w14:paraId="696964F2">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509469C4">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53EBE4AD">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021554D">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51A564CA">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22383C4A">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12FEF5C3">
      <w:pPr>
        <w:rPr>
          <w:rFonts w:ascii="宋体"/>
          <w:color w:val="auto"/>
          <w:sz w:val="22"/>
          <w:highlight w:val="none"/>
        </w:rPr>
      </w:pPr>
    </w:p>
    <w:p w14:paraId="5B2CC081">
      <w:pPr>
        <w:rPr>
          <w:rFonts w:ascii="宋体"/>
          <w:color w:val="auto"/>
          <w:sz w:val="22"/>
          <w:highlight w:val="none"/>
        </w:rPr>
      </w:pPr>
    </w:p>
    <w:p w14:paraId="38510557">
      <w:pPr>
        <w:ind w:firstLine="3740" w:firstLineChars="17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_________________</w:t>
      </w:r>
    </w:p>
    <w:p w14:paraId="331E15A1">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29C61497">
      <w:pPr>
        <w:rPr>
          <w:rFonts w:ascii="宋体"/>
          <w:color w:val="auto"/>
          <w:sz w:val="22"/>
          <w:highlight w:val="none"/>
        </w:rPr>
      </w:pPr>
    </w:p>
    <w:p w14:paraId="20F0709F">
      <w:pPr>
        <w:rPr>
          <w:rFonts w:ascii="宋体"/>
          <w:color w:val="auto"/>
          <w:sz w:val="22"/>
          <w:highlight w:val="none"/>
        </w:rPr>
      </w:pPr>
      <w:r>
        <w:rPr>
          <w:rFonts w:hint="eastAsia" w:ascii="宋体" w:hAnsi="宋体"/>
          <w:color w:val="auto"/>
          <w:sz w:val="22"/>
          <w:highlight w:val="none"/>
        </w:rPr>
        <w:t>说明：</w:t>
      </w:r>
    </w:p>
    <w:p w14:paraId="53FC53EC">
      <w:pPr>
        <w:pStyle w:val="61"/>
        <w:numPr>
          <w:ilvl w:val="0"/>
          <w:numId w:val="28"/>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74ACEF67">
      <w:pPr>
        <w:pStyle w:val="61"/>
        <w:numPr>
          <w:ilvl w:val="0"/>
          <w:numId w:val="28"/>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02D841D4">
      <w:pPr>
        <w:pStyle w:val="61"/>
        <w:numPr>
          <w:ilvl w:val="0"/>
          <w:numId w:val="28"/>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15FA2721">
      <w:pPr>
        <w:pStyle w:val="61"/>
        <w:keepNext w:val="0"/>
        <w:keepLines w:val="0"/>
        <w:pageBreakBefore w:val="0"/>
        <w:widowControl w:val="0"/>
        <w:numPr>
          <w:ilvl w:val="0"/>
          <w:numId w:val="28"/>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8"/>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4B0B97AA">
      <w:pPr>
        <w:pStyle w:val="67"/>
        <w:numPr>
          <w:ilvl w:val="1"/>
          <w:numId w:val="27"/>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48B37A0E">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0025907D">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414E6E8D">
      <w:pPr>
        <w:spacing w:line="240" w:lineRule="auto"/>
        <w:ind w:firstLine="464" w:firstLineChars="200"/>
        <w:rPr>
          <w:rFonts w:ascii="宋体"/>
          <w:color w:val="auto"/>
          <w:spacing w:val="6"/>
          <w:sz w:val="22"/>
          <w:highlight w:val="none"/>
        </w:rPr>
      </w:pPr>
    </w:p>
    <w:p w14:paraId="192ABA55">
      <w:pPr>
        <w:spacing w:line="588" w:lineRule="exact"/>
        <w:ind w:firstLine="464" w:firstLineChars="200"/>
        <w:rPr>
          <w:rFonts w:ascii="宋体"/>
          <w:color w:val="auto"/>
          <w:spacing w:val="6"/>
          <w:sz w:val="22"/>
          <w:highlight w:val="none"/>
        </w:rPr>
      </w:pPr>
    </w:p>
    <w:p w14:paraId="7962EC19">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382B7742">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1AF5EBCC">
      <w:pPr>
        <w:spacing w:line="300" w:lineRule="auto"/>
        <w:ind w:firstLine="4840" w:firstLineChars="2200"/>
        <w:rPr>
          <w:rFonts w:ascii="宋体"/>
          <w:color w:val="auto"/>
          <w:sz w:val="22"/>
          <w:highlight w:val="none"/>
        </w:rPr>
      </w:pPr>
    </w:p>
    <w:p w14:paraId="57634F54">
      <w:pPr>
        <w:spacing w:line="300" w:lineRule="auto"/>
        <w:ind w:firstLine="4840" w:firstLineChars="2200"/>
        <w:rPr>
          <w:rFonts w:ascii="宋体"/>
          <w:color w:val="auto"/>
          <w:sz w:val="22"/>
          <w:highlight w:val="none"/>
        </w:rPr>
      </w:pPr>
    </w:p>
    <w:p w14:paraId="621E8177">
      <w:pPr>
        <w:spacing w:line="300" w:lineRule="auto"/>
        <w:ind w:firstLine="4840" w:firstLineChars="2200"/>
        <w:rPr>
          <w:rFonts w:ascii="宋体"/>
          <w:color w:val="auto"/>
          <w:sz w:val="22"/>
          <w:highlight w:val="none"/>
        </w:rPr>
      </w:pPr>
    </w:p>
    <w:p w14:paraId="5018B6C2">
      <w:pPr>
        <w:spacing w:line="300" w:lineRule="auto"/>
        <w:ind w:firstLine="4840" w:firstLineChars="2200"/>
        <w:rPr>
          <w:rFonts w:ascii="宋体"/>
          <w:color w:val="auto"/>
          <w:sz w:val="22"/>
          <w:highlight w:val="none"/>
        </w:rPr>
      </w:pPr>
    </w:p>
    <w:p w14:paraId="3AF77D97">
      <w:pPr>
        <w:spacing w:line="300" w:lineRule="auto"/>
        <w:ind w:firstLine="4840" w:firstLineChars="2200"/>
        <w:rPr>
          <w:rFonts w:ascii="宋体"/>
          <w:color w:val="auto"/>
          <w:sz w:val="22"/>
          <w:highlight w:val="none"/>
        </w:rPr>
      </w:pPr>
    </w:p>
    <w:p w14:paraId="2D957873">
      <w:pPr>
        <w:spacing w:line="300" w:lineRule="auto"/>
        <w:ind w:firstLine="4840" w:firstLineChars="2200"/>
        <w:rPr>
          <w:rFonts w:ascii="宋体"/>
          <w:color w:val="auto"/>
          <w:sz w:val="22"/>
          <w:highlight w:val="none"/>
        </w:rPr>
      </w:pPr>
    </w:p>
    <w:p w14:paraId="0B80FDDD">
      <w:pPr>
        <w:spacing w:line="300" w:lineRule="auto"/>
        <w:ind w:firstLine="4840" w:firstLineChars="2200"/>
        <w:rPr>
          <w:rFonts w:ascii="宋体"/>
          <w:color w:val="auto"/>
          <w:sz w:val="22"/>
          <w:highlight w:val="none"/>
        </w:rPr>
      </w:pPr>
    </w:p>
    <w:p w14:paraId="6C105A17">
      <w:pPr>
        <w:spacing w:line="300" w:lineRule="auto"/>
        <w:ind w:firstLine="4840" w:firstLineChars="2200"/>
        <w:rPr>
          <w:rFonts w:ascii="宋体"/>
          <w:color w:val="auto"/>
          <w:sz w:val="22"/>
          <w:highlight w:val="none"/>
        </w:rPr>
      </w:pPr>
    </w:p>
    <w:p w14:paraId="0DDEE1EE">
      <w:pPr>
        <w:spacing w:line="300" w:lineRule="auto"/>
        <w:ind w:firstLine="4840" w:firstLineChars="2200"/>
        <w:rPr>
          <w:rFonts w:ascii="宋体"/>
          <w:color w:val="auto"/>
          <w:sz w:val="22"/>
          <w:highlight w:val="none"/>
        </w:rPr>
      </w:pPr>
    </w:p>
    <w:p w14:paraId="3F7F54D0">
      <w:pPr>
        <w:spacing w:line="300" w:lineRule="auto"/>
        <w:ind w:firstLine="4840" w:firstLineChars="2200"/>
        <w:rPr>
          <w:rFonts w:ascii="宋体"/>
          <w:color w:val="auto"/>
          <w:sz w:val="22"/>
          <w:highlight w:val="none"/>
        </w:rPr>
      </w:pPr>
    </w:p>
    <w:bookmarkEnd w:id="67"/>
    <w:p w14:paraId="60BE2DAF">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D90DA9-8670-4FF5-A1A9-796368FFD1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E0738F6E-2A9F-42C4-A311-37CF0D05A16B}"/>
  </w:font>
  <w:font w:name="楷体_GB2312">
    <w:panose1 w:val="02010609030101010101"/>
    <w:charset w:val="86"/>
    <w:family w:val="modern"/>
    <w:pitch w:val="default"/>
    <w:sig w:usb0="00000001" w:usb1="080E0000" w:usb2="00000000" w:usb3="00000000" w:csb0="00040000" w:csb1="00000000"/>
    <w:embedRegular r:id="rId3" w:fontKey="{5DD7206F-BE78-4797-AD3A-8CD1B656DFBD}"/>
  </w:font>
  <w:font w:name="微软雅黑">
    <w:panose1 w:val="020B0503020204020204"/>
    <w:charset w:val="86"/>
    <w:family w:val="swiss"/>
    <w:pitch w:val="default"/>
    <w:sig w:usb0="80000287" w:usb1="2ACF3C50" w:usb2="00000016" w:usb3="00000000" w:csb0="0004001F" w:csb1="00000000"/>
    <w:embedRegular r:id="rId4" w:fontKey="{67277806-7C3D-4DF3-BC63-AD91236CC90C}"/>
  </w:font>
  <w:font w:name="Helvetica">
    <w:altName w:val="Arial"/>
    <w:panose1 w:val="020B0604020202020204"/>
    <w:charset w:val="00"/>
    <w:family w:val="swiss"/>
    <w:pitch w:val="default"/>
    <w:sig w:usb0="00000000" w:usb1="00000000" w:usb2="00000000" w:usb3="00000000" w:csb0="00000001" w:csb1="00000000"/>
    <w:embedRegular r:id="rId5" w:fontKey="{C02F0236-FC7B-47C0-9F01-9DA7C5DD80FE}"/>
  </w:font>
  <w:font w:name="东文宋体">
    <w:altName w:val="宋体"/>
    <w:panose1 w:val="00000000000000000000"/>
    <w:charset w:val="00"/>
    <w:family w:val="auto"/>
    <w:pitch w:val="default"/>
    <w:sig w:usb0="00000000" w:usb1="00000000" w:usb2="00000000" w:usb3="00000000" w:csb0="00000000" w:csb1="00000000"/>
    <w:embedRegular r:id="rId6" w:fontKey="{B0C3E222-EC81-45E1-A3F8-D66B891311D0}"/>
  </w:font>
  <w:font w:name="方正小标宋简体">
    <w:panose1 w:val="03000509000000000000"/>
    <w:charset w:val="86"/>
    <w:family w:val="auto"/>
    <w:pitch w:val="default"/>
    <w:sig w:usb0="00000001" w:usb1="080E0000" w:usb2="00000000" w:usb3="00000000" w:csb0="00040000" w:csb1="00000000"/>
    <w:embedRegular r:id="rId7" w:fontKey="{C4127248-0DFB-48B7-939C-959B5201333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CA120">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2A98ACE9">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BEFC7">
    <w:pPr>
      <w:pStyle w:val="15"/>
      <w:framePr w:wrap="around" w:vAnchor="text" w:hAnchor="margin" w:xAlign="center" w:yAlign="top"/>
    </w:pPr>
  </w:p>
  <w:p w14:paraId="72BE1354">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929BA">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22283">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default" w:ascii="宋体" w:hAnsi="宋体" w:eastAsia="宋体" w:cs="Times New Roman"/>
        <w:b w:val="0"/>
        <w:strike w:val="0"/>
        <w:dstrike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27">
    <w:nsid w:val="7DEF8BF9"/>
    <w:multiLevelType w:val="singleLevel"/>
    <w:tmpl w:val="7DEF8BF9"/>
    <w:lvl w:ilvl="0" w:tentative="0">
      <w:start w:val="2"/>
      <w:numFmt w:val="chineseCounting"/>
      <w:suff w:val="nothing"/>
      <w:lvlText w:val="%1、"/>
      <w:lvlJc w:val="left"/>
      <w:rPr>
        <w:rFonts w:hint="eastAsia"/>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27"/>
  </w:num>
  <w:num w:numId="24">
    <w:abstractNumId w:val="14"/>
  </w:num>
  <w:num w:numId="25">
    <w:abstractNumId w:val="18"/>
  </w:num>
  <w:num w:numId="26">
    <w:abstractNumId w:val="19"/>
  </w:num>
  <w:num w:numId="27">
    <w:abstractNumId w:val="26"/>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0B22B0"/>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284F84"/>
    <w:rsid w:val="0334789D"/>
    <w:rsid w:val="03483E6F"/>
    <w:rsid w:val="035B1DD5"/>
    <w:rsid w:val="03677A0D"/>
    <w:rsid w:val="03D6425B"/>
    <w:rsid w:val="03DD20DE"/>
    <w:rsid w:val="04275495"/>
    <w:rsid w:val="044261C4"/>
    <w:rsid w:val="04975326"/>
    <w:rsid w:val="04A15C46"/>
    <w:rsid w:val="04B94EBC"/>
    <w:rsid w:val="04BD6785"/>
    <w:rsid w:val="051F632A"/>
    <w:rsid w:val="052073F4"/>
    <w:rsid w:val="05A23775"/>
    <w:rsid w:val="05EA7042"/>
    <w:rsid w:val="063F052D"/>
    <w:rsid w:val="067526A6"/>
    <w:rsid w:val="073D28D0"/>
    <w:rsid w:val="07BA72D5"/>
    <w:rsid w:val="08326375"/>
    <w:rsid w:val="08481F38"/>
    <w:rsid w:val="0858402D"/>
    <w:rsid w:val="0898078B"/>
    <w:rsid w:val="0898267C"/>
    <w:rsid w:val="08A86B7F"/>
    <w:rsid w:val="09081A42"/>
    <w:rsid w:val="09165A67"/>
    <w:rsid w:val="093B77AF"/>
    <w:rsid w:val="095610A3"/>
    <w:rsid w:val="095F239A"/>
    <w:rsid w:val="09672B05"/>
    <w:rsid w:val="09A96DF4"/>
    <w:rsid w:val="09C6637A"/>
    <w:rsid w:val="09D73678"/>
    <w:rsid w:val="0A0206F5"/>
    <w:rsid w:val="0A115F1D"/>
    <w:rsid w:val="0A517145"/>
    <w:rsid w:val="0A73514E"/>
    <w:rsid w:val="0A8F3694"/>
    <w:rsid w:val="0A972A58"/>
    <w:rsid w:val="0AAF76C1"/>
    <w:rsid w:val="0ADC2EA8"/>
    <w:rsid w:val="0AF14A57"/>
    <w:rsid w:val="0B1523D1"/>
    <w:rsid w:val="0B4E5D0E"/>
    <w:rsid w:val="0B64718D"/>
    <w:rsid w:val="0BF5180B"/>
    <w:rsid w:val="0C0F2644"/>
    <w:rsid w:val="0C8D6FE1"/>
    <w:rsid w:val="0CFB58CF"/>
    <w:rsid w:val="0D077DD0"/>
    <w:rsid w:val="0D33523D"/>
    <w:rsid w:val="0D7D62E4"/>
    <w:rsid w:val="0D837517"/>
    <w:rsid w:val="0DBC0BBA"/>
    <w:rsid w:val="0DE97878"/>
    <w:rsid w:val="0E0063E5"/>
    <w:rsid w:val="0E0C4F62"/>
    <w:rsid w:val="0E0D7180"/>
    <w:rsid w:val="0E2B4ADB"/>
    <w:rsid w:val="0E675E9D"/>
    <w:rsid w:val="0E7074E7"/>
    <w:rsid w:val="0E91205B"/>
    <w:rsid w:val="0E9733D5"/>
    <w:rsid w:val="0EA43025"/>
    <w:rsid w:val="0EA63619"/>
    <w:rsid w:val="0EC84D1D"/>
    <w:rsid w:val="0EEC43FC"/>
    <w:rsid w:val="0F007AAE"/>
    <w:rsid w:val="0F2F0DF1"/>
    <w:rsid w:val="0F346E76"/>
    <w:rsid w:val="0F3E7ACF"/>
    <w:rsid w:val="0F4576FA"/>
    <w:rsid w:val="0F8816DD"/>
    <w:rsid w:val="0FC30926"/>
    <w:rsid w:val="0FC87CEA"/>
    <w:rsid w:val="0FFB7A5A"/>
    <w:rsid w:val="10AE0ABB"/>
    <w:rsid w:val="10AF2C58"/>
    <w:rsid w:val="10B97E14"/>
    <w:rsid w:val="10BA4A4B"/>
    <w:rsid w:val="110A2F78"/>
    <w:rsid w:val="115A7068"/>
    <w:rsid w:val="11AF32A2"/>
    <w:rsid w:val="11BE5D26"/>
    <w:rsid w:val="11DA08E3"/>
    <w:rsid w:val="11E817F0"/>
    <w:rsid w:val="122B4561"/>
    <w:rsid w:val="123C0648"/>
    <w:rsid w:val="124B69B1"/>
    <w:rsid w:val="12595CD7"/>
    <w:rsid w:val="127D38BF"/>
    <w:rsid w:val="12A844DB"/>
    <w:rsid w:val="12C216C4"/>
    <w:rsid w:val="12E75462"/>
    <w:rsid w:val="13086525"/>
    <w:rsid w:val="1347086A"/>
    <w:rsid w:val="13500B10"/>
    <w:rsid w:val="135B2B22"/>
    <w:rsid w:val="135E57D8"/>
    <w:rsid w:val="137B3B4B"/>
    <w:rsid w:val="13AD48CA"/>
    <w:rsid w:val="141362D3"/>
    <w:rsid w:val="14333E57"/>
    <w:rsid w:val="143D42AB"/>
    <w:rsid w:val="145B1BB2"/>
    <w:rsid w:val="146A3F89"/>
    <w:rsid w:val="14860174"/>
    <w:rsid w:val="14865844"/>
    <w:rsid w:val="14A449BB"/>
    <w:rsid w:val="14FA6FE8"/>
    <w:rsid w:val="15744E79"/>
    <w:rsid w:val="15783FBA"/>
    <w:rsid w:val="1588725F"/>
    <w:rsid w:val="15A77A54"/>
    <w:rsid w:val="15DE4629"/>
    <w:rsid w:val="15EC5637"/>
    <w:rsid w:val="15FF72EB"/>
    <w:rsid w:val="16095600"/>
    <w:rsid w:val="16480B24"/>
    <w:rsid w:val="16500A3A"/>
    <w:rsid w:val="165C1994"/>
    <w:rsid w:val="166B000B"/>
    <w:rsid w:val="16EA49EA"/>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4668DD"/>
    <w:rsid w:val="1B4B4946"/>
    <w:rsid w:val="1BBE01F3"/>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200F3EAF"/>
    <w:rsid w:val="2020348A"/>
    <w:rsid w:val="204262CA"/>
    <w:rsid w:val="206F179C"/>
    <w:rsid w:val="20B816B5"/>
    <w:rsid w:val="20F12E19"/>
    <w:rsid w:val="20F26E94"/>
    <w:rsid w:val="210B5730"/>
    <w:rsid w:val="21164FD2"/>
    <w:rsid w:val="211D055F"/>
    <w:rsid w:val="213615C7"/>
    <w:rsid w:val="213E7A51"/>
    <w:rsid w:val="214925B9"/>
    <w:rsid w:val="214B2BBB"/>
    <w:rsid w:val="21625D51"/>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C40ED6"/>
    <w:rsid w:val="26C67B20"/>
    <w:rsid w:val="27183191"/>
    <w:rsid w:val="27207725"/>
    <w:rsid w:val="2729351D"/>
    <w:rsid w:val="275E1A9D"/>
    <w:rsid w:val="277A18AC"/>
    <w:rsid w:val="2796327E"/>
    <w:rsid w:val="27B9383B"/>
    <w:rsid w:val="27E354CA"/>
    <w:rsid w:val="27FF7BCA"/>
    <w:rsid w:val="281157E2"/>
    <w:rsid w:val="28377363"/>
    <w:rsid w:val="2841741D"/>
    <w:rsid w:val="284E0CD0"/>
    <w:rsid w:val="284F62D2"/>
    <w:rsid w:val="28681C7B"/>
    <w:rsid w:val="286B3EE1"/>
    <w:rsid w:val="28C80A12"/>
    <w:rsid w:val="290B751C"/>
    <w:rsid w:val="2920429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1803C1"/>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F4325"/>
    <w:rsid w:val="2ED2112E"/>
    <w:rsid w:val="2F1B3D51"/>
    <w:rsid w:val="2F3C7A16"/>
    <w:rsid w:val="2F6A44C2"/>
    <w:rsid w:val="2F78485F"/>
    <w:rsid w:val="2F972DDE"/>
    <w:rsid w:val="2F9A1C68"/>
    <w:rsid w:val="30371D0A"/>
    <w:rsid w:val="306565F9"/>
    <w:rsid w:val="309335A5"/>
    <w:rsid w:val="31073BE0"/>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4093B"/>
    <w:rsid w:val="349679F1"/>
    <w:rsid w:val="34FA46FD"/>
    <w:rsid w:val="352F0DCF"/>
    <w:rsid w:val="357D794B"/>
    <w:rsid w:val="35BF4DCE"/>
    <w:rsid w:val="35E30B2B"/>
    <w:rsid w:val="365E37FF"/>
    <w:rsid w:val="36716136"/>
    <w:rsid w:val="3680281D"/>
    <w:rsid w:val="36C566EF"/>
    <w:rsid w:val="371658C9"/>
    <w:rsid w:val="371B4D4E"/>
    <w:rsid w:val="37205BDA"/>
    <w:rsid w:val="376B0DD8"/>
    <w:rsid w:val="381A5625"/>
    <w:rsid w:val="3849704B"/>
    <w:rsid w:val="38514E90"/>
    <w:rsid w:val="387BA3AA"/>
    <w:rsid w:val="38A075FB"/>
    <w:rsid w:val="38D779D4"/>
    <w:rsid w:val="38E6287F"/>
    <w:rsid w:val="3905700A"/>
    <w:rsid w:val="393D4D30"/>
    <w:rsid w:val="39437042"/>
    <w:rsid w:val="39524F6F"/>
    <w:rsid w:val="3954558D"/>
    <w:rsid w:val="397B72CC"/>
    <w:rsid w:val="39B42DDE"/>
    <w:rsid w:val="39C72511"/>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CFE449C"/>
    <w:rsid w:val="3D484B06"/>
    <w:rsid w:val="3D583DA3"/>
    <w:rsid w:val="3D6F51D8"/>
    <w:rsid w:val="3D855446"/>
    <w:rsid w:val="3D85696B"/>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253F62"/>
    <w:rsid w:val="3F7578E5"/>
    <w:rsid w:val="3F8A07FD"/>
    <w:rsid w:val="3FDF6807"/>
    <w:rsid w:val="40386BBE"/>
    <w:rsid w:val="40445CE2"/>
    <w:rsid w:val="404A3387"/>
    <w:rsid w:val="406709C6"/>
    <w:rsid w:val="408B24EB"/>
    <w:rsid w:val="417F72A0"/>
    <w:rsid w:val="41A1495E"/>
    <w:rsid w:val="41B25855"/>
    <w:rsid w:val="41B437BC"/>
    <w:rsid w:val="41D81760"/>
    <w:rsid w:val="4201515B"/>
    <w:rsid w:val="420E6F2F"/>
    <w:rsid w:val="42186A68"/>
    <w:rsid w:val="423746D8"/>
    <w:rsid w:val="425424E3"/>
    <w:rsid w:val="42554B5E"/>
    <w:rsid w:val="425F3C8C"/>
    <w:rsid w:val="426E4E56"/>
    <w:rsid w:val="42C42D76"/>
    <w:rsid w:val="437E3381"/>
    <w:rsid w:val="43B879AD"/>
    <w:rsid w:val="441A18D5"/>
    <w:rsid w:val="44216CF4"/>
    <w:rsid w:val="444E3F5B"/>
    <w:rsid w:val="44590106"/>
    <w:rsid w:val="446472DA"/>
    <w:rsid w:val="448D3D22"/>
    <w:rsid w:val="44D0505E"/>
    <w:rsid w:val="44D80F49"/>
    <w:rsid w:val="44D939C1"/>
    <w:rsid w:val="45126D36"/>
    <w:rsid w:val="45492B3A"/>
    <w:rsid w:val="454E6486"/>
    <w:rsid w:val="455F7AA2"/>
    <w:rsid w:val="457277D5"/>
    <w:rsid w:val="457578F9"/>
    <w:rsid w:val="45943EE9"/>
    <w:rsid w:val="459D6C40"/>
    <w:rsid w:val="45B74CFA"/>
    <w:rsid w:val="45F250F7"/>
    <w:rsid w:val="46235528"/>
    <w:rsid w:val="46312FC7"/>
    <w:rsid w:val="46434AFE"/>
    <w:rsid w:val="468C39EA"/>
    <w:rsid w:val="469D73C6"/>
    <w:rsid w:val="46A133DF"/>
    <w:rsid w:val="46D55CE8"/>
    <w:rsid w:val="46E4352A"/>
    <w:rsid w:val="47413903"/>
    <w:rsid w:val="478A38B9"/>
    <w:rsid w:val="478D6B48"/>
    <w:rsid w:val="47D604EF"/>
    <w:rsid w:val="481D6356"/>
    <w:rsid w:val="483D1D78"/>
    <w:rsid w:val="48592A3D"/>
    <w:rsid w:val="488E2B78"/>
    <w:rsid w:val="48EB79E9"/>
    <w:rsid w:val="48FB5D34"/>
    <w:rsid w:val="49861AA1"/>
    <w:rsid w:val="49A62143"/>
    <w:rsid w:val="49BE676E"/>
    <w:rsid w:val="49C246BC"/>
    <w:rsid w:val="49C778A2"/>
    <w:rsid w:val="49CC2D15"/>
    <w:rsid w:val="4A0E528A"/>
    <w:rsid w:val="4A123DF7"/>
    <w:rsid w:val="4A327388"/>
    <w:rsid w:val="4A4200BE"/>
    <w:rsid w:val="4A485282"/>
    <w:rsid w:val="4A59760E"/>
    <w:rsid w:val="4A6F69D9"/>
    <w:rsid w:val="4AA602AC"/>
    <w:rsid w:val="4AF23346"/>
    <w:rsid w:val="4B137875"/>
    <w:rsid w:val="4B180E1F"/>
    <w:rsid w:val="4B534ADE"/>
    <w:rsid w:val="4B934F20"/>
    <w:rsid w:val="4B9E7576"/>
    <w:rsid w:val="4BBD5522"/>
    <w:rsid w:val="4BC468B1"/>
    <w:rsid w:val="4BCD1C09"/>
    <w:rsid w:val="4BD374B9"/>
    <w:rsid w:val="4C587C6C"/>
    <w:rsid w:val="4C840E32"/>
    <w:rsid w:val="4CC17D34"/>
    <w:rsid w:val="4CDF5D99"/>
    <w:rsid w:val="4CE21DF9"/>
    <w:rsid w:val="4CF43A6D"/>
    <w:rsid w:val="4CFA126F"/>
    <w:rsid w:val="4D4B180F"/>
    <w:rsid w:val="4D6A56D9"/>
    <w:rsid w:val="4D6C78CC"/>
    <w:rsid w:val="4D8943FF"/>
    <w:rsid w:val="4D994499"/>
    <w:rsid w:val="4DC52D99"/>
    <w:rsid w:val="4E555EE6"/>
    <w:rsid w:val="4E9E1DAF"/>
    <w:rsid w:val="4ECC6563"/>
    <w:rsid w:val="4EEC7AB1"/>
    <w:rsid w:val="4EF56C95"/>
    <w:rsid w:val="4F5D4819"/>
    <w:rsid w:val="4F642884"/>
    <w:rsid w:val="4F7F146C"/>
    <w:rsid w:val="4F9A2A67"/>
    <w:rsid w:val="4FC11AB9"/>
    <w:rsid w:val="4FDF015D"/>
    <w:rsid w:val="4FFA6D45"/>
    <w:rsid w:val="501341EF"/>
    <w:rsid w:val="503264DF"/>
    <w:rsid w:val="508A00C9"/>
    <w:rsid w:val="50B476EF"/>
    <w:rsid w:val="50BA2C88"/>
    <w:rsid w:val="50CF2798"/>
    <w:rsid w:val="50D72F5D"/>
    <w:rsid w:val="51024103"/>
    <w:rsid w:val="512128A9"/>
    <w:rsid w:val="5123379A"/>
    <w:rsid w:val="5133250E"/>
    <w:rsid w:val="517F5682"/>
    <w:rsid w:val="519D3800"/>
    <w:rsid w:val="51BF35E3"/>
    <w:rsid w:val="51F24D8E"/>
    <w:rsid w:val="51F6595B"/>
    <w:rsid w:val="51FF4AE6"/>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37937"/>
    <w:rsid w:val="53B44138"/>
    <w:rsid w:val="53C53D11"/>
    <w:rsid w:val="53EA074B"/>
    <w:rsid w:val="54082647"/>
    <w:rsid w:val="546E74FC"/>
    <w:rsid w:val="54B23345"/>
    <w:rsid w:val="54C72685"/>
    <w:rsid w:val="54C85664"/>
    <w:rsid w:val="54D45DB6"/>
    <w:rsid w:val="54DA01DA"/>
    <w:rsid w:val="54F57D75"/>
    <w:rsid w:val="552D3719"/>
    <w:rsid w:val="555D5520"/>
    <w:rsid w:val="555D72DC"/>
    <w:rsid w:val="55603A62"/>
    <w:rsid w:val="55627866"/>
    <w:rsid w:val="556C5435"/>
    <w:rsid w:val="5595188A"/>
    <w:rsid w:val="562436B9"/>
    <w:rsid w:val="567C073D"/>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86376"/>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5C6C96"/>
    <w:rsid w:val="5C7020B3"/>
    <w:rsid w:val="5C8348C3"/>
    <w:rsid w:val="5CBD7CF1"/>
    <w:rsid w:val="5CC44962"/>
    <w:rsid w:val="5CC54DE3"/>
    <w:rsid w:val="5CD64696"/>
    <w:rsid w:val="5CE1007A"/>
    <w:rsid w:val="5CE23F0B"/>
    <w:rsid w:val="5DB0100C"/>
    <w:rsid w:val="5E082F75"/>
    <w:rsid w:val="5E083B78"/>
    <w:rsid w:val="5E0E6705"/>
    <w:rsid w:val="5E1D4CBE"/>
    <w:rsid w:val="5E315738"/>
    <w:rsid w:val="5E5E4943"/>
    <w:rsid w:val="5E68598B"/>
    <w:rsid w:val="5E7E040C"/>
    <w:rsid w:val="5E7E09ED"/>
    <w:rsid w:val="5E8D4527"/>
    <w:rsid w:val="5E954808"/>
    <w:rsid w:val="5EAB5261"/>
    <w:rsid w:val="5ED56CFF"/>
    <w:rsid w:val="5EF14116"/>
    <w:rsid w:val="5F136B71"/>
    <w:rsid w:val="5F280B90"/>
    <w:rsid w:val="5F334BD5"/>
    <w:rsid w:val="5F6869FC"/>
    <w:rsid w:val="5F79F629"/>
    <w:rsid w:val="6027211D"/>
    <w:rsid w:val="60277D5D"/>
    <w:rsid w:val="60327E35"/>
    <w:rsid w:val="60476A5D"/>
    <w:rsid w:val="605407B8"/>
    <w:rsid w:val="605E0C2A"/>
    <w:rsid w:val="607466A0"/>
    <w:rsid w:val="60C572AA"/>
    <w:rsid w:val="610220DC"/>
    <w:rsid w:val="61872199"/>
    <w:rsid w:val="61914131"/>
    <w:rsid w:val="61A72DB6"/>
    <w:rsid w:val="61AB5048"/>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D94D23"/>
    <w:rsid w:val="651D0B99"/>
    <w:rsid w:val="654B0CBA"/>
    <w:rsid w:val="656071C0"/>
    <w:rsid w:val="658D448B"/>
    <w:rsid w:val="659F41BF"/>
    <w:rsid w:val="65DA0694"/>
    <w:rsid w:val="6621312C"/>
    <w:rsid w:val="663E4468"/>
    <w:rsid w:val="66454DFC"/>
    <w:rsid w:val="66644AC0"/>
    <w:rsid w:val="667411A7"/>
    <w:rsid w:val="668313EA"/>
    <w:rsid w:val="668D2269"/>
    <w:rsid w:val="669F375A"/>
    <w:rsid w:val="66AA4BC9"/>
    <w:rsid w:val="671264AE"/>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D11867"/>
    <w:rsid w:val="6AE03964"/>
    <w:rsid w:val="6AFF4C65"/>
    <w:rsid w:val="6B3E1D84"/>
    <w:rsid w:val="6B4C0752"/>
    <w:rsid w:val="6B5E5F82"/>
    <w:rsid w:val="6BB40BC2"/>
    <w:rsid w:val="6BC41746"/>
    <w:rsid w:val="6C0738C4"/>
    <w:rsid w:val="6C5C6B69"/>
    <w:rsid w:val="6CAA73D7"/>
    <w:rsid w:val="6CD6322B"/>
    <w:rsid w:val="6CFF5A25"/>
    <w:rsid w:val="6D94484E"/>
    <w:rsid w:val="6D9D49F8"/>
    <w:rsid w:val="6DC42A14"/>
    <w:rsid w:val="6DCE3893"/>
    <w:rsid w:val="6E157307"/>
    <w:rsid w:val="6E350722"/>
    <w:rsid w:val="6E565602"/>
    <w:rsid w:val="6E9F1BFD"/>
    <w:rsid w:val="6EA814CE"/>
    <w:rsid w:val="6EE77278"/>
    <w:rsid w:val="6EFC3D76"/>
    <w:rsid w:val="6F466EE5"/>
    <w:rsid w:val="6F665B7C"/>
    <w:rsid w:val="6F863CF9"/>
    <w:rsid w:val="6F8C01F8"/>
    <w:rsid w:val="6F8D2AC6"/>
    <w:rsid w:val="6FB823FA"/>
    <w:rsid w:val="700C06A3"/>
    <w:rsid w:val="701B2E02"/>
    <w:rsid w:val="702102C3"/>
    <w:rsid w:val="7099054F"/>
    <w:rsid w:val="70DF0D69"/>
    <w:rsid w:val="7104137A"/>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4B84955"/>
    <w:rsid w:val="74EC45FF"/>
    <w:rsid w:val="75004AEF"/>
    <w:rsid w:val="75012B4F"/>
    <w:rsid w:val="751E09C0"/>
    <w:rsid w:val="753348CC"/>
    <w:rsid w:val="75970096"/>
    <w:rsid w:val="75AA589C"/>
    <w:rsid w:val="75BF0F55"/>
    <w:rsid w:val="75C326C2"/>
    <w:rsid w:val="75C5557C"/>
    <w:rsid w:val="75C60818"/>
    <w:rsid w:val="75CA6844"/>
    <w:rsid w:val="761958C7"/>
    <w:rsid w:val="762027B2"/>
    <w:rsid w:val="767B47BA"/>
    <w:rsid w:val="76B96DD9"/>
    <w:rsid w:val="76C05D43"/>
    <w:rsid w:val="76DF1E01"/>
    <w:rsid w:val="76F12FBB"/>
    <w:rsid w:val="771B67F2"/>
    <w:rsid w:val="7721285F"/>
    <w:rsid w:val="77424DF3"/>
    <w:rsid w:val="781448BD"/>
    <w:rsid w:val="782F4F2E"/>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1032C9"/>
    <w:rsid w:val="7C377686"/>
    <w:rsid w:val="7C3F770A"/>
    <w:rsid w:val="7C5142BF"/>
    <w:rsid w:val="7C896BD7"/>
    <w:rsid w:val="7C8974D7"/>
    <w:rsid w:val="7CCB45C8"/>
    <w:rsid w:val="7CCC1CEE"/>
    <w:rsid w:val="7CEA7B96"/>
    <w:rsid w:val="7D033891"/>
    <w:rsid w:val="7D14489C"/>
    <w:rsid w:val="7D44147C"/>
    <w:rsid w:val="7D767E94"/>
    <w:rsid w:val="7DB64E94"/>
    <w:rsid w:val="7DFC34E0"/>
    <w:rsid w:val="7DFFCEB1"/>
    <w:rsid w:val="7E2A155C"/>
    <w:rsid w:val="7E601E4C"/>
    <w:rsid w:val="7E6D029D"/>
    <w:rsid w:val="7EDC3097"/>
    <w:rsid w:val="7F780FFA"/>
    <w:rsid w:val="7F8603D7"/>
    <w:rsid w:val="7F97767F"/>
    <w:rsid w:val="7FB1229A"/>
    <w:rsid w:val="7FB7A62E"/>
    <w:rsid w:val="7FE76D1C"/>
    <w:rsid w:val="AE673AD5"/>
    <w:rsid w:val="BF7B8E08"/>
    <w:rsid w:val="C19F5728"/>
    <w:rsid w:val="C799B552"/>
    <w:rsid w:val="C7BBF4E1"/>
    <w:rsid w:val="DA7A7220"/>
    <w:rsid w:val="DAFF76D2"/>
    <w:rsid w:val="EEFA626B"/>
    <w:rsid w:val="EFB54DD9"/>
    <w:rsid w:val="EFD962EE"/>
    <w:rsid w:val="FFDB660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2878</Words>
  <Characters>3283</Characters>
  <Lines>223</Lines>
  <Paragraphs>62</Paragraphs>
  <TotalTime>0</TotalTime>
  <ScaleCrop>false</ScaleCrop>
  <LinksUpToDate>false</LinksUpToDate>
  <CharactersWithSpaces>3319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2024-08-10T16:32:00Z</dcterms:created>
  <dc:creator>lyf</dc:creator>
  <cp:lastModifiedBy>亮亮</cp:lastModifiedBy>
  <cp:lastPrinted>2025-06-13T03:34:00Z</cp:lastPrinted>
  <dcterms:modified xsi:type="dcterms:W3CDTF">2025-07-25T03:04:32Z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5447C23EB86A483F8A8581D3D819C3F6_13</vt:lpwstr>
  </property>
  <property fmtid="{D5CDD505-2E9C-101B-9397-08002B2CF9AE}" pid="4" name="KSOTemplateDocerSaveRecord">
    <vt:lpwstr>eyJoZGlkIjoiYjhhYTUyOTZlZjg2MzQ5NDRmMTM2ZWQ1ODcwYjE5OTMiLCJ1c2VySWQiOiIxMDE1MzQxMjg2In0=</vt:lpwstr>
  </property>
</Properties>
</file>