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505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2025年度北京市司法局复议文书集约送达服务项目</w:t>
      </w:r>
      <w:r>
        <w:rPr>
          <w:rFonts w:ascii="Times New Roman" w:hAnsi="Times New Roman" w:cs="Times New Roman"/>
          <w:sz w:val="28"/>
          <w:szCs w:val="28"/>
        </w:rPr>
        <w:t>成交结果公告</w:t>
      </w:r>
      <w:bookmarkEnd w:id="0"/>
      <w:bookmarkEnd w:id="1"/>
    </w:p>
    <w:p w14:paraId="6EC04DC3">
      <w:pPr>
        <w:rPr>
          <w:rFonts w:hint="eastAsia"/>
        </w:rPr>
      </w:pPr>
    </w:p>
    <w:p w14:paraId="6E8E3160">
      <w:pPr>
        <w:snapToGrid w:val="0"/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482</w:t>
      </w:r>
    </w:p>
    <w:p w14:paraId="34590766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2025年度北京市司法局复议文书集约送达服务项目</w:t>
      </w:r>
    </w:p>
    <w:p w14:paraId="67AD4F5B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1D29A81A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lang w:val="en-GB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中国邮政集团有限公司北京市通州区分公司</w:t>
      </w:r>
    </w:p>
    <w:p w14:paraId="77F27770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北京市通州区运河西大街174号</w:t>
      </w:r>
    </w:p>
    <w:p w14:paraId="585068A9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16AF0896">
      <w:pPr>
        <w:snapToGrid w:val="0"/>
        <w:spacing w:line="360" w:lineRule="auto"/>
        <w:ind w:left="420" w:leftChars="200"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省际间寄递：起重500克及以下：40元/件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</w:p>
    <w:p w14:paraId="087776E0">
      <w:pPr>
        <w:snapToGrid w:val="0"/>
        <w:spacing w:line="360" w:lineRule="auto"/>
        <w:ind w:left="420" w:leftChars="200"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同城寄递(即寄件人、收件人均在北京)：起重500克及以下：20元/件（每续重500克，加收3元/件，不足500克的，按500克计算）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</w:p>
    <w:p w14:paraId="0ECC1F59">
      <w:pPr>
        <w:snapToGrid w:val="0"/>
        <w:spacing w:line="360" w:lineRule="auto"/>
        <w:ind w:left="420" w:leftChars="200"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“司法行政专递”业务所需的“司法行政专递”专用详情单及特快专递封套，资费：1.5元/套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/>
          <w:sz w:val="24"/>
          <w:szCs w:val="24"/>
        </w:rPr>
        <w:t xml:space="preserve"> </w:t>
      </w:r>
    </w:p>
    <w:p w14:paraId="2AFCBA08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四、</w:t>
      </w:r>
      <w:r>
        <w:rPr>
          <w:rFonts w:ascii="Times New Roman" w:hAnsi="Times New Roman" w:eastAsia="宋体"/>
          <w:sz w:val="24"/>
          <w:szCs w:val="24"/>
        </w:rPr>
        <w:t>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71B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00B49F8">
            <w:pPr>
              <w:snapToGrid w:val="0"/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69F9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B5097B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2025年度北京市司法局复议文书集约送达服务项目</w:t>
            </w:r>
          </w:p>
          <w:p w14:paraId="44972E3E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sz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详见单一来源采购文件</w:t>
            </w:r>
          </w:p>
        </w:tc>
      </w:tr>
    </w:tbl>
    <w:p w14:paraId="73DA138E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五、单一来源采购人员名单：</w:t>
      </w:r>
      <w:r>
        <w:rPr>
          <w:rFonts w:hint="eastAsia" w:ascii="Times New Roman" w:hAnsi="Times New Roman" w:eastAsia="宋体"/>
          <w:sz w:val="24"/>
          <w:szCs w:val="24"/>
        </w:rPr>
        <w:t>武启祥、林欣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刘博</w:t>
      </w:r>
    </w:p>
    <w:p w14:paraId="72771DF8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六、代理服务收费标准及金额：人民币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2.3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，收费标准</w:t>
      </w:r>
      <w:r>
        <w:rPr>
          <w:rFonts w:ascii="Times New Roman" w:hAnsi="Times New Roman" w:eastAsia="宋体"/>
          <w:sz w:val="24"/>
          <w:szCs w:val="24"/>
        </w:rPr>
        <w:t>详见单一来源采购文件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12F69F95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76522F1F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56DFD3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C19BBA7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8.</w:t>
      </w:r>
      <w:r>
        <w:rPr>
          <w:rFonts w:ascii="Times New Roman" w:hAnsi="Times New Roman" w:eastAsia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.本公告同时在中国政府采购网（http://www.ccgp.gov.cn）、北京市政府采购网（http://www.ccgp-beijing.gov.cn/）发布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kern w:val="0"/>
          <w:sz w:val="24"/>
          <w:szCs w:val="24"/>
        </w:rPr>
        <w:t>。</w:t>
      </w:r>
    </w:p>
    <w:p w14:paraId="7A306D67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8.</w:t>
      </w:r>
      <w:r>
        <w:rPr>
          <w:rFonts w:ascii="Times New Roman" w:hAnsi="Times New Roman" w:eastAsia="宋体"/>
          <w:kern w:val="0"/>
          <w:sz w:val="24"/>
          <w:szCs w:val="24"/>
        </w:rPr>
        <w:t>2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.</w:t>
      </w:r>
      <w:r>
        <w:rPr>
          <w:rFonts w:ascii="Times New Roman" w:hAnsi="Times New Roman" w:eastAsia="宋体"/>
          <w:kern w:val="0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BJJQ-2025-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482</w:t>
      </w:r>
    </w:p>
    <w:p w14:paraId="787F3107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57B8540">
      <w:pPr>
        <w:widowControl/>
        <w:spacing w:line="360" w:lineRule="auto"/>
        <w:jc w:val="left"/>
        <w:rPr>
          <w:rFonts w:hint="default" w:ascii="Times New Roman" w:hAnsi="Times New Roman" w:cs="Times New Roman" w:eastAsiaTheme="minorEastAsia"/>
          <w:b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　</w:t>
      </w:r>
      <w:r>
        <w:rPr>
          <w:rFonts w:hint="default" w:ascii="Times New Roman" w:hAnsi="Times New Roman" w:cs="Times New Roman" w:eastAsiaTheme="minorEastAsia"/>
          <w:b/>
          <w:sz w:val="24"/>
        </w:rPr>
        <w:t>1.采购人信息</w:t>
      </w:r>
    </w:p>
    <w:p w14:paraId="08E67B2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名    称：北京市司法局</w:t>
      </w:r>
    </w:p>
    <w:p w14:paraId="3231EB4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地    址：北京市通州区运河东大街57号院6号楼</w:t>
      </w:r>
    </w:p>
    <w:p w14:paraId="19481B0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</w:rPr>
        <w:t>马老师，010-55578718</w:t>
      </w:r>
    </w:p>
    <w:p w14:paraId="7CC3FB4B">
      <w:pPr>
        <w:pageBreakBefore w:val="0"/>
        <w:topLinePunct w:val="0"/>
        <w:bidi w:val="0"/>
        <w:snapToGrid w:val="0"/>
        <w:spacing w:line="360" w:lineRule="auto"/>
        <w:ind w:firstLine="723" w:firstLineChars="300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2.采购代理机构信息</w:t>
      </w:r>
    </w:p>
    <w:p w14:paraId="63E25E9D">
      <w:pPr>
        <w:pageBreakBefore w:val="0"/>
        <w:topLinePunct w:val="0"/>
        <w:bidi w:val="0"/>
        <w:snapToGri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28359010"/>
      <w:bookmarkStart w:id="3" w:name="_Toc28359087"/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2460D2AD">
      <w:pPr>
        <w:pageBreakBefore w:val="0"/>
        <w:topLinePunct w:val="0"/>
        <w:bidi w:val="0"/>
        <w:snapToGri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2BA7815C">
      <w:pPr>
        <w:pageBreakBefore w:val="0"/>
        <w:topLinePunct w:val="0"/>
        <w:bidi w:val="0"/>
        <w:snapToGri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张萍、李先磊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4292653E">
      <w:pPr>
        <w:pageBreakBefore w:val="0"/>
        <w:topLinePunct w:val="0"/>
        <w:bidi w:val="0"/>
        <w:snapToGrid w:val="0"/>
        <w:spacing w:line="360" w:lineRule="auto"/>
        <w:ind w:firstLine="723" w:firstLineChars="300"/>
        <w:rPr>
          <w:rFonts w:hint="default" w:ascii="Times New Roman" w:hAnsi="Times New Roman" w:eastAsia="宋体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3.项目联系方式</w:t>
      </w:r>
      <w:bookmarkEnd w:id="2"/>
      <w:bookmarkEnd w:id="3"/>
    </w:p>
    <w:p w14:paraId="374672AF">
      <w:pPr>
        <w:pageBreakBefore w:val="0"/>
        <w:topLinePunct w:val="0"/>
        <w:bidi w:val="0"/>
        <w:snapToGri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张萍、李先磊</w:t>
      </w:r>
    </w:p>
    <w:p w14:paraId="427D6A03">
      <w:pPr>
        <w:pageBreakBefore w:val="0"/>
        <w:topLinePunct w:val="0"/>
        <w:bidi w:val="0"/>
        <w:snapToGri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3910EA49">
      <w:pPr>
        <w:pStyle w:val="9"/>
        <w:spacing w:line="360" w:lineRule="auto"/>
        <w:ind w:firstLine="420" w:firstLineChars="175"/>
        <w:rPr>
          <w:rFonts w:hint="eastAsia" w:ascii="Times New Roman" w:hAnsi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lang w:val="en-US" w:eastAsia="zh-CN"/>
        </w:rPr>
        <w:t>附件：</w:t>
      </w:r>
    </w:p>
    <w:p w14:paraId="25B0680F">
      <w:pPr>
        <w:pStyle w:val="9"/>
        <w:spacing w:line="360" w:lineRule="auto"/>
        <w:ind w:firstLine="900" w:firstLineChars="375"/>
        <w:rPr>
          <w:rFonts w:hint="default" w:ascii="Times New Roman" w:hAnsi="Times New Roman" w:eastAsiaTheme="minorEastAsia"/>
          <w:sz w:val="24"/>
          <w:lang w:val="en-US" w:eastAsia="zh-CN"/>
        </w:rPr>
      </w:pPr>
      <w:bookmarkStart w:id="4" w:name="_GoBack"/>
      <w:bookmarkEnd w:id="4"/>
      <w:r>
        <w:rPr>
          <w:rFonts w:hint="eastAsia" w:ascii="Times New Roman" w:hAnsi="Times New Roman" w:eastAsiaTheme="minorEastAsia"/>
          <w:sz w:val="24"/>
          <w:lang w:val="en-US" w:eastAsia="zh-CN"/>
        </w:rPr>
        <w:t>1.单一来源采购文件</w:t>
      </w:r>
    </w:p>
    <w:p w14:paraId="4535A759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4D1179"/>
    <w:rsid w:val="000273CC"/>
    <w:rsid w:val="00047EE2"/>
    <w:rsid w:val="00051475"/>
    <w:rsid w:val="0006086A"/>
    <w:rsid w:val="00084ED7"/>
    <w:rsid w:val="000918EF"/>
    <w:rsid w:val="000B218A"/>
    <w:rsid w:val="000D71B2"/>
    <w:rsid w:val="00176184"/>
    <w:rsid w:val="00212B2F"/>
    <w:rsid w:val="002220EE"/>
    <w:rsid w:val="00235E78"/>
    <w:rsid w:val="00251E31"/>
    <w:rsid w:val="00276863"/>
    <w:rsid w:val="002A56E2"/>
    <w:rsid w:val="002E552B"/>
    <w:rsid w:val="003067C9"/>
    <w:rsid w:val="00306DA0"/>
    <w:rsid w:val="00354266"/>
    <w:rsid w:val="0041710E"/>
    <w:rsid w:val="004619BC"/>
    <w:rsid w:val="00465F0F"/>
    <w:rsid w:val="004D1179"/>
    <w:rsid w:val="005D7B32"/>
    <w:rsid w:val="005F7707"/>
    <w:rsid w:val="00607F7B"/>
    <w:rsid w:val="006144F3"/>
    <w:rsid w:val="00621D31"/>
    <w:rsid w:val="0064370B"/>
    <w:rsid w:val="006608AB"/>
    <w:rsid w:val="00705D10"/>
    <w:rsid w:val="00721F31"/>
    <w:rsid w:val="007454CA"/>
    <w:rsid w:val="0077059A"/>
    <w:rsid w:val="007C6C34"/>
    <w:rsid w:val="007F65BC"/>
    <w:rsid w:val="0084208A"/>
    <w:rsid w:val="008A0CDB"/>
    <w:rsid w:val="008C56B6"/>
    <w:rsid w:val="009176CE"/>
    <w:rsid w:val="0094282C"/>
    <w:rsid w:val="00953B99"/>
    <w:rsid w:val="009A514A"/>
    <w:rsid w:val="009E442F"/>
    <w:rsid w:val="00A1161D"/>
    <w:rsid w:val="00A42D63"/>
    <w:rsid w:val="00A83878"/>
    <w:rsid w:val="00AA0946"/>
    <w:rsid w:val="00AD38AF"/>
    <w:rsid w:val="00AE5284"/>
    <w:rsid w:val="00AE5856"/>
    <w:rsid w:val="00B33BC6"/>
    <w:rsid w:val="00B459D7"/>
    <w:rsid w:val="00B701CB"/>
    <w:rsid w:val="00B75B55"/>
    <w:rsid w:val="00C61709"/>
    <w:rsid w:val="00C7607A"/>
    <w:rsid w:val="00DA630C"/>
    <w:rsid w:val="00E20624"/>
    <w:rsid w:val="00E35630"/>
    <w:rsid w:val="00EC051C"/>
    <w:rsid w:val="00EF652A"/>
    <w:rsid w:val="00F1514D"/>
    <w:rsid w:val="00F971F4"/>
    <w:rsid w:val="00FA2813"/>
    <w:rsid w:val="00FA634B"/>
    <w:rsid w:val="00FE498C"/>
    <w:rsid w:val="02C10FD0"/>
    <w:rsid w:val="04CF0763"/>
    <w:rsid w:val="074074F6"/>
    <w:rsid w:val="07EB725D"/>
    <w:rsid w:val="0A670087"/>
    <w:rsid w:val="0C7C023D"/>
    <w:rsid w:val="0CE9189A"/>
    <w:rsid w:val="0D271956"/>
    <w:rsid w:val="0D906AE0"/>
    <w:rsid w:val="183A0241"/>
    <w:rsid w:val="18703E3A"/>
    <w:rsid w:val="19011A9E"/>
    <w:rsid w:val="192A4394"/>
    <w:rsid w:val="19F32E71"/>
    <w:rsid w:val="1A197394"/>
    <w:rsid w:val="1AF41D73"/>
    <w:rsid w:val="1BDA3BAB"/>
    <w:rsid w:val="1D9C715E"/>
    <w:rsid w:val="1E41362C"/>
    <w:rsid w:val="20715F0A"/>
    <w:rsid w:val="208C54F2"/>
    <w:rsid w:val="213F1052"/>
    <w:rsid w:val="22DA58E2"/>
    <w:rsid w:val="23B73EA6"/>
    <w:rsid w:val="244F6F0D"/>
    <w:rsid w:val="24EE4741"/>
    <w:rsid w:val="28D50F54"/>
    <w:rsid w:val="299E231A"/>
    <w:rsid w:val="2A1168C4"/>
    <w:rsid w:val="2AE92BDD"/>
    <w:rsid w:val="2CA55981"/>
    <w:rsid w:val="2DD310BA"/>
    <w:rsid w:val="2E7B7120"/>
    <w:rsid w:val="2F0C0095"/>
    <w:rsid w:val="30E02B67"/>
    <w:rsid w:val="312506DB"/>
    <w:rsid w:val="3409125E"/>
    <w:rsid w:val="36435A6D"/>
    <w:rsid w:val="389232BF"/>
    <w:rsid w:val="389E0B59"/>
    <w:rsid w:val="3EA23AA5"/>
    <w:rsid w:val="41A969C6"/>
    <w:rsid w:val="430E05CB"/>
    <w:rsid w:val="436D3411"/>
    <w:rsid w:val="43A2361C"/>
    <w:rsid w:val="4766224C"/>
    <w:rsid w:val="47EE7AF5"/>
    <w:rsid w:val="4834697E"/>
    <w:rsid w:val="4DBA61BD"/>
    <w:rsid w:val="523A11FB"/>
    <w:rsid w:val="52562913"/>
    <w:rsid w:val="52A57441"/>
    <w:rsid w:val="532F5758"/>
    <w:rsid w:val="59764C8B"/>
    <w:rsid w:val="59AC7750"/>
    <w:rsid w:val="59E605A9"/>
    <w:rsid w:val="5CB6034F"/>
    <w:rsid w:val="5D1604E1"/>
    <w:rsid w:val="5D530658"/>
    <w:rsid w:val="5DA81B02"/>
    <w:rsid w:val="5DCE55AC"/>
    <w:rsid w:val="5E8C0937"/>
    <w:rsid w:val="606E0FBC"/>
    <w:rsid w:val="61CB5A43"/>
    <w:rsid w:val="63BE417F"/>
    <w:rsid w:val="63C356BC"/>
    <w:rsid w:val="65030E8A"/>
    <w:rsid w:val="65622BB9"/>
    <w:rsid w:val="65E27827"/>
    <w:rsid w:val="67727CFB"/>
    <w:rsid w:val="67820F07"/>
    <w:rsid w:val="6784498F"/>
    <w:rsid w:val="678D3C58"/>
    <w:rsid w:val="68A11E32"/>
    <w:rsid w:val="69E86243"/>
    <w:rsid w:val="6A7F7DB5"/>
    <w:rsid w:val="6ACB15B2"/>
    <w:rsid w:val="6ADB4BC5"/>
    <w:rsid w:val="6C5C59A8"/>
    <w:rsid w:val="6C716FE5"/>
    <w:rsid w:val="6CCB129D"/>
    <w:rsid w:val="703C60BE"/>
    <w:rsid w:val="706E310B"/>
    <w:rsid w:val="7107546A"/>
    <w:rsid w:val="73821B32"/>
    <w:rsid w:val="739971E2"/>
    <w:rsid w:val="743F759B"/>
    <w:rsid w:val="746228A1"/>
    <w:rsid w:val="752D6AAD"/>
    <w:rsid w:val="76282CCB"/>
    <w:rsid w:val="76DF2B45"/>
    <w:rsid w:val="76FF6781"/>
    <w:rsid w:val="7B0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link w:val="3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autoRedefine/>
    <w:qFormat/>
    <w:uiPriority w:val="99"/>
    <w:pPr>
      <w:spacing w:after="120"/>
    </w:p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3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3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next w:val="7"/>
    <w:link w:val="3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index 1"/>
    <w:basedOn w:val="1"/>
    <w:next w:val="1"/>
    <w:autoRedefine/>
    <w:qFormat/>
    <w:uiPriority w:val="0"/>
    <w:rPr>
      <w:szCs w:val="20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locked/>
    <w:uiPriority w:val="0"/>
  </w:style>
  <w:style w:type="character" w:styleId="19">
    <w:name w:val="FollowedHyperlink"/>
    <w:basedOn w:val="17"/>
    <w:autoRedefine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7"/>
    <w:autoRedefine/>
    <w:qFormat/>
    <w:locked/>
    <w:uiPriority w:val="0"/>
  </w:style>
  <w:style w:type="character" w:styleId="21">
    <w:name w:val="HTML Definition"/>
    <w:basedOn w:val="17"/>
    <w:autoRedefine/>
    <w:semiHidden/>
    <w:unhideWhenUsed/>
    <w:qFormat/>
    <w:uiPriority w:val="99"/>
  </w:style>
  <w:style w:type="character" w:styleId="22">
    <w:name w:val="HTML Acronym"/>
    <w:basedOn w:val="17"/>
    <w:autoRedefine/>
    <w:semiHidden/>
    <w:unhideWhenUsed/>
    <w:qFormat/>
    <w:uiPriority w:val="99"/>
  </w:style>
  <w:style w:type="character" w:styleId="23">
    <w:name w:val="HTML Variable"/>
    <w:basedOn w:val="17"/>
    <w:autoRedefine/>
    <w:semiHidden/>
    <w:unhideWhenUsed/>
    <w:qFormat/>
    <w:uiPriority w:val="99"/>
  </w:style>
  <w:style w:type="character" w:styleId="24">
    <w:name w:val="Hyperlink"/>
    <w:basedOn w:val="17"/>
    <w:autoRedefine/>
    <w:semiHidden/>
    <w:unhideWhenUsed/>
    <w:qFormat/>
    <w:uiPriority w:val="99"/>
    <w:rPr>
      <w:color w:val="000000"/>
      <w:u w:val="none"/>
    </w:rPr>
  </w:style>
  <w:style w:type="character" w:styleId="25">
    <w:name w:val="HTML Code"/>
    <w:basedOn w:val="1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7">
    <w:name w:val="HTML Cite"/>
    <w:basedOn w:val="17"/>
    <w:autoRedefine/>
    <w:semiHidden/>
    <w:unhideWhenUsed/>
    <w:qFormat/>
    <w:uiPriority w:val="99"/>
  </w:style>
  <w:style w:type="paragraph" w:customStyle="1" w:styleId="2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33">
    <w:name w:val="批注文字 字符"/>
    <w:basedOn w:val="17"/>
    <w:link w:val="6"/>
    <w:autoRedefine/>
    <w:semiHidden/>
    <w:qFormat/>
    <w:uiPriority w:val="99"/>
  </w:style>
  <w:style w:type="character" w:customStyle="1" w:styleId="3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6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7">
    <w:name w:val="margin_right202"/>
    <w:basedOn w:val="17"/>
    <w:autoRedefine/>
    <w:qFormat/>
    <w:uiPriority w:val="0"/>
  </w:style>
  <w:style w:type="character" w:customStyle="1" w:styleId="38">
    <w:name w:val="hover5"/>
    <w:basedOn w:val="17"/>
    <w:autoRedefine/>
    <w:qFormat/>
    <w:uiPriority w:val="0"/>
    <w:rPr>
      <w:color w:val="0063BA"/>
    </w:rPr>
  </w:style>
  <w:style w:type="character" w:customStyle="1" w:styleId="39">
    <w:name w:val="active6"/>
    <w:basedOn w:val="17"/>
    <w:autoRedefine/>
    <w:qFormat/>
    <w:uiPriority w:val="0"/>
    <w:rPr>
      <w:color w:val="FFFFFF"/>
      <w:shd w:val="clear" w:color="auto" w:fill="E22323"/>
    </w:rPr>
  </w:style>
  <w:style w:type="character" w:customStyle="1" w:styleId="40">
    <w:name w:val="before"/>
    <w:basedOn w:val="17"/>
    <w:autoRedefine/>
    <w:qFormat/>
    <w:uiPriority w:val="0"/>
    <w:rPr>
      <w:shd w:val="clear" w:color="auto" w:fill="E22323"/>
    </w:rPr>
  </w:style>
  <w:style w:type="character" w:customStyle="1" w:styleId="41">
    <w:name w:val="active2"/>
    <w:basedOn w:val="17"/>
    <w:autoRedefine/>
    <w:qFormat/>
    <w:uiPriority w:val="0"/>
    <w:rPr>
      <w:color w:val="FFFFFF"/>
      <w:shd w:val="clear" w:color="auto" w:fill="E22323"/>
    </w:rPr>
  </w:style>
  <w:style w:type="character" w:customStyle="1" w:styleId="42">
    <w:name w:val="font3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4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621</Characters>
  <Lines>5</Lines>
  <Paragraphs>1</Paragraphs>
  <TotalTime>0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2023-05-18T07:02:00Z</cp:lastPrinted>
  <dcterms:modified xsi:type="dcterms:W3CDTF">2025-09-23T08:16:11Z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78904EFF4B9847DCA670A393A30446CC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