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ascii="仿宋" w:hAnsi="仿宋" w:eastAsia="仿宋" w:cs="仿宋"/>
          <w:sz w:val="30"/>
          <w:szCs w:val="30"/>
          <w:lang w:eastAsia="zh-CN"/>
        </w:rPr>
        <w:t>神外所智慧数字病理整合诊断及研发平台建设项目-5其他存储设备采购项目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b/>
          <w:bCs/>
          <w:lang w:eastAsia="zh-CN"/>
        </w:rPr>
        <w:t>0686-2511BI072009Z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神外所智慧数字病理整合诊断及研发平台建设项目-5其他存储设备采购项目</w:t>
      </w:r>
    </w:p>
    <w:p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13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84"/>
        <w:gridCol w:w="1715"/>
        <w:gridCol w:w="2358"/>
        <w:gridCol w:w="179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包号</w:t>
            </w:r>
          </w:p>
        </w:tc>
        <w:tc>
          <w:tcPr>
            <w:tcW w:w="97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包名称</w:t>
            </w:r>
          </w:p>
        </w:tc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中标供应商名称</w:t>
            </w:r>
          </w:p>
        </w:tc>
        <w:tc>
          <w:tcPr>
            <w:tcW w:w="12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中标供应商地址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（人民币元）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97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NAS病理数据存储设备等</w:t>
            </w:r>
          </w:p>
        </w:tc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bidi="ar"/>
              </w:rPr>
              <w:t>荣联科技集团股份有限公司</w:t>
            </w:r>
          </w:p>
        </w:tc>
        <w:tc>
          <w:tcPr>
            <w:tcW w:w="12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bidi="ar"/>
              </w:rPr>
              <w:t>北京市海淀区北四环西路56号10层1002-1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¥2,250,000.00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99</w:t>
            </w:r>
            <w:bookmarkStart w:id="18" w:name="_GoBack"/>
            <w:bookmarkEnd w:id="18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.05</w:t>
            </w:r>
          </w:p>
        </w:tc>
      </w:tr>
    </w:tbl>
    <w:p>
      <w:pPr>
        <w:numPr>
          <w:ilvl w:val="0"/>
          <w:numId w:val="2"/>
        </w:num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主要标的信息</w:t>
      </w:r>
    </w:p>
    <w:tbl>
      <w:tblPr>
        <w:tblStyle w:val="13"/>
        <w:tblW w:w="95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1005"/>
        <w:gridCol w:w="870"/>
        <w:gridCol w:w="1849"/>
        <w:gridCol w:w="821"/>
        <w:gridCol w:w="2387"/>
        <w:gridCol w:w="793"/>
        <w:gridCol w:w="1110"/>
      </w:tblGrid>
      <w:tr>
        <w:trPr>
          <w:trHeight w:val="28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包号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包名称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品目号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数量(台/套)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单价（人民币元）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NAS病理数据存储设备等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1-1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NAS病理数据存储设备（热数据）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华为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OceanStor Pacific 9920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1,360,000.00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1-2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NAS病理数据存储设备（温冷数据）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华为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OceanStor Pacific 9546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785,000.00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1-3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存储交换机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华为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CE6885-48YS8CQ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45,000.00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1-4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设备机柜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麦森特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MX6042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15,0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00.00</w:t>
            </w:r>
          </w:p>
        </w:tc>
      </w:tr>
    </w:tbl>
    <w:p>
      <w:pPr>
        <w:spacing w:before="163" w:beforeLines="50" w:line="360" w:lineRule="auto"/>
        <w:rPr>
          <w:rFonts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</w:rPr>
        <w:t>五、评</w:t>
      </w:r>
      <w:r>
        <w:rPr>
          <w:rFonts w:hint="eastAsia" w:ascii="仿宋" w:hAnsi="仿宋" w:eastAsia="仿宋" w:cs="仿宋"/>
          <w:b/>
          <w:bCs/>
          <w:highlight w:val="none"/>
        </w:rPr>
        <w:t>审专家名单：何敬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张桂丰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李建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李小平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刘幸</w:t>
      </w:r>
    </w:p>
    <w:p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</w:t>
      </w:r>
      <w:r>
        <w:rPr>
          <w:rFonts w:hint="eastAsia" w:ascii="仿宋" w:hAnsi="仿宋" w:eastAsia="仿宋" w:cs="仿宋"/>
          <w:highlight w:val="none"/>
        </w:rPr>
        <w:t>收费金额：人民币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2.875000 </w:t>
      </w:r>
      <w:r>
        <w:rPr>
          <w:rFonts w:hint="eastAsia" w:ascii="仿宋" w:hAnsi="仿宋" w:eastAsia="仿宋" w:cs="仿宋"/>
          <w:highlight w:val="none"/>
        </w:rPr>
        <w:t>万元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自本公告发布之日起1个工作日。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其他补充事宜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  <w:highlight w:val="none"/>
        </w:rPr>
      </w:pPr>
      <w:r>
        <w:rPr>
          <w:rFonts w:hint="eastAsia" w:ascii="仿宋" w:hAnsi="仿宋" w:eastAsia="仿宋" w:cs="仿宋"/>
          <w:kern w:val="0"/>
          <w:highlight w:val="none"/>
        </w:rPr>
        <w:t>中标金额：</w:t>
      </w:r>
      <w:r>
        <w:rPr>
          <w:rFonts w:hint="eastAsia" w:ascii="仿宋" w:hAnsi="仿宋" w:eastAsia="仿宋" w:cs="仿宋"/>
          <w:kern w:val="0"/>
          <w:highlight w:val="none"/>
          <w:lang w:val="en-US" w:eastAsia="zh-CN"/>
        </w:rPr>
        <w:t>225</w:t>
      </w:r>
      <w:r>
        <w:rPr>
          <w:rFonts w:hint="eastAsia" w:ascii="仿宋" w:hAnsi="仿宋" w:eastAsia="仿宋" w:cs="仿宋"/>
          <w:kern w:val="0"/>
          <w:highlight w:val="none"/>
        </w:rPr>
        <w:t>万元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  <w:highlight w:val="none"/>
        </w:rPr>
      </w:pPr>
      <w:r>
        <w:rPr>
          <w:rFonts w:hint="eastAsia" w:ascii="仿宋" w:hAnsi="仿宋" w:eastAsia="仿宋" w:cs="仿宋"/>
          <w:kern w:val="0"/>
          <w:highlight w:val="none"/>
        </w:rPr>
        <w:t>采购进口金额：</w:t>
      </w:r>
      <w:r>
        <w:rPr>
          <w:rFonts w:hint="eastAsia" w:ascii="仿宋" w:hAnsi="仿宋" w:eastAsia="仿宋" w:cs="仿宋"/>
          <w:kern w:val="0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kern w:val="0"/>
          <w:highlight w:val="none"/>
        </w:rPr>
        <w:t>万元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项目用途：自用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>
      <w:pPr>
        <w:pStyle w:val="4"/>
        <w:spacing w:line="360" w:lineRule="auto"/>
        <w:ind w:firstLine="600" w:firstLineChars="250"/>
        <w:rPr>
          <w:rFonts w:ascii="仿宋" w:hAnsi="仿宋" w:eastAsia="仿宋" w:cs="仿宋"/>
          <w:b w:val="0"/>
          <w:sz w:val="24"/>
          <w:szCs w:val="24"/>
        </w:rPr>
      </w:pPr>
      <w:bookmarkStart w:id="3" w:name="_Toc19952"/>
      <w:bookmarkStart w:id="4" w:name="_Toc28359100"/>
      <w:bookmarkStart w:id="5" w:name="_Toc28359023"/>
      <w:bookmarkStart w:id="6" w:name="_Toc35393641"/>
      <w:bookmarkStart w:id="7" w:name="_Toc35393810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bCs/>
        </w:rPr>
      </w:pPr>
      <w:bookmarkStart w:id="8" w:name="_Toc35393811"/>
      <w:bookmarkStart w:id="9" w:name="_Toc28359024"/>
      <w:bookmarkStart w:id="10" w:name="_Toc28359101"/>
      <w:bookmarkStart w:id="11" w:name="_Toc35393642"/>
      <w:bookmarkStart w:id="12" w:name="_Toc30495"/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</w:rPr>
        <w:t xml:space="preserve">名 称： 北京市神经外科研究所 </w:t>
      </w:r>
    </w:p>
    <w:p>
      <w:pPr>
        <w:spacing w:line="360" w:lineRule="auto"/>
        <w:ind w:firstLine="720" w:firstLineChars="3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地 址：北京市丰台区南四环西路119号 </w:t>
      </w:r>
    </w:p>
    <w:p>
      <w:pPr>
        <w:spacing w:line="360" w:lineRule="auto"/>
        <w:ind w:firstLine="720" w:firstLineChars="3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联系方式： 010-59976728</w:t>
      </w:r>
    </w:p>
    <w:p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地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  址：北京市朝阳区建国门外大街甲3号</w:t>
      </w:r>
    </w:p>
    <w:p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联系方式：010-85343428 、010-85343327</w:t>
      </w:r>
    </w:p>
    <w:p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bookmarkStart w:id="13" w:name="_Toc28359025"/>
      <w:bookmarkStart w:id="14" w:name="_Toc35393643"/>
      <w:bookmarkStart w:id="15" w:name="_Toc28359102"/>
      <w:bookmarkStart w:id="16" w:name="_Toc35393812"/>
      <w:bookmarkStart w:id="17" w:name="_Toc23427"/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项目联系人：</w:t>
      </w:r>
      <w:r>
        <w:rPr>
          <w:rFonts w:hint="eastAsia" w:ascii="仿宋" w:hAnsi="仿宋" w:eastAsia="仿宋" w:cs="仿宋"/>
          <w:lang w:val="en-US" w:eastAsia="zh-CN"/>
        </w:rPr>
        <w:t>张昊赟睿、</w:t>
      </w:r>
      <w:r>
        <w:rPr>
          <w:rFonts w:hint="eastAsia" w:ascii="仿宋" w:hAnsi="仿宋" w:eastAsia="仿宋" w:cs="仿宋"/>
        </w:rPr>
        <w:t>臧妍、梁潇</w:t>
      </w:r>
    </w:p>
    <w:p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电   话：010-85343428 、010-85343327</w:t>
      </w:r>
    </w:p>
    <w:p>
      <w:pPr>
        <w:spacing w:line="360" w:lineRule="auto"/>
        <w:rPr>
          <w:rFonts w:ascii="仿宋" w:hAnsi="仿宋" w:eastAsia="仿宋" w:cs="仿宋"/>
        </w:rPr>
      </w:pPr>
    </w:p>
    <w:sectPr>
      <w:pgSz w:w="11906" w:h="16838"/>
      <w:pgMar w:top="1440" w:right="986" w:bottom="1440" w:left="132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C43793"/>
    <w:multiLevelType w:val="singleLevel"/>
    <w:tmpl w:val="61C437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</w:docVars>
  <w:rsids>
    <w:rsidRoot w:val="00B47C40"/>
    <w:rsid w:val="000E4E8E"/>
    <w:rsid w:val="00194661"/>
    <w:rsid w:val="0033758F"/>
    <w:rsid w:val="00511BA8"/>
    <w:rsid w:val="006422FC"/>
    <w:rsid w:val="006964AB"/>
    <w:rsid w:val="009F7CF1"/>
    <w:rsid w:val="00A157A3"/>
    <w:rsid w:val="00AA4CC9"/>
    <w:rsid w:val="00B47C40"/>
    <w:rsid w:val="00C2080C"/>
    <w:rsid w:val="00EB329C"/>
    <w:rsid w:val="01DC3BC6"/>
    <w:rsid w:val="03024C7C"/>
    <w:rsid w:val="03312FA5"/>
    <w:rsid w:val="05EC40E0"/>
    <w:rsid w:val="064C236D"/>
    <w:rsid w:val="06CE1DB6"/>
    <w:rsid w:val="07E331B7"/>
    <w:rsid w:val="09F22E04"/>
    <w:rsid w:val="0A283ED3"/>
    <w:rsid w:val="0B925298"/>
    <w:rsid w:val="0D3E1419"/>
    <w:rsid w:val="0D4C7ED9"/>
    <w:rsid w:val="0DB273A9"/>
    <w:rsid w:val="0EA00F4E"/>
    <w:rsid w:val="0EBC2F08"/>
    <w:rsid w:val="10036F74"/>
    <w:rsid w:val="10EC787A"/>
    <w:rsid w:val="11976170"/>
    <w:rsid w:val="11992ABC"/>
    <w:rsid w:val="12DC130A"/>
    <w:rsid w:val="142A16A8"/>
    <w:rsid w:val="152467E1"/>
    <w:rsid w:val="16B17D25"/>
    <w:rsid w:val="16FF13CB"/>
    <w:rsid w:val="19B760C0"/>
    <w:rsid w:val="1B86476A"/>
    <w:rsid w:val="1E0D0F39"/>
    <w:rsid w:val="1E3A67DB"/>
    <w:rsid w:val="1EA87CD0"/>
    <w:rsid w:val="1F7D7510"/>
    <w:rsid w:val="1FDE43C2"/>
    <w:rsid w:val="20270625"/>
    <w:rsid w:val="21203AB0"/>
    <w:rsid w:val="2238580F"/>
    <w:rsid w:val="22B40B89"/>
    <w:rsid w:val="23151909"/>
    <w:rsid w:val="23743BDC"/>
    <w:rsid w:val="248D1853"/>
    <w:rsid w:val="265213ED"/>
    <w:rsid w:val="26CA69A6"/>
    <w:rsid w:val="26FD1886"/>
    <w:rsid w:val="28A60136"/>
    <w:rsid w:val="28E6501B"/>
    <w:rsid w:val="28FB4F40"/>
    <w:rsid w:val="29AA01EA"/>
    <w:rsid w:val="2BA81E59"/>
    <w:rsid w:val="2C0F1753"/>
    <w:rsid w:val="2DAE77E9"/>
    <w:rsid w:val="2DF216DA"/>
    <w:rsid w:val="2DFD2703"/>
    <w:rsid w:val="30425274"/>
    <w:rsid w:val="30815AB3"/>
    <w:rsid w:val="30E209F5"/>
    <w:rsid w:val="333D6679"/>
    <w:rsid w:val="33AF25F4"/>
    <w:rsid w:val="34010499"/>
    <w:rsid w:val="34D23C26"/>
    <w:rsid w:val="352112E7"/>
    <w:rsid w:val="35763E83"/>
    <w:rsid w:val="36EB4FAA"/>
    <w:rsid w:val="3734217F"/>
    <w:rsid w:val="39711FA9"/>
    <w:rsid w:val="39746C4F"/>
    <w:rsid w:val="3A7C32FC"/>
    <w:rsid w:val="3AF4493E"/>
    <w:rsid w:val="3BDA29D0"/>
    <w:rsid w:val="3CAF79B9"/>
    <w:rsid w:val="40C10651"/>
    <w:rsid w:val="40C35E21"/>
    <w:rsid w:val="40CF1F2C"/>
    <w:rsid w:val="40F364AE"/>
    <w:rsid w:val="415D083D"/>
    <w:rsid w:val="431B7D51"/>
    <w:rsid w:val="45B27966"/>
    <w:rsid w:val="472B71D3"/>
    <w:rsid w:val="47B02837"/>
    <w:rsid w:val="48E770AA"/>
    <w:rsid w:val="4A5B47E7"/>
    <w:rsid w:val="4ABA50C8"/>
    <w:rsid w:val="4B32706E"/>
    <w:rsid w:val="4DDB092F"/>
    <w:rsid w:val="4E937674"/>
    <w:rsid w:val="4EAA5330"/>
    <w:rsid w:val="512F0C70"/>
    <w:rsid w:val="51D57F4D"/>
    <w:rsid w:val="52525E3D"/>
    <w:rsid w:val="52BC6534"/>
    <w:rsid w:val="53584606"/>
    <w:rsid w:val="53A26B6F"/>
    <w:rsid w:val="54494ACA"/>
    <w:rsid w:val="5453449F"/>
    <w:rsid w:val="54673E6B"/>
    <w:rsid w:val="54CE7598"/>
    <w:rsid w:val="55054DC9"/>
    <w:rsid w:val="55995C7E"/>
    <w:rsid w:val="56B90783"/>
    <w:rsid w:val="58373FB5"/>
    <w:rsid w:val="5AC57B92"/>
    <w:rsid w:val="5C297597"/>
    <w:rsid w:val="5D9C47EC"/>
    <w:rsid w:val="5E5D76E0"/>
    <w:rsid w:val="5EA02254"/>
    <w:rsid w:val="609D069B"/>
    <w:rsid w:val="60D10C16"/>
    <w:rsid w:val="616172A0"/>
    <w:rsid w:val="62571813"/>
    <w:rsid w:val="64235F78"/>
    <w:rsid w:val="656E0126"/>
    <w:rsid w:val="660E41BF"/>
    <w:rsid w:val="66940880"/>
    <w:rsid w:val="669F2FFC"/>
    <w:rsid w:val="682E257A"/>
    <w:rsid w:val="68837A86"/>
    <w:rsid w:val="68CD19CD"/>
    <w:rsid w:val="69B83CD2"/>
    <w:rsid w:val="6B1C37BF"/>
    <w:rsid w:val="6B4233C1"/>
    <w:rsid w:val="6C511742"/>
    <w:rsid w:val="6D2C3AFD"/>
    <w:rsid w:val="6F400AF7"/>
    <w:rsid w:val="6FB72105"/>
    <w:rsid w:val="6FC95D2F"/>
    <w:rsid w:val="72545F38"/>
    <w:rsid w:val="73237AF4"/>
    <w:rsid w:val="73D70B56"/>
    <w:rsid w:val="73F2136F"/>
    <w:rsid w:val="74070338"/>
    <w:rsid w:val="754040AE"/>
    <w:rsid w:val="766F6175"/>
    <w:rsid w:val="78A86196"/>
    <w:rsid w:val="7A4402E0"/>
    <w:rsid w:val="7B465D29"/>
    <w:rsid w:val="7C497DE0"/>
    <w:rsid w:val="7D9B2799"/>
    <w:rsid w:val="7D9F4038"/>
    <w:rsid w:val="7E3F44CE"/>
    <w:rsid w:val="7ED76320"/>
    <w:rsid w:val="7F4C6C82"/>
    <w:rsid w:val="7F65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rPr>
      <w:sz w:val="24"/>
    </w:rPr>
  </w:style>
  <w:style w:type="table" w:styleId="14">
    <w:name w:val="Table Grid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00000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Acronym"/>
    <w:basedOn w:val="15"/>
    <w:qFormat/>
    <w:uiPriority w:val="0"/>
  </w:style>
  <w:style w:type="character" w:styleId="21">
    <w:name w:val="HTML Variable"/>
    <w:basedOn w:val="15"/>
    <w:qFormat/>
    <w:uiPriority w:val="0"/>
  </w:style>
  <w:style w:type="character" w:styleId="22">
    <w:name w:val="Hyperlink"/>
    <w:basedOn w:val="15"/>
    <w:qFormat/>
    <w:uiPriority w:val="0"/>
    <w:rPr>
      <w:color w:val="0000FF"/>
      <w:u w:val="single"/>
    </w:rPr>
  </w:style>
  <w:style w:type="character" w:styleId="23">
    <w:name w:val="HTML Code"/>
    <w:basedOn w:val="15"/>
    <w:qFormat/>
    <w:uiPriority w:val="0"/>
    <w:rPr>
      <w:rFonts w:ascii="Courier New" w:hAnsi="Courier New"/>
      <w:sz w:val="20"/>
    </w:rPr>
  </w:style>
  <w:style w:type="character" w:styleId="24">
    <w:name w:val="annotation reference"/>
    <w:basedOn w:val="15"/>
    <w:qFormat/>
    <w:uiPriority w:val="0"/>
    <w:rPr>
      <w:sz w:val="21"/>
      <w:szCs w:val="21"/>
    </w:rPr>
  </w:style>
  <w:style w:type="character" w:styleId="25">
    <w:name w:val="HTML Cite"/>
    <w:basedOn w:val="15"/>
    <w:qFormat/>
    <w:uiPriority w:val="0"/>
  </w:style>
  <w:style w:type="paragraph" w:customStyle="1" w:styleId="26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7">
    <w:name w:val="active"/>
    <w:basedOn w:val="15"/>
    <w:qFormat/>
    <w:uiPriority w:val="0"/>
    <w:rPr>
      <w:color w:val="FFFFFF"/>
      <w:shd w:val="clear" w:color="auto" w:fill="E22323"/>
    </w:rPr>
  </w:style>
  <w:style w:type="character" w:customStyle="1" w:styleId="28">
    <w:name w:val="hover5"/>
    <w:basedOn w:val="15"/>
    <w:qFormat/>
    <w:uiPriority w:val="0"/>
    <w:rPr>
      <w:color w:val="0063BA"/>
    </w:rPr>
  </w:style>
  <w:style w:type="character" w:customStyle="1" w:styleId="29">
    <w:name w:val="margin_right202"/>
    <w:basedOn w:val="15"/>
    <w:qFormat/>
    <w:uiPriority w:val="0"/>
  </w:style>
  <w:style w:type="character" w:customStyle="1" w:styleId="30">
    <w:name w:val="before"/>
    <w:basedOn w:val="15"/>
    <w:qFormat/>
    <w:uiPriority w:val="0"/>
    <w:rPr>
      <w:shd w:val="clear" w:color="auto" w:fill="E22323"/>
    </w:rPr>
  </w:style>
  <w:style w:type="character" w:customStyle="1" w:styleId="31">
    <w:name w:val="active6"/>
    <w:basedOn w:val="15"/>
    <w:qFormat/>
    <w:uiPriority w:val="0"/>
    <w:rPr>
      <w:color w:val="FFFFFF"/>
      <w:shd w:val="clear" w:color="auto" w:fill="E22323"/>
    </w:rPr>
  </w:style>
  <w:style w:type="character" w:customStyle="1" w:styleId="32">
    <w:name w:val="批注框文本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页眉 字符"/>
    <w:basedOn w:val="15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字符"/>
    <w:basedOn w:val="15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15"/>
    <w:basedOn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875</Characters>
  <Lines>1</Lines>
  <Paragraphs>1</Paragraphs>
  <TotalTime>2</TotalTime>
  <ScaleCrop>false</ScaleCrop>
  <LinksUpToDate>false</LinksUpToDate>
  <CharactersWithSpaces>900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ZHYR</cp:lastModifiedBy>
  <cp:lastPrinted>2025-06-30T05:32:00Z</cp:lastPrinted>
  <dcterms:modified xsi:type="dcterms:W3CDTF">2025-09-15T03:44:27Z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eyJoZGlkIjoiMjU5NmUxMDM0NmE0ZTI1ZWYxZGM3MTYyZmE4MDE0ZGQiLCJ1c2VySWQiOiI0MzU0Njc3NTAifQ==</vt:lpwstr>
  </property>
</Properties>
</file>