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BDE9">
      <w:pPr>
        <w:pStyle w:val="3"/>
        <w:tabs>
          <w:tab w:val="left" w:pos="0"/>
        </w:tabs>
        <w:autoSpaceDE w:val="0"/>
        <w:autoSpaceDN w:val="0"/>
        <w:adjustRightInd w:val="0"/>
        <w:spacing w:before="0" w:beforeAutospacing="0" w:after="0" w:afterAutospacing="0" w:line="360" w:lineRule="auto"/>
        <w:jc w:val="center"/>
        <w:rPr>
          <w:rFonts w:ascii="Times New Roman" w:hAnsi="Times New Roman" w:cs="Times New Roman"/>
          <w:sz w:val="28"/>
          <w:szCs w:val="28"/>
        </w:rPr>
      </w:pPr>
      <w:bookmarkStart w:id="0" w:name="_Toc28359022"/>
      <w:bookmarkStart w:id="1" w:name="_Toc35393809"/>
      <w:r>
        <w:rPr>
          <w:rFonts w:hint="eastAsia" w:ascii="Times New Roman" w:hAnsi="Times New Roman" w:cs="Times New Roman"/>
          <w:sz w:val="28"/>
          <w:szCs w:val="28"/>
          <w:lang w:eastAsia="zh-CN"/>
        </w:rPr>
        <w:t>第二十二届中国中华老字号精品博览会北京老字号展搭建项目</w:t>
      </w:r>
      <w:r>
        <w:rPr>
          <w:rFonts w:ascii="Times New Roman" w:hAnsi="Times New Roman" w:cs="Times New Roman"/>
          <w:sz w:val="28"/>
          <w:szCs w:val="28"/>
        </w:rPr>
        <w:t>中标公告</w:t>
      </w:r>
      <w:bookmarkEnd w:id="0"/>
      <w:bookmarkEnd w:id="1"/>
    </w:p>
    <w:p w14:paraId="3B0B2B82">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BJJQ-2025-</w:t>
      </w:r>
      <w:r>
        <w:rPr>
          <w:rFonts w:hint="eastAsia" w:ascii="Times New Roman" w:hAnsi="Times New Roman" w:eastAsia="宋体"/>
          <w:sz w:val="24"/>
          <w:szCs w:val="24"/>
          <w:lang w:val="en-US" w:eastAsia="zh-CN"/>
        </w:rPr>
        <w:t>908</w:t>
      </w:r>
    </w:p>
    <w:p w14:paraId="71612A97">
      <w:pPr>
        <w:spacing w:line="360" w:lineRule="auto"/>
        <w:rPr>
          <w:rFonts w:hint="eastAsia" w:ascii="Times New Roman" w:hAnsi="Times New Roman" w:eastAsia="宋体"/>
          <w:color w:val="auto"/>
          <w:sz w:val="24"/>
          <w:szCs w:val="24"/>
          <w:u w:val="single"/>
          <w:lang w:eastAsia="zh-CN"/>
        </w:rPr>
      </w:pPr>
      <w:r>
        <w:rPr>
          <w:rFonts w:ascii="Times New Roman" w:hAnsi="Times New Roman" w:eastAsia="宋体"/>
          <w:sz w:val="24"/>
          <w:szCs w:val="24"/>
        </w:rPr>
        <w:t>二、项目名称：</w:t>
      </w:r>
      <w:r>
        <w:rPr>
          <w:rFonts w:hint="eastAsia" w:ascii="Times New Roman" w:hAnsi="Times New Roman" w:eastAsia="宋体"/>
          <w:sz w:val="24"/>
          <w:szCs w:val="24"/>
          <w:lang w:eastAsia="zh-CN"/>
        </w:rPr>
        <w:t>第二</w:t>
      </w:r>
      <w:r>
        <w:rPr>
          <w:rFonts w:hint="eastAsia" w:ascii="Times New Roman" w:hAnsi="Times New Roman" w:eastAsia="宋体"/>
          <w:color w:val="auto"/>
          <w:sz w:val="24"/>
          <w:szCs w:val="24"/>
          <w:lang w:eastAsia="zh-CN"/>
        </w:rPr>
        <w:t>十二届中国中华老字号精品博览会北京老字号展搭建项目</w:t>
      </w:r>
    </w:p>
    <w:p w14:paraId="42A3900A">
      <w:pPr>
        <w:spacing w:line="360" w:lineRule="auto"/>
        <w:rPr>
          <w:rFonts w:ascii="Times New Roman" w:hAnsi="Times New Roman" w:eastAsia="宋体"/>
          <w:color w:val="auto"/>
          <w:sz w:val="24"/>
          <w:szCs w:val="24"/>
        </w:rPr>
      </w:pPr>
      <w:r>
        <w:rPr>
          <w:rFonts w:ascii="Times New Roman" w:hAnsi="Times New Roman" w:eastAsia="宋体"/>
          <w:color w:val="auto"/>
          <w:sz w:val="24"/>
          <w:szCs w:val="24"/>
        </w:rPr>
        <w:t>三、中标信息</w:t>
      </w:r>
    </w:p>
    <w:p w14:paraId="1EFD02D9">
      <w:pPr>
        <w:spacing w:line="360" w:lineRule="auto"/>
        <w:ind w:firstLine="480" w:firstLineChars="200"/>
        <w:rPr>
          <w:rFonts w:hint="eastAsia" w:ascii="Times New Roman" w:hAnsi="Times New Roman" w:eastAsia="宋体"/>
          <w:color w:val="auto"/>
          <w:sz w:val="24"/>
          <w:szCs w:val="24"/>
          <w:lang w:eastAsia="zh-CN"/>
        </w:rPr>
      </w:pPr>
      <w:r>
        <w:rPr>
          <w:rFonts w:ascii="Times New Roman" w:hAnsi="Times New Roman" w:eastAsia="宋体"/>
          <w:color w:val="auto"/>
          <w:sz w:val="24"/>
          <w:szCs w:val="24"/>
        </w:rPr>
        <w:t>供应商名称：</w:t>
      </w:r>
      <w:r>
        <w:rPr>
          <w:rFonts w:hint="eastAsia" w:ascii="Times New Roman" w:hAnsi="Times New Roman" w:eastAsia="宋体"/>
          <w:color w:val="auto"/>
          <w:sz w:val="24"/>
          <w:szCs w:val="24"/>
        </w:rPr>
        <w:t>浙江九洲盛世广告有限公司</w:t>
      </w:r>
      <w:r>
        <w:rPr>
          <w:rFonts w:hint="eastAsia" w:ascii="Times New Roman" w:hAnsi="Times New Roman" w:eastAsia="宋体"/>
          <w:color w:val="auto"/>
          <w:sz w:val="24"/>
          <w:szCs w:val="24"/>
          <w:lang w:eastAsia="zh-CN"/>
        </w:rPr>
        <w:t>（91330103143203729B）</w:t>
      </w:r>
    </w:p>
    <w:p w14:paraId="0B850B2B">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供应商地址：</w:t>
      </w:r>
      <w:r>
        <w:rPr>
          <w:rFonts w:hint="eastAsia" w:ascii="Times New Roman" w:hAnsi="Times New Roman" w:eastAsia="宋体"/>
          <w:color w:val="auto"/>
          <w:sz w:val="24"/>
          <w:szCs w:val="24"/>
        </w:rPr>
        <w:t>浙江省杭州市下城区建国北路59号3楼303室</w:t>
      </w:r>
    </w:p>
    <w:p w14:paraId="42B8E35C">
      <w:pPr>
        <w:spacing w:line="360" w:lineRule="auto"/>
        <w:ind w:firstLine="480" w:firstLineChars="200"/>
        <w:rPr>
          <w:rFonts w:ascii="Times New Roman" w:hAnsi="Times New Roman" w:eastAsia="宋体"/>
          <w:color w:val="auto"/>
          <w:sz w:val="24"/>
          <w:szCs w:val="24"/>
        </w:rPr>
      </w:pPr>
      <w:r>
        <w:rPr>
          <w:rFonts w:ascii="Times New Roman" w:hAnsi="Times New Roman" w:eastAsia="宋体"/>
          <w:color w:val="auto"/>
          <w:sz w:val="24"/>
          <w:szCs w:val="24"/>
        </w:rPr>
        <w:t>中标金额：</w:t>
      </w:r>
      <w:r>
        <w:rPr>
          <w:rFonts w:hint="eastAsia" w:ascii="Times New Roman" w:hAnsi="Times New Roman" w:eastAsia="宋体"/>
          <w:color w:val="auto"/>
          <w:sz w:val="24"/>
          <w:szCs w:val="24"/>
        </w:rPr>
        <w:t>¥220846.90</w:t>
      </w:r>
    </w:p>
    <w:p w14:paraId="7E5707C2">
      <w:pPr>
        <w:numPr>
          <w:ilvl w:val="0"/>
          <w:numId w:val="1"/>
        </w:numPr>
        <w:spacing w:line="360" w:lineRule="auto"/>
        <w:rPr>
          <w:rFonts w:ascii="Times New Roman" w:hAnsi="Times New Roman" w:eastAsia="宋体"/>
          <w:sz w:val="24"/>
          <w:szCs w:val="24"/>
        </w:rPr>
      </w:pPr>
      <w:r>
        <w:rPr>
          <w:rFonts w:ascii="Times New Roman" w:hAnsi="Times New Roman" w:eastAsia="宋体"/>
          <w:sz w:val="24"/>
          <w:szCs w:val="24"/>
        </w:rPr>
        <w:t>主要标的信息：</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7EF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5609551">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04B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5DD63F6">
            <w:pPr>
              <w:spacing w:line="360" w:lineRule="auto"/>
              <w:rPr>
                <w:rFonts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kern w:val="0"/>
                <w:sz w:val="24"/>
                <w:szCs w:val="24"/>
              </w:rPr>
              <w:t>第二十二届中国中华老字号精品博览会北京老字号展搭建</w:t>
            </w:r>
          </w:p>
          <w:p w14:paraId="7038975C">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完成第二十二届中国中华老字号精品博览会北京老字号形象展区的设计搭建工作（具体要求详见招标文件第五章）。</w:t>
            </w:r>
          </w:p>
          <w:p w14:paraId="2FE21F9D">
            <w:pPr>
              <w:spacing w:line="360" w:lineRule="auto"/>
              <w:rPr>
                <w:rFonts w:ascii="Times New Roman" w:hAnsi="Times New Roman" w:eastAsia="宋体"/>
                <w:kern w:val="0"/>
                <w:sz w:val="24"/>
                <w:szCs w:val="24"/>
                <w:u w:val="single"/>
              </w:rPr>
            </w:pPr>
            <w:r>
              <w:rPr>
                <w:rFonts w:ascii="Times New Roman" w:hAnsi="Times New Roman" w:eastAsia="宋体"/>
                <w:kern w:val="0"/>
                <w:sz w:val="24"/>
                <w:szCs w:val="24"/>
              </w:rPr>
              <w:t>服务要求：</w:t>
            </w:r>
            <w:r>
              <w:rPr>
                <w:rFonts w:hint="eastAsia" w:ascii="Times New Roman" w:hAnsi="Times New Roman" w:eastAsia="宋体"/>
                <w:kern w:val="0"/>
                <w:sz w:val="24"/>
                <w:szCs w:val="24"/>
              </w:rPr>
              <w:t>详见招标文件。</w:t>
            </w:r>
          </w:p>
          <w:p w14:paraId="0B6433EA">
            <w:pPr>
              <w:spacing w:line="360" w:lineRule="auto"/>
              <w:rPr>
                <w:rFonts w:ascii="Times New Roman" w:hAnsi="Times New Roman" w:eastAsia="宋体"/>
                <w:kern w:val="0"/>
                <w:sz w:val="24"/>
                <w:szCs w:val="24"/>
                <w:u w:val="single"/>
              </w:rPr>
            </w:pPr>
            <w:r>
              <w:rPr>
                <w:rFonts w:ascii="Times New Roman" w:hAnsi="Times New Roman" w:eastAsia="宋体"/>
                <w:kern w:val="0"/>
                <w:sz w:val="24"/>
                <w:szCs w:val="24"/>
              </w:rPr>
              <w:t>服务时间：</w:t>
            </w:r>
            <w:r>
              <w:rPr>
                <w:rFonts w:hint="eastAsia" w:ascii="Times New Roman" w:hAnsi="Times New Roman" w:eastAsia="宋体"/>
                <w:kern w:val="0"/>
                <w:sz w:val="24"/>
                <w:szCs w:val="24"/>
              </w:rPr>
              <w:t>自合同签订之日起至第二十二届中国中华老字号精品博览会北京老字号展结束。</w:t>
            </w:r>
          </w:p>
          <w:p w14:paraId="0A437CDA">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服务标准：</w:t>
            </w:r>
            <w:r>
              <w:rPr>
                <w:rFonts w:hint="eastAsia" w:ascii="Times New Roman" w:hAnsi="Times New Roman" w:eastAsia="宋体"/>
                <w:kern w:val="0"/>
                <w:sz w:val="24"/>
                <w:szCs w:val="24"/>
              </w:rPr>
              <w:t>详见招标文件。</w:t>
            </w:r>
          </w:p>
        </w:tc>
      </w:tr>
    </w:tbl>
    <w:p w14:paraId="3310B218">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五、评审专家名单：</w:t>
      </w:r>
      <w:r>
        <w:rPr>
          <w:rFonts w:hint="eastAsia" w:ascii="Times New Roman" w:hAnsi="Times New Roman" w:eastAsia="宋体"/>
          <w:sz w:val="24"/>
          <w:szCs w:val="24"/>
        </w:rPr>
        <w:t>郭萍、王赞柱、李瀛、杨平、尤李</w:t>
      </w:r>
    </w:p>
    <w:p w14:paraId="647C32C0">
      <w:pPr>
        <w:spacing w:line="360" w:lineRule="auto"/>
        <w:rPr>
          <w:rFonts w:ascii="Times New Roman" w:hAnsi="Times New Roman" w:eastAsia="宋体"/>
          <w:sz w:val="24"/>
          <w:szCs w:val="24"/>
        </w:rPr>
      </w:pPr>
      <w:r>
        <w:rPr>
          <w:rFonts w:ascii="Times New Roman" w:hAnsi="Times New Roman" w:eastAsia="宋体"/>
          <w:sz w:val="24"/>
          <w:szCs w:val="24"/>
        </w:rPr>
        <w:t>六、代理服务收费标准及金额</w:t>
      </w:r>
      <w:r>
        <w:rPr>
          <w:rFonts w:ascii="Times New Roman" w:hAnsi="Times New Roman" w:eastAsia="宋体"/>
          <w:sz w:val="24"/>
          <w:szCs w:val="24"/>
          <w:highlight w:val="none"/>
        </w:rPr>
        <w:t>：</w:t>
      </w:r>
      <w:r>
        <w:rPr>
          <w:rFonts w:hint="eastAsia" w:ascii="Times New Roman" w:hAnsi="Times New Roman" w:eastAsia="宋体"/>
          <w:sz w:val="24"/>
          <w:szCs w:val="24"/>
          <w:highlight w:val="none"/>
          <w:lang w:val="en-US" w:eastAsia="zh-CN"/>
        </w:rPr>
        <w:t>1</w:t>
      </w:r>
      <w:r>
        <w:rPr>
          <w:rFonts w:ascii="Times New Roman" w:hAnsi="Times New Roman" w:eastAsia="宋体"/>
          <w:sz w:val="24"/>
          <w:szCs w:val="24"/>
          <w:highlight w:val="none"/>
        </w:rPr>
        <w:t>万元（</w:t>
      </w:r>
      <w:r>
        <w:rPr>
          <w:rFonts w:ascii="Times New Roman" w:hAnsi="Times New Roman" w:eastAsia="宋体"/>
          <w:sz w:val="24"/>
          <w:szCs w:val="24"/>
        </w:rPr>
        <w:t>收费标准：详见</w:t>
      </w:r>
      <w:r>
        <w:rPr>
          <w:rFonts w:ascii="Times New Roman" w:hAnsi="Times New Roman" w:eastAsia="宋体"/>
          <w:color w:val="000000"/>
          <w:sz w:val="24"/>
          <w:szCs w:val="24"/>
        </w:rPr>
        <w:t>招标文件</w:t>
      </w:r>
      <w:r>
        <w:rPr>
          <w:rFonts w:ascii="Times New Roman" w:hAnsi="Times New Roman" w:eastAsia="宋体"/>
          <w:sz w:val="24"/>
          <w:szCs w:val="24"/>
        </w:rPr>
        <w:t>）</w:t>
      </w:r>
      <w:r>
        <w:rPr>
          <w:rFonts w:hint="eastAsia" w:ascii="Times New Roman" w:hAnsi="Times New Roman" w:eastAsia="宋体"/>
          <w:sz w:val="24"/>
          <w:szCs w:val="24"/>
        </w:rPr>
        <w:t>。</w:t>
      </w:r>
    </w:p>
    <w:p w14:paraId="79696DB5">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04BF8716">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2ED460F2">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43C1F313">
      <w:pPr>
        <w:spacing w:line="360" w:lineRule="auto"/>
        <w:ind w:firstLine="480" w:firstLineChars="200"/>
        <w:rPr>
          <w:rFonts w:ascii="Times New Roman" w:hAnsi="Times New Roman" w:eastAsia="宋体"/>
          <w:sz w:val="24"/>
          <w:szCs w:val="24"/>
        </w:rPr>
      </w:pPr>
      <w:r>
        <w:rPr>
          <w:rFonts w:ascii="Times New Roman" w:hAnsi="Times New Roman" w:eastAsia="宋体"/>
          <w:kern w:val="0"/>
          <w:sz w:val="24"/>
          <w:szCs w:val="24"/>
        </w:rPr>
        <w:t>8.1</w:t>
      </w:r>
      <w:r>
        <w:rPr>
          <w:rFonts w:ascii="Times New Roman" w:hAnsi="Times New Roman" w:eastAsia="宋体"/>
          <w:color w:val="000000"/>
          <w:kern w:val="0"/>
          <w:sz w:val="24"/>
          <w:szCs w:val="24"/>
        </w:rPr>
        <w:t>本公告</w:t>
      </w:r>
      <w:r>
        <w:rPr>
          <w:rFonts w:hint="eastAsia" w:ascii="Times New Roman" w:hAnsi="Times New Roman" w:eastAsia="宋体"/>
          <w:sz w:val="24"/>
          <w:szCs w:val="24"/>
        </w:rPr>
        <w:t>同时</w:t>
      </w:r>
      <w:r>
        <w:rPr>
          <w:rFonts w:ascii="Times New Roman" w:hAnsi="Times New Roman" w:eastAsia="宋体"/>
          <w:sz w:val="24"/>
          <w:szCs w:val="24"/>
        </w:rPr>
        <w:t>在中国政府采购网（http://www.ccgp.gov.cn）、北京市政府采购网（http://www.ccgp-beijing.gov.cn/）以及北京汇诚金桥国际招标咨询有限公司网站（http://www.hcjq.net/）</w:t>
      </w:r>
      <w:r>
        <w:rPr>
          <w:rFonts w:ascii="Times New Roman" w:hAnsi="Times New Roman" w:eastAsia="宋体"/>
          <w:color w:val="000000"/>
          <w:kern w:val="0"/>
          <w:sz w:val="24"/>
          <w:szCs w:val="24"/>
        </w:rPr>
        <w:t>发布</w:t>
      </w:r>
      <w:r>
        <w:rPr>
          <w:rFonts w:ascii="Times New Roman" w:hAnsi="Times New Roman" w:eastAsia="宋体"/>
          <w:sz w:val="24"/>
          <w:szCs w:val="24"/>
        </w:rPr>
        <w:t>。</w:t>
      </w:r>
    </w:p>
    <w:p w14:paraId="05CC63D2">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8.2采购代理机构项目编号：</w:t>
      </w:r>
      <w:r>
        <w:rPr>
          <w:rFonts w:hint="eastAsia" w:ascii="Times New Roman" w:hAnsi="Times New Roman" w:eastAsia="宋体"/>
          <w:sz w:val="24"/>
          <w:szCs w:val="24"/>
          <w:lang w:eastAsia="zh-CN"/>
        </w:rPr>
        <w:t>BJJQ-2025-</w:t>
      </w:r>
      <w:r>
        <w:rPr>
          <w:rFonts w:hint="eastAsia" w:ascii="Times New Roman" w:hAnsi="Times New Roman" w:eastAsia="宋体"/>
          <w:sz w:val="24"/>
          <w:szCs w:val="24"/>
          <w:lang w:val="en-US" w:eastAsia="zh-CN"/>
        </w:rPr>
        <w:t>908</w:t>
      </w:r>
    </w:p>
    <w:p w14:paraId="2737DBE8">
      <w:pPr>
        <w:spacing w:line="360" w:lineRule="auto"/>
        <w:ind w:firstLine="480" w:firstLineChars="200"/>
        <w:rPr>
          <w:rFonts w:hint="default" w:ascii="Times New Roman" w:hAnsi="Times New Roman" w:eastAsia="宋体"/>
          <w:kern w:val="0"/>
          <w:sz w:val="24"/>
          <w:szCs w:val="24"/>
          <w:lang w:val="en-US" w:eastAsia="zh-CN"/>
        </w:rPr>
      </w:pPr>
      <w:r>
        <w:rPr>
          <w:rFonts w:hint="eastAsia" w:ascii="Times New Roman" w:hAnsi="Times New Roman" w:eastAsia="宋体"/>
          <w:sz w:val="24"/>
          <w:szCs w:val="24"/>
          <w:lang w:val="en-US" w:eastAsia="zh-CN"/>
        </w:rPr>
        <w:t xml:space="preserve">8.3中标/成交供应商的评审总得分为89.19 </w:t>
      </w:r>
      <w:r>
        <w:rPr>
          <w:rFonts w:hint="eastAsia" w:ascii="Times New Roman" w:hAnsi="Times New Roman" w:eastAsia="宋体"/>
          <w:sz w:val="24"/>
          <w:szCs w:val="24"/>
          <w:highlight w:val="none"/>
          <w:lang w:val="en-US" w:eastAsia="zh-CN"/>
        </w:rPr>
        <w:t>。</w:t>
      </w:r>
    </w:p>
    <w:p w14:paraId="023AE4C0">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bookmarkStart w:id="2" w:name="_Toc28359100"/>
      <w:bookmarkStart w:id="3" w:name="_Toc35393641"/>
      <w:bookmarkStart w:id="4" w:name="_Toc28359023"/>
      <w:bookmarkStart w:id="5" w:name="_Toc35393810"/>
    </w:p>
    <w:bookmarkEnd w:id="2"/>
    <w:bookmarkEnd w:id="3"/>
    <w:bookmarkEnd w:id="4"/>
    <w:bookmarkEnd w:id="5"/>
    <w:p w14:paraId="239ECED4">
      <w:pPr>
        <w:spacing w:line="360" w:lineRule="auto"/>
        <w:ind w:firstLine="482" w:firstLineChars="200"/>
        <w:rPr>
          <w:rFonts w:hint="eastAsia" w:ascii="Times New Roman" w:hAnsi="Times New Roman" w:eastAsia="宋体"/>
          <w:b/>
          <w:bCs/>
          <w:kern w:val="0"/>
          <w:sz w:val="24"/>
          <w:szCs w:val="24"/>
        </w:rPr>
      </w:pPr>
      <w:r>
        <w:rPr>
          <w:rFonts w:hint="eastAsia" w:ascii="Times New Roman" w:hAnsi="Times New Roman" w:eastAsia="宋体"/>
          <w:b/>
          <w:bCs/>
          <w:kern w:val="0"/>
          <w:sz w:val="24"/>
          <w:szCs w:val="24"/>
        </w:rPr>
        <w:t>1.采购人信息</w:t>
      </w:r>
    </w:p>
    <w:p w14:paraId="5BA57047">
      <w:pPr>
        <w:spacing w:line="360" w:lineRule="auto"/>
        <w:ind w:firstLine="480" w:firstLineChars="200"/>
        <w:rPr>
          <w:rFonts w:hint="eastAsia" w:ascii="Times New Roman" w:hAnsi="Times New Roman" w:eastAsia="宋体"/>
          <w:kern w:val="0"/>
          <w:sz w:val="24"/>
          <w:szCs w:val="24"/>
          <w:lang w:eastAsia="zh-CN"/>
        </w:rPr>
      </w:pPr>
      <w:r>
        <w:rPr>
          <w:rFonts w:hint="eastAsia" w:ascii="Times New Roman" w:hAnsi="Times New Roman" w:eastAsia="宋体"/>
          <w:kern w:val="0"/>
          <w:sz w:val="24"/>
          <w:szCs w:val="24"/>
        </w:rPr>
        <w:t>名称：</w:t>
      </w:r>
      <w:r>
        <w:rPr>
          <w:rFonts w:hint="eastAsia" w:ascii="Times New Roman" w:hAnsi="Times New Roman" w:eastAsia="宋体"/>
          <w:kern w:val="0"/>
          <w:sz w:val="24"/>
          <w:szCs w:val="24"/>
          <w:lang w:eastAsia="zh-CN"/>
        </w:rPr>
        <w:t>北京市商务局</w:t>
      </w:r>
    </w:p>
    <w:p w14:paraId="410B4322">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地址：北京市通州区运河东大街57号院5号楼</w:t>
      </w:r>
    </w:p>
    <w:p w14:paraId="1A78B920">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联系方式：刘老师，010-55579754</w:t>
      </w:r>
    </w:p>
    <w:p w14:paraId="494FD534">
      <w:pPr>
        <w:spacing w:line="360" w:lineRule="auto"/>
        <w:ind w:firstLine="482" w:firstLineChars="200"/>
        <w:rPr>
          <w:rFonts w:hint="eastAsia" w:ascii="Times New Roman" w:hAnsi="Times New Roman" w:eastAsia="宋体"/>
          <w:b/>
          <w:bCs/>
          <w:kern w:val="0"/>
          <w:sz w:val="24"/>
          <w:szCs w:val="24"/>
        </w:rPr>
      </w:pPr>
      <w:r>
        <w:rPr>
          <w:rFonts w:hint="eastAsia" w:ascii="Times New Roman" w:hAnsi="Times New Roman" w:eastAsia="宋体"/>
          <w:b/>
          <w:bCs/>
          <w:kern w:val="0"/>
          <w:sz w:val="24"/>
          <w:szCs w:val="24"/>
        </w:rPr>
        <w:t>2.采购代理机构信息</w:t>
      </w:r>
    </w:p>
    <w:p w14:paraId="0D7DDB38">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名称：北京汇诚金桥国际招标咨询有限公司</w:t>
      </w:r>
    </w:p>
    <w:p w14:paraId="282A19A6">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地址：北京市东城区朝内大街南竹杆胡同6号北京INN3号楼9层</w:t>
      </w:r>
    </w:p>
    <w:p w14:paraId="71501D3C">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联系方式：王秋凌、</w:t>
      </w:r>
      <w:r>
        <w:rPr>
          <w:rFonts w:hint="eastAsia" w:ascii="Times New Roman" w:hAnsi="Times New Roman" w:eastAsia="宋体"/>
          <w:kern w:val="0"/>
          <w:sz w:val="24"/>
          <w:szCs w:val="24"/>
          <w:lang w:val="en-US" w:eastAsia="zh-CN"/>
        </w:rPr>
        <w:t>刘倩</w:t>
      </w:r>
      <w:r>
        <w:rPr>
          <w:rFonts w:hint="eastAsia" w:ascii="Times New Roman" w:hAnsi="Times New Roman" w:eastAsia="宋体"/>
          <w:kern w:val="0"/>
          <w:sz w:val="24"/>
          <w:szCs w:val="24"/>
        </w:rPr>
        <w:t>，010-</w:t>
      </w:r>
      <w:r>
        <w:rPr>
          <w:rFonts w:hint="eastAsia" w:ascii="Times New Roman" w:hAnsi="Times New Roman" w:eastAsia="宋体"/>
          <w:kern w:val="0"/>
          <w:sz w:val="24"/>
          <w:szCs w:val="24"/>
          <w:lang w:val="en-US" w:eastAsia="zh-CN"/>
        </w:rPr>
        <w:t>65173825、</w:t>
      </w:r>
      <w:r>
        <w:rPr>
          <w:rFonts w:hint="eastAsia" w:ascii="Times New Roman" w:hAnsi="Times New Roman" w:eastAsia="宋体"/>
          <w:kern w:val="0"/>
          <w:sz w:val="24"/>
          <w:szCs w:val="24"/>
        </w:rPr>
        <w:t>65244483</w:t>
      </w:r>
    </w:p>
    <w:p w14:paraId="32FA96E4">
      <w:pPr>
        <w:spacing w:line="360" w:lineRule="auto"/>
        <w:ind w:firstLine="482" w:firstLineChars="200"/>
        <w:rPr>
          <w:rFonts w:hint="eastAsia" w:ascii="Times New Roman" w:hAnsi="Times New Roman" w:eastAsia="宋体"/>
          <w:b/>
          <w:bCs/>
          <w:kern w:val="0"/>
          <w:sz w:val="24"/>
          <w:szCs w:val="24"/>
        </w:rPr>
      </w:pPr>
      <w:r>
        <w:rPr>
          <w:rFonts w:hint="eastAsia" w:ascii="Times New Roman" w:hAnsi="Times New Roman" w:eastAsia="宋体"/>
          <w:b/>
          <w:bCs/>
          <w:kern w:val="0"/>
          <w:sz w:val="24"/>
          <w:szCs w:val="24"/>
        </w:rPr>
        <w:t>3.项目联系方式</w:t>
      </w:r>
    </w:p>
    <w:p w14:paraId="1C908366">
      <w:pPr>
        <w:spacing w:line="360" w:lineRule="auto"/>
        <w:ind w:firstLine="480" w:firstLineChars="200"/>
        <w:rPr>
          <w:rFonts w:hint="eastAsia" w:ascii="Times New Roman" w:hAnsi="Times New Roman" w:eastAsia="宋体"/>
          <w:kern w:val="0"/>
          <w:sz w:val="24"/>
          <w:szCs w:val="24"/>
          <w:lang w:val="en-US" w:eastAsia="zh-CN"/>
        </w:rPr>
      </w:pPr>
      <w:r>
        <w:rPr>
          <w:rFonts w:hint="eastAsia" w:ascii="Times New Roman" w:hAnsi="Times New Roman" w:eastAsia="宋体"/>
          <w:kern w:val="0"/>
          <w:sz w:val="24"/>
          <w:szCs w:val="24"/>
        </w:rPr>
        <w:t>项目联系人：王秋凌、</w:t>
      </w:r>
      <w:r>
        <w:rPr>
          <w:rFonts w:hint="eastAsia" w:ascii="Times New Roman" w:hAnsi="Times New Roman" w:eastAsia="宋体"/>
          <w:kern w:val="0"/>
          <w:sz w:val="24"/>
          <w:szCs w:val="24"/>
          <w:lang w:val="en-US" w:eastAsia="zh-CN"/>
        </w:rPr>
        <w:t>刘倩</w:t>
      </w:r>
    </w:p>
    <w:p w14:paraId="0F54BA72">
      <w:pPr>
        <w:spacing w:line="360" w:lineRule="auto"/>
        <w:ind w:firstLine="480" w:firstLineChars="200"/>
        <w:rPr>
          <w:rFonts w:hint="eastAsia" w:ascii="Times New Roman" w:hAnsi="Times New Roman" w:eastAsia="宋体"/>
          <w:kern w:val="0"/>
          <w:sz w:val="24"/>
          <w:szCs w:val="24"/>
        </w:rPr>
      </w:pPr>
      <w:r>
        <w:rPr>
          <w:rFonts w:hint="eastAsia" w:ascii="Times New Roman" w:hAnsi="Times New Roman" w:eastAsia="宋体"/>
          <w:kern w:val="0"/>
          <w:sz w:val="24"/>
          <w:szCs w:val="24"/>
        </w:rPr>
        <w:t>电话：010-</w:t>
      </w:r>
      <w:r>
        <w:rPr>
          <w:rFonts w:hint="eastAsia" w:ascii="Times New Roman" w:hAnsi="Times New Roman" w:eastAsia="宋体"/>
          <w:kern w:val="0"/>
          <w:sz w:val="24"/>
          <w:szCs w:val="24"/>
          <w:lang w:val="en-US" w:eastAsia="zh-CN"/>
        </w:rPr>
        <w:t>65173825、</w:t>
      </w:r>
      <w:r>
        <w:rPr>
          <w:rFonts w:hint="eastAsia" w:ascii="Times New Roman" w:hAnsi="Times New Roman" w:eastAsia="宋体"/>
          <w:kern w:val="0"/>
          <w:sz w:val="24"/>
          <w:szCs w:val="24"/>
        </w:rPr>
        <w:t>65244483</w:t>
      </w:r>
    </w:p>
    <w:p w14:paraId="1D1D4528">
      <w:pPr>
        <w:spacing w:line="360" w:lineRule="auto"/>
        <w:rPr>
          <w:rFonts w:ascii="Times New Roman" w:hAnsi="Times New Roman" w:eastAsia="宋体"/>
          <w:kern w:val="0"/>
          <w:sz w:val="24"/>
          <w:szCs w:val="24"/>
        </w:rPr>
      </w:pPr>
      <w:r>
        <w:rPr>
          <w:rFonts w:ascii="Times New Roman" w:hAnsi="Times New Roman" w:eastAsia="宋体"/>
          <w:kern w:val="0"/>
          <w:sz w:val="24"/>
          <w:szCs w:val="24"/>
        </w:rPr>
        <w:t>十、附件</w:t>
      </w:r>
    </w:p>
    <w:p w14:paraId="3B8F7034">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 采购文件</w:t>
      </w:r>
      <w:bookmarkStart w:id="6" w:name="_GoBack"/>
      <w:bookmarkEnd w:id="6"/>
    </w:p>
    <w:p w14:paraId="39A41271">
      <w:pPr>
        <w:spacing w:line="360" w:lineRule="auto"/>
        <w:ind w:firstLine="480" w:firstLineChars="200"/>
        <w:rPr>
          <w:rFonts w:hint="default" w:ascii="Times New Roman" w:hAnsi="Times New Roman" w:eastAsia="宋体"/>
          <w:sz w:val="24"/>
          <w:szCs w:val="24"/>
          <w:highlight w:val="none"/>
          <w:lang w:val="en-US" w:eastAsia="zh-CN"/>
        </w:rPr>
      </w:pPr>
      <w:r>
        <w:rPr>
          <w:rFonts w:hint="eastAsia" w:ascii="Times New Roman" w:hAnsi="Times New Roman" w:eastAsia="宋体"/>
          <w:kern w:val="0"/>
          <w:sz w:val="24"/>
          <w:szCs w:val="24"/>
          <w:highlight w:val="none"/>
          <w:lang w:val="en-US" w:eastAsia="zh-CN"/>
        </w:rPr>
        <w:t>2. 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6C973"/>
    <w:multiLevelType w:val="singleLevel"/>
    <w:tmpl w:val="5126C97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WRlMDc5ZmI4OGJkMzU2ZmQ2ZGJkNGUwMGUzZjkyMTMifQ=="/>
  </w:docVars>
  <w:rsids>
    <w:rsidRoot w:val="004D1179"/>
    <w:rsid w:val="00051475"/>
    <w:rsid w:val="00141DC4"/>
    <w:rsid w:val="00216DE1"/>
    <w:rsid w:val="00276863"/>
    <w:rsid w:val="002D5279"/>
    <w:rsid w:val="0041710E"/>
    <w:rsid w:val="004778F5"/>
    <w:rsid w:val="004818B1"/>
    <w:rsid w:val="004D1179"/>
    <w:rsid w:val="005061CF"/>
    <w:rsid w:val="00526B78"/>
    <w:rsid w:val="006608AB"/>
    <w:rsid w:val="00705D10"/>
    <w:rsid w:val="00721F31"/>
    <w:rsid w:val="0077059A"/>
    <w:rsid w:val="007D0F4E"/>
    <w:rsid w:val="007F65BC"/>
    <w:rsid w:val="009B6F26"/>
    <w:rsid w:val="009E442F"/>
    <w:rsid w:val="00A42D63"/>
    <w:rsid w:val="00A83878"/>
    <w:rsid w:val="00AE5856"/>
    <w:rsid w:val="00B33BC6"/>
    <w:rsid w:val="00B46EF5"/>
    <w:rsid w:val="00C048E4"/>
    <w:rsid w:val="00C16A26"/>
    <w:rsid w:val="00C61709"/>
    <w:rsid w:val="00CC2003"/>
    <w:rsid w:val="00D33E2A"/>
    <w:rsid w:val="00DA630C"/>
    <w:rsid w:val="00F8353E"/>
    <w:rsid w:val="00FA634B"/>
    <w:rsid w:val="00FE498C"/>
    <w:rsid w:val="04CD4AB8"/>
    <w:rsid w:val="06AA12C2"/>
    <w:rsid w:val="0AD015A1"/>
    <w:rsid w:val="0CB52FD7"/>
    <w:rsid w:val="0D474A66"/>
    <w:rsid w:val="0E653000"/>
    <w:rsid w:val="0F026464"/>
    <w:rsid w:val="107B409C"/>
    <w:rsid w:val="190B1D5D"/>
    <w:rsid w:val="1E2021A1"/>
    <w:rsid w:val="1E530D63"/>
    <w:rsid w:val="1ECD7E7A"/>
    <w:rsid w:val="1F876ED7"/>
    <w:rsid w:val="20ED7034"/>
    <w:rsid w:val="21C439D7"/>
    <w:rsid w:val="23B11E58"/>
    <w:rsid w:val="23D1633F"/>
    <w:rsid w:val="241F24F1"/>
    <w:rsid w:val="251972CD"/>
    <w:rsid w:val="27E35043"/>
    <w:rsid w:val="29BA425A"/>
    <w:rsid w:val="31C115D3"/>
    <w:rsid w:val="345259BC"/>
    <w:rsid w:val="351A24E7"/>
    <w:rsid w:val="373F7FE3"/>
    <w:rsid w:val="38AB4E4E"/>
    <w:rsid w:val="3AC10AFB"/>
    <w:rsid w:val="3AFA37B9"/>
    <w:rsid w:val="41685BD9"/>
    <w:rsid w:val="428A2CEC"/>
    <w:rsid w:val="447C5A84"/>
    <w:rsid w:val="4EDF5E6B"/>
    <w:rsid w:val="50631DA8"/>
    <w:rsid w:val="51714D12"/>
    <w:rsid w:val="51FF51C4"/>
    <w:rsid w:val="546B750E"/>
    <w:rsid w:val="57966DD2"/>
    <w:rsid w:val="597818E8"/>
    <w:rsid w:val="59CA21A6"/>
    <w:rsid w:val="5B856852"/>
    <w:rsid w:val="5C6057F2"/>
    <w:rsid w:val="5C787ACA"/>
    <w:rsid w:val="5CB219E1"/>
    <w:rsid w:val="62F8428B"/>
    <w:rsid w:val="63C94156"/>
    <w:rsid w:val="667A0209"/>
    <w:rsid w:val="667A21AA"/>
    <w:rsid w:val="676F546D"/>
    <w:rsid w:val="6EA674BF"/>
    <w:rsid w:val="7EA340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1"/>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22"/>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5">
    <w:name w:val="Normal Indent"/>
    <w:basedOn w:val="1"/>
    <w:autoRedefine/>
    <w:qFormat/>
    <w:uiPriority w:val="0"/>
    <w:pPr>
      <w:autoSpaceDE w:val="0"/>
      <w:autoSpaceDN w:val="0"/>
      <w:adjustRightInd w:val="0"/>
      <w:ind w:firstLine="420"/>
      <w:jc w:val="left"/>
    </w:pPr>
    <w:rPr>
      <w:rFonts w:ascii="宋体"/>
      <w:sz w:val="24"/>
    </w:rPr>
  </w:style>
  <w:style w:type="paragraph" w:styleId="6">
    <w:name w:val="annotation text"/>
    <w:basedOn w:val="1"/>
    <w:link w:val="24"/>
    <w:autoRedefine/>
    <w:semiHidden/>
    <w:qFormat/>
    <w:uiPriority w:val="99"/>
    <w:pPr>
      <w:jc w:val="left"/>
    </w:pPr>
    <w:rPr>
      <w:rFonts w:ascii="Times New Roman" w:hAnsi="Times New Roman" w:eastAsia="宋体"/>
      <w:szCs w:val="24"/>
    </w:rPr>
  </w:style>
  <w:style w:type="paragraph" w:styleId="7">
    <w:name w:val="Body Text"/>
    <w:basedOn w:val="1"/>
    <w:next w:val="8"/>
    <w:autoRedefine/>
    <w:qFormat/>
    <w:uiPriority w:val="99"/>
    <w:pPr>
      <w:widowControl/>
      <w:spacing w:line="360" w:lineRule="auto"/>
    </w:pPr>
    <w:rPr>
      <w:color w:val="FF0000"/>
    </w:rPr>
  </w:style>
  <w:style w:type="paragraph" w:styleId="8">
    <w:name w:val="Body Text 2"/>
    <w:basedOn w:val="1"/>
    <w:semiHidden/>
    <w:qFormat/>
    <w:uiPriority w:val="99"/>
    <w:pPr>
      <w:widowControl/>
      <w:tabs>
        <w:tab w:val="left" w:pos="6742"/>
        <w:tab w:val="left" w:pos="7234"/>
        <w:tab w:val="left" w:leader="hyphen" w:pos="8431"/>
      </w:tabs>
      <w:spacing w:before="60" w:after="60"/>
    </w:pPr>
    <w:rPr>
      <w:i/>
      <w:kern w:val="0"/>
      <w:sz w:val="24"/>
      <w:lang w:val="it-IT"/>
    </w:rPr>
  </w:style>
  <w:style w:type="paragraph" w:styleId="9">
    <w:name w:val="Body Text Indent"/>
    <w:basedOn w:val="1"/>
    <w:autoRedefine/>
    <w:qFormat/>
    <w:uiPriority w:val="0"/>
    <w:pPr>
      <w:spacing w:line="360" w:lineRule="auto"/>
      <w:ind w:firstLine="570"/>
    </w:pPr>
    <w:rPr>
      <w:sz w:val="24"/>
    </w:rPr>
  </w:style>
  <w:style w:type="paragraph" w:styleId="10">
    <w:name w:val="Plain Text"/>
    <w:basedOn w:val="1"/>
    <w:link w:val="23"/>
    <w:autoRedefine/>
    <w:qFormat/>
    <w:uiPriority w:val="99"/>
    <w:rPr>
      <w:rFonts w:ascii="宋体" w:hAnsi="Courier New"/>
    </w:rPr>
  </w:style>
  <w:style w:type="paragraph" w:styleId="11">
    <w:name w:val="Balloon Text"/>
    <w:basedOn w:val="1"/>
    <w:link w:val="25"/>
    <w:autoRedefine/>
    <w:semiHidden/>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7"/>
    <w:next w:val="15"/>
    <w:qFormat/>
    <w:uiPriority w:val="0"/>
    <w:pPr>
      <w:tabs>
        <w:tab w:val="left" w:pos="567"/>
      </w:tabs>
      <w:spacing w:before="0" w:after="120" w:line="240" w:lineRule="auto"/>
      <w:ind w:firstLine="420" w:firstLineChars="100"/>
    </w:pPr>
    <w:rPr>
      <w:rFonts w:ascii="Times New Roman" w:hAnsi="Times New Roman"/>
      <w:sz w:val="21"/>
    </w:rPr>
  </w:style>
  <w:style w:type="paragraph" w:styleId="15">
    <w:name w:val="Body Text First Indent 2"/>
    <w:basedOn w:val="9"/>
    <w:autoRedefine/>
    <w:qFormat/>
    <w:uiPriority w:val="0"/>
    <w:pPr>
      <w:spacing w:after="120" w:line="480" w:lineRule="exact"/>
      <w:ind w:left="420" w:leftChars="200" w:firstLine="420" w:firstLineChars="200"/>
    </w:pPr>
    <w:rPr>
      <w:szCs w:val="20"/>
    </w:rPr>
  </w:style>
  <w:style w:type="table" w:styleId="17">
    <w:name w:val="Table Grid"/>
    <w:basedOn w:val="16"/>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autoRedefine/>
    <w:semiHidden/>
    <w:qFormat/>
    <w:uiPriority w:val="99"/>
    <w:rPr>
      <w:rFonts w:cs="Times New Roman"/>
      <w:sz w:val="21"/>
      <w:szCs w:val="21"/>
    </w:rPr>
  </w:style>
  <w:style w:type="paragraph" w:customStyle="1" w:styleId="20">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21">
    <w:name w:val="标题 1 字符"/>
    <w:link w:val="3"/>
    <w:autoRedefine/>
    <w:qFormat/>
    <w:locked/>
    <w:uiPriority w:val="99"/>
    <w:rPr>
      <w:rFonts w:ascii="宋体" w:hAnsi="宋体" w:eastAsia="宋体" w:cs="宋体"/>
      <w:b/>
      <w:bCs/>
      <w:kern w:val="36"/>
      <w:sz w:val="48"/>
      <w:szCs w:val="48"/>
    </w:rPr>
  </w:style>
  <w:style w:type="character" w:customStyle="1" w:styleId="22">
    <w:name w:val="标题 2 字符"/>
    <w:link w:val="4"/>
    <w:autoRedefine/>
    <w:qFormat/>
    <w:locked/>
    <w:uiPriority w:val="99"/>
    <w:rPr>
      <w:rFonts w:ascii="宋体" w:hAnsi="宋体" w:eastAsia="宋体" w:cs="宋体"/>
      <w:b/>
      <w:bCs/>
      <w:kern w:val="0"/>
      <w:sz w:val="36"/>
      <w:szCs w:val="36"/>
    </w:rPr>
  </w:style>
  <w:style w:type="character" w:customStyle="1" w:styleId="23">
    <w:name w:val="纯文本 字符"/>
    <w:link w:val="10"/>
    <w:autoRedefine/>
    <w:qFormat/>
    <w:locked/>
    <w:uiPriority w:val="99"/>
    <w:rPr>
      <w:rFonts w:ascii="宋体" w:hAnsi="Courier New" w:cs="Times New Roman"/>
    </w:rPr>
  </w:style>
  <w:style w:type="character" w:customStyle="1" w:styleId="24">
    <w:name w:val="批注文字 字符"/>
    <w:basedOn w:val="18"/>
    <w:link w:val="6"/>
    <w:autoRedefine/>
    <w:semiHidden/>
    <w:qFormat/>
    <w:uiPriority w:val="99"/>
  </w:style>
  <w:style w:type="character" w:customStyle="1" w:styleId="25">
    <w:name w:val="批注框文本 字符"/>
    <w:link w:val="11"/>
    <w:autoRedefine/>
    <w:semiHidden/>
    <w:qFormat/>
    <w:uiPriority w:val="99"/>
    <w:rPr>
      <w:sz w:val="0"/>
      <w:szCs w:val="0"/>
    </w:rPr>
  </w:style>
  <w:style w:type="character" w:customStyle="1" w:styleId="26">
    <w:name w:val="页眉 字符"/>
    <w:link w:val="13"/>
    <w:autoRedefine/>
    <w:qFormat/>
    <w:uiPriority w:val="99"/>
    <w:rPr>
      <w:sz w:val="18"/>
      <w:szCs w:val="18"/>
    </w:rPr>
  </w:style>
  <w:style w:type="character" w:customStyle="1" w:styleId="27">
    <w:name w:val="页脚 字符"/>
    <w:link w:val="1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639</Words>
  <Characters>828</Characters>
  <Lines>6</Lines>
  <Paragraphs>1</Paragraphs>
  <TotalTime>0</TotalTime>
  <ScaleCrop>false</ScaleCrop>
  <LinksUpToDate>false</LinksUpToDate>
  <CharactersWithSpaces>831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cp:lastModifiedBy>
  <cp:lastPrinted>2021-09-17T04:12:00Z</cp:lastPrinted>
  <dcterms:modified xsi:type="dcterms:W3CDTF">2025-09-08T03:26:49Z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76512FFBEF034336ABD22183B26CD030</vt:lpwstr>
  </property>
  <property fmtid="{D5CDD505-2E9C-101B-9397-08002B2CF9AE}" pid="4" name="KSOTemplateDocerSaveRecord">
    <vt:lpwstr>eyJoZGlkIjoiMDQ5NGQ2NGMxZjY4Nzg3YTM5NDJmMjliMWUwYTE5ZjAiLCJ1c2VySWQiOiI3MTc5NzExMTEifQ==</vt:lpwstr>
  </property>
</Properties>
</file>