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E2919">
      <w:pPr>
        <w:pStyle w:val="4"/>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28359022"/>
      <w:bookmarkStart w:id="1" w:name="_Toc35393809"/>
      <w:r>
        <w:rPr>
          <w:rFonts w:hint="eastAsia" w:ascii="华文中宋" w:hAnsi="华文中宋" w:eastAsia="华文中宋"/>
        </w:rPr>
        <w:t>中标结果公告</w:t>
      </w:r>
      <w:bookmarkEnd w:id="0"/>
      <w:bookmarkEnd w:id="1"/>
    </w:p>
    <w:p w14:paraId="37BB7C6C">
      <w:pPr>
        <w:rPr>
          <w:rFonts w:hint="eastAsia" w:ascii="黑体" w:hAnsi="黑体" w:eastAsia="黑体"/>
          <w:sz w:val="28"/>
          <w:szCs w:val="28"/>
        </w:rPr>
      </w:pPr>
      <w:r>
        <w:rPr>
          <w:rFonts w:hint="eastAsia" w:ascii="黑体" w:hAnsi="黑体" w:eastAsia="黑体"/>
          <w:sz w:val="28"/>
          <w:szCs w:val="28"/>
        </w:rPr>
        <w:t>一、项目代理编号：HCZB-2025-ZB1495</w:t>
      </w:r>
    </w:p>
    <w:p w14:paraId="2EA11AFE">
      <w:pPr>
        <w:rPr>
          <w:rFonts w:hint="eastAsia" w:ascii="黑体" w:hAnsi="黑体" w:eastAsia="黑体"/>
          <w:sz w:val="28"/>
          <w:szCs w:val="28"/>
        </w:rPr>
      </w:pPr>
      <w:r>
        <w:rPr>
          <w:rFonts w:hint="eastAsia" w:ascii="黑体" w:hAnsi="黑体" w:eastAsia="黑体"/>
          <w:sz w:val="28"/>
          <w:szCs w:val="28"/>
        </w:rPr>
        <w:t>二、项目名称：北京市预约挂号统一平台项目</w:t>
      </w:r>
    </w:p>
    <w:p w14:paraId="7595615B">
      <w:pPr>
        <w:rPr>
          <w:rFonts w:hint="eastAsia" w:ascii="黑体" w:hAnsi="黑体" w:eastAsia="黑体"/>
          <w:sz w:val="28"/>
          <w:szCs w:val="28"/>
        </w:rPr>
      </w:pPr>
      <w:r>
        <w:rPr>
          <w:rFonts w:hint="eastAsia" w:ascii="黑体" w:hAnsi="黑体" w:eastAsia="黑体"/>
          <w:sz w:val="28"/>
          <w:szCs w:val="28"/>
        </w:rPr>
        <w:t>三、中标信息</w:t>
      </w:r>
    </w:p>
    <w:p w14:paraId="7EC4CD27">
      <w:pPr>
        <w:rPr>
          <w:rFonts w:hint="eastAsia" w:ascii="仿宋" w:hAnsi="仿宋" w:eastAsia="仿宋"/>
          <w:sz w:val="28"/>
          <w:szCs w:val="28"/>
        </w:rPr>
      </w:pPr>
      <w:bookmarkStart w:id="2" w:name="_Hlk39663318"/>
      <w:r>
        <w:rPr>
          <w:rFonts w:hint="eastAsia" w:ascii="仿宋" w:hAnsi="仿宋" w:eastAsia="仿宋"/>
          <w:sz w:val="28"/>
          <w:szCs w:val="28"/>
        </w:rPr>
        <w:t xml:space="preserve">供应商名称：中国联合网络通信有限公司北京市分公司 </w:t>
      </w:r>
    </w:p>
    <w:p w14:paraId="540B05BE">
      <w:pPr>
        <w:rPr>
          <w:rFonts w:hint="eastAsia" w:ascii="仿宋" w:hAnsi="仿宋" w:eastAsia="仿宋"/>
          <w:sz w:val="28"/>
          <w:szCs w:val="28"/>
        </w:rPr>
      </w:pPr>
      <w:r>
        <w:rPr>
          <w:rFonts w:hint="eastAsia" w:ascii="仿宋" w:hAnsi="仿宋" w:eastAsia="仿宋"/>
          <w:sz w:val="28"/>
          <w:szCs w:val="28"/>
        </w:rPr>
        <w:t>供应商地址：</w:t>
      </w:r>
      <w:bookmarkEnd w:id="2"/>
      <w:r>
        <w:rPr>
          <w:rFonts w:hint="eastAsia" w:ascii="仿宋" w:hAnsi="仿宋" w:eastAsia="仿宋"/>
          <w:sz w:val="28"/>
          <w:szCs w:val="28"/>
        </w:rPr>
        <w:t>北京市西城区复兴门南大街6号</w:t>
      </w:r>
    </w:p>
    <w:p w14:paraId="45E82390">
      <w:pPr>
        <w:rPr>
          <w:rFonts w:hint="eastAsia" w:ascii="仿宋" w:hAnsi="仿宋" w:eastAsia="仿宋"/>
          <w:sz w:val="28"/>
          <w:szCs w:val="28"/>
        </w:rPr>
      </w:pPr>
      <w:r>
        <w:rPr>
          <w:rFonts w:hint="eastAsia" w:ascii="仿宋" w:hAnsi="仿宋" w:eastAsia="仿宋"/>
          <w:sz w:val="28"/>
          <w:szCs w:val="28"/>
        </w:rPr>
        <w:t>中标单价金额：单个网络端：0.46元、单个电话端：3.9</w:t>
      </w:r>
      <w:bookmarkStart w:id="15" w:name="_GoBack"/>
      <w:bookmarkEnd w:id="15"/>
      <w:r>
        <w:rPr>
          <w:rFonts w:hint="eastAsia" w:ascii="仿宋" w:hAnsi="仿宋" w:eastAsia="仿宋"/>
          <w:sz w:val="28"/>
          <w:szCs w:val="28"/>
        </w:rPr>
        <w:t>4元</w:t>
      </w:r>
    </w:p>
    <w:p w14:paraId="75A92779">
      <w:pPr>
        <w:rPr>
          <w:rFonts w:hint="eastAsia" w:ascii="仿宋" w:hAnsi="仿宋" w:eastAsia="仿宋"/>
          <w:sz w:val="28"/>
          <w:szCs w:val="28"/>
        </w:rPr>
      </w:pPr>
      <w:r>
        <w:rPr>
          <w:rFonts w:hint="eastAsia" w:ascii="仿宋" w:hAnsi="仿宋" w:eastAsia="仿宋"/>
          <w:sz w:val="28"/>
          <w:szCs w:val="28"/>
        </w:rPr>
        <w:t>中标总价金额：19,000,000.00元</w:t>
      </w:r>
    </w:p>
    <w:p w14:paraId="5171F113">
      <w:pPr>
        <w:rPr>
          <w:rFonts w:hint="eastAsia" w:ascii="黑体" w:hAnsi="黑体" w:eastAsia="黑体"/>
          <w:sz w:val="28"/>
          <w:szCs w:val="28"/>
        </w:rPr>
      </w:pPr>
      <w:r>
        <w:rPr>
          <w:rFonts w:hint="eastAsia" w:ascii="黑体" w:hAnsi="黑体" w:eastAsia="黑体"/>
          <w:sz w:val="28"/>
          <w:szCs w:val="28"/>
        </w:rPr>
        <w:t>主要标的信息</w:t>
      </w:r>
    </w:p>
    <w:tbl>
      <w:tblPr>
        <w:tblStyle w:val="1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14:paraId="244A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tcPr>
          <w:p w14:paraId="1B3A3D33">
            <w:pPr>
              <w:jc w:val="center"/>
              <w:rPr>
                <w:rFonts w:hint="eastAsia" w:ascii="仿宋" w:hAnsi="仿宋" w:eastAsia="仿宋"/>
                <w:kern w:val="0"/>
                <w:sz w:val="28"/>
                <w:szCs w:val="28"/>
              </w:rPr>
            </w:pPr>
            <w:r>
              <w:rPr>
                <w:rFonts w:hint="eastAsia" w:ascii="仿宋" w:hAnsi="仿宋" w:eastAsia="仿宋"/>
                <w:kern w:val="0"/>
                <w:sz w:val="28"/>
                <w:szCs w:val="28"/>
              </w:rPr>
              <w:t>服务类</w:t>
            </w:r>
          </w:p>
        </w:tc>
      </w:tr>
      <w:tr w14:paraId="73B4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17" w:type="dxa"/>
          </w:tcPr>
          <w:p w14:paraId="58BF9AFC">
            <w:pPr>
              <w:rPr>
                <w:rFonts w:hint="eastAsia" w:ascii="仿宋" w:hAnsi="仿宋" w:eastAsia="仿宋"/>
                <w:kern w:val="0"/>
                <w:sz w:val="28"/>
                <w:szCs w:val="28"/>
              </w:rPr>
            </w:pPr>
            <w:r>
              <w:rPr>
                <w:rFonts w:hint="eastAsia" w:ascii="仿宋" w:hAnsi="仿宋" w:eastAsia="仿宋"/>
                <w:kern w:val="0"/>
                <w:sz w:val="28"/>
                <w:szCs w:val="28"/>
              </w:rPr>
              <w:t>名称：北京市预约挂号统一平台项目</w:t>
            </w:r>
          </w:p>
          <w:p w14:paraId="1D8C5709">
            <w:pPr>
              <w:rPr>
                <w:rFonts w:ascii="仿宋" w:hAnsi="仿宋" w:eastAsia="仿宋"/>
                <w:kern w:val="0"/>
                <w:sz w:val="28"/>
                <w:szCs w:val="28"/>
              </w:rPr>
            </w:pPr>
            <w:r>
              <w:rPr>
                <w:rFonts w:hint="eastAsia" w:ascii="仿宋" w:hAnsi="仿宋" w:eastAsia="仿宋"/>
                <w:kern w:val="0"/>
                <w:sz w:val="28"/>
                <w:szCs w:val="28"/>
              </w:rPr>
              <w:t>服务范围：提供北京二、三级以上医院统一的预约挂号服务，包括人工坐席、微信公众号、 “京通”（微信、支付宝、百度小程序）等多渠道预约，提供检查检验报告查询、医疗影像查询、支付等常规服务。投标人所提供的服务，包含所有配套资源，其中包含所占用的网络资源、云资源、服务器资源、坐席人员、坐席系统、坐席人员办公职场及预约挂号各环节涉及的三网用户短信发送通道等，具体详见第五章采购需求。</w:t>
            </w:r>
          </w:p>
          <w:p w14:paraId="08871F4C">
            <w:pPr>
              <w:rPr>
                <w:rFonts w:hint="eastAsia" w:ascii="仿宋" w:hAnsi="仿宋" w:eastAsia="仿宋"/>
                <w:kern w:val="0"/>
                <w:sz w:val="28"/>
                <w:szCs w:val="28"/>
                <w:u w:val="single"/>
              </w:rPr>
            </w:pPr>
            <w:r>
              <w:rPr>
                <w:rFonts w:hint="eastAsia" w:ascii="仿宋" w:hAnsi="仿宋" w:eastAsia="仿宋"/>
                <w:kern w:val="0"/>
                <w:sz w:val="28"/>
                <w:szCs w:val="28"/>
              </w:rPr>
              <w:t>服务要求：详见招标文件</w:t>
            </w:r>
          </w:p>
          <w:p w14:paraId="0B97053B">
            <w:pPr>
              <w:rPr>
                <w:rFonts w:hint="eastAsia" w:ascii="仿宋" w:hAnsi="仿宋" w:eastAsia="仿宋"/>
                <w:kern w:val="0"/>
                <w:sz w:val="28"/>
                <w:szCs w:val="28"/>
              </w:rPr>
            </w:pPr>
            <w:r>
              <w:rPr>
                <w:rFonts w:hint="eastAsia" w:ascii="仿宋" w:hAnsi="仿宋" w:eastAsia="仿宋"/>
                <w:kern w:val="0"/>
                <w:sz w:val="28"/>
                <w:szCs w:val="28"/>
              </w:rPr>
              <w:t>服务时间：12个月（以最终签订合同为准）</w:t>
            </w:r>
          </w:p>
          <w:p w14:paraId="1A60193D">
            <w:pPr>
              <w:rPr>
                <w:rFonts w:hint="eastAsia" w:ascii="仿宋" w:hAnsi="仿宋" w:eastAsia="仿宋"/>
                <w:kern w:val="0"/>
                <w:sz w:val="28"/>
                <w:szCs w:val="28"/>
              </w:rPr>
            </w:pPr>
            <w:r>
              <w:rPr>
                <w:rFonts w:hint="eastAsia" w:ascii="仿宋" w:hAnsi="仿宋" w:eastAsia="仿宋"/>
                <w:kern w:val="0"/>
                <w:sz w:val="28"/>
                <w:szCs w:val="28"/>
              </w:rPr>
              <w:t>服务标准：满足采购人需求</w:t>
            </w:r>
          </w:p>
        </w:tc>
      </w:tr>
    </w:tbl>
    <w:p w14:paraId="7E8AFF06">
      <w:pPr>
        <w:pStyle w:val="2"/>
      </w:pPr>
    </w:p>
    <w:p w14:paraId="35667381">
      <w:pPr>
        <w:numPr>
          <w:ilvl w:val="0"/>
          <w:numId w:val="1"/>
        </w:numPr>
        <w:rPr>
          <w:rFonts w:hint="eastAsia" w:ascii="黑体" w:hAnsi="黑体" w:eastAsia="黑体"/>
          <w:sz w:val="28"/>
          <w:szCs w:val="28"/>
        </w:rPr>
      </w:pPr>
      <w:r>
        <w:rPr>
          <w:rFonts w:hint="eastAsia" w:ascii="黑体" w:hAnsi="黑体" w:eastAsia="黑体"/>
          <w:sz w:val="28"/>
          <w:szCs w:val="28"/>
        </w:rPr>
        <w:t>评审专家名单：喻乃忠、程君、周超英、李鑫、唐志荣、王同国</w:t>
      </w:r>
      <w:r>
        <w:rPr>
          <w:rFonts w:hint="eastAsia" w:ascii="黑体" w:hAnsi="黑体" w:eastAsia="黑体"/>
          <w:sz w:val="28"/>
          <w:szCs w:val="28"/>
          <w:lang w:eastAsia="zh-CN"/>
        </w:rPr>
        <w:t>、</w:t>
      </w:r>
      <w:r>
        <w:rPr>
          <w:rFonts w:hint="eastAsia" w:ascii="黑体" w:hAnsi="黑体" w:eastAsia="黑体"/>
          <w:sz w:val="28"/>
          <w:szCs w:val="28"/>
        </w:rPr>
        <w:t>张琳</w:t>
      </w:r>
    </w:p>
    <w:p w14:paraId="3669EC1D">
      <w:pPr>
        <w:rPr>
          <w:rFonts w:hint="eastAsia" w:ascii="黑体" w:hAnsi="黑体" w:eastAsia="黑体"/>
          <w:sz w:val="28"/>
          <w:szCs w:val="28"/>
        </w:rPr>
      </w:pPr>
      <w:r>
        <w:rPr>
          <w:rFonts w:hint="eastAsia" w:ascii="黑体" w:hAnsi="黑体" w:eastAsia="黑体"/>
          <w:sz w:val="28"/>
          <w:szCs w:val="28"/>
        </w:rPr>
        <w:t>五、代理服务收费标准及金额：82800元。</w:t>
      </w:r>
    </w:p>
    <w:p w14:paraId="1893DC9E">
      <w:pPr>
        <w:ind w:firstLine="560" w:firstLineChars="200"/>
        <w:rPr>
          <w:rFonts w:hint="eastAsia" w:ascii="仿宋" w:hAnsi="仿宋" w:eastAsia="仿宋"/>
          <w:kern w:val="0"/>
          <w:sz w:val="28"/>
          <w:szCs w:val="28"/>
        </w:rPr>
      </w:pPr>
      <w:r>
        <w:rPr>
          <w:rFonts w:hint="eastAsia" w:ascii="仿宋" w:hAnsi="仿宋" w:eastAsia="仿宋"/>
          <w:kern w:val="0"/>
          <w:sz w:val="28"/>
          <w:szCs w:val="28"/>
        </w:rPr>
        <w:t>收费标准详见招标文件</w:t>
      </w:r>
    </w:p>
    <w:p w14:paraId="7B836932">
      <w:pPr>
        <w:rPr>
          <w:rFonts w:hint="eastAsia" w:ascii="黑体" w:hAnsi="黑体" w:eastAsia="黑体"/>
          <w:sz w:val="28"/>
          <w:szCs w:val="28"/>
        </w:rPr>
      </w:pPr>
      <w:r>
        <w:rPr>
          <w:rFonts w:hint="eastAsia" w:ascii="黑体" w:hAnsi="黑体" w:eastAsia="黑体"/>
          <w:sz w:val="28"/>
          <w:szCs w:val="28"/>
        </w:rPr>
        <w:t>六、公告期限</w:t>
      </w:r>
    </w:p>
    <w:p w14:paraId="7B678E29">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自本公告发布之日起1个工作日。</w:t>
      </w:r>
    </w:p>
    <w:p w14:paraId="4EC5A36B">
      <w:pPr>
        <w:rPr>
          <w:rFonts w:hint="eastAsia" w:ascii="黑体" w:hAnsi="黑体" w:eastAsia="黑体" w:cs="仿宋"/>
          <w:sz w:val="28"/>
          <w:szCs w:val="28"/>
        </w:rPr>
      </w:pPr>
      <w:r>
        <w:rPr>
          <w:rFonts w:hint="eastAsia" w:ascii="黑体" w:hAnsi="黑体" w:eastAsia="黑体" w:cs="仿宋"/>
          <w:sz w:val="28"/>
          <w:szCs w:val="28"/>
        </w:rPr>
        <w:t>七、其他补充事宜</w:t>
      </w:r>
    </w:p>
    <w:p w14:paraId="0F1B28B3">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本项目采用综合评分法。</w:t>
      </w:r>
    </w:p>
    <w:p w14:paraId="1F457041">
      <w:pPr>
        <w:pStyle w:val="6"/>
        <w:rPr>
          <w:rFonts w:hint="eastAsia" w:ascii="仿宋" w:hAnsi="仿宋" w:eastAsia="仿宋" w:cs="宋体"/>
          <w:kern w:val="0"/>
          <w:sz w:val="28"/>
          <w:szCs w:val="28"/>
        </w:rPr>
      </w:pPr>
      <w:r>
        <w:rPr>
          <w:rFonts w:hint="eastAsia" w:ascii="仿宋" w:hAnsi="仿宋" w:eastAsia="仿宋" w:cs="宋体"/>
          <w:kern w:val="0"/>
          <w:sz w:val="28"/>
          <w:szCs w:val="28"/>
        </w:rPr>
        <w:t>第一名中国联合网络通信有限公司北京市分公司，得分：97.00</w:t>
      </w:r>
    </w:p>
    <w:p w14:paraId="17E3D4E8">
      <w:pPr>
        <w:rPr>
          <w:rFonts w:hint="eastAsia"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1A6B94B6">
      <w:pPr>
        <w:rPr>
          <w:rFonts w:hint="eastAsia" w:ascii="仿宋" w:hAnsi="仿宋" w:eastAsia="仿宋"/>
          <w:kern w:val="0"/>
          <w:sz w:val="28"/>
          <w:szCs w:val="28"/>
        </w:rPr>
      </w:pPr>
      <w:bookmarkStart w:id="3" w:name="_Toc28359100"/>
      <w:bookmarkStart w:id="4" w:name="_Toc28359023"/>
      <w:bookmarkStart w:id="5" w:name="_Toc35393810"/>
      <w:bookmarkStart w:id="6" w:name="_Toc35393641"/>
      <w:r>
        <w:rPr>
          <w:rFonts w:hint="eastAsia" w:ascii="仿宋" w:hAnsi="仿宋" w:eastAsia="仿宋"/>
          <w:kern w:val="0"/>
          <w:sz w:val="28"/>
          <w:szCs w:val="28"/>
        </w:rPr>
        <w:t>1.</w:t>
      </w:r>
      <w:bookmarkEnd w:id="3"/>
      <w:bookmarkEnd w:id="4"/>
      <w:bookmarkEnd w:id="5"/>
      <w:bookmarkEnd w:id="6"/>
      <w:bookmarkStart w:id="7" w:name="_Toc28359101"/>
      <w:bookmarkStart w:id="8" w:name="_Toc35393642"/>
      <w:bookmarkStart w:id="9" w:name="_Toc35393811"/>
      <w:bookmarkStart w:id="10" w:name="_Toc28359024"/>
      <w:r>
        <w:rPr>
          <w:rFonts w:hint="eastAsia" w:ascii="仿宋" w:hAnsi="仿宋" w:eastAsia="仿宋"/>
          <w:kern w:val="0"/>
          <w:sz w:val="28"/>
          <w:szCs w:val="28"/>
        </w:rPr>
        <w:t xml:space="preserve">采购人名称：北京市卫生健康委员会 </w:t>
      </w:r>
    </w:p>
    <w:p w14:paraId="2C34C816">
      <w:pPr>
        <w:rPr>
          <w:rFonts w:hint="eastAsia" w:ascii="仿宋" w:hAnsi="仿宋" w:eastAsia="仿宋"/>
          <w:kern w:val="0"/>
          <w:sz w:val="28"/>
          <w:szCs w:val="28"/>
        </w:rPr>
      </w:pPr>
      <w:r>
        <w:rPr>
          <w:rFonts w:hint="eastAsia" w:ascii="仿宋" w:hAnsi="仿宋" w:eastAsia="仿宋"/>
          <w:kern w:val="0"/>
          <w:sz w:val="28"/>
          <w:szCs w:val="28"/>
        </w:rPr>
        <w:t>采购人地址：北京市通州区达济街6号院1号楼</w:t>
      </w:r>
    </w:p>
    <w:p w14:paraId="7FECAFC8">
      <w:pPr>
        <w:rPr>
          <w:rFonts w:hint="eastAsia" w:ascii="仿宋" w:hAnsi="仿宋" w:eastAsia="仿宋"/>
          <w:kern w:val="0"/>
          <w:sz w:val="28"/>
          <w:szCs w:val="28"/>
        </w:rPr>
      </w:pPr>
      <w:r>
        <w:rPr>
          <w:rFonts w:hint="eastAsia" w:ascii="仿宋" w:hAnsi="仿宋" w:eastAsia="仿宋"/>
          <w:kern w:val="0"/>
          <w:sz w:val="28"/>
          <w:szCs w:val="28"/>
        </w:rPr>
        <w:t>采购人联系人：刘老师</w:t>
      </w:r>
    </w:p>
    <w:p w14:paraId="362089E9">
      <w:pPr>
        <w:rPr>
          <w:rFonts w:hint="eastAsia" w:ascii="仿宋" w:hAnsi="仿宋" w:eastAsia="仿宋"/>
          <w:kern w:val="0"/>
          <w:sz w:val="28"/>
          <w:szCs w:val="28"/>
        </w:rPr>
      </w:pPr>
      <w:r>
        <w:rPr>
          <w:rFonts w:hint="eastAsia" w:ascii="仿宋" w:hAnsi="仿宋" w:eastAsia="仿宋"/>
          <w:kern w:val="0"/>
          <w:sz w:val="28"/>
          <w:szCs w:val="28"/>
        </w:rPr>
        <w:t>采购人联系方式：</w:t>
      </w:r>
      <w:r>
        <w:rPr>
          <w:rFonts w:ascii="仿宋" w:hAnsi="仿宋" w:eastAsia="仿宋"/>
          <w:kern w:val="0"/>
          <w:sz w:val="28"/>
          <w:szCs w:val="28"/>
        </w:rPr>
        <w:t>010-55532663</w:t>
      </w:r>
    </w:p>
    <w:p w14:paraId="19578C09">
      <w:pPr>
        <w:rPr>
          <w:rFonts w:hint="eastAsia" w:ascii="仿宋" w:hAnsi="仿宋" w:eastAsia="仿宋"/>
          <w:kern w:val="0"/>
          <w:sz w:val="28"/>
          <w:szCs w:val="28"/>
        </w:rPr>
      </w:pPr>
      <w:r>
        <w:rPr>
          <w:rFonts w:hint="eastAsia" w:ascii="仿宋" w:hAnsi="仿宋" w:eastAsia="仿宋"/>
          <w:kern w:val="0"/>
          <w:sz w:val="28"/>
          <w:szCs w:val="28"/>
        </w:rPr>
        <w:t>2.采购代理机构信息</w:t>
      </w:r>
      <w:bookmarkEnd w:id="7"/>
      <w:bookmarkEnd w:id="8"/>
      <w:bookmarkEnd w:id="9"/>
      <w:bookmarkEnd w:id="10"/>
    </w:p>
    <w:p w14:paraId="4EA3E752">
      <w:pPr>
        <w:rPr>
          <w:rFonts w:hint="eastAsia" w:ascii="仿宋" w:hAnsi="仿宋" w:eastAsia="仿宋"/>
          <w:kern w:val="0"/>
          <w:sz w:val="28"/>
          <w:szCs w:val="28"/>
        </w:rPr>
      </w:pPr>
      <w:r>
        <w:rPr>
          <w:rFonts w:hint="eastAsia" w:ascii="仿宋" w:hAnsi="仿宋" w:eastAsia="仿宋"/>
          <w:kern w:val="0"/>
          <w:sz w:val="28"/>
          <w:szCs w:val="28"/>
        </w:rPr>
        <w:t>名    称：华采招标集团有限公司</w:t>
      </w:r>
    </w:p>
    <w:p w14:paraId="00EE1B85">
      <w:pPr>
        <w:rPr>
          <w:rFonts w:hint="eastAsia" w:ascii="仿宋" w:hAnsi="仿宋" w:eastAsia="仿宋"/>
          <w:kern w:val="0"/>
          <w:sz w:val="28"/>
          <w:szCs w:val="28"/>
        </w:rPr>
      </w:pPr>
      <w:r>
        <w:rPr>
          <w:rFonts w:hint="eastAsia" w:ascii="仿宋" w:hAnsi="仿宋" w:eastAsia="仿宋"/>
          <w:kern w:val="0"/>
          <w:sz w:val="28"/>
          <w:szCs w:val="28"/>
        </w:rPr>
        <w:t>地　  址：北京市丰台区广安路9号国投财富广场6号楼1601室</w:t>
      </w:r>
    </w:p>
    <w:p w14:paraId="49A271EA">
      <w:pPr>
        <w:rPr>
          <w:rFonts w:hint="eastAsia" w:ascii="仿宋" w:hAnsi="仿宋" w:eastAsia="仿宋"/>
          <w:kern w:val="0"/>
          <w:sz w:val="28"/>
          <w:szCs w:val="28"/>
        </w:rPr>
      </w:pPr>
      <w:r>
        <w:rPr>
          <w:rFonts w:hint="eastAsia" w:ascii="仿宋" w:hAnsi="仿宋" w:eastAsia="仿宋"/>
          <w:kern w:val="0"/>
          <w:sz w:val="28"/>
          <w:szCs w:val="28"/>
        </w:rPr>
        <w:t>联系方式：崔丽洁、赵娜、刘金秀、金珊</w:t>
      </w:r>
      <w:r>
        <w:rPr>
          <w:rFonts w:ascii="仿宋" w:hAnsi="仿宋" w:eastAsia="仿宋"/>
          <w:kern w:val="0"/>
          <w:sz w:val="28"/>
          <w:szCs w:val="28"/>
        </w:rPr>
        <w:t>010-63509799-8038/8078</w:t>
      </w:r>
    </w:p>
    <w:p w14:paraId="77F90B7A">
      <w:pPr>
        <w:rPr>
          <w:rFonts w:hint="eastAsia" w:ascii="仿宋" w:hAnsi="仿宋" w:eastAsia="仿宋"/>
          <w:kern w:val="0"/>
          <w:sz w:val="28"/>
          <w:szCs w:val="28"/>
        </w:rPr>
      </w:pPr>
      <w:bookmarkStart w:id="11" w:name="_Toc35393812"/>
      <w:bookmarkStart w:id="12" w:name="_Toc35393643"/>
      <w:bookmarkStart w:id="13" w:name="_Toc28359025"/>
      <w:bookmarkStart w:id="14" w:name="_Toc28359102"/>
      <w:r>
        <w:rPr>
          <w:rFonts w:hint="eastAsia" w:ascii="仿宋" w:hAnsi="仿宋" w:eastAsia="仿宋"/>
          <w:kern w:val="0"/>
          <w:sz w:val="28"/>
          <w:szCs w:val="28"/>
        </w:rPr>
        <w:t>3.项目</w:t>
      </w:r>
      <w:r>
        <w:rPr>
          <w:rFonts w:ascii="仿宋" w:hAnsi="仿宋" w:eastAsia="仿宋"/>
          <w:kern w:val="0"/>
          <w:sz w:val="28"/>
          <w:szCs w:val="28"/>
        </w:rPr>
        <w:t>联系方式</w:t>
      </w:r>
      <w:bookmarkEnd w:id="11"/>
      <w:bookmarkEnd w:id="12"/>
      <w:bookmarkEnd w:id="13"/>
      <w:bookmarkEnd w:id="14"/>
    </w:p>
    <w:p w14:paraId="283A3B16">
      <w:pPr>
        <w:rPr>
          <w:rFonts w:hint="eastAsia" w:ascii="仿宋" w:hAnsi="仿宋" w:eastAsia="仿宋"/>
          <w:kern w:val="0"/>
          <w:sz w:val="28"/>
          <w:szCs w:val="28"/>
        </w:rPr>
      </w:pPr>
      <w:r>
        <w:rPr>
          <w:rFonts w:hint="eastAsia" w:ascii="仿宋" w:hAnsi="仿宋" w:eastAsia="仿宋"/>
          <w:kern w:val="0"/>
          <w:sz w:val="28"/>
          <w:szCs w:val="28"/>
        </w:rPr>
        <w:t>项目联系人：崔丽洁、赵娜、刘金秀、金珊</w:t>
      </w:r>
    </w:p>
    <w:p w14:paraId="5CF986E5">
      <w:pPr>
        <w:rPr>
          <w:rFonts w:hint="eastAsia" w:ascii="仿宋" w:hAnsi="仿宋" w:eastAsia="仿宋"/>
          <w:kern w:val="0"/>
          <w:sz w:val="28"/>
          <w:szCs w:val="28"/>
        </w:rPr>
      </w:pPr>
      <w:r>
        <w:rPr>
          <w:rFonts w:hint="eastAsia" w:ascii="仿宋" w:hAnsi="仿宋" w:eastAsia="仿宋"/>
          <w:kern w:val="0"/>
          <w:sz w:val="28"/>
          <w:szCs w:val="28"/>
        </w:rPr>
        <w:t>电　    话：</w:t>
      </w:r>
      <w:r>
        <w:rPr>
          <w:rFonts w:ascii="仿宋" w:hAnsi="仿宋" w:eastAsia="仿宋"/>
          <w:kern w:val="0"/>
          <w:sz w:val="28"/>
          <w:szCs w:val="28"/>
        </w:rPr>
        <w:t>010-63509799-8038/8078</w:t>
      </w:r>
    </w:p>
    <w:p w14:paraId="6570461E">
      <w:pPr>
        <w:pStyle w:val="6"/>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615F0"/>
    <w:multiLevelType w:val="singleLevel"/>
    <w:tmpl w:val="B9D615F0"/>
    <w:lvl w:ilvl="0" w:tentative="0">
      <w:start w:val="4"/>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TgwYjZjODA3ZDM4YmE5OThkNTYwYjNlZWI3ZjcifQ=="/>
  </w:docVars>
  <w:rsids>
    <w:rsidRoot w:val="004826CC"/>
    <w:rsid w:val="000E6E5E"/>
    <w:rsid w:val="00120A68"/>
    <w:rsid w:val="001B7382"/>
    <w:rsid w:val="00215C5F"/>
    <w:rsid w:val="0024428D"/>
    <w:rsid w:val="00286C39"/>
    <w:rsid w:val="002F459C"/>
    <w:rsid w:val="00323DA9"/>
    <w:rsid w:val="00376CD0"/>
    <w:rsid w:val="003B3F0B"/>
    <w:rsid w:val="003D4C91"/>
    <w:rsid w:val="004159B1"/>
    <w:rsid w:val="00416439"/>
    <w:rsid w:val="004826CC"/>
    <w:rsid w:val="004A6E52"/>
    <w:rsid w:val="004B4064"/>
    <w:rsid w:val="00636FD3"/>
    <w:rsid w:val="006B24F7"/>
    <w:rsid w:val="006D2E88"/>
    <w:rsid w:val="00727EA2"/>
    <w:rsid w:val="00750B61"/>
    <w:rsid w:val="00841660"/>
    <w:rsid w:val="008531C0"/>
    <w:rsid w:val="008A7722"/>
    <w:rsid w:val="009C189F"/>
    <w:rsid w:val="009F4C1B"/>
    <w:rsid w:val="00A52030"/>
    <w:rsid w:val="00BB532B"/>
    <w:rsid w:val="00BF2674"/>
    <w:rsid w:val="00C42E47"/>
    <w:rsid w:val="00CE7E96"/>
    <w:rsid w:val="00D363B7"/>
    <w:rsid w:val="00D542B6"/>
    <w:rsid w:val="00DF751B"/>
    <w:rsid w:val="00F07D55"/>
    <w:rsid w:val="00FD58B0"/>
    <w:rsid w:val="02290C40"/>
    <w:rsid w:val="0466417F"/>
    <w:rsid w:val="055F6573"/>
    <w:rsid w:val="05FB23CE"/>
    <w:rsid w:val="069F1594"/>
    <w:rsid w:val="073258C7"/>
    <w:rsid w:val="09BC683E"/>
    <w:rsid w:val="09FB55B8"/>
    <w:rsid w:val="0B561D10"/>
    <w:rsid w:val="0E2D7D0A"/>
    <w:rsid w:val="0F2E33E2"/>
    <w:rsid w:val="15986167"/>
    <w:rsid w:val="198539A6"/>
    <w:rsid w:val="1F4610F0"/>
    <w:rsid w:val="21C01625"/>
    <w:rsid w:val="2322375E"/>
    <w:rsid w:val="259F1096"/>
    <w:rsid w:val="260039AC"/>
    <w:rsid w:val="27B8643F"/>
    <w:rsid w:val="29A44ECD"/>
    <w:rsid w:val="2E162111"/>
    <w:rsid w:val="2E440288"/>
    <w:rsid w:val="2FC31E25"/>
    <w:rsid w:val="2FCC0840"/>
    <w:rsid w:val="30477E4E"/>
    <w:rsid w:val="363753C4"/>
    <w:rsid w:val="36F97234"/>
    <w:rsid w:val="39230041"/>
    <w:rsid w:val="397A7B42"/>
    <w:rsid w:val="3FCB0742"/>
    <w:rsid w:val="42B053BF"/>
    <w:rsid w:val="4A652689"/>
    <w:rsid w:val="4E140D8E"/>
    <w:rsid w:val="554F18E1"/>
    <w:rsid w:val="57490D0F"/>
    <w:rsid w:val="589B3026"/>
    <w:rsid w:val="59B46452"/>
    <w:rsid w:val="5A961BCC"/>
    <w:rsid w:val="5B483808"/>
    <w:rsid w:val="5CCD67CE"/>
    <w:rsid w:val="5CD6448F"/>
    <w:rsid w:val="605D2255"/>
    <w:rsid w:val="62252FE5"/>
    <w:rsid w:val="62404A8B"/>
    <w:rsid w:val="627E3805"/>
    <w:rsid w:val="634F6C1F"/>
    <w:rsid w:val="64CE2822"/>
    <w:rsid w:val="69801C11"/>
    <w:rsid w:val="6C0770FC"/>
    <w:rsid w:val="6CFC3CA5"/>
    <w:rsid w:val="6D14499A"/>
    <w:rsid w:val="70C263F3"/>
    <w:rsid w:val="722A6763"/>
    <w:rsid w:val="74485E22"/>
    <w:rsid w:val="786F0AC7"/>
    <w:rsid w:val="7B203598"/>
    <w:rsid w:val="7F3C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9"/>
    <w:qFormat/>
    <w:uiPriority w:val="9"/>
    <w:pPr>
      <w:keepNext/>
      <w:keepLines/>
      <w:spacing w:before="340" w:after="330" w:line="576" w:lineRule="auto"/>
      <w:outlineLvl w:val="0"/>
    </w:pPr>
    <w:rPr>
      <w:b/>
      <w:bCs/>
      <w:kern w:val="44"/>
      <w:sz w:val="44"/>
      <w:szCs w:val="44"/>
    </w:rPr>
  </w:style>
  <w:style w:type="paragraph" w:styleId="5">
    <w:name w:val="heading 2"/>
    <w:basedOn w:val="1"/>
    <w:next w:val="1"/>
    <w:link w:val="18"/>
    <w:autoRedefine/>
    <w:semiHidden/>
    <w:unhideWhenUsed/>
    <w:qFormat/>
    <w:uiPriority w:val="0"/>
    <w:pPr>
      <w:keepNext/>
      <w:keepLines/>
      <w:spacing w:before="260" w:after="260" w:line="412" w:lineRule="auto"/>
      <w:outlineLvl w:val="1"/>
    </w:pPr>
    <w:rPr>
      <w:rFonts w:ascii="Arial" w:hAnsi="Arial" w:eastAsia="黑体" w:cs="Arial"/>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ind w:firstLine="420" w:firstLineChars="200"/>
    </w:pPr>
  </w:style>
  <w:style w:type="paragraph" w:styleId="3">
    <w:name w:val="Body Text Indent"/>
    <w:basedOn w:val="1"/>
    <w:autoRedefine/>
    <w:semiHidden/>
    <w:unhideWhenUsed/>
    <w:qFormat/>
    <w:uiPriority w:val="99"/>
    <w:pPr>
      <w:spacing w:after="120"/>
      <w:ind w:left="420" w:leftChars="200"/>
    </w:pPr>
  </w:style>
  <w:style w:type="paragraph" w:styleId="6">
    <w:name w:val="Salutation"/>
    <w:basedOn w:val="1"/>
    <w:next w:val="1"/>
    <w:autoRedefine/>
    <w:qFormat/>
    <w:uiPriority w:val="99"/>
    <w:rPr>
      <w:rFonts w:ascii="黑体" w:hAnsi="宋体"/>
      <w:szCs w:val="20"/>
    </w:rPr>
  </w:style>
  <w:style w:type="paragraph" w:styleId="7">
    <w:name w:val="Body Text"/>
    <w:basedOn w:val="1"/>
    <w:autoRedefine/>
    <w:qFormat/>
    <w:uiPriority w:val="0"/>
    <w:pPr>
      <w:spacing w:after="120"/>
    </w:pPr>
    <w:rPr>
      <w:rFonts w:ascii="Calibri" w:hAnsi="Calibri"/>
    </w:rPr>
  </w:style>
  <w:style w:type="paragraph" w:styleId="8">
    <w:name w:val="Plain Text"/>
    <w:basedOn w:val="1"/>
    <w:link w:val="21"/>
    <w:autoRedefine/>
    <w:unhideWhenUsed/>
    <w:qFormat/>
    <w:uiPriority w:val="99"/>
    <w:rPr>
      <w:rFonts w:ascii="宋体" w:hAnsi="Courier New" w:eastAsiaTheme="minorEastAsia" w:cstheme="minorBidi"/>
      <w:szCs w:val="22"/>
    </w:rPr>
  </w:style>
  <w:style w:type="paragraph" w:styleId="9">
    <w:name w:val="footer"/>
    <w:basedOn w:val="1"/>
    <w:link w:val="23"/>
    <w:autoRedefine/>
    <w:unhideWhenUsed/>
    <w:qFormat/>
    <w:uiPriority w:val="99"/>
    <w:pPr>
      <w:tabs>
        <w:tab w:val="center" w:pos="4153"/>
        <w:tab w:val="right" w:pos="8306"/>
      </w:tabs>
      <w:snapToGrid w:val="0"/>
      <w:jc w:val="left"/>
    </w:pPr>
    <w:rPr>
      <w:sz w:val="18"/>
      <w:szCs w:val="18"/>
    </w:rPr>
  </w:style>
  <w:style w:type="paragraph" w:styleId="10">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semiHidden/>
    <w:unhideWhenUsed/>
    <w:qFormat/>
    <w:uiPriority w:val="99"/>
    <w:pPr>
      <w:spacing w:beforeAutospacing="1" w:afterAutospacing="1"/>
      <w:jc w:val="left"/>
    </w:pPr>
    <w:rPr>
      <w:kern w:val="0"/>
      <w:sz w:val="24"/>
    </w:rPr>
  </w:style>
  <w:style w:type="table" w:styleId="13">
    <w:name w:val="Table Grid"/>
    <w:basedOn w:val="12"/>
    <w:autoRedefine/>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autoRedefine/>
    <w:semiHidden/>
    <w:unhideWhenUsed/>
    <w:qFormat/>
    <w:uiPriority w:val="99"/>
    <w:rPr>
      <w:rFonts w:hint="eastAsia" w:ascii="微软雅黑" w:hAnsi="微软雅黑" w:eastAsia="微软雅黑" w:cs="微软雅黑"/>
      <w:color w:val="02396F"/>
      <w:u w:val="single"/>
    </w:rPr>
  </w:style>
  <w:style w:type="character" w:styleId="16">
    <w:name w:val="Emphasis"/>
    <w:basedOn w:val="14"/>
    <w:autoRedefine/>
    <w:qFormat/>
    <w:uiPriority w:val="20"/>
    <w:rPr>
      <w:i/>
    </w:rPr>
  </w:style>
  <w:style w:type="character" w:styleId="17">
    <w:name w:val="Hyperlink"/>
    <w:basedOn w:val="14"/>
    <w:autoRedefine/>
    <w:semiHidden/>
    <w:unhideWhenUsed/>
    <w:qFormat/>
    <w:uiPriority w:val="99"/>
    <w:rPr>
      <w:rFonts w:hint="eastAsia" w:ascii="微软雅黑" w:hAnsi="微软雅黑" w:eastAsia="微软雅黑" w:cs="微软雅黑"/>
      <w:color w:val="02396F"/>
      <w:u w:val="single"/>
    </w:rPr>
  </w:style>
  <w:style w:type="character" w:customStyle="1" w:styleId="18">
    <w:name w:val="标题 2 字符"/>
    <w:basedOn w:val="14"/>
    <w:link w:val="5"/>
    <w:autoRedefine/>
    <w:semiHidden/>
    <w:qFormat/>
    <w:uiPriority w:val="0"/>
    <w:rPr>
      <w:rFonts w:ascii="Arial" w:hAnsi="Arial" w:eastAsia="黑体" w:cs="Arial"/>
      <w:b/>
      <w:bCs/>
      <w:sz w:val="32"/>
      <w:szCs w:val="32"/>
    </w:rPr>
  </w:style>
  <w:style w:type="character" w:customStyle="1" w:styleId="19">
    <w:name w:val="标题 1 字符"/>
    <w:basedOn w:val="14"/>
    <w:link w:val="4"/>
    <w:autoRedefine/>
    <w:qFormat/>
    <w:uiPriority w:val="9"/>
    <w:rPr>
      <w:rFonts w:ascii="Times New Roman" w:hAnsi="Times New Roman" w:eastAsia="宋体" w:cs="Times New Roman"/>
      <w:b/>
      <w:bCs/>
      <w:kern w:val="44"/>
      <w:sz w:val="44"/>
      <w:szCs w:val="44"/>
    </w:rPr>
  </w:style>
  <w:style w:type="character" w:customStyle="1" w:styleId="20">
    <w:name w:val="纯文本 字符"/>
    <w:basedOn w:val="14"/>
    <w:autoRedefine/>
    <w:semiHidden/>
    <w:qFormat/>
    <w:uiPriority w:val="99"/>
    <w:rPr>
      <w:rFonts w:hAnsi="Courier New" w:cs="Courier New" w:asciiTheme="minorEastAsia"/>
      <w:szCs w:val="21"/>
    </w:rPr>
  </w:style>
  <w:style w:type="character" w:customStyle="1" w:styleId="21">
    <w:name w:val="纯文本 字符1"/>
    <w:basedOn w:val="14"/>
    <w:link w:val="8"/>
    <w:autoRedefine/>
    <w:qFormat/>
    <w:locked/>
    <w:uiPriority w:val="0"/>
    <w:rPr>
      <w:rFonts w:ascii="宋体" w:hAnsi="Courier New"/>
    </w:rPr>
  </w:style>
  <w:style w:type="character" w:customStyle="1" w:styleId="22">
    <w:name w:val="页眉 字符"/>
    <w:basedOn w:val="14"/>
    <w:link w:val="10"/>
    <w:autoRedefine/>
    <w:qFormat/>
    <w:uiPriority w:val="99"/>
    <w:rPr>
      <w:rFonts w:ascii="Times New Roman" w:hAnsi="Times New Roman" w:eastAsia="宋体" w:cs="Times New Roman"/>
      <w:sz w:val="18"/>
      <w:szCs w:val="18"/>
    </w:rPr>
  </w:style>
  <w:style w:type="character" w:customStyle="1" w:styleId="23">
    <w:name w:val="页脚 字符"/>
    <w:basedOn w:val="14"/>
    <w:link w:val="9"/>
    <w:autoRedefine/>
    <w:qFormat/>
    <w:uiPriority w:val="99"/>
    <w:rPr>
      <w:rFonts w:ascii="Times New Roman" w:hAnsi="Times New Roman" w:eastAsia="宋体" w:cs="Times New Roman"/>
      <w:sz w:val="18"/>
      <w:szCs w:val="18"/>
    </w:rPr>
  </w:style>
  <w:style w:type="character" w:customStyle="1" w:styleId="24">
    <w:name w:val="gjfg"/>
    <w:basedOn w:val="14"/>
    <w:autoRedefine/>
    <w:qFormat/>
    <w:uiPriority w:val="0"/>
  </w:style>
  <w:style w:type="character" w:customStyle="1" w:styleId="25">
    <w:name w:val="redfilenumber"/>
    <w:basedOn w:val="14"/>
    <w:autoRedefine/>
    <w:qFormat/>
    <w:uiPriority w:val="0"/>
    <w:rPr>
      <w:color w:val="BA2636"/>
      <w:sz w:val="18"/>
      <w:szCs w:val="18"/>
    </w:rPr>
  </w:style>
  <w:style w:type="character" w:customStyle="1" w:styleId="26">
    <w:name w:val="prev2"/>
    <w:basedOn w:val="14"/>
    <w:autoRedefine/>
    <w:qFormat/>
    <w:uiPriority w:val="0"/>
    <w:rPr>
      <w:color w:val="888888"/>
    </w:rPr>
  </w:style>
  <w:style w:type="character" w:customStyle="1" w:styleId="27">
    <w:name w:val="prev3"/>
    <w:basedOn w:val="14"/>
    <w:autoRedefine/>
    <w:qFormat/>
    <w:uiPriority w:val="0"/>
    <w:rPr>
      <w:rFonts w:ascii="微软雅黑" w:hAnsi="微软雅黑" w:eastAsia="微软雅黑" w:cs="微软雅黑"/>
      <w:sz w:val="21"/>
      <w:szCs w:val="21"/>
    </w:rPr>
  </w:style>
  <w:style w:type="character" w:customStyle="1" w:styleId="28">
    <w:name w:val="next2"/>
    <w:basedOn w:val="14"/>
    <w:autoRedefine/>
    <w:qFormat/>
    <w:uiPriority w:val="0"/>
    <w:rPr>
      <w:color w:val="888888"/>
    </w:rPr>
  </w:style>
  <w:style w:type="character" w:customStyle="1" w:styleId="29">
    <w:name w:val="next3"/>
    <w:basedOn w:val="14"/>
    <w:autoRedefine/>
    <w:qFormat/>
    <w:uiPriority w:val="0"/>
    <w:rPr>
      <w:rFonts w:hint="eastAsia" w:ascii="微软雅黑" w:hAnsi="微软雅黑" w:eastAsia="微软雅黑" w:cs="微软雅黑"/>
      <w:sz w:val="21"/>
      <w:szCs w:val="21"/>
    </w:rPr>
  </w:style>
  <w:style w:type="character" w:customStyle="1" w:styleId="30">
    <w:name w:val="displayarti"/>
    <w:basedOn w:val="14"/>
    <w:autoRedefine/>
    <w:qFormat/>
    <w:uiPriority w:val="0"/>
    <w:rPr>
      <w:color w:val="FFFFFF"/>
      <w:shd w:val="clear" w:color="auto" w:fill="A00000"/>
    </w:rPr>
  </w:style>
  <w:style w:type="character" w:customStyle="1" w:styleId="31">
    <w:name w:val="redfilefwwh"/>
    <w:basedOn w:val="14"/>
    <w:autoRedefine/>
    <w:qFormat/>
    <w:uiPriority w:val="0"/>
    <w:rPr>
      <w:color w:val="BA2636"/>
      <w:sz w:val="18"/>
      <w:szCs w:val="18"/>
    </w:rPr>
  </w:style>
  <w:style w:type="character" w:customStyle="1" w:styleId="32">
    <w:name w:val="cfdate"/>
    <w:basedOn w:val="14"/>
    <w:autoRedefine/>
    <w:qFormat/>
    <w:uiPriority w:val="0"/>
    <w:rPr>
      <w:color w:val="333333"/>
      <w:sz w:val="18"/>
      <w:szCs w:val="18"/>
    </w:rPr>
  </w:style>
  <w:style w:type="character" w:customStyle="1" w:styleId="33">
    <w:name w:val="qxdate"/>
    <w:basedOn w:val="14"/>
    <w:autoRedefine/>
    <w:qFormat/>
    <w:uiPriority w:val="0"/>
    <w:rPr>
      <w:color w:val="333333"/>
      <w:sz w:val="18"/>
      <w:szCs w:val="18"/>
    </w:rPr>
  </w:style>
  <w:style w:type="character" w:customStyle="1" w:styleId="34">
    <w:name w:val="next"/>
    <w:basedOn w:val="14"/>
    <w:autoRedefine/>
    <w:qFormat/>
    <w:uiPriority w:val="0"/>
    <w:rPr>
      <w:color w:val="888888"/>
    </w:rPr>
  </w:style>
  <w:style w:type="character" w:customStyle="1" w:styleId="35">
    <w:name w:val="next1"/>
    <w:basedOn w:val="14"/>
    <w:autoRedefine/>
    <w:qFormat/>
    <w:uiPriority w:val="0"/>
    <w:rPr>
      <w:rFonts w:ascii="微软雅黑" w:hAnsi="微软雅黑" w:eastAsia="微软雅黑" w:cs="微软雅黑"/>
      <w:sz w:val="21"/>
      <w:szCs w:val="21"/>
    </w:rPr>
  </w:style>
  <w:style w:type="character" w:customStyle="1" w:styleId="36">
    <w:name w:val="prev"/>
    <w:basedOn w:val="14"/>
    <w:autoRedefine/>
    <w:qFormat/>
    <w:uiPriority w:val="0"/>
    <w:rPr>
      <w:color w:val="888888"/>
    </w:rPr>
  </w:style>
  <w:style w:type="character" w:customStyle="1" w:styleId="37">
    <w:name w:val="prev1"/>
    <w:basedOn w:val="14"/>
    <w:autoRedefine/>
    <w:qFormat/>
    <w:uiPriority w:val="0"/>
    <w:rPr>
      <w:rFonts w:hint="eastAsia" w:ascii="微软雅黑" w:hAnsi="微软雅黑" w:eastAsia="微软雅黑" w:cs="微软雅黑"/>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672</Words>
  <Characters>773</Characters>
  <Lines>5</Lines>
  <Paragraphs>1</Paragraphs>
  <TotalTime>1</TotalTime>
  <ScaleCrop>false</ScaleCrop>
  <LinksUpToDate>false</LinksUpToDate>
  <CharactersWithSpaces>788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2020-05-06T05:06:00Z</dcterms:created>
  <dc:creator>111111</dc:creator>
  <cp:lastModifiedBy>i'yih</cp:lastModifiedBy>
  <dcterms:modified xsi:type="dcterms:W3CDTF">2026-01-13T09:23:21Z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B0A59CAF47644D1D81B1B1D1A6827A46_13</vt:lpwstr>
  </property>
  <property fmtid="{D5CDD505-2E9C-101B-9397-08002B2CF9AE}" pid="4" name="KSOTemplateDocerSaveRecord">
    <vt:lpwstr>eyJoZGlkIjoiNDM5ZmQ3NTkzMjFiMDI3ZjMwYjlmYmVlMjg0ZjViMmEiLCJ1c2VySWQiOiI3Mjg5NzM5MzUifQ==</vt:lpwstr>
  </property>
</Properties>
</file>