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4EBC4">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lang w:val="en-US" w:eastAsia="zh-CN"/>
        </w:rPr>
        <w:t>中标</w:t>
      </w:r>
      <w:r>
        <w:rPr>
          <w:rFonts w:hint="eastAsia" w:ascii="华文中宋" w:hAnsi="华文中宋" w:eastAsia="华文中宋"/>
        </w:rPr>
        <w:t>结果公告</w:t>
      </w:r>
      <w:bookmarkEnd w:id="0"/>
      <w:bookmarkEnd w:id="1"/>
    </w:p>
    <w:p w14:paraId="6456030B">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项目编号：0701-2541HB070015</w:t>
      </w:r>
      <w:r>
        <w:rPr>
          <w:rFonts w:hint="eastAsia" w:ascii="黑体" w:hAnsi="黑体" w:eastAsia="黑体"/>
          <w:sz w:val="28"/>
          <w:szCs w:val="28"/>
          <w:lang w:val="en-US" w:eastAsia="zh-CN"/>
        </w:rPr>
        <w:t>9</w:t>
      </w:r>
    </w:p>
    <w:p w14:paraId="0C645A31">
      <w:pPr>
        <w:spacing w:line="360" w:lineRule="auto"/>
        <w:rPr>
          <w:rFonts w:hint="eastAsia"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eastAsia="zh-CN"/>
        </w:rPr>
        <w:t>北京市医疗器械检验研究院</w:t>
      </w:r>
      <w:r>
        <w:rPr>
          <w:rFonts w:hint="eastAsia" w:ascii="黑体" w:hAnsi="黑体" w:eastAsia="黑体"/>
          <w:sz w:val="28"/>
          <w:szCs w:val="28"/>
          <w:lang w:val="en-US" w:eastAsia="zh-CN"/>
        </w:rPr>
        <w:t>2026年道路客运服务采购项目</w:t>
      </w:r>
    </w:p>
    <w:p w14:paraId="7B7EF782">
      <w:pPr>
        <w:rPr>
          <w:rFonts w:ascii="黑体" w:hAnsi="黑体" w:eastAsia="黑体"/>
          <w:sz w:val="28"/>
          <w:szCs w:val="28"/>
        </w:rPr>
      </w:pPr>
      <w:r>
        <w:rPr>
          <w:rFonts w:hint="eastAsia" w:ascii="黑体" w:hAnsi="黑体" w:eastAsia="黑体"/>
          <w:sz w:val="28"/>
          <w:szCs w:val="28"/>
        </w:rPr>
        <w:t>三、</w:t>
      </w:r>
      <w:r>
        <w:rPr>
          <w:rFonts w:hint="eastAsia" w:ascii="黑体" w:hAnsi="黑体" w:eastAsia="黑体"/>
          <w:sz w:val="28"/>
          <w:szCs w:val="28"/>
          <w:lang w:val="en-US" w:eastAsia="zh-CN"/>
        </w:rPr>
        <w:t>中标</w:t>
      </w:r>
      <w:r>
        <w:rPr>
          <w:rFonts w:hint="eastAsia" w:ascii="黑体" w:hAnsi="黑体" w:eastAsia="黑体"/>
          <w:sz w:val="28"/>
          <w:szCs w:val="28"/>
        </w:rPr>
        <w:t>信息：</w:t>
      </w:r>
    </w:p>
    <w:p w14:paraId="73435AE7">
      <w:pPr>
        <w:ind w:firstLine="560" w:firstLineChars="200"/>
        <w:rPr>
          <w:rFonts w:hint="eastAsia" w:ascii="仿宋" w:hAnsi="仿宋" w:eastAsia="仿宋"/>
          <w:kern w:val="0"/>
          <w:sz w:val="28"/>
          <w:szCs w:val="28"/>
        </w:rPr>
      </w:pPr>
      <w:r>
        <w:rPr>
          <w:rFonts w:hint="eastAsia" w:ascii="仿宋" w:hAnsi="仿宋" w:eastAsia="仿宋"/>
          <w:kern w:val="0"/>
          <w:sz w:val="28"/>
          <w:szCs w:val="28"/>
        </w:rPr>
        <w:t>供应商名称：</w:t>
      </w:r>
      <w:bookmarkStart w:id="6" w:name="_GoBack"/>
      <w:r>
        <w:rPr>
          <w:rFonts w:hint="eastAsia" w:ascii="仿宋" w:hAnsi="仿宋" w:eastAsia="仿宋"/>
          <w:kern w:val="0"/>
          <w:sz w:val="28"/>
          <w:szCs w:val="28"/>
        </w:rPr>
        <w:t>北京驰锐汽车租赁有限公司</w:t>
      </w:r>
      <w:bookmarkEnd w:id="6"/>
    </w:p>
    <w:p w14:paraId="3D73D2CD">
      <w:pPr>
        <w:ind w:firstLine="560" w:firstLineChars="200"/>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供应商地址：北京市丰台区西四环南路23号</w:t>
      </w:r>
    </w:p>
    <w:p w14:paraId="69877B9B">
      <w:pPr>
        <w:ind w:firstLine="560" w:firstLineChars="200"/>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中标</w:t>
      </w:r>
      <w:r>
        <w:rPr>
          <w:rFonts w:hint="eastAsia" w:ascii="仿宋" w:hAnsi="仿宋" w:eastAsia="仿宋"/>
          <w:kern w:val="0"/>
          <w:sz w:val="28"/>
          <w:szCs w:val="28"/>
        </w:rPr>
        <w:t>金额</w:t>
      </w: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118.7136万元</w:t>
      </w:r>
    </w:p>
    <w:p w14:paraId="6993702E">
      <w:pPr>
        <w:rPr>
          <w:rFonts w:ascii="黑体" w:hAnsi="黑体" w:eastAsia="黑体"/>
          <w:sz w:val="28"/>
          <w:szCs w:val="28"/>
        </w:rPr>
      </w:pPr>
      <w:r>
        <w:rPr>
          <w:rFonts w:hint="eastAsia" w:ascii="黑体" w:hAnsi="黑体" w:eastAsia="黑体"/>
          <w:sz w:val="28"/>
          <w:szCs w:val="28"/>
        </w:rPr>
        <w:t>四、主要标的信息</w:t>
      </w:r>
    </w:p>
    <w:tbl>
      <w:tblPr>
        <w:tblStyle w:val="7"/>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14:paraId="029D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600" w:type="dxa"/>
            <w:vAlign w:val="top"/>
          </w:tcPr>
          <w:p w14:paraId="13DD8BBE">
            <w:pPr>
              <w:jc w:val="center"/>
              <w:rPr>
                <w:rFonts w:ascii="仿宋" w:hAnsi="仿宋" w:eastAsia="仿宋"/>
                <w:kern w:val="0"/>
                <w:sz w:val="28"/>
                <w:szCs w:val="28"/>
              </w:rPr>
            </w:pPr>
            <w:r>
              <w:rPr>
                <w:rFonts w:hint="eastAsia" w:ascii="仿宋" w:hAnsi="仿宋" w:eastAsia="仿宋"/>
                <w:kern w:val="0"/>
                <w:sz w:val="28"/>
                <w:szCs w:val="28"/>
              </w:rPr>
              <w:t>服务类</w:t>
            </w:r>
          </w:p>
        </w:tc>
      </w:tr>
      <w:tr w14:paraId="332D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8600" w:type="dxa"/>
            <w:vAlign w:val="top"/>
          </w:tcPr>
          <w:p w14:paraId="02FC344D">
            <w:pPr>
              <w:rPr>
                <w:rFonts w:hint="eastAsia" w:ascii="仿宋" w:hAnsi="仿宋" w:eastAsia="仿宋"/>
                <w:kern w:val="0"/>
                <w:sz w:val="28"/>
                <w:szCs w:val="28"/>
              </w:rPr>
            </w:pPr>
            <w:r>
              <w:rPr>
                <w:rFonts w:hint="eastAsia" w:ascii="仿宋" w:hAnsi="仿宋" w:eastAsia="仿宋"/>
                <w:b/>
                <w:bCs/>
                <w:kern w:val="0"/>
                <w:sz w:val="28"/>
                <w:szCs w:val="28"/>
              </w:rPr>
              <w:t>名称</w:t>
            </w:r>
            <w:r>
              <w:rPr>
                <w:rFonts w:hint="eastAsia" w:ascii="仿宋" w:hAnsi="仿宋" w:eastAsia="仿宋"/>
                <w:kern w:val="0"/>
                <w:sz w:val="28"/>
                <w:szCs w:val="28"/>
              </w:rPr>
              <w:t>：</w:t>
            </w:r>
            <w:r>
              <w:rPr>
                <w:rFonts w:hint="eastAsia" w:ascii="仿宋" w:hAnsi="仿宋" w:eastAsia="仿宋"/>
                <w:kern w:val="0"/>
                <w:sz w:val="28"/>
                <w:szCs w:val="28"/>
                <w:lang w:eastAsia="zh-CN"/>
              </w:rPr>
              <w:t>北京市医疗器械检验研究院</w:t>
            </w:r>
            <w:r>
              <w:rPr>
                <w:rFonts w:hint="eastAsia" w:ascii="仿宋" w:hAnsi="仿宋" w:eastAsia="仿宋"/>
                <w:kern w:val="0"/>
                <w:sz w:val="28"/>
                <w:szCs w:val="28"/>
                <w:lang w:val="en-US" w:eastAsia="zh-CN"/>
              </w:rPr>
              <w:t>2026年道路客运服务采购项目</w:t>
            </w:r>
          </w:p>
          <w:p w14:paraId="2730B4F9">
            <w:pPr>
              <w:rPr>
                <w:rFonts w:hint="eastAsia" w:ascii="仿宋" w:hAnsi="仿宋" w:eastAsia="仿宋" w:cs="仿宋"/>
                <w:snapToGrid w:val="0"/>
                <w:spacing w:val="20"/>
                <w:sz w:val="24"/>
                <w:szCs w:val="24"/>
                <w:highlight w:val="none"/>
                <w:lang w:val="en-US" w:eastAsia="zh-CN"/>
              </w:rPr>
            </w:pPr>
            <w:r>
              <w:rPr>
                <w:rFonts w:hint="eastAsia" w:ascii="仿宋" w:hAnsi="仿宋" w:eastAsia="仿宋"/>
                <w:b/>
                <w:bCs/>
                <w:kern w:val="0"/>
                <w:sz w:val="28"/>
                <w:szCs w:val="28"/>
              </w:rPr>
              <w:t>服务范围</w:t>
            </w:r>
            <w:r>
              <w:rPr>
                <w:rFonts w:hint="eastAsia" w:ascii="仿宋" w:hAnsi="仿宋" w:eastAsia="仿宋"/>
                <w:kern w:val="0"/>
                <w:sz w:val="28"/>
                <w:szCs w:val="28"/>
              </w:rPr>
              <w:t>：为北京市医疗器械检验研究院提供</w:t>
            </w:r>
            <w:r>
              <w:rPr>
                <w:rFonts w:hint="eastAsia" w:ascii="仿宋" w:hAnsi="仿宋" w:eastAsia="仿宋"/>
                <w:kern w:val="0"/>
                <w:sz w:val="28"/>
                <w:szCs w:val="28"/>
                <w:lang w:val="en-US" w:eastAsia="zh-CN"/>
              </w:rPr>
              <w:t>职工通勤车租赁服务。</w:t>
            </w:r>
          </w:p>
          <w:p w14:paraId="4E718CD0">
            <w:pPr>
              <w:keepNext w:val="0"/>
              <w:keepLines w:val="0"/>
              <w:widowControl w:val="0"/>
              <w:numPr>
                <w:ilvl w:val="0"/>
                <w:numId w:val="0"/>
              </w:numPr>
              <w:suppressLineNumbers w:val="0"/>
              <w:spacing w:line="300" w:lineRule="auto"/>
              <w:jc w:val="both"/>
              <w:rPr>
                <w:rFonts w:hint="eastAsia" w:ascii="仿宋" w:hAnsi="仿宋" w:eastAsia="仿宋"/>
                <w:kern w:val="0"/>
                <w:sz w:val="28"/>
                <w:szCs w:val="28"/>
                <w:highlight w:val="none"/>
                <w:lang w:val="en-US" w:eastAsia="zh-CN"/>
              </w:rPr>
            </w:pPr>
            <w:r>
              <w:rPr>
                <w:rFonts w:hint="eastAsia" w:ascii="仿宋" w:hAnsi="仿宋" w:eastAsia="仿宋"/>
                <w:b/>
                <w:bCs/>
                <w:kern w:val="0"/>
                <w:sz w:val="28"/>
                <w:szCs w:val="28"/>
                <w:highlight w:val="none"/>
              </w:rPr>
              <w:t>服务要求</w:t>
            </w:r>
            <w:r>
              <w:rPr>
                <w:rFonts w:hint="eastAsia" w:ascii="仿宋" w:hAnsi="仿宋" w:eastAsia="仿宋"/>
                <w:kern w:val="0"/>
                <w:sz w:val="28"/>
                <w:szCs w:val="28"/>
                <w:highlight w:val="none"/>
              </w:rPr>
              <w:t>：本项目拟租赁5辆大型空调客车满足职工上下班通勤需要，职工通勤车线路包括：四通桥西至北京市医疗器械检验研究院、海淀桥东至北京市医疗器械检验研究院、花园桥至北京市医疗器械检验研究、西直门至北京市医疗器械检验研究院和白庙至北京市医疗器械检验研究院。每条通勤车线路往返路程在100公里以内。所有车辆均为京</w:t>
            </w:r>
            <w:r>
              <w:rPr>
                <w:rFonts w:hint="eastAsia" w:ascii="仿宋" w:hAnsi="仿宋" w:eastAsia="仿宋"/>
                <w:kern w:val="0"/>
                <w:sz w:val="28"/>
                <w:szCs w:val="28"/>
                <w:highlight w:val="none"/>
                <w:lang w:val="en-US" w:eastAsia="zh-CN"/>
              </w:rPr>
              <w:t>B</w:t>
            </w:r>
            <w:r>
              <w:rPr>
                <w:rFonts w:hint="eastAsia" w:ascii="仿宋" w:hAnsi="仿宋" w:eastAsia="仿宋"/>
                <w:kern w:val="0"/>
                <w:sz w:val="28"/>
                <w:szCs w:val="28"/>
                <w:highlight w:val="none"/>
              </w:rPr>
              <w:t>牌车辆，租赁形式为带驾包油（电/氢），中标人承担采购单位所租用车辆的年检、税、燃油费（电/氢）、保险、维修保养等各项费用</w:t>
            </w:r>
            <w:r>
              <w:rPr>
                <w:rFonts w:hint="eastAsia" w:ascii="仿宋" w:hAnsi="仿宋" w:eastAsia="仿宋"/>
                <w:kern w:val="0"/>
                <w:sz w:val="28"/>
                <w:szCs w:val="28"/>
                <w:highlight w:val="none"/>
                <w:lang w:eastAsia="zh-CN"/>
              </w:rPr>
              <w:t>。</w:t>
            </w:r>
          </w:p>
          <w:p w14:paraId="0A8A4339">
            <w:pPr>
              <w:rPr>
                <w:rFonts w:hint="eastAsia" w:ascii="仿宋" w:hAnsi="仿宋" w:eastAsia="仿宋" w:cs="Times New Roman"/>
                <w:kern w:val="0"/>
                <w:sz w:val="28"/>
                <w:szCs w:val="28"/>
                <w:highlight w:val="none"/>
                <w:lang w:eastAsia="zh-CN"/>
              </w:rPr>
            </w:pPr>
            <w:r>
              <w:rPr>
                <w:rFonts w:hint="eastAsia" w:ascii="仿宋" w:hAnsi="仿宋" w:eastAsia="仿宋"/>
                <w:b/>
                <w:bCs/>
                <w:kern w:val="0"/>
                <w:sz w:val="28"/>
                <w:szCs w:val="28"/>
                <w:highlight w:val="none"/>
              </w:rPr>
              <w:t>服</w:t>
            </w:r>
            <w:r>
              <w:rPr>
                <w:rFonts w:hint="eastAsia" w:ascii="仿宋" w:hAnsi="仿宋" w:eastAsia="仿宋" w:cs="Times New Roman"/>
                <w:b/>
                <w:bCs/>
                <w:kern w:val="0"/>
                <w:sz w:val="28"/>
                <w:szCs w:val="28"/>
                <w:highlight w:val="none"/>
              </w:rPr>
              <w:t>务时间</w:t>
            </w:r>
            <w:r>
              <w:rPr>
                <w:rFonts w:hint="eastAsia" w:ascii="仿宋" w:hAnsi="仿宋" w:eastAsia="仿宋" w:cs="Times New Roman"/>
                <w:kern w:val="0"/>
                <w:sz w:val="28"/>
                <w:szCs w:val="28"/>
                <w:highlight w:val="none"/>
              </w:rPr>
              <w:t>：</w:t>
            </w:r>
            <w:r>
              <w:rPr>
                <w:rFonts w:hint="eastAsia" w:ascii="仿宋" w:hAnsi="仿宋" w:eastAsia="仿宋" w:cs="Times New Roman"/>
                <w:kern w:val="0"/>
                <w:sz w:val="28"/>
                <w:szCs w:val="28"/>
                <w:highlight w:val="none"/>
                <w:lang w:val="en-US" w:eastAsia="zh-CN"/>
              </w:rPr>
              <w:t>2026年2月1日至2027年1月31日</w:t>
            </w:r>
          </w:p>
          <w:p w14:paraId="60C369D7">
            <w:pPr>
              <w:rPr>
                <w:rFonts w:hint="default" w:ascii="仿宋" w:hAnsi="仿宋" w:eastAsia="仿宋"/>
                <w:kern w:val="0"/>
                <w:sz w:val="28"/>
                <w:szCs w:val="28"/>
                <w:lang w:val="en-US" w:eastAsia="zh-CN"/>
              </w:rPr>
            </w:pPr>
            <w:r>
              <w:rPr>
                <w:rFonts w:hint="eastAsia" w:ascii="仿宋" w:hAnsi="仿宋" w:eastAsia="仿宋"/>
                <w:b/>
                <w:bCs/>
                <w:kern w:val="0"/>
                <w:sz w:val="28"/>
                <w:szCs w:val="28"/>
              </w:rPr>
              <w:t>服务标准</w:t>
            </w:r>
            <w:r>
              <w:rPr>
                <w:rFonts w:hint="eastAsia" w:ascii="仿宋" w:hAnsi="仿宋" w:eastAsia="仿宋"/>
                <w:kern w:val="0"/>
                <w:sz w:val="28"/>
                <w:szCs w:val="28"/>
              </w:rPr>
              <w:t>：</w:t>
            </w:r>
            <w:r>
              <w:rPr>
                <w:rFonts w:hint="eastAsia" w:ascii="仿宋" w:hAnsi="仿宋" w:eastAsia="仿宋"/>
                <w:kern w:val="0"/>
                <w:sz w:val="28"/>
                <w:szCs w:val="28"/>
                <w:lang w:val="en-US" w:eastAsia="zh-CN"/>
              </w:rPr>
              <w:t>需按照国家标准、行业标准或厂家企业标准提供服务，如标准不一致则以严格的标准为准。</w:t>
            </w:r>
          </w:p>
        </w:tc>
      </w:tr>
    </w:tbl>
    <w:p w14:paraId="301C6CE3">
      <w:pPr>
        <w:numPr>
          <w:ilvl w:val="0"/>
          <w:numId w:val="0"/>
        </w:numPr>
        <w:rPr>
          <w:rFonts w:hint="eastAsia" w:ascii="仿宋" w:hAnsi="仿宋" w:eastAsia="仿宋"/>
          <w:kern w:val="0"/>
          <w:sz w:val="28"/>
          <w:szCs w:val="28"/>
          <w:lang w:eastAsia="zh-CN"/>
        </w:rPr>
      </w:pPr>
      <w:r>
        <w:rPr>
          <w:rFonts w:hint="eastAsia" w:ascii="黑体" w:hAnsi="黑体" w:eastAsia="黑体" w:cs="Times New Roman"/>
          <w:kern w:val="2"/>
          <w:sz w:val="28"/>
          <w:szCs w:val="28"/>
          <w:lang w:val="en-US" w:eastAsia="zh-CN" w:bidi="ar-SA"/>
        </w:rPr>
        <w:t>五</w:t>
      </w:r>
      <w:r>
        <w:rPr>
          <w:rFonts w:hint="eastAsia" w:ascii="仿宋" w:hAnsi="仿宋" w:eastAsia="仿宋" w:cs="Times New Roman"/>
          <w:kern w:val="0"/>
          <w:sz w:val="28"/>
          <w:szCs w:val="28"/>
          <w:lang w:val="en-US" w:eastAsia="zh-CN" w:bidi="ar-SA"/>
        </w:rPr>
        <w:t>、</w:t>
      </w:r>
      <w:r>
        <w:rPr>
          <w:rFonts w:hint="eastAsia" w:ascii="黑体" w:hAnsi="黑体" w:eastAsia="黑体"/>
          <w:sz w:val="28"/>
          <w:szCs w:val="28"/>
        </w:rPr>
        <w:t>评审专家名单</w:t>
      </w:r>
      <w:r>
        <w:rPr>
          <w:rFonts w:hint="eastAsia" w:ascii="仿宋" w:hAnsi="仿宋" w:eastAsia="仿宋"/>
          <w:kern w:val="0"/>
          <w:sz w:val="28"/>
          <w:szCs w:val="28"/>
        </w:rPr>
        <w:t>：阚丽丽</w:t>
      </w:r>
      <w:r>
        <w:rPr>
          <w:rFonts w:hint="eastAsia" w:ascii="仿宋" w:hAnsi="仿宋" w:eastAsia="仿宋"/>
          <w:kern w:val="0"/>
          <w:sz w:val="28"/>
          <w:szCs w:val="28"/>
          <w:lang w:eastAsia="zh-CN"/>
        </w:rPr>
        <w:t>、汪群、李辉、蒋坚、李晓峰、荣会平、齐晔</w:t>
      </w:r>
    </w:p>
    <w:p w14:paraId="75EFB38E">
      <w:pPr>
        <w:numPr>
          <w:ilvl w:val="0"/>
          <w:numId w:val="0"/>
        </w:numPr>
        <w:ind w:left="0" w:leftChars="0" w:firstLine="0" w:firstLineChars="0"/>
        <w:rPr>
          <w:rFonts w:hint="eastAsia" w:ascii="仿宋" w:hAnsi="仿宋" w:eastAsia="仿宋"/>
          <w:kern w:val="0"/>
          <w:sz w:val="28"/>
          <w:szCs w:val="28"/>
        </w:rPr>
      </w:pPr>
      <w:r>
        <w:rPr>
          <w:rFonts w:hint="eastAsia" w:ascii="黑体" w:hAnsi="黑体" w:eastAsia="黑体" w:cs="Times New Roman"/>
          <w:kern w:val="2"/>
          <w:sz w:val="28"/>
          <w:szCs w:val="28"/>
          <w:lang w:val="en-US" w:eastAsia="zh-CN" w:bidi="ar-SA"/>
        </w:rPr>
        <w:t>六、</w:t>
      </w:r>
      <w:r>
        <w:rPr>
          <w:rFonts w:hint="eastAsia" w:ascii="黑体" w:hAnsi="黑体" w:eastAsia="黑体"/>
          <w:sz w:val="28"/>
          <w:szCs w:val="28"/>
        </w:rPr>
        <w:t>代理服务收费标准及金额：</w:t>
      </w:r>
      <w:r>
        <w:rPr>
          <w:rFonts w:hint="eastAsia" w:ascii="仿宋" w:hAnsi="仿宋" w:eastAsia="仿宋"/>
          <w:kern w:val="0"/>
          <w:sz w:val="28"/>
          <w:szCs w:val="28"/>
        </w:rPr>
        <w:t>采购代理机构按照如下标准，参照原国家计委计价格【2002】1980号文和国家发改委发改办价格【2003】857号文的标准收取。</w:t>
      </w:r>
    </w:p>
    <w:p w14:paraId="491114C9">
      <w:pPr>
        <w:rPr>
          <w:rFonts w:ascii="黑体" w:hAnsi="黑体" w:eastAsia="黑体"/>
          <w:sz w:val="28"/>
          <w:szCs w:val="28"/>
        </w:rPr>
      </w:pPr>
      <w:r>
        <w:rPr>
          <w:rFonts w:hint="eastAsia" w:ascii="仿宋" w:hAnsi="仿宋" w:eastAsia="仿宋"/>
          <w:kern w:val="0"/>
          <w:sz w:val="28"/>
          <w:szCs w:val="28"/>
          <w:lang w:val="en-US" w:eastAsia="zh-CN"/>
        </w:rPr>
        <w:t>收费金额：16,497.09</w:t>
      </w:r>
      <w:r>
        <w:rPr>
          <w:rFonts w:hint="eastAsia" w:ascii="仿宋" w:hAnsi="仿宋" w:eastAsia="仿宋" w:cs="Times New Roman"/>
          <w:kern w:val="0"/>
          <w:sz w:val="28"/>
          <w:szCs w:val="28"/>
          <w:lang w:val="en-US" w:eastAsia="zh-CN"/>
        </w:rPr>
        <w:t>元人民币</w:t>
      </w:r>
    </w:p>
    <w:p w14:paraId="17389777">
      <w:pPr>
        <w:rPr>
          <w:rFonts w:ascii="黑体" w:hAnsi="黑体" w:eastAsia="黑体"/>
          <w:sz w:val="28"/>
          <w:szCs w:val="28"/>
        </w:rPr>
      </w:pPr>
      <w:r>
        <w:rPr>
          <w:rFonts w:hint="eastAsia" w:ascii="黑体" w:hAnsi="黑体" w:eastAsia="黑体"/>
          <w:sz w:val="28"/>
          <w:szCs w:val="28"/>
        </w:rPr>
        <w:t>七、公告期限</w:t>
      </w:r>
    </w:p>
    <w:p w14:paraId="2CAFB4D3">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1595C3A9">
      <w:pPr>
        <w:numPr>
          <w:ilvl w:val="0"/>
          <w:numId w:val="0"/>
        </w:numPr>
        <w:rPr>
          <w:rFonts w:ascii="黑体" w:hAnsi="黑体" w:eastAsia="黑体" w:cs="仿宋"/>
          <w:sz w:val="28"/>
          <w:szCs w:val="28"/>
        </w:rPr>
      </w:pPr>
      <w:r>
        <w:rPr>
          <w:rFonts w:hint="eastAsia" w:ascii="黑体" w:hAnsi="黑体" w:eastAsia="黑体" w:cs="仿宋"/>
          <w:kern w:val="2"/>
          <w:sz w:val="28"/>
          <w:szCs w:val="28"/>
          <w:lang w:val="en-US" w:eastAsia="zh-CN" w:bidi="ar-SA"/>
        </w:rPr>
        <w:t>八、</w:t>
      </w:r>
      <w:r>
        <w:rPr>
          <w:rFonts w:hint="eastAsia" w:ascii="黑体" w:hAnsi="黑体" w:eastAsia="黑体" w:cs="仿宋"/>
          <w:sz w:val="28"/>
          <w:szCs w:val="28"/>
        </w:rPr>
        <w:t>其他补充事宜.</w:t>
      </w:r>
    </w:p>
    <w:p w14:paraId="01BA2F05">
      <w:pPr>
        <w:ind w:firstLine="560" w:firstLineChars="200"/>
        <w:rPr>
          <w:rFonts w:hint="default" w:ascii="仿宋" w:hAnsi="仿宋" w:eastAsia="仿宋"/>
          <w:sz w:val="28"/>
          <w:szCs w:val="28"/>
          <w:lang w:val="en-US" w:eastAsia="zh-CN"/>
        </w:rPr>
      </w:pPr>
      <w:r>
        <w:rPr>
          <w:rFonts w:hint="eastAsia" w:ascii="仿宋" w:hAnsi="仿宋" w:eastAsia="仿宋"/>
          <w:kern w:val="0"/>
          <w:sz w:val="28"/>
          <w:szCs w:val="28"/>
        </w:rPr>
        <w:t>北京驰锐汽车租赁有限公司</w:t>
      </w:r>
      <w:r>
        <w:rPr>
          <w:rFonts w:hint="eastAsia" w:ascii="仿宋" w:hAnsi="仿宋" w:eastAsia="仿宋"/>
          <w:kern w:val="0"/>
          <w:sz w:val="28"/>
          <w:szCs w:val="28"/>
          <w:lang w:val="en-US" w:eastAsia="zh-CN"/>
        </w:rPr>
        <w:t xml:space="preserve">  综合得分为92.31分</w:t>
      </w:r>
    </w:p>
    <w:p w14:paraId="1FF9B115">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5D85FCA0">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1.采购人信息</w:t>
      </w:r>
    </w:p>
    <w:p w14:paraId="16941297">
      <w:pPr>
        <w:spacing w:line="360" w:lineRule="auto"/>
        <w:ind w:firstLine="560" w:firstLineChars="200"/>
        <w:jc w:val="both"/>
        <w:rPr>
          <w:rFonts w:hint="eastAsia" w:ascii="仿宋" w:hAnsi="仿宋" w:eastAsia="仿宋" w:cs="仿宋"/>
          <w:sz w:val="28"/>
          <w:szCs w:val="22"/>
          <w:highlight w:val="none"/>
          <w:lang w:val="en-US" w:eastAsia="zh-CN"/>
        </w:rPr>
      </w:pPr>
      <w:r>
        <w:rPr>
          <w:rFonts w:hint="eastAsia" w:ascii="仿宋" w:hAnsi="仿宋" w:eastAsia="仿宋" w:cs="仿宋"/>
          <w:sz w:val="28"/>
          <w:szCs w:val="22"/>
          <w:highlight w:val="none"/>
        </w:rPr>
        <w:t>名    称：北京市医疗器械检验研究院（北京市医用生物防护装备检验研究中心)</w:t>
      </w:r>
    </w:p>
    <w:p w14:paraId="1BFC6C82">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地    址：北京市通州区光机电一体化产业基地兴光二街7号</w:t>
      </w:r>
    </w:p>
    <w:p w14:paraId="4C95FB5C">
      <w:pPr>
        <w:spacing w:line="360" w:lineRule="auto"/>
        <w:ind w:firstLine="560" w:firstLineChars="200"/>
        <w:jc w:val="both"/>
        <w:rPr>
          <w:rFonts w:hint="eastAsia" w:ascii="仿宋" w:hAnsi="仿宋" w:eastAsia="仿宋" w:cs="仿宋"/>
          <w:sz w:val="28"/>
          <w:szCs w:val="22"/>
          <w:highlight w:val="none"/>
          <w:lang w:val="en-US" w:eastAsia="zh-CN"/>
        </w:rPr>
      </w:pPr>
      <w:r>
        <w:rPr>
          <w:rFonts w:hint="eastAsia" w:ascii="仿宋" w:hAnsi="仿宋" w:eastAsia="仿宋" w:cs="仿宋"/>
          <w:sz w:val="28"/>
          <w:szCs w:val="22"/>
          <w:highlight w:val="none"/>
          <w:lang w:val="en-US" w:eastAsia="zh-CN"/>
        </w:rPr>
        <w:t>联 系 人：卢老师</w:t>
      </w:r>
    </w:p>
    <w:p w14:paraId="41417930">
      <w:pPr>
        <w:spacing w:line="360" w:lineRule="auto"/>
        <w:ind w:firstLine="560" w:firstLineChars="200"/>
        <w:jc w:val="both"/>
        <w:rPr>
          <w:rFonts w:hint="eastAsia" w:ascii="仿宋" w:hAnsi="仿宋" w:eastAsia="仿宋" w:cs="仿宋"/>
          <w:sz w:val="28"/>
          <w:szCs w:val="22"/>
          <w:highlight w:val="none"/>
          <w:lang w:val="en-US" w:eastAsia="zh-CN"/>
        </w:rPr>
      </w:pPr>
      <w:r>
        <w:rPr>
          <w:rFonts w:hint="eastAsia" w:ascii="仿宋" w:hAnsi="仿宋" w:eastAsia="仿宋" w:cs="仿宋"/>
          <w:sz w:val="28"/>
          <w:szCs w:val="22"/>
          <w:highlight w:val="none"/>
        </w:rPr>
        <w:t>联系方式：</w:t>
      </w:r>
      <w:bookmarkStart w:id="2" w:name="_Toc28359086"/>
      <w:bookmarkStart w:id="3" w:name="_Toc28359009"/>
      <w:r>
        <w:rPr>
          <w:rFonts w:hint="eastAsia" w:ascii="仿宋" w:hAnsi="仿宋" w:eastAsia="仿宋" w:cs="仿宋"/>
          <w:sz w:val="28"/>
          <w:szCs w:val="22"/>
          <w:highlight w:val="none"/>
          <w:lang w:val="en-US" w:eastAsia="zh-CN"/>
        </w:rPr>
        <w:t xml:space="preserve"> 010-57901484</w:t>
      </w:r>
    </w:p>
    <w:p w14:paraId="7AE35FA2">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2.采购代理机构信息</w:t>
      </w:r>
      <w:bookmarkEnd w:id="2"/>
      <w:bookmarkEnd w:id="3"/>
    </w:p>
    <w:p w14:paraId="3DE9AFE4">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名    称：中技国际招标有限公司</w:t>
      </w:r>
    </w:p>
    <w:p w14:paraId="5A07A0E4">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地　　址：北京市丰台区西营街1号院通用时代中心C座</w:t>
      </w:r>
    </w:p>
    <w:p w14:paraId="403009D0">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联系方式： 010-81168098、18697131273</w:t>
      </w:r>
    </w:p>
    <w:p w14:paraId="0F69A777">
      <w:pPr>
        <w:spacing w:line="360" w:lineRule="auto"/>
        <w:ind w:firstLine="560" w:firstLineChars="200"/>
        <w:jc w:val="both"/>
        <w:rPr>
          <w:rFonts w:hint="eastAsia" w:ascii="仿宋" w:hAnsi="仿宋" w:eastAsia="仿宋" w:cs="仿宋"/>
          <w:sz w:val="28"/>
          <w:szCs w:val="22"/>
          <w:highlight w:val="none"/>
        </w:rPr>
      </w:pPr>
      <w:bookmarkStart w:id="4" w:name="_Toc28359010"/>
      <w:bookmarkStart w:id="5" w:name="_Toc28359087"/>
      <w:r>
        <w:rPr>
          <w:rFonts w:hint="eastAsia" w:ascii="仿宋" w:hAnsi="仿宋" w:eastAsia="仿宋" w:cs="仿宋"/>
          <w:sz w:val="28"/>
          <w:szCs w:val="22"/>
          <w:highlight w:val="none"/>
        </w:rPr>
        <w:t>3.项目联系方式</w:t>
      </w:r>
      <w:bookmarkEnd w:id="4"/>
      <w:bookmarkEnd w:id="5"/>
    </w:p>
    <w:p w14:paraId="6695B636">
      <w:pPr>
        <w:spacing w:line="360" w:lineRule="auto"/>
        <w:ind w:firstLine="560" w:firstLineChars="200"/>
        <w:jc w:val="both"/>
        <w:rPr>
          <w:rFonts w:hint="eastAsia" w:ascii="仿宋" w:hAnsi="仿宋" w:eastAsia="仿宋" w:cs="仿宋"/>
          <w:sz w:val="28"/>
          <w:szCs w:val="22"/>
          <w:highlight w:val="none"/>
        </w:rPr>
      </w:pPr>
      <w:r>
        <w:rPr>
          <w:rFonts w:hint="eastAsia" w:ascii="仿宋" w:hAnsi="仿宋" w:eastAsia="仿宋" w:cs="仿宋"/>
          <w:sz w:val="28"/>
          <w:szCs w:val="22"/>
          <w:highlight w:val="none"/>
        </w:rPr>
        <w:t>项目联系人：</w:t>
      </w:r>
      <w:r>
        <w:rPr>
          <w:rFonts w:hint="eastAsia" w:ascii="仿宋" w:hAnsi="仿宋" w:eastAsia="仿宋" w:cs="仿宋"/>
          <w:sz w:val="28"/>
          <w:szCs w:val="22"/>
          <w:highlight w:val="none"/>
          <w:lang w:val="en-US" w:eastAsia="zh-CN"/>
        </w:rPr>
        <w:t>吴老师、冯老师</w:t>
      </w:r>
    </w:p>
    <w:p w14:paraId="609EAE4F">
      <w:pPr>
        <w:spacing w:line="360" w:lineRule="auto"/>
        <w:ind w:firstLine="560" w:firstLineChars="200"/>
        <w:jc w:val="both"/>
        <w:rPr>
          <w:rFonts w:hint="eastAsia" w:ascii="仿宋" w:hAnsi="仿宋" w:eastAsia="仿宋" w:cs="仿宋"/>
          <w:b/>
          <w:bCs/>
          <w:kern w:val="36"/>
          <w:sz w:val="28"/>
          <w:szCs w:val="32"/>
          <w:highlight w:val="none"/>
        </w:rPr>
      </w:pPr>
      <w:r>
        <w:rPr>
          <w:rFonts w:hint="eastAsia" w:ascii="仿宋" w:hAnsi="仿宋" w:eastAsia="仿宋" w:cs="仿宋"/>
          <w:sz w:val="28"/>
          <w:szCs w:val="22"/>
          <w:highlight w:val="none"/>
        </w:rPr>
        <w:t>电　　  话：</w:t>
      </w:r>
      <w:r>
        <w:rPr>
          <w:rFonts w:hint="eastAsia" w:ascii="仿宋" w:hAnsi="仿宋" w:eastAsia="仿宋" w:cs="仿宋"/>
          <w:sz w:val="28"/>
          <w:szCs w:val="22"/>
          <w:highlight w:val="none"/>
          <w:lang w:val="en-US" w:eastAsia="zh-CN"/>
        </w:rPr>
        <w:t>010-81168098、18697131273</w:t>
      </w:r>
    </w:p>
    <w:p w14:paraId="190F47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F20FF"/>
    <w:rsid w:val="14796B2A"/>
    <w:rsid w:val="14F80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pPr>
    <w:rPr>
      <w:rFonts w:hint="default" w:ascii="Times New Roman" w:hAnsi="Times New Roman" w:eastAsia="宋体" w:cs="Times New Roman"/>
      <w:kern w:val="2"/>
      <w:sz w:val="24"/>
      <w:szCs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 10 磅1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485</Words>
  <Characters>552</Characters>
  <Lines>0</Lines>
  <Paragraphs>0</Paragraphs>
  <TotalTime>4</TotalTime>
  <ScaleCrop>false</ScaleCrop>
  <LinksUpToDate>false</LinksUpToDate>
  <CharactersWithSpaces>571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2025-05-26T05:53:00Z</dcterms:created>
  <dc:creator>COL</dc:creator>
  <cp:lastModifiedBy>1</cp:lastModifiedBy>
  <dcterms:modified xsi:type="dcterms:W3CDTF">2026-01-15T03:54:51Z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eyJoZGlkIjoiNTAxMTNiZGU4YmQzNjMxZjliZmU0OWE2NWU4MzQ1NTQiLCJ1c2VySWQiOiIyNzMwMDA0MjIifQ==</vt:lpwstr>
  </property>
  <property fmtid="{D5CDD505-2E9C-101B-9397-08002B2CF9AE}" pid="4" name="ICV">
    <vt:lpwstr>4BC1DABC650840A18B92712B98DB41E4_12</vt:lpwstr>
  </property>
</Properties>
</file>