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BC4A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境外招商推介活动-美国活动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0EF8145F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BJJQ-2025-1352</w:t>
      </w:r>
    </w:p>
    <w:p w14:paraId="10502DC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境外招商推介活动-美国活动</w:t>
      </w:r>
    </w:p>
    <w:p w14:paraId="5C70FDB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p w14:paraId="18AFEBD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供应商名称：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北京奇略科技有限责任公司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（91110108MA01HMYG8U）</w:t>
      </w:r>
    </w:p>
    <w:p w14:paraId="10C33DB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供应商地址：北京市朝阳区北沙滩11号楼-1层00D内059（集群注册）</w:t>
      </w:r>
    </w:p>
    <w:p w14:paraId="65B72A9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成交金额：</w:t>
      </w:r>
    </w:p>
    <w:p w14:paraId="424C7DB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人民币大写：贰拾捌万伍仟元整</w:t>
      </w:r>
    </w:p>
    <w:p w14:paraId="13C7CB7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人民币小写：¥285000.00</w:t>
      </w:r>
    </w:p>
    <w:p w14:paraId="1631ED10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004A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B8D8D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服务类</w:t>
            </w:r>
          </w:p>
        </w:tc>
      </w:tr>
      <w:tr w14:paraId="6158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AB72FD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境外招商推介活动-美国活动</w:t>
            </w:r>
          </w:p>
          <w:p w14:paraId="6B04400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范围：计划借助摩根大通医疗健康大会举办的契机，于2026年1月10日至14日组织招商团组赴美国旧金山开展投资促进活动，依托大会期间集聚的全球高端资源，通过开展招商推介、项目路演，拜访相关行业组织与企业等方式，系统宣传北京营商环境、产业政策及创新生态，直接链接产业与资本资源。</w:t>
            </w:r>
          </w:p>
          <w:p w14:paraId="6A99962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服务要求：详见竞争性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谈判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文件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。</w:t>
            </w:r>
          </w:p>
          <w:p w14:paraId="096E555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服务时间：2025年12月-2026年3月。</w:t>
            </w:r>
          </w:p>
          <w:p w14:paraId="5585FD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服务标准：详见竞争性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谈判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文件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。</w:t>
            </w:r>
          </w:p>
        </w:tc>
      </w:tr>
    </w:tbl>
    <w:p w14:paraId="1BDA2F2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五、评审专家名单：张健萍、王菁川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张鹏</w:t>
      </w:r>
    </w:p>
    <w:p w14:paraId="5F88F1B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费标准及金额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收费</w:t>
      </w:r>
      <w:r>
        <w:rPr>
          <w:rFonts w:hint="default" w:ascii="Times New Roman" w:hAnsi="Times New Roman" w:eastAsia="宋体" w:cs="Times New Roman"/>
          <w:sz w:val="24"/>
          <w:szCs w:val="24"/>
        </w:rPr>
        <w:t>标准详见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竞争性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谈判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文件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3818C3E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219268F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3BDD55A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00A96A4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468AB4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BJJQ-2025-1352</w:t>
      </w:r>
    </w:p>
    <w:p w14:paraId="27829B9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采购代理机构项目联系邮箱：yw03@hcjq.net</w:t>
      </w:r>
    </w:p>
    <w:p w14:paraId="76ED5CE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0B18426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34291827">
      <w:pPr>
        <w:keepNext w:val="0"/>
        <w:keepLines w:val="0"/>
        <w:pageBreakBefore w:val="0"/>
        <w:wordWrap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名称：北京市投资促进服务中心</w:t>
      </w:r>
    </w:p>
    <w:p w14:paraId="37315A15">
      <w:pPr>
        <w:keepNext w:val="0"/>
        <w:keepLines w:val="0"/>
        <w:pageBreakBefore w:val="0"/>
        <w:wordWrap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地址：北京市丰台区西三环南路1号8层</w:t>
      </w:r>
    </w:p>
    <w:p w14:paraId="3F66AAB3">
      <w:pPr>
        <w:keepNext w:val="0"/>
        <w:keepLines w:val="0"/>
        <w:pageBreakBefore w:val="0"/>
        <w:wordWrap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联系方式：张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老师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010-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89153712</w:t>
      </w:r>
    </w:p>
    <w:p w14:paraId="2D36A73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  <w:bookmarkEnd w:id="2"/>
      <w:bookmarkEnd w:id="3"/>
    </w:p>
    <w:p w14:paraId="49408812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名    称：北京汇诚金桥国际招标咨询有限公司</w:t>
      </w:r>
    </w:p>
    <w:p w14:paraId="1792A94E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地    址：北京市东城区朝内大街南竹杆胡同6号北京INN3号楼9层</w:t>
      </w:r>
    </w:p>
    <w:p w14:paraId="5FD9F216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联系方式：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贾洋、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刘倩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，010-65699122、65173825</w:t>
      </w:r>
    </w:p>
    <w:p w14:paraId="1D45A5F0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  <w:bookmarkEnd w:id="4"/>
      <w:bookmarkEnd w:id="5"/>
    </w:p>
    <w:p w14:paraId="55BC7BA8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贾洋、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刘倩</w:t>
      </w:r>
    </w:p>
    <w:p w14:paraId="4C9C620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010-65699122、65173825</w:t>
      </w:r>
    </w:p>
    <w:p w14:paraId="19FC2911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E87202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2AE1A034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2.中小企业声明函</w:t>
      </w:r>
      <w:bookmarkStart w:id="6" w:name="_GoBack"/>
      <w:bookmarkEnd w:id="6"/>
    </w:p>
    <w:p w14:paraId="6FB8ADE4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3.供应商推荐意见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FA634B"/>
    <w:rsid w:val="00FE498C"/>
    <w:rsid w:val="01D905D5"/>
    <w:rsid w:val="03304250"/>
    <w:rsid w:val="03BF46D5"/>
    <w:rsid w:val="04AC6431"/>
    <w:rsid w:val="070D2BBA"/>
    <w:rsid w:val="07195727"/>
    <w:rsid w:val="08E916A0"/>
    <w:rsid w:val="0942635B"/>
    <w:rsid w:val="0D230FC8"/>
    <w:rsid w:val="10A0291B"/>
    <w:rsid w:val="11D41200"/>
    <w:rsid w:val="1312140E"/>
    <w:rsid w:val="14086F62"/>
    <w:rsid w:val="1867115A"/>
    <w:rsid w:val="1A300806"/>
    <w:rsid w:val="1B4D00C8"/>
    <w:rsid w:val="1B8B5E08"/>
    <w:rsid w:val="1BC93F92"/>
    <w:rsid w:val="1EB07CAE"/>
    <w:rsid w:val="20250E4F"/>
    <w:rsid w:val="20753DC1"/>
    <w:rsid w:val="22496F84"/>
    <w:rsid w:val="22644F9D"/>
    <w:rsid w:val="22F83EE6"/>
    <w:rsid w:val="245165E7"/>
    <w:rsid w:val="269C1516"/>
    <w:rsid w:val="28C851F9"/>
    <w:rsid w:val="29222225"/>
    <w:rsid w:val="2C8C4B8D"/>
    <w:rsid w:val="2DBA2FCF"/>
    <w:rsid w:val="2EBC2204"/>
    <w:rsid w:val="325B0FE6"/>
    <w:rsid w:val="32C33E29"/>
    <w:rsid w:val="32C51A10"/>
    <w:rsid w:val="336D09B6"/>
    <w:rsid w:val="34FE2F4C"/>
    <w:rsid w:val="36E771A6"/>
    <w:rsid w:val="39123DEA"/>
    <w:rsid w:val="399900AF"/>
    <w:rsid w:val="3A4F76E5"/>
    <w:rsid w:val="3E3839DE"/>
    <w:rsid w:val="3EB95566"/>
    <w:rsid w:val="3EBB31F0"/>
    <w:rsid w:val="3FD80FD4"/>
    <w:rsid w:val="41A421AE"/>
    <w:rsid w:val="41F60795"/>
    <w:rsid w:val="433B7F45"/>
    <w:rsid w:val="45A831F7"/>
    <w:rsid w:val="491E7057"/>
    <w:rsid w:val="49F328E6"/>
    <w:rsid w:val="4A3B6D2F"/>
    <w:rsid w:val="4FE37C4D"/>
    <w:rsid w:val="4FE44C13"/>
    <w:rsid w:val="57403B88"/>
    <w:rsid w:val="57830B89"/>
    <w:rsid w:val="5AB171AB"/>
    <w:rsid w:val="5BDB6BB8"/>
    <w:rsid w:val="5CE84AF5"/>
    <w:rsid w:val="5ED95A10"/>
    <w:rsid w:val="60603BC1"/>
    <w:rsid w:val="617B7C27"/>
    <w:rsid w:val="64C3145D"/>
    <w:rsid w:val="66066516"/>
    <w:rsid w:val="681064C3"/>
    <w:rsid w:val="68587AA5"/>
    <w:rsid w:val="692343E8"/>
    <w:rsid w:val="6BBF3ABE"/>
    <w:rsid w:val="6BE8707A"/>
    <w:rsid w:val="6C4952F6"/>
    <w:rsid w:val="6CC448DE"/>
    <w:rsid w:val="6D011914"/>
    <w:rsid w:val="6DDF5E6C"/>
    <w:rsid w:val="6FD425A8"/>
    <w:rsid w:val="712437CA"/>
    <w:rsid w:val="730D3A7C"/>
    <w:rsid w:val="741E11A9"/>
    <w:rsid w:val="74792510"/>
    <w:rsid w:val="74F5690C"/>
    <w:rsid w:val="754E726F"/>
    <w:rsid w:val="778E4B3B"/>
    <w:rsid w:val="78767001"/>
    <w:rsid w:val="79C757C8"/>
    <w:rsid w:val="7CB94B68"/>
    <w:rsid w:val="7E1A3F8B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2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link w:val="23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5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Message Header"/>
    <w:basedOn w:val="1"/>
    <w:next w:val="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14">
    <w:name w:val="Body Text First Indent 2"/>
    <w:basedOn w:val="7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Heading1"/>
    <w:next w:val="1"/>
    <w:autoRedefine/>
    <w:qFormat/>
    <w:uiPriority w:val="0"/>
    <w:pPr>
      <w:spacing w:beforeAutospacing="1" w:afterAutospacing="1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customStyle="1" w:styleId="20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1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3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4">
    <w:name w:val="批注文字 字符"/>
    <w:basedOn w:val="17"/>
    <w:link w:val="5"/>
    <w:autoRedefine/>
    <w:semiHidden/>
    <w:qFormat/>
    <w:uiPriority w:val="99"/>
  </w:style>
  <w:style w:type="character" w:customStyle="1" w:styleId="25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6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7">
    <w:name w:val="页脚 字符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662</Words>
  <Characters>858</Characters>
  <Lines>5</Lines>
  <Paragraphs>1</Paragraphs>
  <TotalTime>1</TotalTime>
  <ScaleCrop>false</ScaleCrop>
  <LinksUpToDate>false</LinksUpToDate>
  <CharactersWithSpaces>866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代理</cp:lastModifiedBy>
  <dcterms:modified xsi:type="dcterms:W3CDTF">2026-01-08T01:20:11Z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eyJoZGlkIjoiOGUxMmUyNDExYmMyZDNhYjQxNzlmYzM5ZWRkYzFlMDciLCJ1c2VySWQiOiI0MTQ1OTQ5MTUifQ==</vt:lpwstr>
  </property>
</Properties>
</file>