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902C6">
      <w:pPr>
        <w:bidi w:val="0"/>
        <w:jc w:val="center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bookmarkStart w:id="0" w:name="_Toc35393809"/>
      <w:bookmarkStart w:id="1" w:name="_Toc28359022"/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中标公告</w:t>
      </w:r>
      <w:bookmarkEnd w:id="0"/>
      <w:bookmarkEnd w:id="1"/>
    </w:p>
    <w:p w14:paraId="3B853F35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项目编号：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instrText xml:space="preserve"> HYPERLINK "http://219.232.204.193:8080/frontend/plan/project_detail.html?projectUuid=0c155a46-532f-4d50-b9ac-cd1a7105f54e&amp;viewMode=accept" </w:instrTex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11000025210200153644-XM006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fldChar w:fldCharType="end"/>
      </w:r>
    </w:p>
    <w:p w14:paraId="3B7B2960"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项目代理编号：ZYZB-2025-1113</w:t>
      </w:r>
    </w:p>
    <w:p w14:paraId="6F943238">
      <w:pPr>
        <w:ind w:left="1960" w:hanging="1960" w:hangingChars="700"/>
        <w:rPr>
          <w:rFonts w:hint="eastAsia" w:ascii="仿宋" w:hAnsi="仿宋" w:eastAsia="仿宋" w:cs="仿宋"/>
          <w:sz w:val="28"/>
          <w:szCs w:val="28"/>
          <w:highlight w:val="none"/>
          <w:u w:val="singl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二、项目名称：双高计划-北京财贸-供应链运营专业群-专业数字化提升</w:t>
      </w:r>
    </w:p>
    <w:p w14:paraId="504FD71B">
      <w:p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三、成交信息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2985"/>
        <w:gridCol w:w="2702"/>
        <w:gridCol w:w="2181"/>
      </w:tblGrid>
      <w:tr w14:paraId="24DCA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4" w:type="dxa"/>
            <w:vAlign w:val="center"/>
          </w:tcPr>
          <w:p w14:paraId="279FC57C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  <w:lang w:val="en-US" w:eastAsia="zh-CN"/>
              </w:rPr>
              <w:t>包号</w:t>
            </w:r>
          </w:p>
        </w:tc>
        <w:tc>
          <w:tcPr>
            <w:tcW w:w="2985" w:type="dxa"/>
            <w:vAlign w:val="center"/>
          </w:tcPr>
          <w:p w14:paraId="03B8716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>供应商名称</w:t>
            </w:r>
          </w:p>
        </w:tc>
        <w:tc>
          <w:tcPr>
            <w:tcW w:w="2702" w:type="dxa"/>
            <w:vAlign w:val="center"/>
          </w:tcPr>
          <w:p w14:paraId="256298F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>供应商地址</w:t>
            </w:r>
          </w:p>
        </w:tc>
        <w:tc>
          <w:tcPr>
            <w:tcW w:w="2181" w:type="dxa"/>
            <w:vAlign w:val="center"/>
          </w:tcPr>
          <w:p w14:paraId="49E5913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>中标（成交）</w:t>
            </w:r>
          </w:p>
          <w:p w14:paraId="3806C4C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>金额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>元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eastAsia="zh-CN"/>
              </w:rPr>
              <w:t>）</w:t>
            </w:r>
          </w:p>
        </w:tc>
      </w:tr>
      <w:tr w14:paraId="75DF5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4" w:type="dxa"/>
            <w:vAlign w:val="center"/>
          </w:tcPr>
          <w:p w14:paraId="7484151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2985" w:type="dxa"/>
            <w:vAlign w:val="center"/>
          </w:tcPr>
          <w:p w14:paraId="63E97682">
            <w:pPr>
              <w:pStyle w:val="3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  <w:t>北京世光智联科技有限公司</w:t>
            </w:r>
          </w:p>
        </w:tc>
        <w:tc>
          <w:tcPr>
            <w:tcW w:w="2702" w:type="dxa"/>
            <w:vAlign w:val="center"/>
          </w:tcPr>
          <w:p w14:paraId="18BD64D7">
            <w:pP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  <w:t>北京市石景山区杨庄路供销社旅馆4幢一层106室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1EA15D30">
            <w:pPr>
              <w:pStyle w:val="3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Cs w:val="28"/>
                <w:highlight w:val="none"/>
                <w:u w:val="none"/>
                <w:lang w:val="en-US" w:eastAsia="zh-CN"/>
              </w:rPr>
              <w:t>￥1,702,000.00</w:t>
            </w:r>
          </w:p>
        </w:tc>
      </w:tr>
      <w:tr w14:paraId="36CEE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4" w:type="dxa"/>
            <w:vAlign w:val="center"/>
          </w:tcPr>
          <w:p w14:paraId="314DD72C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2985" w:type="dxa"/>
            <w:vAlign w:val="center"/>
          </w:tcPr>
          <w:p w14:paraId="5FB6BEB3">
            <w:pPr>
              <w:pStyle w:val="3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  <w:t>厦门网中网软件有限公司</w:t>
            </w:r>
          </w:p>
        </w:tc>
        <w:tc>
          <w:tcPr>
            <w:tcW w:w="2702" w:type="dxa"/>
            <w:vAlign w:val="center"/>
          </w:tcPr>
          <w:p w14:paraId="32989BD7">
            <w:pP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  <w:t>厦门市软件园望海路23号502单元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61161766">
            <w:pPr>
              <w:pStyle w:val="3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Cs w:val="28"/>
                <w:highlight w:val="none"/>
                <w:u w:val="none"/>
                <w:lang w:val="en-US" w:eastAsia="zh-CN"/>
              </w:rPr>
              <w:t>￥3,568,386.00</w:t>
            </w:r>
          </w:p>
        </w:tc>
      </w:tr>
    </w:tbl>
    <w:p w14:paraId="51EEFF34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主要标的信息</w:t>
      </w:r>
    </w:p>
    <w:p w14:paraId="2C76B8D3"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名称：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详见附件</w:t>
      </w:r>
    </w:p>
    <w:p w14:paraId="503EC64F">
      <w:pP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品牌：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详见附件</w:t>
      </w:r>
    </w:p>
    <w:p w14:paraId="24933BA1"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规格型号：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详见附件</w:t>
      </w:r>
    </w:p>
    <w:p w14:paraId="3EFDF44D"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数量：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详见附件</w:t>
      </w:r>
    </w:p>
    <w:p w14:paraId="4AC334DB">
      <w:pPr>
        <w:pStyle w:val="11"/>
        <w:numPr>
          <w:ilvl w:val="0"/>
          <w:numId w:val="0"/>
        </w:numP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单价：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详见附件</w:t>
      </w:r>
    </w:p>
    <w:p w14:paraId="766CA272">
      <w:pPr>
        <w:pStyle w:val="11"/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五、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评审专家名单：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赵永忠、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裴珊珊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、李群、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宋宏伟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韩猛</w:t>
      </w:r>
    </w:p>
    <w:p w14:paraId="14F41907">
      <w:pPr>
        <w:pStyle w:val="11"/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六、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代理服务收费标准及金额：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  <w:t>参考原计价格[2002]1980号文、发改办价格[2003]857号文及发改价格[2011]534号文有关规定。</w:t>
      </w:r>
    </w:p>
    <w:p w14:paraId="2FB593D8">
      <w:pP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  <w:t>中标服务费:6.597425万元。其中01包服务费：22722.00元；02包服务费：43252.25元。</w:t>
      </w:r>
    </w:p>
    <w:p w14:paraId="4F1E10F5">
      <w:p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七、公告期限</w:t>
      </w:r>
    </w:p>
    <w:p w14:paraId="6B2664DF">
      <w:pPr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>自本公告发布之日起1个工作日。</w:t>
      </w:r>
    </w:p>
    <w:p w14:paraId="7BA420E3"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其他补充事宜</w:t>
      </w:r>
    </w:p>
    <w:p w14:paraId="0F432B44">
      <w:pPr>
        <w:pStyle w:val="24"/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01包排序第一的北京世光智联科技有限公司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综合评审得分为：94.56分；</w:t>
      </w:r>
    </w:p>
    <w:p w14:paraId="360386FA">
      <w:pPr>
        <w:ind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02包排序第一的厦门网中网软件有限公司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综合评审得分为：87.20分。</w:t>
      </w:r>
      <w:bookmarkStart w:id="14" w:name="_GoBack"/>
      <w:bookmarkEnd w:id="14"/>
    </w:p>
    <w:p w14:paraId="68E83F22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>凡对本次公告内容提出询问，请按以下方式联系。</w:t>
      </w:r>
      <w:bookmarkStart w:id="2" w:name="_Toc35393641"/>
      <w:bookmarkStart w:id="3" w:name="_Toc28359023"/>
      <w:bookmarkStart w:id="4" w:name="_Toc35393810"/>
      <w:bookmarkStart w:id="5" w:name="_Toc28359100"/>
    </w:p>
    <w:p w14:paraId="5737DD93">
      <w:pPr>
        <w:numPr>
          <w:ilvl w:val="0"/>
          <w:numId w:val="3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采购人信息</w:t>
      </w:r>
      <w:bookmarkEnd w:id="2"/>
      <w:bookmarkEnd w:id="3"/>
      <w:bookmarkEnd w:id="4"/>
      <w:bookmarkEnd w:id="5"/>
    </w:p>
    <w:p w14:paraId="1D3EB5F7">
      <w:pPr>
        <w:numPr>
          <w:ilvl w:val="0"/>
          <w:numId w:val="0"/>
        </w:numPr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名    称：北京财贸职业学院</w:t>
      </w:r>
    </w:p>
    <w:p w14:paraId="1ABD351F">
      <w:pPr>
        <w:numPr>
          <w:ilvl w:val="0"/>
          <w:numId w:val="0"/>
        </w:numPr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地    址：</w:t>
      </w:r>
      <w:r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  <w:t>北京市通州区北关大街88号</w:t>
      </w:r>
    </w:p>
    <w:p w14:paraId="2CBE4B8C">
      <w:pPr>
        <w:numPr>
          <w:ilvl w:val="0"/>
          <w:numId w:val="0"/>
        </w:numPr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联系方式：</w:t>
      </w:r>
      <w:bookmarkStart w:id="6" w:name="_Toc35393642"/>
      <w:bookmarkStart w:id="7" w:name="_Toc28359101"/>
      <w:bookmarkStart w:id="8" w:name="_Toc28359024"/>
      <w:bookmarkStart w:id="9" w:name="_Toc35393811"/>
      <w:r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  <w:t xml:space="preserve">刘老师，010-89532092 </w:t>
      </w:r>
    </w:p>
    <w:p w14:paraId="1C1C4EAD">
      <w:pPr>
        <w:numPr>
          <w:ilvl w:val="0"/>
          <w:numId w:val="3"/>
        </w:numPr>
        <w:ind w:left="0" w:leftChars="0" w:firstLine="0" w:firstLine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采购代理机构信息</w:t>
      </w:r>
      <w:bookmarkEnd w:id="6"/>
      <w:bookmarkEnd w:id="7"/>
      <w:bookmarkEnd w:id="8"/>
      <w:bookmarkEnd w:id="9"/>
    </w:p>
    <w:p w14:paraId="66377E6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名    称：中钰招标有限公司</w:t>
      </w:r>
    </w:p>
    <w:p w14:paraId="466638B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地    址：北京市丰台区四合庄路2号院4号楼1至17层101内17层1701</w:t>
      </w:r>
    </w:p>
    <w:p w14:paraId="7A59326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联系方式：</w:t>
      </w:r>
      <w:bookmarkStart w:id="10" w:name="_Toc35393812"/>
      <w:bookmarkStart w:id="11" w:name="_Toc28359025"/>
      <w:bookmarkStart w:id="12" w:name="_Toc28359102"/>
      <w:bookmarkStart w:id="13" w:name="_Toc35393643"/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孙佳睿、郭玉婷、李倩、刘晶晶、朱艳梅、魏俊强、彭婉、卢雪、张书玲010-60624505转804</w:t>
      </w:r>
    </w:p>
    <w:p w14:paraId="1BF90F8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3.项目联系方式</w:t>
      </w:r>
      <w:bookmarkEnd w:id="10"/>
      <w:bookmarkEnd w:id="11"/>
      <w:bookmarkEnd w:id="12"/>
      <w:bookmarkEnd w:id="13"/>
    </w:p>
    <w:p w14:paraId="44A7122B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项目联系人：孙佳睿、郭玉婷、李倩、刘晶晶、朱艳梅、魏俊强、彭婉、卢雪、张书玲</w:t>
      </w:r>
    </w:p>
    <w:p w14:paraId="6CF3B0F1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</w:rPr>
        <w:t>电      话：010-60624505-804</w:t>
      </w:r>
    </w:p>
    <w:p w14:paraId="03AACF4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57A0745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4AE2EE4D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5E3985B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7B899480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7F568EF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3591878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1ECCD10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11C4086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7404FC4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0310A38C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7265653B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18671CBE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0E8E937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6449F68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7BFE473E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7686EA7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13C32FF2">
      <w:pPr>
        <w:pStyle w:val="2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1071C52B">
      <w:pPr>
        <w:pStyle w:val="4"/>
        <w:rPr>
          <w:rFonts w:hint="eastAsia" w:ascii="仿宋" w:hAnsi="仿宋" w:eastAsia="仿宋" w:cs="仿宋"/>
          <w:b w:val="0"/>
          <w:sz w:val="28"/>
          <w:szCs w:val="28"/>
          <w:highlight w:val="none"/>
        </w:rPr>
      </w:pPr>
    </w:p>
    <w:p w14:paraId="7F3EECC4">
      <w:pPr>
        <w:pStyle w:val="8"/>
        <w:rPr>
          <w:rFonts w:hint="eastAsia"/>
        </w:rPr>
      </w:pPr>
    </w:p>
    <w:p w14:paraId="4DED436E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  <w:t>附件：01包分项报价</w:t>
      </w:r>
    </w:p>
    <w:p w14:paraId="36C8BAFA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398770" cy="3371215"/>
            <wp:effectExtent l="0" t="0" r="1143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15F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397500" cy="3418840"/>
            <wp:effectExtent l="0" t="0" r="1270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675" cy="3435350"/>
            <wp:effectExtent l="0" t="0" r="9525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8135" cy="3383280"/>
            <wp:effectExtent l="0" t="0" r="1206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7500" cy="3379470"/>
            <wp:effectExtent l="0" t="0" r="1270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8DB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400040" cy="3361055"/>
            <wp:effectExtent l="0" t="0" r="10160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1310" cy="3377565"/>
            <wp:effectExtent l="0" t="0" r="8890" b="133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43D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393690" cy="3312795"/>
            <wp:effectExtent l="0" t="0" r="1651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4325" cy="3387090"/>
            <wp:effectExtent l="0" t="0" r="15875" b="38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7500" cy="3329305"/>
            <wp:effectExtent l="0" t="0" r="12700" b="44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040" cy="1992630"/>
            <wp:effectExtent l="0" t="0" r="10160" b="762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EE0A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2C75638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4F38AAF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66D32F4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7C020FC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4CE8F271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60BA6A2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48BDBF3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28CAC784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3AD1F82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717CAE7C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783B1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24B93A1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6F3EA1F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145794A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1E16F71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7DAA8C0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</w:p>
    <w:p w14:paraId="52E697A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sz w:val="28"/>
          <w:szCs w:val="28"/>
          <w:highlight w:val="none"/>
          <w:lang w:val="en-US" w:eastAsia="zh-CN"/>
        </w:rPr>
        <w:t>附件：02包分项报价</w:t>
      </w:r>
    </w:p>
    <w:p w14:paraId="2BA677D0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3369310"/>
            <wp:effectExtent l="0" t="0" r="1016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675" cy="3336290"/>
            <wp:effectExtent l="0" t="0" r="9525" b="1651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675" cy="3279140"/>
            <wp:effectExtent l="0" t="0" r="9525" b="165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3690" cy="3317875"/>
            <wp:effectExtent l="0" t="0" r="16510" b="1587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8770" cy="3332480"/>
            <wp:effectExtent l="0" t="0" r="11430" b="127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9405" cy="3317875"/>
            <wp:effectExtent l="0" t="0" r="10795" b="1587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8770" cy="2252980"/>
            <wp:effectExtent l="0" t="0" r="11430" b="1397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6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C1B044"/>
    <w:multiLevelType w:val="singleLevel"/>
    <w:tmpl w:val="9BC1B044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D00076"/>
    <w:multiLevelType w:val="singleLevel"/>
    <w:tmpl w:val="65D000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12AC8B6"/>
    <w:multiLevelType w:val="singleLevel"/>
    <w:tmpl w:val="712AC8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E2MTMwOGFkZWUyMDRlZjYwNTU4MjEwMTYxN2Q4Y2YifQ=="/>
  </w:docVars>
  <w:rsids>
    <w:rsidRoot w:val="006B225F"/>
    <w:rsid w:val="00006B6F"/>
    <w:rsid w:val="00007C8A"/>
    <w:rsid w:val="000213B8"/>
    <w:rsid w:val="00034353"/>
    <w:rsid w:val="0003452F"/>
    <w:rsid w:val="00054090"/>
    <w:rsid w:val="000616A7"/>
    <w:rsid w:val="00063AF8"/>
    <w:rsid w:val="000A07D4"/>
    <w:rsid w:val="000A231D"/>
    <w:rsid w:val="000B5BF4"/>
    <w:rsid w:val="000C5D2A"/>
    <w:rsid w:val="000C76EC"/>
    <w:rsid w:val="000D14E9"/>
    <w:rsid w:val="000E495B"/>
    <w:rsid w:val="000F1548"/>
    <w:rsid w:val="0010499F"/>
    <w:rsid w:val="00105722"/>
    <w:rsid w:val="00126838"/>
    <w:rsid w:val="00131510"/>
    <w:rsid w:val="001337D2"/>
    <w:rsid w:val="00137B05"/>
    <w:rsid w:val="001552CE"/>
    <w:rsid w:val="0017395C"/>
    <w:rsid w:val="001843C6"/>
    <w:rsid w:val="00185661"/>
    <w:rsid w:val="00190B02"/>
    <w:rsid w:val="00193BA1"/>
    <w:rsid w:val="001C493D"/>
    <w:rsid w:val="001D2046"/>
    <w:rsid w:val="00201479"/>
    <w:rsid w:val="002023B5"/>
    <w:rsid w:val="002054AC"/>
    <w:rsid w:val="0023750B"/>
    <w:rsid w:val="00240AE0"/>
    <w:rsid w:val="00240BD0"/>
    <w:rsid w:val="0024342D"/>
    <w:rsid w:val="00247912"/>
    <w:rsid w:val="0026098A"/>
    <w:rsid w:val="00261596"/>
    <w:rsid w:val="00264D5B"/>
    <w:rsid w:val="002703C7"/>
    <w:rsid w:val="002869E0"/>
    <w:rsid w:val="00287351"/>
    <w:rsid w:val="00290BAB"/>
    <w:rsid w:val="002A4DEB"/>
    <w:rsid w:val="002A6E0B"/>
    <w:rsid w:val="002B7734"/>
    <w:rsid w:val="002C2AE4"/>
    <w:rsid w:val="002C2F67"/>
    <w:rsid w:val="002D65DD"/>
    <w:rsid w:val="002E642F"/>
    <w:rsid w:val="002E7202"/>
    <w:rsid w:val="002F1D3D"/>
    <w:rsid w:val="002F67F2"/>
    <w:rsid w:val="00304302"/>
    <w:rsid w:val="00304F3D"/>
    <w:rsid w:val="00304FC7"/>
    <w:rsid w:val="003166AC"/>
    <w:rsid w:val="00322D03"/>
    <w:rsid w:val="00324067"/>
    <w:rsid w:val="003318FE"/>
    <w:rsid w:val="003551F3"/>
    <w:rsid w:val="003557A2"/>
    <w:rsid w:val="0036052E"/>
    <w:rsid w:val="003846F8"/>
    <w:rsid w:val="003A661C"/>
    <w:rsid w:val="003B1DCB"/>
    <w:rsid w:val="003C1D77"/>
    <w:rsid w:val="003C1FE7"/>
    <w:rsid w:val="003D4861"/>
    <w:rsid w:val="003F3C8D"/>
    <w:rsid w:val="00412BEA"/>
    <w:rsid w:val="00413C59"/>
    <w:rsid w:val="00420DBD"/>
    <w:rsid w:val="004412BD"/>
    <w:rsid w:val="00447221"/>
    <w:rsid w:val="00490317"/>
    <w:rsid w:val="004B3B16"/>
    <w:rsid w:val="004D4EDC"/>
    <w:rsid w:val="004E431F"/>
    <w:rsid w:val="004E6C63"/>
    <w:rsid w:val="004F4E10"/>
    <w:rsid w:val="004F7B09"/>
    <w:rsid w:val="00502DD6"/>
    <w:rsid w:val="00507771"/>
    <w:rsid w:val="00521ED8"/>
    <w:rsid w:val="0054249A"/>
    <w:rsid w:val="00542846"/>
    <w:rsid w:val="00544B01"/>
    <w:rsid w:val="0055568F"/>
    <w:rsid w:val="00557E64"/>
    <w:rsid w:val="005B05FC"/>
    <w:rsid w:val="005B27E0"/>
    <w:rsid w:val="005B4BD0"/>
    <w:rsid w:val="005C4131"/>
    <w:rsid w:val="005C71FE"/>
    <w:rsid w:val="005D37E4"/>
    <w:rsid w:val="005E40C3"/>
    <w:rsid w:val="0061241A"/>
    <w:rsid w:val="00624368"/>
    <w:rsid w:val="00631D00"/>
    <w:rsid w:val="00633EC3"/>
    <w:rsid w:val="00652B65"/>
    <w:rsid w:val="00656899"/>
    <w:rsid w:val="0069175C"/>
    <w:rsid w:val="006A53AE"/>
    <w:rsid w:val="006A6DDC"/>
    <w:rsid w:val="006B225F"/>
    <w:rsid w:val="006B53BD"/>
    <w:rsid w:val="006F4584"/>
    <w:rsid w:val="00710584"/>
    <w:rsid w:val="00711239"/>
    <w:rsid w:val="0072269B"/>
    <w:rsid w:val="00735DAE"/>
    <w:rsid w:val="00741B4F"/>
    <w:rsid w:val="00750F01"/>
    <w:rsid w:val="0075758F"/>
    <w:rsid w:val="00775DEF"/>
    <w:rsid w:val="00776D43"/>
    <w:rsid w:val="00780B2B"/>
    <w:rsid w:val="00784BE6"/>
    <w:rsid w:val="00792DA6"/>
    <w:rsid w:val="00797C08"/>
    <w:rsid w:val="007B0C12"/>
    <w:rsid w:val="007D2F2A"/>
    <w:rsid w:val="007D5D47"/>
    <w:rsid w:val="008030DD"/>
    <w:rsid w:val="008060FE"/>
    <w:rsid w:val="0080766B"/>
    <w:rsid w:val="00812C95"/>
    <w:rsid w:val="00837761"/>
    <w:rsid w:val="008461C8"/>
    <w:rsid w:val="00850024"/>
    <w:rsid w:val="0085695F"/>
    <w:rsid w:val="008626FB"/>
    <w:rsid w:val="00874915"/>
    <w:rsid w:val="00887D4E"/>
    <w:rsid w:val="00891708"/>
    <w:rsid w:val="008A792B"/>
    <w:rsid w:val="008B5720"/>
    <w:rsid w:val="008C1895"/>
    <w:rsid w:val="00905075"/>
    <w:rsid w:val="00916A99"/>
    <w:rsid w:val="00920CDA"/>
    <w:rsid w:val="00935DDE"/>
    <w:rsid w:val="0094759A"/>
    <w:rsid w:val="00953762"/>
    <w:rsid w:val="009605AE"/>
    <w:rsid w:val="0096079D"/>
    <w:rsid w:val="00976B92"/>
    <w:rsid w:val="00981B2E"/>
    <w:rsid w:val="0099608C"/>
    <w:rsid w:val="009965D3"/>
    <w:rsid w:val="009A4511"/>
    <w:rsid w:val="009A72C2"/>
    <w:rsid w:val="009A7ED6"/>
    <w:rsid w:val="009B41C4"/>
    <w:rsid w:val="009D188D"/>
    <w:rsid w:val="009E4E14"/>
    <w:rsid w:val="009E4E38"/>
    <w:rsid w:val="009F25BD"/>
    <w:rsid w:val="00A21F39"/>
    <w:rsid w:val="00A279C4"/>
    <w:rsid w:val="00A37BB1"/>
    <w:rsid w:val="00A555ED"/>
    <w:rsid w:val="00A7322F"/>
    <w:rsid w:val="00A8112F"/>
    <w:rsid w:val="00AB5F5B"/>
    <w:rsid w:val="00AC2AA2"/>
    <w:rsid w:val="00AD0C5C"/>
    <w:rsid w:val="00AD16AD"/>
    <w:rsid w:val="00AE3E41"/>
    <w:rsid w:val="00AE4A61"/>
    <w:rsid w:val="00AF3E06"/>
    <w:rsid w:val="00AF593C"/>
    <w:rsid w:val="00B013DB"/>
    <w:rsid w:val="00B07C54"/>
    <w:rsid w:val="00B12C95"/>
    <w:rsid w:val="00B32ECE"/>
    <w:rsid w:val="00B507AF"/>
    <w:rsid w:val="00B6036F"/>
    <w:rsid w:val="00B64630"/>
    <w:rsid w:val="00B65DA9"/>
    <w:rsid w:val="00B76AB0"/>
    <w:rsid w:val="00B80842"/>
    <w:rsid w:val="00B82251"/>
    <w:rsid w:val="00B82925"/>
    <w:rsid w:val="00B82951"/>
    <w:rsid w:val="00B968A3"/>
    <w:rsid w:val="00BA080A"/>
    <w:rsid w:val="00BA3922"/>
    <w:rsid w:val="00BB2559"/>
    <w:rsid w:val="00BB46EF"/>
    <w:rsid w:val="00BB51D9"/>
    <w:rsid w:val="00BC6FBC"/>
    <w:rsid w:val="00BE2DBE"/>
    <w:rsid w:val="00BE7CD6"/>
    <w:rsid w:val="00BF52C1"/>
    <w:rsid w:val="00C104C6"/>
    <w:rsid w:val="00C1200C"/>
    <w:rsid w:val="00C263C7"/>
    <w:rsid w:val="00C31444"/>
    <w:rsid w:val="00C370EC"/>
    <w:rsid w:val="00C517A4"/>
    <w:rsid w:val="00C65D4A"/>
    <w:rsid w:val="00C74422"/>
    <w:rsid w:val="00C8569C"/>
    <w:rsid w:val="00C971F6"/>
    <w:rsid w:val="00C977A5"/>
    <w:rsid w:val="00CC3002"/>
    <w:rsid w:val="00CC3A34"/>
    <w:rsid w:val="00CC5187"/>
    <w:rsid w:val="00CC61BB"/>
    <w:rsid w:val="00CD7F4A"/>
    <w:rsid w:val="00CE7109"/>
    <w:rsid w:val="00CF77A8"/>
    <w:rsid w:val="00D23D20"/>
    <w:rsid w:val="00D25997"/>
    <w:rsid w:val="00D303F9"/>
    <w:rsid w:val="00D45AAA"/>
    <w:rsid w:val="00D65775"/>
    <w:rsid w:val="00D77452"/>
    <w:rsid w:val="00D94FC5"/>
    <w:rsid w:val="00DA23BA"/>
    <w:rsid w:val="00DA65F0"/>
    <w:rsid w:val="00DD23D2"/>
    <w:rsid w:val="00DD267C"/>
    <w:rsid w:val="00DD4A65"/>
    <w:rsid w:val="00E15934"/>
    <w:rsid w:val="00E45762"/>
    <w:rsid w:val="00E6200A"/>
    <w:rsid w:val="00E67789"/>
    <w:rsid w:val="00E71FA2"/>
    <w:rsid w:val="00E83455"/>
    <w:rsid w:val="00E84181"/>
    <w:rsid w:val="00EA321A"/>
    <w:rsid w:val="00EA6101"/>
    <w:rsid w:val="00EB1917"/>
    <w:rsid w:val="00F01D82"/>
    <w:rsid w:val="00F073BB"/>
    <w:rsid w:val="00F20A9D"/>
    <w:rsid w:val="00F3518F"/>
    <w:rsid w:val="00F66C21"/>
    <w:rsid w:val="00F71585"/>
    <w:rsid w:val="00F724F5"/>
    <w:rsid w:val="00F746AE"/>
    <w:rsid w:val="00F847D4"/>
    <w:rsid w:val="00F84AA4"/>
    <w:rsid w:val="00F903F4"/>
    <w:rsid w:val="00FA03EE"/>
    <w:rsid w:val="00FC686A"/>
    <w:rsid w:val="00FD0469"/>
    <w:rsid w:val="00FD5FC0"/>
    <w:rsid w:val="00FD6F5A"/>
    <w:rsid w:val="00FE2206"/>
    <w:rsid w:val="00FE3BC3"/>
    <w:rsid w:val="00FF69C6"/>
    <w:rsid w:val="011C7258"/>
    <w:rsid w:val="064871F3"/>
    <w:rsid w:val="071719AF"/>
    <w:rsid w:val="084A5614"/>
    <w:rsid w:val="09BA3497"/>
    <w:rsid w:val="0A1F6097"/>
    <w:rsid w:val="0D57552C"/>
    <w:rsid w:val="13D534F6"/>
    <w:rsid w:val="144C7F25"/>
    <w:rsid w:val="15AC35CC"/>
    <w:rsid w:val="16C53DD9"/>
    <w:rsid w:val="17844019"/>
    <w:rsid w:val="179E1785"/>
    <w:rsid w:val="1959013D"/>
    <w:rsid w:val="19DA7CEC"/>
    <w:rsid w:val="1C025193"/>
    <w:rsid w:val="1C4907A9"/>
    <w:rsid w:val="209634ED"/>
    <w:rsid w:val="21313E0F"/>
    <w:rsid w:val="220D4997"/>
    <w:rsid w:val="2320767A"/>
    <w:rsid w:val="24660C98"/>
    <w:rsid w:val="25AB298E"/>
    <w:rsid w:val="2BD1135B"/>
    <w:rsid w:val="2DC1069C"/>
    <w:rsid w:val="2DD464A4"/>
    <w:rsid w:val="2E983C3F"/>
    <w:rsid w:val="30076041"/>
    <w:rsid w:val="3542559A"/>
    <w:rsid w:val="3A3D2F33"/>
    <w:rsid w:val="3C6C7349"/>
    <w:rsid w:val="3CCE5078"/>
    <w:rsid w:val="418145CC"/>
    <w:rsid w:val="428F1607"/>
    <w:rsid w:val="43562A61"/>
    <w:rsid w:val="44502FC3"/>
    <w:rsid w:val="44C13224"/>
    <w:rsid w:val="4CD9500F"/>
    <w:rsid w:val="4EFB181F"/>
    <w:rsid w:val="52717107"/>
    <w:rsid w:val="570314CC"/>
    <w:rsid w:val="570F1328"/>
    <w:rsid w:val="57C93BCD"/>
    <w:rsid w:val="58C6010C"/>
    <w:rsid w:val="5EC8215A"/>
    <w:rsid w:val="5FD81402"/>
    <w:rsid w:val="60284820"/>
    <w:rsid w:val="62885A21"/>
    <w:rsid w:val="65273CE0"/>
    <w:rsid w:val="6790033C"/>
    <w:rsid w:val="68695676"/>
    <w:rsid w:val="687E0F07"/>
    <w:rsid w:val="68E71851"/>
    <w:rsid w:val="694E1312"/>
    <w:rsid w:val="69A763CD"/>
    <w:rsid w:val="6A0814EC"/>
    <w:rsid w:val="6A4D243B"/>
    <w:rsid w:val="6B0F058F"/>
    <w:rsid w:val="6F750F91"/>
    <w:rsid w:val="72E406E5"/>
    <w:rsid w:val="72F47A29"/>
    <w:rsid w:val="75601A8E"/>
    <w:rsid w:val="76977D14"/>
    <w:rsid w:val="78C50CC4"/>
    <w:rsid w:val="7A475F54"/>
    <w:rsid w:val="7E34034D"/>
    <w:rsid w:val="7EA67F14"/>
    <w:rsid w:val="7F74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nhideWhenUsed="0" w:uiPriority="0" w:semiHidden="0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9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10">
    <w:name w:val="heading 2"/>
    <w:basedOn w:val="1"/>
    <w:next w:val="1"/>
    <w:link w:val="26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ind w:firstLine="420"/>
    </w:pPr>
  </w:style>
  <w:style w:type="paragraph" w:styleId="3">
    <w:name w:val="Body Text Indent"/>
    <w:basedOn w:val="1"/>
    <w:next w:val="1"/>
    <w:uiPriority w:val="0"/>
    <w:pPr>
      <w:ind w:firstLine="750"/>
    </w:pPr>
    <w:rPr>
      <w:sz w:val="28"/>
    </w:rPr>
  </w:style>
  <w:style w:type="paragraph" w:styleId="4">
    <w:name w:val="Body Text First Indent"/>
    <w:basedOn w:val="5"/>
    <w:next w:val="8"/>
    <w:qFormat/>
    <w:uiPriority w:val="0"/>
    <w:pPr>
      <w:tabs>
        <w:tab w:val="left" w:pos="567"/>
      </w:tabs>
      <w:spacing w:before="0" w:after="120" w:line="240" w:lineRule="auto"/>
      <w:ind w:firstLine="420" w:firstLineChars="100"/>
    </w:pPr>
    <w:rPr>
      <w:szCs w:val="24"/>
    </w:rPr>
  </w:style>
  <w:style w:type="paragraph" w:styleId="5">
    <w:name w:val="Body Text"/>
    <w:basedOn w:val="1"/>
    <w:next w:val="6"/>
    <w:qFormat/>
    <w:uiPriority w:val="99"/>
    <w:pPr>
      <w:tabs>
        <w:tab w:val="left" w:pos="567"/>
      </w:tabs>
      <w:spacing w:before="120" w:line="22" w:lineRule="atLeast"/>
    </w:pPr>
    <w:rPr>
      <w:sz w:val="24"/>
      <w:szCs w:val="20"/>
    </w:rPr>
  </w:style>
  <w:style w:type="paragraph" w:customStyle="1" w:styleId="6">
    <w:name w:val="Default"/>
    <w:next w:val="7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7">
    <w:name w:val="大标题"/>
    <w:basedOn w:val="1"/>
    <w:next w:val="2"/>
    <w:qFormat/>
    <w:uiPriority w:val="0"/>
    <w:pPr>
      <w:adjustRightInd w:val="0"/>
      <w:snapToGrid w:val="0"/>
      <w:spacing w:before="20" w:beforeLines="0" w:after="20" w:afterLines="0"/>
      <w:jc w:val="center"/>
    </w:pPr>
    <w:rPr>
      <w:rFonts w:ascii="Times New Roman" w:hAnsi="Times New Roman" w:eastAsia="宋体" w:cs="Times New Roman"/>
      <w:color w:val="000000"/>
      <w:spacing w:val="-8"/>
      <w:kern w:val="0"/>
      <w:sz w:val="44"/>
      <w:szCs w:val="32"/>
    </w:rPr>
  </w:style>
  <w:style w:type="paragraph" w:styleId="8">
    <w:name w:val="Plain Text"/>
    <w:basedOn w:val="1"/>
    <w:link w:val="28"/>
    <w:qFormat/>
    <w:uiPriority w:val="0"/>
    <w:rPr>
      <w:rFonts w:ascii="宋体" w:hAnsi="Courier New" w:eastAsiaTheme="minorEastAsia" w:cstheme="minorBidi"/>
      <w:szCs w:val="22"/>
    </w:rPr>
  </w:style>
  <w:style w:type="paragraph" w:styleId="11">
    <w:name w:val="Normal Indent"/>
    <w:basedOn w:val="1"/>
    <w:qFormat/>
    <w:uiPriority w:val="0"/>
    <w:pPr>
      <w:autoSpaceDE w:val="0"/>
      <w:autoSpaceDN w:val="0"/>
      <w:adjustRightInd w:val="0"/>
      <w:ind w:firstLine="420"/>
      <w:jc w:val="left"/>
    </w:pPr>
    <w:rPr>
      <w:rFonts w:ascii="宋体"/>
      <w:sz w:val="24"/>
    </w:rPr>
  </w:style>
  <w:style w:type="paragraph" w:styleId="12">
    <w:name w:val="Document Map"/>
    <w:basedOn w:val="1"/>
    <w:link w:val="32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14">
    <w:name w:val="Salutation"/>
    <w:basedOn w:val="1"/>
    <w:next w:val="1"/>
    <w:qFormat/>
    <w:uiPriority w:val="0"/>
    <w:rPr>
      <w:b/>
      <w:bCs/>
      <w:sz w:val="30"/>
    </w:rPr>
  </w:style>
  <w:style w:type="paragraph" w:styleId="15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9">
    <w:name w:val="Table Grid"/>
    <w:basedOn w:val="1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annotation reference"/>
    <w:basedOn w:val="20"/>
    <w:semiHidden/>
    <w:unhideWhenUsed/>
    <w:qFormat/>
    <w:uiPriority w:val="99"/>
    <w:rPr>
      <w:sz w:val="21"/>
      <w:szCs w:val="21"/>
    </w:rPr>
  </w:style>
  <w:style w:type="paragraph" w:customStyle="1" w:styleId="23">
    <w:name w:val="目录 11"/>
    <w:next w:val="1"/>
    <w:autoRedefine/>
    <w:qFormat/>
    <w:uiPriority w:val="99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24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25">
    <w:name w:val="标题 1 字符"/>
    <w:basedOn w:val="20"/>
    <w:link w:val="9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6">
    <w:name w:val="标题 2 字符"/>
    <w:basedOn w:val="20"/>
    <w:link w:val="10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27">
    <w:name w:val="批注文字 字符"/>
    <w:basedOn w:val="20"/>
    <w:link w:val="13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28">
    <w:name w:val="纯文本 字符"/>
    <w:basedOn w:val="20"/>
    <w:link w:val="8"/>
    <w:qFormat/>
    <w:uiPriority w:val="0"/>
    <w:rPr>
      <w:rFonts w:ascii="宋体" w:hAnsi="Courier New"/>
    </w:rPr>
  </w:style>
  <w:style w:type="character" w:customStyle="1" w:styleId="29">
    <w:name w:val="批注框文本 字符"/>
    <w:basedOn w:val="20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页眉 字符"/>
    <w:basedOn w:val="20"/>
    <w:link w:val="1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页脚 字符"/>
    <w:basedOn w:val="20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文档结构图 字符"/>
    <w:basedOn w:val="20"/>
    <w:link w:val="12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33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13</Pages>
  <Words>591</Words>
  <Characters>767</Characters>
  <Lines>5</Lines>
  <Paragraphs>1</Paragraphs>
  <TotalTime>28</TotalTime>
  <ScaleCrop>false</ScaleCrop>
  <LinksUpToDate>false</LinksUpToDate>
  <CharactersWithSpaces>790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2020-06-18T09:38:00Z</dcterms:created>
  <dc:creator>GJLX</dc:creator>
  <cp:lastModifiedBy>sjr</cp:lastModifiedBy>
  <dcterms:modified xsi:type="dcterms:W3CDTF">2026-01-21T08:22:26Z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0444CE7EAB604F578CA42BE144A57C14</vt:lpwstr>
  </property>
  <property fmtid="{D5CDD505-2E9C-101B-9397-08002B2CF9AE}" pid="4" name="KSOTemplateDocerSaveRecord">
    <vt:lpwstr>eyJoZGlkIjoiZWE2MTMwOGFkZWUyMDRlZjYwNTU4MjEwMTYxN2Q4Y2YiLCJ1c2VySWQiOiI2Njc0NTA5NjAifQ==</vt:lpwstr>
  </property>
</Properties>
</file>