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B95DCA2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13070"/>
      <w:bookmarkStart w:id="1" w:name="_Toc28359022"/>
      <w:bookmarkStart w:id="2" w:name="_Toc35393809"/>
      <w:r>
        <w:rPr>
          <w:rFonts w:hint="eastAsia" w:cs="宋体"/>
          <w:sz w:val="30"/>
          <w:szCs w:val="30"/>
          <w:lang w:eastAsia="zh-CN"/>
        </w:rPr>
        <w:t>2026年北京天坛医院PACS影像存储扩容项目</w:t>
      </w:r>
    </w:p>
    <w:p w14:paraId="3C470062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097D7E68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0686-2611BI046059Z</w:t>
      </w:r>
    </w:p>
    <w:p w14:paraId="391989D9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2026年北京天坛医院PACS影像存储扩容项目</w:t>
      </w:r>
    </w:p>
    <w:p w14:paraId="491F4397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tbl>
      <w:tblPr>
        <w:tblStyle w:val="16"/>
        <w:tblW w:w="49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2385"/>
        <w:gridCol w:w="3177"/>
        <w:gridCol w:w="1807"/>
        <w:gridCol w:w="2051"/>
      </w:tblGrid>
      <w:tr w14:paraId="7685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62" w:type="pct"/>
            <w:vAlign w:val="center"/>
          </w:tcPr>
          <w:p w14:paraId="39D70E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包号</w:t>
            </w:r>
          </w:p>
        </w:tc>
        <w:tc>
          <w:tcPr>
            <w:tcW w:w="1199" w:type="pct"/>
            <w:vAlign w:val="center"/>
          </w:tcPr>
          <w:p w14:paraId="75332409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供应商名称</w:t>
            </w:r>
          </w:p>
        </w:tc>
        <w:tc>
          <w:tcPr>
            <w:tcW w:w="1597" w:type="pct"/>
            <w:vAlign w:val="center"/>
          </w:tcPr>
          <w:p w14:paraId="7E303027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供应商地址</w:t>
            </w:r>
          </w:p>
        </w:tc>
        <w:tc>
          <w:tcPr>
            <w:tcW w:w="908" w:type="pct"/>
            <w:vAlign w:val="center"/>
          </w:tcPr>
          <w:p w14:paraId="4BA1E505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中标金额</w:t>
            </w:r>
          </w:p>
          <w:p w14:paraId="2E43E976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小写（元）</w:t>
            </w:r>
          </w:p>
        </w:tc>
        <w:tc>
          <w:tcPr>
            <w:tcW w:w="1031" w:type="pct"/>
            <w:vAlign w:val="center"/>
          </w:tcPr>
          <w:p w14:paraId="518980F7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中标金额</w:t>
            </w:r>
          </w:p>
          <w:p w14:paraId="5E4E1074">
            <w:pPr>
              <w:pStyle w:val="40"/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  <w:t>大写（元）</w:t>
            </w:r>
          </w:p>
        </w:tc>
      </w:tr>
      <w:tr w14:paraId="489F1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62" w:type="pct"/>
            <w:vAlign w:val="center"/>
          </w:tcPr>
          <w:p w14:paraId="734AFCB4">
            <w:pPr>
              <w:pStyle w:val="4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01</w:t>
            </w:r>
          </w:p>
        </w:tc>
        <w:tc>
          <w:tcPr>
            <w:tcW w:w="1199" w:type="pct"/>
            <w:vAlign w:val="center"/>
          </w:tcPr>
          <w:p w14:paraId="0B6B1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北京华胜天成科技股份有限公司</w:t>
            </w:r>
          </w:p>
        </w:tc>
        <w:tc>
          <w:tcPr>
            <w:tcW w:w="1597" w:type="pct"/>
            <w:vAlign w:val="center"/>
          </w:tcPr>
          <w:p w14:paraId="6D860C64">
            <w:pPr>
              <w:pStyle w:val="4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北京市海淀区西北旺东路10号院东区23号楼5层501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6109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￥1,957,200.00 </w:t>
            </w:r>
          </w:p>
        </w:tc>
        <w:tc>
          <w:tcPr>
            <w:tcW w:w="1031" w:type="pct"/>
            <w:shd w:val="clear" w:color="auto" w:fill="auto"/>
            <w:vAlign w:val="center"/>
          </w:tcPr>
          <w:p w14:paraId="3FE3B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壹佰玖拾伍万柒仟贰佰元整</w:t>
            </w:r>
          </w:p>
        </w:tc>
      </w:tr>
    </w:tbl>
    <w:p w14:paraId="21D637BB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主要标的信息</w:t>
      </w: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803"/>
        <w:gridCol w:w="1935"/>
        <w:gridCol w:w="1519"/>
        <w:gridCol w:w="2101"/>
        <w:gridCol w:w="1230"/>
        <w:gridCol w:w="1766"/>
      </w:tblGrid>
      <w:tr w14:paraId="405C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05" w:type="pct"/>
            <w:shd w:val="clear" w:color="auto" w:fill="auto"/>
            <w:vAlign w:val="center"/>
          </w:tcPr>
          <w:p w14:paraId="4A2FF484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包号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5F9C970C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品目号</w:t>
            </w:r>
          </w:p>
        </w:tc>
        <w:tc>
          <w:tcPr>
            <w:tcW w:w="971" w:type="pct"/>
            <w:shd w:val="clear" w:color="auto" w:fill="auto"/>
            <w:vAlign w:val="center"/>
          </w:tcPr>
          <w:p w14:paraId="1233EF07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名称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7DA1259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品牌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7A592522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规格型号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FC963A9">
            <w:pPr>
              <w:spacing w:line="24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数量</w:t>
            </w:r>
          </w:p>
          <w:p w14:paraId="697BAED5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(台/套)</w:t>
            </w:r>
          </w:p>
        </w:tc>
        <w:tc>
          <w:tcPr>
            <w:tcW w:w="886" w:type="pct"/>
            <w:shd w:val="clear" w:color="auto" w:fill="auto"/>
            <w:vAlign w:val="center"/>
          </w:tcPr>
          <w:p w14:paraId="347753BE">
            <w:pPr>
              <w:spacing w:line="24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单价</w:t>
            </w:r>
          </w:p>
          <w:p w14:paraId="3418C5BD">
            <w:pPr>
              <w:spacing w:line="24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（人民币元）</w:t>
            </w:r>
          </w:p>
        </w:tc>
      </w:tr>
      <w:tr w14:paraId="2ECE5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5" w:type="pct"/>
            <w:shd w:val="clear" w:color="auto" w:fill="auto"/>
            <w:noWrap/>
            <w:vAlign w:val="center"/>
          </w:tcPr>
          <w:p w14:paraId="063D0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00B246EE">
            <w:pPr>
              <w:pStyle w:val="4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1-1</w:t>
            </w:r>
          </w:p>
        </w:tc>
        <w:tc>
          <w:tcPr>
            <w:tcW w:w="971" w:type="pct"/>
            <w:shd w:val="clear" w:color="auto" w:fill="auto"/>
            <w:vAlign w:val="center"/>
          </w:tcPr>
          <w:p w14:paraId="43D92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分布式存储节点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3658D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宏杉科技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6AE27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MC27000等</w:t>
            </w:r>
          </w:p>
        </w:tc>
        <w:tc>
          <w:tcPr>
            <w:tcW w:w="617" w:type="pct"/>
            <w:shd w:val="clear" w:color="auto" w:fill="auto"/>
            <w:noWrap/>
            <w:vAlign w:val="center"/>
          </w:tcPr>
          <w:p w14:paraId="1EEA4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86" w:type="pct"/>
            <w:shd w:val="clear" w:color="auto" w:fill="auto"/>
            <w:noWrap/>
            <w:vAlign w:val="center"/>
          </w:tcPr>
          <w:p w14:paraId="3E550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652400</w:t>
            </w:r>
          </w:p>
        </w:tc>
      </w:tr>
    </w:tbl>
    <w:p w14:paraId="58C48893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cs="宋体"/>
          <w:b/>
          <w:bCs/>
        </w:rPr>
      </w:pPr>
    </w:p>
    <w:p w14:paraId="1373C789">
      <w:pPr>
        <w:spacing w:before="163" w:beforeLines="50" w:line="360" w:lineRule="auto"/>
        <w:rPr>
          <w:rFonts w:ascii="宋体" w:hAnsi="宋体" w:cs="宋体"/>
          <w:highlight w:val="yellow"/>
        </w:rPr>
      </w:pPr>
      <w:r>
        <w:rPr>
          <w:rFonts w:hint="eastAsia" w:ascii="宋体" w:hAnsi="宋体" w:cs="宋体"/>
          <w:b/>
          <w:bCs/>
        </w:rPr>
        <w:t>五、评审专家名</w:t>
      </w:r>
      <w:r>
        <w:rPr>
          <w:rFonts w:hint="eastAsia" w:ascii="宋体" w:hAnsi="宋体" w:cs="宋体"/>
          <w:b/>
          <w:bCs/>
          <w:highlight w:val="none"/>
        </w:rPr>
        <w:t>单：杨斌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温哲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尹晓晖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张增茂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张昊</w:t>
      </w:r>
    </w:p>
    <w:p w14:paraId="7D15DCBE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6E9DA7F6">
      <w:pPr>
        <w:spacing w:line="360" w:lineRule="auto"/>
        <w:ind w:firstLine="480" w:firstLineChars="200"/>
        <w:rPr>
          <w:rFonts w:hint="default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</w:rPr>
        <w:t>代理服务收费标准：参照国家发展计划委员会颁发的《招标代理服务收费管理暂行办法》（计价格[2002]1980号）和</w:t>
      </w:r>
      <w:r>
        <w:rPr>
          <w:rFonts w:hint="eastAsia" w:ascii="宋体" w:hAnsi="宋体" w:cs="宋体"/>
          <w:highlight w:val="none"/>
        </w:rPr>
        <w:t>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val="en-US" w:eastAsia="zh-CN"/>
        </w:rPr>
        <w:t>。</w:t>
      </w:r>
      <w:bookmarkStart w:id="18" w:name="_GoBack"/>
      <w:bookmarkEnd w:id="18"/>
    </w:p>
    <w:p w14:paraId="5EDDB1E1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  <w:highlight w:val="none"/>
        </w:rPr>
        <w:t>代理服务收费金额：人民币2.552920 万元</w:t>
      </w:r>
    </w:p>
    <w:p w14:paraId="1FF1F0BD">
      <w:pPr>
        <w:numPr>
          <w:ilvl w:val="0"/>
          <w:numId w:val="2"/>
        </w:numPr>
        <w:spacing w:line="360" w:lineRule="auto"/>
      </w:pPr>
      <w:r>
        <w:rPr>
          <w:rFonts w:hint="eastAsia" w:ascii="宋体" w:hAnsi="宋体" w:cs="宋体"/>
          <w:b/>
          <w:bCs/>
        </w:rPr>
        <w:t>公告期限</w:t>
      </w:r>
    </w:p>
    <w:p w14:paraId="7F11A34A">
      <w:pPr>
        <w:spacing w:line="360" w:lineRule="auto"/>
        <w:ind w:firstLine="480" w:firstLineChars="200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自本公告发布之日起1个工作日。</w:t>
      </w:r>
    </w:p>
    <w:p w14:paraId="7BFB3E25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</w:rPr>
        <w:t>八、其他补</w:t>
      </w:r>
      <w:r>
        <w:rPr>
          <w:rFonts w:hint="eastAsia" w:ascii="宋体" w:hAnsi="宋体" w:cs="宋体"/>
          <w:b/>
          <w:bCs/>
          <w:highlight w:val="none"/>
        </w:rPr>
        <w:t>充事宜</w:t>
      </w:r>
    </w:p>
    <w:p w14:paraId="374FCECF">
      <w:pPr>
        <w:spacing w:line="360" w:lineRule="auto"/>
        <w:ind w:firstLine="480" w:firstLineChars="200"/>
        <w:rPr>
          <w:rFonts w:hint="eastAsia" w:ascii="宋体" w:hAnsi="宋体" w:cs="宋体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pacing w:val="0"/>
          <w:sz w:val="24"/>
          <w:szCs w:val="24"/>
          <w:highlight w:val="none"/>
          <w:lang w:val="en-US" w:eastAsia="zh-CN"/>
        </w:rPr>
        <w:t>北京华胜天成科技股份有限公司综合评分为：96.66</w:t>
      </w:r>
    </w:p>
    <w:p w14:paraId="0C2F49F5">
      <w:pPr>
        <w:spacing w:line="360" w:lineRule="auto"/>
        <w:rPr>
          <w:rFonts w:ascii="宋体" w:hAnsi="宋体" w:cs="宋体"/>
          <w:b/>
          <w:bCs/>
          <w:kern w:val="0"/>
        </w:rPr>
      </w:pPr>
      <w:r>
        <w:rPr>
          <w:rFonts w:hint="eastAsia" w:ascii="宋体" w:hAnsi="宋体" w:cs="宋体"/>
          <w:b/>
          <w:bCs/>
          <w:kern w:val="0"/>
        </w:rPr>
        <w:t>九、凡对本次公告内容提出询问，请按以下方式联系。</w:t>
      </w:r>
    </w:p>
    <w:p w14:paraId="0BEAC444">
      <w:pPr>
        <w:pStyle w:val="3"/>
        <w:spacing w:line="360" w:lineRule="auto"/>
        <w:ind w:firstLine="600" w:firstLineChars="250"/>
        <w:rPr>
          <w:rFonts w:ascii="宋体" w:hAnsi="宋体" w:cs="宋体"/>
          <w:b w:val="0"/>
          <w:sz w:val="24"/>
          <w:szCs w:val="24"/>
        </w:rPr>
      </w:pPr>
      <w:bookmarkStart w:id="3" w:name="_Toc19952"/>
      <w:bookmarkStart w:id="4" w:name="_Toc28359100"/>
      <w:bookmarkStart w:id="5" w:name="_Toc35393641"/>
      <w:bookmarkStart w:id="6" w:name="_Toc35393810"/>
      <w:bookmarkStart w:id="7" w:name="_Toc28359023"/>
      <w:r>
        <w:rPr>
          <w:rFonts w:hint="eastAsia" w:ascii="宋体" w:hAnsi="宋体" w:cs="宋体"/>
          <w:b w:val="0"/>
          <w:sz w:val="24"/>
          <w:szCs w:val="24"/>
        </w:rPr>
        <w:t>1.采购人信息</w:t>
      </w:r>
      <w:bookmarkEnd w:id="3"/>
      <w:bookmarkEnd w:id="4"/>
      <w:bookmarkEnd w:id="5"/>
      <w:bookmarkEnd w:id="6"/>
      <w:bookmarkEnd w:id="7"/>
    </w:p>
    <w:p w14:paraId="02BB20CA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bookmarkStart w:id="8" w:name="_Toc30495"/>
      <w:bookmarkStart w:id="9" w:name="_Toc28359101"/>
      <w:bookmarkStart w:id="10" w:name="_Toc35393642"/>
      <w:bookmarkStart w:id="11" w:name="_Toc35393811"/>
      <w:bookmarkStart w:id="12" w:name="_Toc28359024"/>
      <w:r>
        <w:rPr>
          <w:rFonts w:hint="eastAsia" w:ascii="宋体" w:hAnsi="宋体" w:cs="宋体"/>
          <w:lang w:eastAsia="zh-CN"/>
        </w:rPr>
        <w:t>名    称：首都医科大学附属北京天坛医院</w:t>
      </w:r>
    </w:p>
    <w:p w14:paraId="750C087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址：北京市丰台区南四环西路119号</w:t>
      </w:r>
    </w:p>
    <w:p w14:paraId="2C90D1E1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联系方式：010-59975287</w:t>
      </w:r>
    </w:p>
    <w:p w14:paraId="1BE275B0">
      <w:pPr>
        <w:pStyle w:val="3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r>
        <w:rPr>
          <w:rFonts w:hint="eastAsia" w:ascii="宋体" w:hAnsi="宋体" w:cs="宋体"/>
          <w:b w:val="0"/>
          <w:sz w:val="24"/>
          <w:szCs w:val="24"/>
        </w:rPr>
        <w:t>2.采购代理机构信息</w:t>
      </w:r>
      <w:bookmarkEnd w:id="8"/>
      <w:bookmarkEnd w:id="9"/>
      <w:bookmarkEnd w:id="10"/>
      <w:bookmarkEnd w:id="11"/>
      <w:bookmarkEnd w:id="12"/>
    </w:p>
    <w:p w14:paraId="35D914E6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名    称：北京国际贸易有限公司</w:t>
      </w:r>
    </w:p>
    <w:p w14:paraId="5E03FB58">
      <w:pPr>
        <w:spacing w:line="360" w:lineRule="auto"/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地　  址：北京市朝阳区建国门外大街甲3号</w:t>
      </w:r>
    </w:p>
    <w:p w14:paraId="6E1B606F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联系方式：</w:t>
      </w:r>
      <w:r>
        <w:rPr>
          <w:rFonts w:hint="eastAsia" w:ascii="宋体" w:hAnsi="宋体" w:cs="宋体"/>
          <w:lang w:eastAsia="zh-CN"/>
        </w:rPr>
        <w:t>010-85343456</w:t>
      </w:r>
    </w:p>
    <w:p w14:paraId="3B6FC232">
      <w:pPr>
        <w:pStyle w:val="3"/>
        <w:spacing w:line="24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bookmarkStart w:id="13" w:name="_Toc23427"/>
      <w:bookmarkStart w:id="14" w:name="_Toc28359102"/>
      <w:bookmarkStart w:id="15" w:name="_Toc35393643"/>
      <w:bookmarkStart w:id="16" w:name="_Toc35393812"/>
      <w:bookmarkStart w:id="17" w:name="_Toc28359025"/>
      <w:r>
        <w:rPr>
          <w:rFonts w:hint="eastAsia" w:ascii="宋体" w:hAnsi="宋体" w:cs="宋体"/>
          <w:b w:val="0"/>
          <w:sz w:val="24"/>
          <w:szCs w:val="24"/>
        </w:rPr>
        <w:t>3.项目联系方式</w:t>
      </w:r>
      <w:bookmarkEnd w:id="13"/>
      <w:bookmarkEnd w:id="14"/>
      <w:bookmarkEnd w:id="15"/>
      <w:bookmarkEnd w:id="16"/>
      <w:bookmarkEnd w:id="17"/>
    </w:p>
    <w:p w14:paraId="5CA36345">
      <w:pPr>
        <w:spacing w:line="24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项目联系人：</w:t>
      </w:r>
      <w:r>
        <w:rPr>
          <w:rFonts w:hint="eastAsia"/>
          <w:highlight w:val="none"/>
          <w:lang w:eastAsia="zh-CN"/>
        </w:rPr>
        <w:t>张娇、张珊、梁潇</w:t>
      </w:r>
    </w:p>
    <w:p w14:paraId="7F1A88B6">
      <w:pPr>
        <w:spacing w:line="360" w:lineRule="auto"/>
        <w:ind w:firstLine="720" w:firstLineChars="3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电   话：</w:t>
      </w:r>
      <w:r>
        <w:rPr>
          <w:rFonts w:hint="eastAsia" w:ascii="宋体" w:hAnsi="宋体" w:cs="宋体"/>
          <w:lang w:eastAsia="zh-CN"/>
        </w:rPr>
        <w:t>010-85343456、010-85343360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4ZTNjYWE3NzJkN2QyNzI0ZDUxMDFlZTAzODYzMjM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D065F4"/>
    <w:rsid w:val="00EA1B04"/>
    <w:rsid w:val="00FC177C"/>
    <w:rsid w:val="01375D0F"/>
    <w:rsid w:val="018F6A3E"/>
    <w:rsid w:val="01D048A9"/>
    <w:rsid w:val="01DC3BC6"/>
    <w:rsid w:val="028B667F"/>
    <w:rsid w:val="03312FA5"/>
    <w:rsid w:val="03993379"/>
    <w:rsid w:val="04250A58"/>
    <w:rsid w:val="04D77F8C"/>
    <w:rsid w:val="056A38EB"/>
    <w:rsid w:val="07D31206"/>
    <w:rsid w:val="07E331B7"/>
    <w:rsid w:val="09C923A7"/>
    <w:rsid w:val="0A283ED3"/>
    <w:rsid w:val="0A296AEF"/>
    <w:rsid w:val="0B925298"/>
    <w:rsid w:val="0D3E1419"/>
    <w:rsid w:val="0DB273A9"/>
    <w:rsid w:val="0E630D48"/>
    <w:rsid w:val="0EA00F4E"/>
    <w:rsid w:val="0FD146C5"/>
    <w:rsid w:val="10036F74"/>
    <w:rsid w:val="10321608"/>
    <w:rsid w:val="10861FB5"/>
    <w:rsid w:val="10EC787A"/>
    <w:rsid w:val="11976170"/>
    <w:rsid w:val="11F20E93"/>
    <w:rsid w:val="12DC130A"/>
    <w:rsid w:val="13331FD9"/>
    <w:rsid w:val="14243297"/>
    <w:rsid w:val="142A16A8"/>
    <w:rsid w:val="152467E1"/>
    <w:rsid w:val="165A6D3E"/>
    <w:rsid w:val="166532CF"/>
    <w:rsid w:val="16B17D25"/>
    <w:rsid w:val="17CD6C4C"/>
    <w:rsid w:val="182932F0"/>
    <w:rsid w:val="18D636FA"/>
    <w:rsid w:val="19095529"/>
    <w:rsid w:val="1A715488"/>
    <w:rsid w:val="1A940991"/>
    <w:rsid w:val="1B86476A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3B604AD"/>
    <w:rsid w:val="248D1853"/>
    <w:rsid w:val="24C80660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9E43537"/>
    <w:rsid w:val="2A9C65C2"/>
    <w:rsid w:val="2AEA4B61"/>
    <w:rsid w:val="2B915E90"/>
    <w:rsid w:val="2BA81E59"/>
    <w:rsid w:val="2BCB43B2"/>
    <w:rsid w:val="2BD822FB"/>
    <w:rsid w:val="2D1C190C"/>
    <w:rsid w:val="2D8A7A0D"/>
    <w:rsid w:val="2DAE77E9"/>
    <w:rsid w:val="2DF216DA"/>
    <w:rsid w:val="2E3B3926"/>
    <w:rsid w:val="2E6A7CB9"/>
    <w:rsid w:val="2F357904"/>
    <w:rsid w:val="302E6231"/>
    <w:rsid w:val="31D6484B"/>
    <w:rsid w:val="333D6679"/>
    <w:rsid w:val="337D033C"/>
    <w:rsid w:val="34010499"/>
    <w:rsid w:val="34D23C26"/>
    <w:rsid w:val="352112E7"/>
    <w:rsid w:val="3734217F"/>
    <w:rsid w:val="373634A8"/>
    <w:rsid w:val="379D2F5B"/>
    <w:rsid w:val="386B60F2"/>
    <w:rsid w:val="39711FA9"/>
    <w:rsid w:val="3977366E"/>
    <w:rsid w:val="3CAF79B9"/>
    <w:rsid w:val="3CBD605F"/>
    <w:rsid w:val="3CCF1E09"/>
    <w:rsid w:val="3E984A49"/>
    <w:rsid w:val="400C7FA0"/>
    <w:rsid w:val="40C10651"/>
    <w:rsid w:val="40CF1F2C"/>
    <w:rsid w:val="40EC1FA8"/>
    <w:rsid w:val="45B27966"/>
    <w:rsid w:val="4636352C"/>
    <w:rsid w:val="472B71D3"/>
    <w:rsid w:val="49032AC5"/>
    <w:rsid w:val="49A6558E"/>
    <w:rsid w:val="4A4C4A99"/>
    <w:rsid w:val="4A5B47E7"/>
    <w:rsid w:val="4DDB092F"/>
    <w:rsid w:val="4E6E4C39"/>
    <w:rsid w:val="4ECB55DF"/>
    <w:rsid w:val="4FB8497E"/>
    <w:rsid w:val="512F0C70"/>
    <w:rsid w:val="51B73DED"/>
    <w:rsid w:val="53584606"/>
    <w:rsid w:val="53A26B6F"/>
    <w:rsid w:val="54494ACA"/>
    <w:rsid w:val="54673E6B"/>
    <w:rsid w:val="54A80623"/>
    <w:rsid w:val="55E60E69"/>
    <w:rsid w:val="55F45FE4"/>
    <w:rsid w:val="561D5170"/>
    <w:rsid w:val="563D7A25"/>
    <w:rsid w:val="56B90783"/>
    <w:rsid w:val="572A382B"/>
    <w:rsid w:val="58233B31"/>
    <w:rsid w:val="58373FB5"/>
    <w:rsid w:val="58EB2CD9"/>
    <w:rsid w:val="5C4F66D0"/>
    <w:rsid w:val="5CF04139"/>
    <w:rsid w:val="5D72326D"/>
    <w:rsid w:val="5D9C47EC"/>
    <w:rsid w:val="5E3478C6"/>
    <w:rsid w:val="5E437B09"/>
    <w:rsid w:val="5E5D76E0"/>
    <w:rsid w:val="5EBC6554"/>
    <w:rsid w:val="5EED3E0F"/>
    <w:rsid w:val="60006FCA"/>
    <w:rsid w:val="609D069B"/>
    <w:rsid w:val="60C774EF"/>
    <w:rsid w:val="60D10C16"/>
    <w:rsid w:val="629160FE"/>
    <w:rsid w:val="62A71354"/>
    <w:rsid w:val="64235F78"/>
    <w:rsid w:val="6528549D"/>
    <w:rsid w:val="656E0126"/>
    <w:rsid w:val="66940880"/>
    <w:rsid w:val="67842E57"/>
    <w:rsid w:val="680C596B"/>
    <w:rsid w:val="682E257A"/>
    <w:rsid w:val="68CD19CD"/>
    <w:rsid w:val="69510527"/>
    <w:rsid w:val="69B83CD2"/>
    <w:rsid w:val="6B4A4DCA"/>
    <w:rsid w:val="6C511742"/>
    <w:rsid w:val="6DB149A4"/>
    <w:rsid w:val="6F9C12DD"/>
    <w:rsid w:val="72545F38"/>
    <w:rsid w:val="73D70B56"/>
    <w:rsid w:val="75AF5B8D"/>
    <w:rsid w:val="78A86196"/>
    <w:rsid w:val="7B4502FE"/>
    <w:rsid w:val="7B465D29"/>
    <w:rsid w:val="7B7579E7"/>
    <w:rsid w:val="7C497DE0"/>
    <w:rsid w:val="7D23702C"/>
    <w:rsid w:val="7D9B2799"/>
    <w:rsid w:val="7D9F4038"/>
    <w:rsid w:val="7E653C46"/>
    <w:rsid w:val="7EB75A62"/>
    <w:rsid w:val="7EC1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519</Words>
  <Characters>644</Characters>
  <Lines>8</Lines>
  <Paragraphs>2</Paragraphs>
  <TotalTime>11</TotalTime>
  <ScaleCrop>false</ScaleCrop>
  <LinksUpToDate>false</LinksUpToDate>
  <CharactersWithSpaces>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Serena</cp:lastModifiedBy>
  <cp:lastPrinted>2023-12-06T09:00:00Z</cp:lastPrinted>
  <dcterms:modified xsi:type="dcterms:W3CDTF">2026-10-19T01:55:11Z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