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4520A" w14:textId="77777777" w:rsidR="00577186" w:rsidRDefault="00EC4529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>
        <w:rPr>
          <w:rFonts w:ascii="华文中宋" w:eastAsia="华文中宋" w:hAnsi="华文中宋" w:hint="eastAsia"/>
        </w:rPr>
        <w:t>药</w:t>
      </w:r>
      <w:proofErr w:type="gramStart"/>
      <w:r>
        <w:rPr>
          <w:rFonts w:ascii="华文中宋" w:eastAsia="华文中宋" w:hAnsi="华文中宋" w:hint="eastAsia"/>
        </w:rPr>
        <w:t>研</w:t>
      </w:r>
      <w:proofErr w:type="gramEnd"/>
      <w:r>
        <w:rPr>
          <w:rFonts w:ascii="华文中宋" w:eastAsia="华文中宋" w:hAnsi="华文中宋" w:hint="eastAsia"/>
        </w:rPr>
        <w:t>所改革与发展项目其他分析仪器采购项目</w:t>
      </w:r>
      <w:r>
        <w:rPr>
          <w:rFonts w:ascii="华文中宋" w:eastAsia="华文中宋" w:hAnsi="华文中宋" w:hint="eastAsia"/>
        </w:rPr>
        <w:t>中标公告</w:t>
      </w:r>
      <w:bookmarkEnd w:id="0"/>
      <w:bookmarkEnd w:id="1"/>
    </w:p>
    <w:p w14:paraId="1E6BF406" w14:textId="77777777" w:rsidR="00577186" w:rsidRDefault="00EC4529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r>
        <w:rPr>
          <w:rFonts w:ascii="黑体" w:eastAsia="黑体" w:hAnsi="黑体" w:hint="eastAsia"/>
          <w:sz w:val="28"/>
          <w:szCs w:val="28"/>
        </w:rPr>
        <w:t>0701-264106140942</w:t>
      </w:r>
    </w:p>
    <w:p w14:paraId="329B2D73" w14:textId="77777777" w:rsidR="00577186" w:rsidRDefault="00EC4529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>
        <w:rPr>
          <w:rFonts w:ascii="黑体" w:eastAsia="黑体" w:hAnsi="黑体" w:hint="eastAsia"/>
          <w:sz w:val="28"/>
          <w:szCs w:val="28"/>
        </w:rPr>
        <w:t>药</w:t>
      </w:r>
      <w:proofErr w:type="gramStart"/>
      <w:r>
        <w:rPr>
          <w:rFonts w:ascii="黑体" w:eastAsia="黑体" w:hAnsi="黑体" w:hint="eastAsia"/>
          <w:sz w:val="28"/>
          <w:szCs w:val="28"/>
        </w:rPr>
        <w:t>研</w:t>
      </w:r>
      <w:proofErr w:type="gramEnd"/>
      <w:r>
        <w:rPr>
          <w:rFonts w:ascii="黑体" w:eastAsia="黑体" w:hAnsi="黑体" w:hint="eastAsia"/>
          <w:sz w:val="28"/>
          <w:szCs w:val="28"/>
        </w:rPr>
        <w:t>所改革与发展项目其他分析仪器采购项目</w:t>
      </w:r>
    </w:p>
    <w:p w14:paraId="51F83AFB" w14:textId="77777777" w:rsidR="00577186" w:rsidRDefault="00EC4529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14:paraId="50BF7BBB" w14:textId="77777777" w:rsidR="00577186" w:rsidRDefault="00EC452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包：</w:t>
      </w:r>
      <w:bookmarkStart w:id="2" w:name="OLE_LINK1"/>
      <w:bookmarkStart w:id="3" w:name="OLE_LINK3"/>
    </w:p>
    <w:bookmarkEnd w:id="2"/>
    <w:bookmarkEnd w:id="3"/>
    <w:p w14:paraId="58C288E0" w14:textId="77777777" w:rsidR="00577186" w:rsidRDefault="00EC452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供应商名称：上海融智开来供应链管理有限公司</w:t>
      </w:r>
    </w:p>
    <w:p w14:paraId="4EC26D14" w14:textId="77777777" w:rsidR="00577186" w:rsidRDefault="00EC452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供应商地址：上海市金山区石化卫清西路</w:t>
      </w:r>
      <w:r>
        <w:rPr>
          <w:rFonts w:ascii="仿宋" w:eastAsia="仿宋" w:hAnsi="仿宋" w:hint="eastAsia"/>
          <w:sz w:val="28"/>
          <w:szCs w:val="28"/>
        </w:rPr>
        <w:t xml:space="preserve"> 1391 </w:t>
      </w:r>
      <w:r>
        <w:rPr>
          <w:rFonts w:ascii="仿宋" w:eastAsia="仿宋" w:hAnsi="仿宋" w:hint="eastAsia"/>
          <w:sz w:val="28"/>
          <w:szCs w:val="28"/>
        </w:rPr>
        <w:t>号第</w:t>
      </w:r>
      <w:r>
        <w:rPr>
          <w:rFonts w:ascii="仿宋" w:eastAsia="仿宋" w:hAnsi="仿宋" w:hint="eastAsia"/>
          <w:sz w:val="28"/>
          <w:szCs w:val="28"/>
        </w:rPr>
        <w:t xml:space="preserve"> 7 </w:t>
      </w:r>
      <w:r>
        <w:rPr>
          <w:rFonts w:ascii="仿宋" w:eastAsia="仿宋" w:hAnsi="仿宋" w:hint="eastAsia"/>
          <w:sz w:val="28"/>
          <w:szCs w:val="28"/>
        </w:rPr>
        <w:t>幢</w:t>
      </w:r>
      <w:r>
        <w:rPr>
          <w:rFonts w:ascii="仿宋" w:eastAsia="仿宋" w:hAnsi="仿宋" w:hint="eastAsia"/>
          <w:sz w:val="28"/>
          <w:szCs w:val="28"/>
        </w:rPr>
        <w:t xml:space="preserve"> G694 </w:t>
      </w:r>
      <w:r>
        <w:rPr>
          <w:rFonts w:ascii="仿宋" w:eastAsia="仿宋" w:hAnsi="仿宋" w:hint="eastAsia"/>
          <w:sz w:val="28"/>
          <w:szCs w:val="28"/>
        </w:rPr>
        <w:t>室</w:t>
      </w:r>
    </w:p>
    <w:p w14:paraId="193FEF80" w14:textId="77777777" w:rsidR="00577186" w:rsidRDefault="00EC4529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¥2,497,000.00</w:t>
      </w:r>
    </w:p>
    <w:p w14:paraId="543C043C" w14:textId="77777777" w:rsidR="00577186" w:rsidRDefault="00EC452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包：</w:t>
      </w:r>
    </w:p>
    <w:p w14:paraId="6164C9B2" w14:textId="77777777" w:rsidR="00577186" w:rsidRDefault="00EC452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供应商名称：北京中瑞浩航科技有限公司</w:t>
      </w:r>
    </w:p>
    <w:p w14:paraId="4AC27A05" w14:textId="77777777" w:rsidR="00577186" w:rsidRDefault="00EC452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供应商地址：北京市密云区滨河路</w:t>
      </w:r>
      <w:r>
        <w:rPr>
          <w:rFonts w:ascii="仿宋" w:eastAsia="仿宋" w:hAnsi="仿宋" w:hint="eastAsia"/>
          <w:sz w:val="28"/>
          <w:szCs w:val="28"/>
        </w:rPr>
        <w:t xml:space="preserve"> 178 </w:t>
      </w:r>
      <w:proofErr w:type="gramStart"/>
      <w:r>
        <w:rPr>
          <w:rFonts w:ascii="仿宋" w:eastAsia="仿宋" w:hAnsi="仿宋" w:hint="eastAsia"/>
          <w:sz w:val="28"/>
          <w:szCs w:val="28"/>
        </w:rPr>
        <w:t>号院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1 </w:t>
      </w:r>
      <w:r>
        <w:rPr>
          <w:rFonts w:ascii="仿宋" w:eastAsia="仿宋" w:hAnsi="仿宋" w:hint="eastAsia"/>
          <w:sz w:val="28"/>
          <w:szCs w:val="28"/>
        </w:rPr>
        <w:t>号楼</w:t>
      </w:r>
      <w:r>
        <w:rPr>
          <w:rFonts w:ascii="仿宋" w:eastAsia="仿宋" w:hAnsi="仿宋" w:hint="eastAsia"/>
          <w:sz w:val="28"/>
          <w:szCs w:val="28"/>
        </w:rPr>
        <w:t xml:space="preserve"> 6 </w:t>
      </w:r>
      <w:r>
        <w:rPr>
          <w:rFonts w:ascii="仿宋" w:eastAsia="仿宋" w:hAnsi="仿宋" w:hint="eastAsia"/>
          <w:sz w:val="28"/>
          <w:szCs w:val="28"/>
        </w:rPr>
        <w:t>层</w:t>
      </w:r>
      <w:r>
        <w:rPr>
          <w:rFonts w:ascii="仿宋" w:eastAsia="仿宋" w:hAnsi="仿宋" w:hint="eastAsia"/>
          <w:sz w:val="28"/>
          <w:szCs w:val="28"/>
        </w:rPr>
        <w:t xml:space="preserve"> 605</w:t>
      </w:r>
    </w:p>
    <w:p w14:paraId="074CBABC" w14:textId="77777777" w:rsidR="00577186" w:rsidRDefault="00EC4529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¥443,700.00</w:t>
      </w:r>
    </w:p>
    <w:p w14:paraId="067B1D15" w14:textId="77777777" w:rsidR="00577186" w:rsidRDefault="00EC4529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主要标的信息</w:t>
      </w:r>
    </w:p>
    <w:tbl>
      <w:tblPr>
        <w:tblW w:w="4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113"/>
        <w:gridCol w:w="2927"/>
        <w:gridCol w:w="824"/>
        <w:gridCol w:w="805"/>
        <w:gridCol w:w="1807"/>
        <w:gridCol w:w="2723"/>
        <w:gridCol w:w="1839"/>
      </w:tblGrid>
      <w:tr w:rsidR="00577186" w14:paraId="7C51E64D" w14:textId="77777777">
        <w:trPr>
          <w:trHeight w:val="746"/>
          <w:jc w:val="center"/>
        </w:trPr>
        <w:tc>
          <w:tcPr>
            <w:tcW w:w="977" w:type="dxa"/>
            <w:shd w:val="clear" w:color="auto" w:fill="auto"/>
            <w:vAlign w:val="center"/>
          </w:tcPr>
          <w:p w14:paraId="0CEB0955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bookmarkStart w:id="4" w:name="_Hlk213959082"/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lastRenderedPageBreak/>
              <w:t>包号</w:t>
            </w:r>
            <w:proofErr w:type="gramEnd"/>
          </w:p>
        </w:tc>
        <w:tc>
          <w:tcPr>
            <w:tcW w:w="1113" w:type="dxa"/>
            <w:shd w:val="clear" w:color="auto" w:fill="auto"/>
            <w:vAlign w:val="center"/>
          </w:tcPr>
          <w:p w14:paraId="7488543D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品目号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2FD1AE50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标的名称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901E4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805" w:type="dxa"/>
            <w:vAlign w:val="center"/>
          </w:tcPr>
          <w:p w14:paraId="28BADDD0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1807" w:type="dxa"/>
            <w:vAlign w:val="center"/>
          </w:tcPr>
          <w:p w14:paraId="22F06B52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品牌</w:t>
            </w:r>
          </w:p>
        </w:tc>
        <w:tc>
          <w:tcPr>
            <w:tcW w:w="2723" w:type="dxa"/>
            <w:vAlign w:val="center"/>
          </w:tcPr>
          <w:p w14:paraId="40666A85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规格和型号</w:t>
            </w:r>
          </w:p>
        </w:tc>
        <w:tc>
          <w:tcPr>
            <w:tcW w:w="1839" w:type="dxa"/>
            <w:vAlign w:val="center"/>
          </w:tcPr>
          <w:p w14:paraId="4E5A7C74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单价</w:t>
            </w:r>
          </w:p>
          <w:p w14:paraId="5E16E9F8" w14:textId="77777777" w:rsidR="00577186" w:rsidRDefault="00EC4529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（人民币元）</w:t>
            </w:r>
          </w:p>
        </w:tc>
      </w:tr>
      <w:tr w:rsidR="00577186" w14:paraId="176B2858" w14:textId="77777777">
        <w:trPr>
          <w:trHeight w:val="680"/>
          <w:jc w:val="center"/>
        </w:trPr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14:paraId="341D05AA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bookmarkStart w:id="5" w:name="_Hlk220946649"/>
            <w:bookmarkEnd w:id="4"/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1113" w:type="dxa"/>
            <w:vAlign w:val="center"/>
          </w:tcPr>
          <w:p w14:paraId="378ECBD8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1-1</w:t>
            </w:r>
          </w:p>
        </w:tc>
        <w:tc>
          <w:tcPr>
            <w:tcW w:w="2927" w:type="dxa"/>
            <w:vAlign w:val="center"/>
          </w:tcPr>
          <w:p w14:paraId="0C92B806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蛋白纯化系统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27B9D527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5251C5DE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套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EF0BF09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英赛斯</w:t>
            </w:r>
          </w:p>
        </w:tc>
        <w:tc>
          <w:tcPr>
            <w:tcW w:w="2723" w:type="dxa"/>
            <w:shd w:val="clear" w:color="auto" w:fill="auto"/>
            <w:vAlign w:val="center"/>
          </w:tcPr>
          <w:p w14:paraId="16AFBD1C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NestoPure25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9A8C189" w14:textId="77777777" w:rsidR="00577186" w:rsidRDefault="00EC4529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1490000</w:t>
            </w:r>
          </w:p>
        </w:tc>
      </w:tr>
      <w:tr w:rsidR="00577186" w14:paraId="34D77EE3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686BC744" w14:textId="77777777" w:rsidR="00577186" w:rsidRDefault="00577186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7916B0DD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1-2</w:t>
            </w:r>
          </w:p>
        </w:tc>
        <w:tc>
          <w:tcPr>
            <w:tcW w:w="2927" w:type="dxa"/>
            <w:vAlign w:val="center"/>
          </w:tcPr>
          <w:p w14:paraId="21484BF7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数字聚合酶链式反应系统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C86817E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7AE30986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套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8201F29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新羿</w:t>
            </w:r>
          </w:p>
        </w:tc>
        <w:tc>
          <w:tcPr>
            <w:tcW w:w="2723" w:type="dxa"/>
            <w:shd w:val="clear" w:color="auto" w:fill="auto"/>
            <w:vAlign w:val="center"/>
          </w:tcPr>
          <w:p w14:paraId="0C71ED5A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D30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7DDAFD0" w14:textId="77777777" w:rsidR="00577186" w:rsidRDefault="00EC4529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991000</w:t>
            </w:r>
          </w:p>
        </w:tc>
      </w:tr>
      <w:tr w:rsidR="00577186" w14:paraId="35814CA6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331A8317" w14:textId="77777777" w:rsidR="00577186" w:rsidRDefault="00577186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2339D52F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1-3</w:t>
            </w:r>
          </w:p>
        </w:tc>
        <w:tc>
          <w:tcPr>
            <w:tcW w:w="2927" w:type="dxa"/>
            <w:vAlign w:val="center"/>
          </w:tcPr>
          <w:p w14:paraId="0686E18A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防爆柜（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90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加仑）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A1B1615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</w:p>
        </w:tc>
        <w:tc>
          <w:tcPr>
            <w:tcW w:w="805" w:type="dxa"/>
            <w:vAlign w:val="center"/>
          </w:tcPr>
          <w:p w14:paraId="12FCD2D2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套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3555998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</w:rPr>
              <w:t>弗莱仕</w:t>
            </w:r>
            <w:proofErr w:type="gramEnd"/>
          </w:p>
        </w:tc>
        <w:tc>
          <w:tcPr>
            <w:tcW w:w="2723" w:type="dxa"/>
            <w:shd w:val="clear" w:color="auto" w:fill="auto"/>
            <w:vAlign w:val="center"/>
          </w:tcPr>
          <w:p w14:paraId="401B9F62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FLASH0090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946BF19" w14:textId="77777777" w:rsidR="00577186" w:rsidRDefault="00EC4529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4000</w:t>
            </w:r>
          </w:p>
        </w:tc>
      </w:tr>
      <w:tr w:rsidR="00577186" w14:paraId="7764C8A4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3ED79754" w14:textId="77777777" w:rsidR="00577186" w:rsidRDefault="00577186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0B63E7B5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1-4</w:t>
            </w:r>
          </w:p>
        </w:tc>
        <w:tc>
          <w:tcPr>
            <w:tcW w:w="2927" w:type="dxa"/>
            <w:vAlign w:val="center"/>
          </w:tcPr>
          <w:p w14:paraId="62B3031B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防爆柜（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45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加仑）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EE2CBEE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30CD3B9F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套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156650B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</w:rPr>
              <w:t>弗莱仕</w:t>
            </w:r>
            <w:proofErr w:type="gramEnd"/>
          </w:p>
        </w:tc>
        <w:tc>
          <w:tcPr>
            <w:tcW w:w="2723" w:type="dxa"/>
            <w:shd w:val="clear" w:color="auto" w:fill="auto"/>
            <w:vAlign w:val="center"/>
          </w:tcPr>
          <w:p w14:paraId="2C6F0E10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FLASH0045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15A339F" w14:textId="77777777" w:rsidR="00577186" w:rsidRDefault="00EC4529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4000</w:t>
            </w:r>
          </w:p>
        </w:tc>
      </w:tr>
      <w:tr w:rsidR="00577186" w14:paraId="044F6932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05B5404A" w14:textId="77777777" w:rsidR="00577186" w:rsidRDefault="00577186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652EAC57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1-5</w:t>
            </w:r>
          </w:p>
        </w:tc>
        <w:tc>
          <w:tcPr>
            <w:tcW w:w="2927" w:type="dxa"/>
            <w:vAlign w:val="center"/>
          </w:tcPr>
          <w:p w14:paraId="72DAC353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酸碱柜（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45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加仑）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835FE11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7D9A5B30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套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48916018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</w:rPr>
              <w:t>弗莱仕</w:t>
            </w:r>
            <w:proofErr w:type="gramEnd"/>
          </w:p>
        </w:tc>
        <w:tc>
          <w:tcPr>
            <w:tcW w:w="2723" w:type="dxa"/>
            <w:shd w:val="clear" w:color="auto" w:fill="auto"/>
            <w:vAlign w:val="center"/>
          </w:tcPr>
          <w:p w14:paraId="3DE97F42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FLASH0045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D9A4ADE" w14:textId="77777777" w:rsidR="00577186" w:rsidRDefault="00EC4529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4000</w:t>
            </w:r>
          </w:p>
        </w:tc>
      </w:tr>
      <w:tr w:rsidR="00577186" w14:paraId="59DC4CAC" w14:textId="77777777">
        <w:trPr>
          <w:trHeight w:val="680"/>
          <w:jc w:val="center"/>
        </w:trPr>
        <w:tc>
          <w:tcPr>
            <w:tcW w:w="977" w:type="dxa"/>
            <w:shd w:val="clear" w:color="auto" w:fill="auto"/>
            <w:noWrap/>
            <w:vAlign w:val="center"/>
          </w:tcPr>
          <w:p w14:paraId="527A57A6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</w:p>
        </w:tc>
        <w:tc>
          <w:tcPr>
            <w:tcW w:w="1113" w:type="dxa"/>
            <w:vAlign w:val="center"/>
          </w:tcPr>
          <w:p w14:paraId="3706AE36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2-1</w:t>
            </w:r>
          </w:p>
        </w:tc>
        <w:tc>
          <w:tcPr>
            <w:tcW w:w="2927" w:type="dxa"/>
            <w:vAlign w:val="center"/>
          </w:tcPr>
          <w:p w14:paraId="7A91A0F9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蛋白纯化与数字</w:t>
            </w:r>
            <w:proofErr w:type="spellStart"/>
            <w:r>
              <w:rPr>
                <w:rFonts w:ascii="仿宋" w:eastAsia="仿宋" w:hAnsi="仿宋" w:cs="仿宋" w:hint="eastAsia"/>
                <w:kern w:val="0"/>
                <w:sz w:val="24"/>
              </w:rPr>
              <w:t>pcr</w:t>
            </w:r>
            <w:proofErr w:type="spellEnd"/>
            <w:r>
              <w:rPr>
                <w:rFonts w:ascii="仿宋" w:eastAsia="仿宋" w:hAnsi="仿宋" w:cs="仿宋" w:hint="eastAsia"/>
                <w:kern w:val="0"/>
                <w:sz w:val="24"/>
              </w:rPr>
              <w:t>分析平台设备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4D11ACBC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2742FD9E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套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A588C6C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浪潮</w:t>
            </w:r>
          </w:p>
        </w:tc>
        <w:tc>
          <w:tcPr>
            <w:tcW w:w="2723" w:type="dxa"/>
            <w:shd w:val="clear" w:color="auto" w:fill="auto"/>
            <w:vAlign w:val="center"/>
          </w:tcPr>
          <w:p w14:paraId="0BCBE5F1" w14:textId="77777777" w:rsidR="00577186" w:rsidRDefault="00EC45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规格：详见采购需求偏离表、型号：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NF5468H7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A13BF67" w14:textId="77777777" w:rsidR="00577186" w:rsidRDefault="00EC4529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443700</w:t>
            </w:r>
          </w:p>
        </w:tc>
      </w:tr>
    </w:tbl>
    <w:bookmarkEnd w:id="5"/>
    <w:p w14:paraId="1BFE8CAB" w14:textId="77777777" w:rsidR="00577186" w:rsidRDefault="00EC4529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评审专家名单：</w:t>
      </w:r>
      <w:r>
        <w:rPr>
          <w:rFonts w:ascii="黑体" w:eastAsia="黑体" w:hAnsi="黑体" w:hint="eastAsia"/>
          <w:sz w:val="28"/>
          <w:szCs w:val="28"/>
        </w:rPr>
        <w:t>孙超、</w:t>
      </w:r>
      <w:proofErr w:type="gramStart"/>
      <w:r>
        <w:rPr>
          <w:rFonts w:ascii="黑体" w:eastAsia="黑体" w:hAnsi="黑体" w:hint="eastAsia"/>
          <w:sz w:val="28"/>
          <w:szCs w:val="28"/>
        </w:rPr>
        <w:t>才秀芬</w:t>
      </w:r>
      <w:proofErr w:type="gramEnd"/>
      <w:r>
        <w:rPr>
          <w:rFonts w:ascii="黑体" w:eastAsia="黑体" w:hAnsi="黑体" w:hint="eastAsia"/>
          <w:sz w:val="28"/>
          <w:szCs w:val="28"/>
        </w:rPr>
        <w:t>、陈文国、汪光尧、刘峥、梁如思、蔺楷</w:t>
      </w:r>
    </w:p>
    <w:p w14:paraId="72B78708" w14:textId="77777777" w:rsidR="00577186" w:rsidRPr="00FE21F7" w:rsidRDefault="00EC4529">
      <w:pPr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bookmarkStart w:id="6" w:name="OLE_LINK43"/>
      <w:bookmarkStart w:id="7" w:name="OLE_LINK44"/>
      <w:r>
        <w:rPr>
          <w:rFonts w:ascii="仿宋" w:eastAsia="仿宋" w:hAnsi="仿宋" w:hint="eastAsia"/>
          <w:sz w:val="28"/>
          <w:szCs w:val="28"/>
        </w:rPr>
        <w:t>参照原</w:t>
      </w:r>
      <w:proofErr w:type="gramStart"/>
      <w:r>
        <w:rPr>
          <w:rFonts w:ascii="仿宋" w:eastAsia="仿宋" w:hAnsi="仿宋" w:hint="eastAsia"/>
          <w:sz w:val="28"/>
          <w:szCs w:val="28"/>
        </w:rPr>
        <w:t>国家发改委</w:t>
      </w:r>
      <w:proofErr w:type="gramEnd"/>
      <w:r>
        <w:rPr>
          <w:rFonts w:ascii="仿宋" w:eastAsia="仿宋" w:hAnsi="仿宋" w:hint="eastAsia"/>
          <w:sz w:val="28"/>
          <w:szCs w:val="28"/>
        </w:rPr>
        <w:t>颁布的《招标代理服务收费管理暂行办法》（计价格</w:t>
      </w:r>
      <w:r>
        <w:rPr>
          <w:rFonts w:ascii="仿宋" w:eastAsia="仿宋" w:hAnsi="仿宋" w:hint="eastAsia"/>
          <w:sz w:val="28"/>
          <w:szCs w:val="28"/>
        </w:rPr>
        <w:t>[2002]1980</w:t>
      </w:r>
      <w:r w:rsidRPr="00FE21F7">
        <w:rPr>
          <w:rFonts w:ascii="仿宋" w:eastAsia="仿宋" w:hAnsi="仿宋" w:hint="eastAsia"/>
          <w:sz w:val="28"/>
          <w:szCs w:val="28"/>
        </w:rPr>
        <w:t>号）。</w:t>
      </w:r>
    </w:p>
    <w:bookmarkEnd w:id="6"/>
    <w:bookmarkEnd w:id="7"/>
    <w:p w14:paraId="18B08E25" w14:textId="4128E8D4" w:rsidR="00577186" w:rsidRDefault="00EC4529">
      <w:pPr>
        <w:rPr>
          <w:rFonts w:ascii="仿宋" w:eastAsia="仿宋" w:hAnsi="仿宋"/>
          <w:sz w:val="28"/>
          <w:szCs w:val="28"/>
        </w:rPr>
      </w:pPr>
      <w:r w:rsidRPr="00FE21F7">
        <w:rPr>
          <w:rFonts w:ascii="仿宋" w:eastAsia="仿宋" w:hAnsi="仿宋" w:hint="eastAsia"/>
          <w:sz w:val="28"/>
          <w:szCs w:val="28"/>
        </w:rPr>
        <w:t>金额：</w:t>
      </w:r>
      <w:r w:rsidR="00FE21F7" w:rsidRPr="00FE21F7">
        <w:rPr>
          <w:rFonts w:ascii="仿宋" w:eastAsia="仿宋" w:hAnsi="仿宋" w:hint="eastAsia"/>
          <w:sz w:val="28"/>
          <w:szCs w:val="28"/>
        </w:rPr>
        <w:t>3.81225</w:t>
      </w:r>
      <w:r w:rsidRPr="00FE21F7">
        <w:rPr>
          <w:rFonts w:ascii="仿宋" w:eastAsia="仿宋" w:hAnsi="仿宋" w:hint="eastAsia"/>
          <w:sz w:val="28"/>
          <w:szCs w:val="28"/>
        </w:rPr>
        <w:t>万元</w:t>
      </w:r>
      <w:r w:rsidRPr="00FE21F7">
        <w:rPr>
          <w:rFonts w:ascii="仿宋" w:eastAsia="仿宋" w:hAnsi="仿宋" w:hint="eastAsia"/>
          <w:sz w:val="28"/>
          <w:szCs w:val="28"/>
        </w:rPr>
        <w:t>人民币</w:t>
      </w:r>
    </w:p>
    <w:p w14:paraId="08043FB6" w14:textId="77777777" w:rsidR="00577186" w:rsidRDefault="00EC4529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14:paraId="1B721B62" w14:textId="77777777" w:rsidR="00577186" w:rsidRDefault="00EC4529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8" w:name="OLE_LINK41"/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</w:t>
      </w:r>
      <w:bookmarkEnd w:id="8"/>
      <w:r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6A19EF3E" w14:textId="77777777" w:rsidR="00577186" w:rsidRDefault="00EC4529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711D836D" w14:textId="77777777" w:rsidR="00577186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9" w:name="OLE_LINK45"/>
      <w:bookmarkStart w:id="10" w:name="OLE_LINK46"/>
      <w:bookmarkStart w:id="11" w:name="OLE_LINK8"/>
      <w:bookmarkStart w:id="12" w:name="OLE_LINK9"/>
      <w:r>
        <w:rPr>
          <w:rFonts w:ascii="仿宋" w:eastAsia="仿宋" w:hAnsi="仿宋" w:cs="宋体"/>
          <w:kern w:val="0"/>
          <w:sz w:val="28"/>
          <w:szCs w:val="28"/>
        </w:rPr>
        <w:t>用途：自有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14:paraId="1447CF95" w14:textId="77777777" w:rsidR="00577186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</w:t>
      </w:r>
      <w:r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>
        <w:rPr>
          <w:rFonts w:ascii="仿宋" w:eastAsia="仿宋" w:hAnsi="仿宋" w:cs="宋体"/>
          <w:kern w:val="0"/>
          <w:sz w:val="28"/>
          <w:szCs w:val="28"/>
        </w:rPr>
        <w:t>要求：</w:t>
      </w:r>
    </w:p>
    <w:p w14:paraId="79BE2DA6" w14:textId="77777777" w:rsidR="00577186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包：对所提供设备（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1-1 </w:t>
      </w:r>
      <w:r>
        <w:rPr>
          <w:rFonts w:ascii="仿宋" w:eastAsia="仿宋" w:hAnsi="仿宋" w:cs="宋体" w:hint="eastAsia"/>
          <w:kern w:val="0"/>
          <w:sz w:val="28"/>
          <w:szCs w:val="28"/>
        </w:rPr>
        <w:t>蛋白纯化系统、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1-2 </w:t>
      </w:r>
      <w:r>
        <w:rPr>
          <w:rFonts w:ascii="仿宋" w:eastAsia="仿宋" w:hAnsi="仿宋" w:cs="宋体" w:hint="eastAsia"/>
          <w:kern w:val="0"/>
          <w:sz w:val="28"/>
          <w:szCs w:val="28"/>
        </w:rPr>
        <w:t>数字聚合酶链式反应系统、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1-3 </w:t>
      </w:r>
      <w:r>
        <w:rPr>
          <w:rFonts w:ascii="仿宋" w:eastAsia="仿宋" w:hAnsi="仿宋" w:cs="宋体" w:hint="eastAsia"/>
          <w:kern w:val="0"/>
          <w:sz w:val="28"/>
          <w:szCs w:val="28"/>
        </w:rPr>
        <w:t>防爆柜（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90 </w:t>
      </w:r>
      <w:r>
        <w:rPr>
          <w:rFonts w:ascii="仿宋" w:eastAsia="仿宋" w:hAnsi="仿宋" w:cs="宋体" w:hint="eastAsia"/>
          <w:kern w:val="0"/>
          <w:sz w:val="28"/>
          <w:szCs w:val="28"/>
        </w:rPr>
        <w:t>加仑）、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1-4 </w:t>
      </w:r>
      <w:r>
        <w:rPr>
          <w:rFonts w:ascii="仿宋" w:eastAsia="仿宋" w:hAnsi="仿宋" w:cs="宋体" w:hint="eastAsia"/>
          <w:kern w:val="0"/>
          <w:sz w:val="28"/>
          <w:szCs w:val="28"/>
        </w:rPr>
        <w:t>防爆柜（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45 </w:t>
      </w:r>
      <w:r>
        <w:rPr>
          <w:rFonts w:ascii="仿宋" w:eastAsia="仿宋" w:hAnsi="仿宋" w:cs="宋体" w:hint="eastAsia"/>
          <w:kern w:val="0"/>
          <w:sz w:val="28"/>
          <w:szCs w:val="28"/>
        </w:rPr>
        <w:t>加仑）、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1-5 </w:t>
      </w:r>
      <w:r>
        <w:rPr>
          <w:rFonts w:ascii="仿宋" w:eastAsia="仿宋" w:hAnsi="仿宋" w:cs="宋体" w:hint="eastAsia"/>
          <w:kern w:val="0"/>
          <w:sz w:val="28"/>
          <w:szCs w:val="28"/>
        </w:rPr>
        <w:t>酸碱柜（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45 </w:t>
      </w:r>
      <w:r>
        <w:rPr>
          <w:rFonts w:ascii="仿宋" w:eastAsia="仿宋" w:hAnsi="仿宋" w:cs="宋体" w:hint="eastAsia"/>
          <w:kern w:val="0"/>
          <w:sz w:val="28"/>
          <w:szCs w:val="28"/>
        </w:rPr>
        <w:t>加仑））提供调试验收合格后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 5 </w:t>
      </w:r>
      <w:r>
        <w:rPr>
          <w:rFonts w:ascii="仿宋" w:eastAsia="仿宋" w:hAnsi="仿宋" w:cs="宋体" w:hint="eastAsia"/>
          <w:kern w:val="0"/>
          <w:sz w:val="28"/>
          <w:szCs w:val="28"/>
        </w:rPr>
        <w:t>年整机质量保证期，建立完整的售后服务体系，保障仪器设备充分发挥科研效能。</w:t>
      </w:r>
    </w:p>
    <w:p w14:paraId="5B4087B2" w14:textId="77777777" w:rsidR="00577186" w:rsidRPr="00FE21F7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kern w:val="0"/>
          <w:sz w:val="28"/>
          <w:szCs w:val="28"/>
        </w:rPr>
        <w:t>包：质量保证期（免费保修期）及服务要求：本项目所供设备的质量保证期详见每包技术要求中。保修期后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，配件费用按成本价收取费用，免人工费。</w:t>
      </w:r>
    </w:p>
    <w:p w14:paraId="3C8748B4" w14:textId="77777777" w:rsidR="00577186" w:rsidRPr="00FE21F7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3" w:name="OLE_LINK14"/>
      <w:bookmarkStart w:id="14" w:name="OLE_LINK15"/>
      <w:bookmarkEnd w:id="9"/>
      <w:r w:rsidRPr="00FE21F7">
        <w:rPr>
          <w:rFonts w:ascii="仿宋" w:eastAsia="仿宋" w:hAnsi="仿宋" w:cs="宋体"/>
          <w:kern w:val="0"/>
          <w:sz w:val="28"/>
          <w:szCs w:val="28"/>
        </w:rPr>
        <w:t>招标公告发布日期：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23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0040B103" w14:textId="1DE7472E" w:rsidR="00577186" w:rsidRPr="00FE21F7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FE21F7">
        <w:rPr>
          <w:rFonts w:ascii="仿宋" w:eastAsia="仿宋" w:hAnsi="仿宋" w:cs="宋体"/>
          <w:kern w:val="0"/>
          <w:sz w:val="28"/>
          <w:szCs w:val="28"/>
        </w:rPr>
        <w:t>定标日期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FE21F7" w:rsidRPr="00FE21F7">
        <w:rPr>
          <w:rFonts w:ascii="仿宋" w:eastAsia="仿宋" w:hAnsi="仿宋" w:cs="宋体" w:hint="eastAsia"/>
          <w:kern w:val="0"/>
          <w:sz w:val="28"/>
          <w:szCs w:val="28"/>
        </w:rPr>
        <w:t>23</w:t>
      </w:r>
      <w:r w:rsidRPr="00FE21F7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7DB84298" w14:textId="77777777" w:rsidR="00577186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>
        <w:rPr>
          <w:rFonts w:ascii="仿宋" w:eastAsia="仿宋" w:hAnsi="仿宋" w:cs="宋体" w:hint="eastAsia"/>
          <w:kern w:val="0"/>
          <w:sz w:val="28"/>
          <w:szCs w:val="28"/>
        </w:rPr>
        <w:t>89.89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p w14:paraId="77A91FB1" w14:textId="77777777" w:rsidR="00577186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>
        <w:rPr>
          <w:rFonts w:ascii="仿宋" w:eastAsia="仿宋" w:hAnsi="仿宋" w:cs="宋体" w:hint="eastAsia"/>
          <w:kern w:val="0"/>
          <w:sz w:val="28"/>
          <w:szCs w:val="28"/>
        </w:rPr>
        <w:t>90.50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bookmarkEnd w:id="10"/>
    <w:bookmarkEnd w:id="11"/>
    <w:bookmarkEnd w:id="12"/>
    <w:bookmarkEnd w:id="13"/>
    <w:bookmarkEnd w:id="14"/>
    <w:p w14:paraId="7089C7EB" w14:textId="77777777" w:rsidR="00577186" w:rsidRDefault="00EC4529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38DF615A" w14:textId="77777777" w:rsidR="00577186" w:rsidRDefault="00EC4529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5" w:name="_Toc28359100"/>
      <w:bookmarkStart w:id="16" w:name="_Toc35393641"/>
      <w:bookmarkStart w:id="17" w:name="_Toc28359023"/>
      <w:bookmarkStart w:id="18" w:name="_Toc35393810"/>
      <w:r>
        <w:rPr>
          <w:rFonts w:ascii="仿宋" w:eastAsia="仿宋" w:hAnsi="仿宋" w:cs="宋体" w:hint="eastAsia"/>
          <w:b w:val="0"/>
          <w:sz w:val="28"/>
          <w:szCs w:val="28"/>
        </w:rPr>
        <w:lastRenderedPageBreak/>
        <w:t>1.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采购人信息</w:t>
      </w:r>
      <w:bookmarkEnd w:id="15"/>
      <w:bookmarkEnd w:id="16"/>
      <w:bookmarkEnd w:id="17"/>
      <w:bookmarkEnd w:id="18"/>
    </w:p>
    <w:p w14:paraId="49828A41" w14:textId="77777777" w:rsidR="00577186" w:rsidRDefault="00EC4529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</w:rPr>
        <w:t>北京市临床药学研究所</w:t>
      </w:r>
    </w:p>
    <w:p w14:paraId="660C042A" w14:textId="77777777" w:rsidR="00577186" w:rsidRDefault="00EC4529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址：北京市西城区永安路</w:t>
      </w:r>
      <w:r>
        <w:rPr>
          <w:rFonts w:ascii="仿宋" w:eastAsia="仿宋" w:hAnsi="仿宋" w:hint="eastAsia"/>
          <w:sz w:val="28"/>
          <w:szCs w:val="28"/>
        </w:rPr>
        <w:t>95</w:t>
      </w:r>
      <w:r>
        <w:rPr>
          <w:rFonts w:ascii="仿宋" w:eastAsia="仿宋" w:hAnsi="仿宋" w:hint="eastAsia"/>
          <w:sz w:val="28"/>
          <w:szCs w:val="28"/>
        </w:rPr>
        <w:t>号</w:t>
      </w:r>
    </w:p>
    <w:p w14:paraId="36E7CACA" w14:textId="77777777" w:rsidR="00577186" w:rsidRDefault="00EC4529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</w:rPr>
        <w:t>010-63139390</w:t>
      </w:r>
    </w:p>
    <w:p w14:paraId="14847506" w14:textId="77777777" w:rsidR="00577186" w:rsidRDefault="00EC4529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9" w:name="_Toc35393642"/>
      <w:bookmarkStart w:id="20" w:name="_Toc28359024"/>
      <w:bookmarkStart w:id="21" w:name="_Toc35393811"/>
      <w:bookmarkStart w:id="22" w:name="_Toc28359101"/>
      <w:r>
        <w:rPr>
          <w:rFonts w:ascii="仿宋" w:eastAsia="仿宋" w:hAnsi="仿宋" w:cs="宋体" w:hint="eastAsia"/>
          <w:b w:val="0"/>
          <w:sz w:val="28"/>
          <w:szCs w:val="28"/>
        </w:rPr>
        <w:t>2.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采购代理机构信息</w:t>
      </w:r>
      <w:bookmarkEnd w:id="19"/>
      <w:bookmarkEnd w:id="20"/>
      <w:bookmarkEnd w:id="21"/>
      <w:bookmarkEnd w:id="22"/>
    </w:p>
    <w:p w14:paraId="5A9C1B0F" w14:textId="77777777" w:rsidR="00577186" w:rsidRDefault="00EC4529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69AB70BA" w14:textId="77777777" w:rsidR="00577186" w:rsidRDefault="00EC4529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</w:t>
      </w:r>
      <w:r>
        <w:rPr>
          <w:rFonts w:ascii="仿宋" w:eastAsia="仿宋" w:hAnsi="仿宋" w:hint="eastAsia"/>
          <w:sz w:val="28"/>
          <w:szCs w:val="28"/>
          <w:u w:val="single"/>
        </w:rPr>
        <w:t>1</w:t>
      </w:r>
      <w:r>
        <w:rPr>
          <w:rFonts w:ascii="仿宋" w:eastAsia="仿宋" w:hAnsi="仿宋" w:hint="eastAsia"/>
          <w:sz w:val="28"/>
          <w:szCs w:val="28"/>
          <w:u w:val="single"/>
        </w:rPr>
        <w:t>号院通用时代中心</w:t>
      </w:r>
      <w:r>
        <w:rPr>
          <w:rFonts w:ascii="仿宋" w:eastAsia="仿宋" w:hAnsi="仿宋" w:hint="eastAsia"/>
          <w:sz w:val="28"/>
          <w:szCs w:val="28"/>
          <w:u w:val="single"/>
        </w:rPr>
        <w:t>C</w:t>
      </w:r>
      <w:r>
        <w:rPr>
          <w:rFonts w:ascii="仿宋" w:eastAsia="仿宋" w:hAnsi="仿宋" w:hint="eastAsia"/>
          <w:sz w:val="28"/>
          <w:szCs w:val="28"/>
          <w:u w:val="single"/>
        </w:rPr>
        <w:t>座</w:t>
      </w:r>
      <w:r>
        <w:rPr>
          <w:rFonts w:ascii="仿宋" w:eastAsia="仿宋" w:hAnsi="仿宋" w:hint="eastAsia"/>
          <w:sz w:val="28"/>
          <w:szCs w:val="28"/>
          <w:u w:val="single"/>
        </w:rPr>
        <w:t>9</w:t>
      </w:r>
      <w:r>
        <w:rPr>
          <w:rFonts w:ascii="仿宋" w:eastAsia="仿宋" w:hAnsi="仿宋" w:hint="eastAsia"/>
          <w:sz w:val="28"/>
          <w:szCs w:val="28"/>
          <w:u w:val="single"/>
        </w:rPr>
        <w:t>层</w:t>
      </w:r>
    </w:p>
    <w:p w14:paraId="2C50EB30" w14:textId="77777777" w:rsidR="00577186" w:rsidRDefault="00EC4529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010-8116</w:t>
      </w:r>
      <w:r>
        <w:rPr>
          <w:rFonts w:ascii="仿宋" w:eastAsia="仿宋" w:hAnsi="仿宋" w:hint="eastAsia"/>
          <w:sz w:val="28"/>
          <w:szCs w:val="28"/>
          <w:u w:val="single"/>
        </w:rPr>
        <w:t>8697</w:t>
      </w:r>
    </w:p>
    <w:p w14:paraId="394FF6DB" w14:textId="77777777" w:rsidR="00577186" w:rsidRDefault="00EC4529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3" w:name="_Toc35393643"/>
      <w:bookmarkStart w:id="24" w:name="_Toc28359025"/>
      <w:bookmarkStart w:id="25" w:name="_Toc35393812"/>
      <w:bookmarkStart w:id="26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</w:t>
      </w:r>
      <w:r>
        <w:rPr>
          <w:rFonts w:ascii="仿宋" w:eastAsia="仿宋" w:hAnsi="仿宋" w:cs="宋体" w:hint="eastAsia"/>
          <w:b w:val="0"/>
          <w:sz w:val="28"/>
          <w:szCs w:val="28"/>
        </w:rPr>
        <w:t>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3"/>
      <w:bookmarkEnd w:id="24"/>
      <w:bookmarkEnd w:id="25"/>
      <w:bookmarkEnd w:id="26"/>
    </w:p>
    <w:p w14:paraId="505E38EC" w14:textId="77777777" w:rsidR="00577186" w:rsidRDefault="00EC4529">
      <w:pPr>
        <w:pStyle w:val="a6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项目联系人：马建、肖然、吴萍</w:t>
      </w:r>
    </w:p>
    <w:p w14:paraId="5F5157A7" w14:textId="77777777" w:rsidR="00577186" w:rsidRDefault="00EC4529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话：</w:t>
      </w:r>
      <w:r>
        <w:rPr>
          <w:rFonts w:ascii="仿宋" w:eastAsia="仿宋" w:hAnsi="仿宋" w:hint="eastAsia"/>
          <w:sz w:val="28"/>
          <w:szCs w:val="28"/>
          <w:u w:val="single"/>
        </w:rPr>
        <w:t>010</w:t>
      </w:r>
      <w:r>
        <w:rPr>
          <w:rFonts w:ascii="仿宋" w:eastAsia="仿宋" w:hAnsi="仿宋" w:hint="eastAsia"/>
          <w:sz w:val="28"/>
          <w:szCs w:val="28"/>
          <w:u w:val="single"/>
        </w:rPr>
        <w:t>－</w:t>
      </w:r>
      <w:r>
        <w:rPr>
          <w:rFonts w:ascii="仿宋" w:eastAsia="仿宋" w:hAnsi="仿宋" w:hint="eastAsia"/>
          <w:sz w:val="28"/>
          <w:szCs w:val="28"/>
          <w:u w:val="single"/>
        </w:rPr>
        <w:t>81168697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r>
        <w:rPr>
          <w:rFonts w:ascii="仿宋" w:eastAsia="仿宋" w:hAnsi="仿宋" w:hint="eastAsia"/>
          <w:sz w:val="28"/>
          <w:szCs w:val="28"/>
          <w:u w:val="single"/>
        </w:rPr>
        <w:t>81168260</w:t>
      </w:r>
    </w:p>
    <w:p w14:paraId="1875B1A4" w14:textId="77777777" w:rsidR="00577186" w:rsidRDefault="00EC4529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2494B6EF" w14:textId="77777777" w:rsidR="00577186" w:rsidRDefault="00EC452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、招标文件</w:t>
      </w:r>
    </w:p>
    <w:p w14:paraId="7F14F993" w14:textId="77777777" w:rsidR="00577186" w:rsidRDefault="00EC4529">
      <w:pPr>
        <w:snapToGrid w:val="0"/>
        <w:spacing w:line="360" w:lineRule="auto"/>
        <w:ind w:firstLineChars="200" w:firstLine="560"/>
        <w:jc w:val="left"/>
        <w:rPr>
          <w:rFonts w:eastAsia="仿宋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kern w:val="0"/>
          <w:sz w:val="28"/>
          <w:szCs w:val="28"/>
        </w:rPr>
        <w:t>、中标公告</w:t>
      </w:r>
    </w:p>
    <w:p w14:paraId="06E62653" w14:textId="6D09990C" w:rsidR="00577186" w:rsidRDefault="00577186">
      <w:pPr>
        <w:pStyle w:val="a0"/>
        <w:ind w:left="420" w:firstLine="140"/>
      </w:pPr>
      <w:bookmarkStart w:id="27" w:name="_GoBack"/>
      <w:bookmarkEnd w:id="27"/>
    </w:p>
    <w:sectPr w:rsidR="0057718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BD82"/>
    <w:multiLevelType w:val="singleLevel"/>
    <w:tmpl w:val="7CD8BD8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55FC7"/>
    <w:rsid w:val="002665F0"/>
    <w:rsid w:val="00266AF7"/>
    <w:rsid w:val="00266E4A"/>
    <w:rsid w:val="00266E4B"/>
    <w:rsid w:val="00267052"/>
    <w:rsid w:val="00271158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77186"/>
    <w:rsid w:val="00584A6B"/>
    <w:rsid w:val="00584E83"/>
    <w:rsid w:val="005871C2"/>
    <w:rsid w:val="00591F7D"/>
    <w:rsid w:val="00595246"/>
    <w:rsid w:val="00595C3A"/>
    <w:rsid w:val="0059760A"/>
    <w:rsid w:val="005A5963"/>
    <w:rsid w:val="005B0934"/>
    <w:rsid w:val="005B09A0"/>
    <w:rsid w:val="005B2AB4"/>
    <w:rsid w:val="005B350E"/>
    <w:rsid w:val="005C2581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E45"/>
    <w:rsid w:val="00766B24"/>
    <w:rsid w:val="007735EC"/>
    <w:rsid w:val="00774040"/>
    <w:rsid w:val="00776441"/>
    <w:rsid w:val="00776497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6611"/>
    <w:rsid w:val="00AC4D5E"/>
    <w:rsid w:val="00AC4E28"/>
    <w:rsid w:val="00AD2948"/>
    <w:rsid w:val="00AD5D4A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4C4"/>
    <w:rsid w:val="00C12DFC"/>
    <w:rsid w:val="00C17038"/>
    <w:rsid w:val="00C21C17"/>
    <w:rsid w:val="00C24641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C4529"/>
    <w:rsid w:val="00ED15F6"/>
    <w:rsid w:val="00ED4078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7152"/>
    <w:rsid w:val="00FD49F3"/>
    <w:rsid w:val="00FD636B"/>
    <w:rsid w:val="00FD6B19"/>
    <w:rsid w:val="00FD7556"/>
    <w:rsid w:val="00FE21F7"/>
    <w:rsid w:val="00FE5EEB"/>
    <w:rsid w:val="00FE68DE"/>
    <w:rsid w:val="00FE7425"/>
    <w:rsid w:val="00FF156C"/>
    <w:rsid w:val="00FF68F6"/>
    <w:rsid w:val="013930C3"/>
    <w:rsid w:val="0170338A"/>
    <w:rsid w:val="01F32C87"/>
    <w:rsid w:val="02EE266D"/>
    <w:rsid w:val="03B1637C"/>
    <w:rsid w:val="05DC30F5"/>
    <w:rsid w:val="063E3AA8"/>
    <w:rsid w:val="07201B0C"/>
    <w:rsid w:val="0752594B"/>
    <w:rsid w:val="07823571"/>
    <w:rsid w:val="079B41EE"/>
    <w:rsid w:val="08344E62"/>
    <w:rsid w:val="08EB59AD"/>
    <w:rsid w:val="09755A91"/>
    <w:rsid w:val="09B7784D"/>
    <w:rsid w:val="09BE705A"/>
    <w:rsid w:val="0A3E6E69"/>
    <w:rsid w:val="0A72087A"/>
    <w:rsid w:val="0A734811"/>
    <w:rsid w:val="0AD12998"/>
    <w:rsid w:val="0AD77B4E"/>
    <w:rsid w:val="0B526719"/>
    <w:rsid w:val="0B6F290E"/>
    <w:rsid w:val="0BA82D28"/>
    <w:rsid w:val="0C4E70C3"/>
    <w:rsid w:val="0DD81ABF"/>
    <w:rsid w:val="0E1027CF"/>
    <w:rsid w:val="0E2058FC"/>
    <w:rsid w:val="0E7076BA"/>
    <w:rsid w:val="0EE65C80"/>
    <w:rsid w:val="0F506433"/>
    <w:rsid w:val="0F602FA4"/>
    <w:rsid w:val="0FC519C3"/>
    <w:rsid w:val="107C35BC"/>
    <w:rsid w:val="11374588"/>
    <w:rsid w:val="11890DE4"/>
    <w:rsid w:val="1358137D"/>
    <w:rsid w:val="136162C2"/>
    <w:rsid w:val="14D25B22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120D79"/>
    <w:rsid w:val="19770CC6"/>
    <w:rsid w:val="19F84DA1"/>
    <w:rsid w:val="1A995465"/>
    <w:rsid w:val="1AD72014"/>
    <w:rsid w:val="1B977D7F"/>
    <w:rsid w:val="1CFA1505"/>
    <w:rsid w:val="1D3A21F3"/>
    <w:rsid w:val="1DB91569"/>
    <w:rsid w:val="1DC63261"/>
    <w:rsid w:val="1E954233"/>
    <w:rsid w:val="1EE704A5"/>
    <w:rsid w:val="1FF4593A"/>
    <w:rsid w:val="20012170"/>
    <w:rsid w:val="20274594"/>
    <w:rsid w:val="205A1613"/>
    <w:rsid w:val="20F10B9F"/>
    <w:rsid w:val="21B0060A"/>
    <w:rsid w:val="21B3100B"/>
    <w:rsid w:val="22BD0854"/>
    <w:rsid w:val="22E1446E"/>
    <w:rsid w:val="23144B9D"/>
    <w:rsid w:val="23AD27C8"/>
    <w:rsid w:val="23B7560C"/>
    <w:rsid w:val="23C4240E"/>
    <w:rsid w:val="23CD151B"/>
    <w:rsid w:val="23E1016F"/>
    <w:rsid w:val="247A67CF"/>
    <w:rsid w:val="258375E8"/>
    <w:rsid w:val="262E11AA"/>
    <w:rsid w:val="26D06A40"/>
    <w:rsid w:val="26E046DB"/>
    <w:rsid w:val="27603080"/>
    <w:rsid w:val="27AA7C8B"/>
    <w:rsid w:val="28622C95"/>
    <w:rsid w:val="28783CFF"/>
    <w:rsid w:val="28891840"/>
    <w:rsid w:val="28E7665A"/>
    <w:rsid w:val="298C58FC"/>
    <w:rsid w:val="29916F47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5E635D"/>
    <w:rsid w:val="30617F37"/>
    <w:rsid w:val="32715AE0"/>
    <w:rsid w:val="32A87114"/>
    <w:rsid w:val="336F508A"/>
    <w:rsid w:val="33E31683"/>
    <w:rsid w:val="34215767"/>
    <w:rsid w:val="34FB002A"/>
    <w:rsid w:val="356276AE"/>
    <w:rsid w:val="37DA6E30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5B7984"/>
    <w:rsid w:val="3F687C67"/>
    <w:rsid w:val="3F8C7DC6"/>
    <w:rsid w:val="410D5387"/>
    <w:rsid w:val="42060DE2"/>
    <w:rsid w:val="4226071D"/>
    <w:rsid w:val="42EF038C"/>
    <w:rsid w:val="43471933"/>
    <w:rsid w:val="44266247"/>
    <w:rsid w:val="453151F9"/>
    <w:rsid w:val="454C1BC9"/>
    <w:rsid w:val="45DD5596"/>
    <w:rsid w:val="46E4534C"/>
    <w:rsid w:val="470E78E6"/>
    <w:rsid w:val="475718FB"/>
    <w:rsid w:val="480B6C02"/>
    <w:rsid w:val="485D476D"/>
    <w:rsid w:val="48646E63"/>
    <w:rsid w:val="4A2D4E39"/>
    <w:rsid w:val="4A7D032A"/>
    <w:rsid w:val="4ABF16AB"/>
    <w:rsid w:val="4AD553F3"/>
    <w:rsid w:val="4B3B5E73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4E10B8"/>
    <w:rsid w:val="4EBF4CB4"/>
    <w:rsid w:val="4F4C4C69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EF10EA"/>
    <w:rsid w:val="54E30382"/>
    <w:rsid w:val="55C84649"/>
    <w:rsid w:val="55CD74CF"/>
    <w:rsid w:val="55EF628E"/>
    <w:rsid w:val="56603FBA"/>
    <w:rsid w:val="5662625F"/>
    <w:rsid w:val="56B01193"/>
    <w:rsid w:val="57A868FF"/>
    <w:rsid w:val="581D39CC"/>
    <w:rsid w:val="58243A07"/>
    <w:rsid w:val="594D5B02"/>
    <w:rsid w:val="59F557A7"/>
    <w:rsid w:val="5A6C2E15"/>
    <w:rsid w:val="5D494CC9"/>
    <w:rsid w:val="5DF12C6E"/>
    <w:rsid w:val="5E4579D2"/>
    <w:rsid w:val="5E6A3493"/>
    <w:rsid w:val="5EC76CA0"/>
    <w:rsid w:val="5EFE5EE3"/>
    <w:rsid w:val="5F4949EF"/>
    <w:rsid w:val="5F4F08B8"/>
    <w:rsid w:val="5F705243"/>
    <w:rsid w:val="5FA33994"/>
    <w:rsid w:val="5FC36DE3"/>
    <w:rsid w:val="60464640"/>
    <w:rsid w:val="606E012E"/>
    <w:rsid w:val="614C5F5A"/>
    <w:rsid w:val="615A6B87"/>
    <w:rsid w:val="61877CDC"/>
    <w:rsid w:val="62260ABE"/>
    <w:rsid w:val="62263689"/>
    <w:rsid w:val="62C67822"/>
    <w:rsid w:val="63DA1000"/>
    <w:rsid w:val="648450CB"/>
    <w:rsid w:val="65020967"/>
    <w:rsid w:val="65193EE0"/>
    <w:rsid w:val="651F3F91"/>
    <w:rsid w:val="65831A35"/>
    <w:rsid w:val="65B934EF"/>
    <w:rsid w:val="65CE4EFC"/>
    <w:rsid w:val="65D45A4D"/>
    <w:rsid w:val="666A0FCB"/>
    <w:rsid w:val="66937143"/>
    <w:rsid w:val="66DB5070"/>
    <w:rsid w:val="677033E9"/>
    <w:rsid w:val="68AD419E"/>
    <w:rsid w:val="68E64968"/>
    <w:rsid w:val="690662E1"/>
    <w:rsid w:val="6940023A"/>
    <w:rsid w:val="69596502"/>
    <w:rsid w:val="69944B4F"/>
    <w:rsid w:val="6A28665B"/>
    <w:rsid w:val="6A3A0598"/>
    <w:rsid w:val="6B182C89"/>
    <w:rsid w:val="6B716684"/>
    <w:rsid w:val="6B80236C"/>
    <w:rsid w:val="6BB7457A"/>
    <w:rsid w:val="6BC32289"/>
    <w:rsid w:val="6BE75518"/>
    <w:rsid w:val="6C097FBF"/>
    <w:rsid w:val="6D1942A4"/>
    <w:rsid w:val="6D7D5739"/>
    <w:rsid w:val="6D9F718F"/>
    <w:rsid w:val="6E276845"/>
    <w:rsid w:val="6E9615C1"/>
    <w:rsid w:val="6EB60873"/>
    <w:rsid w:val="6EDB0427"/>
    <w:rsid w:val="6F2B1E31"/>
    <w:rsid w:val="6F62740C"/>
    <w:rsid w:val="6F7D4029"/>
    <w:rsid w:val="6F8A121B"/>
    <w:rsid w:val="6FCE1959"/>
    <w:rsid w:val="71642C4D"/>
    <w:rsid w:val="717832A9"/>
    <w:rsid w:val="725275B9"/>
    <w:rsid w:val="72802076"/>
    <w:rsid w:val="740861C3"/>
    <w:rsid w:val="74CE7D06"/>
    <w:rsid w:val="75A317E1"/>
    <w:rsid w:val="7630404E"/>
    <w:rsid w:val="767B0842"/>
    <w:rsid w:val="76AC04E9"/>
    <w:rsid w:val="76AF469E"/>
    <w:rsid w:val="78A11CF2"/>
    <w:rsid w:val="78A4487B"/>
    <w:rsid w:val="7925512A"/>
    <w:rsid w:val="79701B4E"/>
    <w:rsid w:val="7AA84608"/>
    <w:rsid w:val="7AFB363F"/>
    <w:rsid w:val="7B65497B"/>
    <w:rsid w:val="7C0D651C"/>
    <w:rsid w:val="7CD32103"/>
    <w:rsid w:val="7CF32F5B"/>
    <w:rsid w:val="7D3F3C90"/>
    <w:rsid w:val="7D6E6504"/>
    <w:rsid w:val="7D7645F2"/>
    <w:rsid w:val="7D7C0336"/>
    <w:rsid w:val="7DF81D91"/>
    <w:rsid w:val="7DFA21E5"/>
    <w:rsid w:val="7DFA7E15"/>
    <w:rsid w:val="7E442169"/>
    <w:rsid w:val="7E9A6AED"/>
    <w:rsid w:val="7EA679BE"/>
    <w:rsid w:val="7F5F527C"/>
    <w:rsid w:val="7FE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1"/>
    <w:link w:val="a6"/>
    <w:qFormat/>
    <w:rPr>
      <w:rFonts w:ascii="宋体" w:hAnsi="Courier New"/>
    </w:rPr>
  </w:style>
  <w:style w:type="character" w:customStyle="1" w:styleId="Char3">
    <w:name w:val="页眉 Char"/>
    <w:basedOn w:val="a1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1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1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1"/>
    <w:link w:val="a7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1"/>
    <w:link w:val="a6"/>
    <w:qFormat/>
    <w:rPr>
      <w:rFonts w:ascii="宋体" w:hAnsi="Courier New"/>
    </w:rPr>
  </w:style>
  <w:style w:type="character" w:customStyle="1" w:styleId="Char3">
    <w:name w:val="页眉 Char"/>
    <w:basedOn w:val="a1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1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1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1"/>
    <w:link w:val="a7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3CD05-65B3-4728-A498-24D23193B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182</Words>
  <Characters>1044</Characters>
  <Application>Microsoft Office Word</Application>
  <DocSecurity>0</DocSecurity>
  <Lines>8</Lines>
  <Paragraphs>2</Paragraphs>
  <ScaleCrop>false</ScaleCrop>
  <Company>china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289</cp:revision>
  <cp:lastPrinted>2020-12-04T03:49:00Z</cp:lastPrinted>
  <dcterms:created xsi:type="dcterms:W3CDTF">2022-01-19T02:53:00Z</dcterms:created>
  <dcterms:modified xsi:type="dcterms:W3CDTF">2026-10-23T06:55:00Z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eyJoZGlkIjoiNGI0ZDU5YWU5MjM4YTUzMzUyZTZlOThhMTY3M2VkMGIiLCJ1c2VySWQiOiIyOTk1MzYwNSJ9</vt:lpwstr>
  </property>
</Properties>
</file>