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331B3" w14:textId="77777777" w:rsidR="006A0C12" w:rsidRDefault="003B42DE">
      <w:pPr>
        <w:pStyle w:val="1"/>
        <w:tabs>
          <w:tab w:val="left" w:pos="0"/>
        </w:tabs>
        <w:autoSpaceDE w:val="0"/>
        <w:autoSpaceDN w:val="0"/>
        <w:adjustRightInd w:val="0"/>
        <w:spacing w:before="0" w:after="0" w:line="360" w:lineRule="auto"/>
        <w:jc w:val="center"/>
        <w:rPr>
          <w:rFonts w:ascii="华文中宋" w:eastAsia="华文中宋" w:hAnsi="华文中宋"/>
        </w:rPr>
      </w:pPr>
      <w:bookmarkStart w:id="0" w:name="_Toc28359022"/>
      <w:bookmarkStart w:id="1" w:name="_Toc35393809"/>
      <w:r>
        <w:rPr>
          <w:rFonts w:ascii="华文中宋" w:eastAsia="华文中宋" w:hAnsi="华文中宋" w:hint="eastAsia"/>
        </w:rPr>
        <w:t>灭菌器、床旁监护仪等医疗</w:t>
      </w:r>
      <w:proofErr w:type="gramStart"/>
      <w:r>
        <w:rPr>
          <w:rFonts w:ascii="华文中宋" w:eastAsia="华文中宋" w:hAnsi="华文中宋" w:hint="eastAsia"/>
        </w:rPr>
        <w:t>设备维保服务</w:t>
      </w:r>
      <w:proofErr w:type="gramEnd"/>
      <w:r>
        <w:rPr>
          <w:rFonts w:ascii="华文中宋" w:eastAsia="华文中宋" w:hAnsi="华文中宋" w:hint="eastAsia"/>
        </w:rPr>
        <w:t>购置项目中标结果公告</w:t>
      </w:r>
      <w:bookmarkEnd w:id="0"/>
      <w:bookmarkEnd w:id="1"/>
    </w:p>
    <w:p w14:paraId="0A38E982" w14:textId="77777777" w:rsidR="006A0C12" w:rsidRDefault="003B42DE">
      <w:pPr>
        <w:rPr>
          <w:rFonts w:ascii="黑体" w:eastAsia="黑体" w:hAnsi="黑体"/>
          <w:sz w:val="28"/>
          <w:szCs w:val="28"/>
        </w:rPr>
      </w:pPr>
      <w:r>
        <w:rPr>
          <w:rFonts w:ascii="黑体" w:eastAsia="黑体" w:hAnsi="黑体" w:hint="eastAsia"/>
          <w:sz w:val="28"/>
          <w:szCs w:val="28"/>
        </w:rPr>
        <w:t>一、</w:t>
      </w:r>
      <w:r>
        <w:rPr>
          <w:rFonts w:ascii="黑体" w:eastAsia="黑体" w:hAnsi="黑体" w:hint="eastAsia"/>
          <w:kern w:val="0"/>
          <w:sz w:val="28"/>
          <w:szCs w:val="28"/>
        </w:rPr>
        <w:t>项目</w:t>
      </w:r>
      <w:r>
        <w:rPr>
          <w:rFonts w:ascii="黑体" w:eastAsia="黑体" w:hAnsi="黑体" w:hint="eastAsia"/>
          <w:sz w:val="28"/>
          <w:szCs w:val="28"/>
        </w:rPr>
        <w:t>编号：0701-264106140943</w:t>
      </w:r>
    </w:p>
    <w:p w14:paraId="6AE919B1" w14:textId="77777777" w:rsidR="006A0C12" w:rsidRDefault="003B42DE">
      <w:pPr>
        <w:rPr>
          <w:rFonts w:ascii="黑体" w:eastAsia="黑体" w:hAnsi="黑体"/>
          <w:sz w:val="28"/>
          <w:szCs w:val="28"/>
          <w:u w:val="single"/>
        </w:rPr>
      </w:pPr>
      <w:r>
        <w:rPr>
          <w:rFonts w:ascii="黑体" w:eastAsia="黑体" w:hAnsi="黑体" w:hint="eastAsia"/>
          <w:sz w:val="28"/>
          <w:szCs w:val="28"/>
        </w:rPr>
        <w:t>二、项目名称：灭菌器、床旁监护仪等医疗</w:t>
      </w:r>
      <w:proofErr w:type="gramStart"/>
      <w:r>
        <w:rPr>
          <w:rFonts w:ascii="黑体" w:eastAsia="黑体" w:hAnsi="黑体" w:hint="eastAsia"/>
          <w:sz w:val="28"/>
          <w:szCs w:val="28"/>
        </w:rPr>
        <w:t>设备维保服务</w:t>
      </w:r>
      <w:proofErr w:type="gramEnd"/>
      <w:r>
        <w:rPr>
          <w:rFonts w:ascii="黑体" w:eastAsia="黑体" w:hAnsi="黑体" w:hint="eastAsia"/>
          <w:sz w:val="28"/>
          <w:szCs w:val="28"/>
        </w:rPr>
        <w:t>购置项目</w:t>
      </w:r>
    </w:p>
    <w:p w14:paraId="52E317AF" w14:textId="77777777" w:rsidR="006A0C12" w:rsidRDefault="003B42DE">
      <w:pPr>
        <w:rPr>
          <w:rFonts w:ascii="黑体" w:eastAsia="黑体" w:hAnsi="黑体"/>
          <w:sz w:val="28"/>
          <w:szCs w:val="28"/>
        </w:rPr>
      </w:pPr>
      <w:r>
        <w:rPr>
          <w:rFonts w:ascii="黑体" w:eastAsia="黑体" w:hAnsi="黑体" w:hint="eastAsia"/>
          <w:sz w:val="28"/>
          <w:szCs w:val="28"/>
        </w:rPr>
        <w:t>三、中标信息</w:t>
      </w:r>
    </w:p>
    <w:p w14:paraId="2EBD95B2" w14:textId="77777777" w:rsidR="006A0C12" w:rsidRDefault="003B42DE">
      <w:pPr>
        <w:ind w:firstLineChars="200" w:firstLine="560"/>
        <w:rPr>
          <w:rFonts w:ascii="仿宋" w:eastAsia="仿宋" w:hAnsi="仿宋"/>
          <w:sz w:val="28"/>
          <w:szCs w:val="28"/>
        </w:rPr>
      </w:pPr>
      <w:r>
        <w:rPr>
          <w:rFonts w:ascii="仿宋" w:eastAsia="仿宋" w:hAnsi="仿宋" w:hint="eastAsia"/>
          <w:sz w:val="28"/>
          <w:szCs w:val="28"/>
        </w:rPr>
        <w:t>第1包：灭菌器、清洗消毒机</w:t>
      </w:r>
    </w:p>
    <w:p w14:paraId="48B73202" w14:textId="408EC4F0"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供应商名称：</w:t>
      </w:r>
      <w:bookmarkStart w:id="2" w:name="OLE_LINK22"/>
      <w:proofErr w:type="gramStart"/>
      <w:r w:rsidR="00E766C6" w:rsidRPr="00E766C6">
        <w:rPr>
          <w:rFonts w:ascii="仿宋" w:eastAsia="仿宋" w:hAnsi="仿宋" w:hint="eastAsia"/>
          <w:sz w:val="28"/>
          <w:szCs w:val="28"/>
        </w:rPr>
        <w:t>北京仁盛和</w:t>
      </w:r>
      <w:proofErr w:type="gramEnd"/>
      <w:r w:rsidR="00E766C6" w:rsidRPr="00E766C6">
        <w:rPr>
          <w:rFonts w:ascii="仿宋" w:eastAsia="仿宋" w:hAnsi="仿宋" w:hint="eastAsia"/>
          <w:sz w:val="28"/>
          <w:szCs w:val="28"/>
        </w:rPr>
        <w:t>科技有限公司</w:t>
      </w:r>
      <w:bookmarkEnd w:id="2"/>
    </w:p>
    <w:p w14:paraId="38CC9716" w14:textId="5D462A8C"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供应商地址：</w:t>
      </w:r>
      <w:r w:rsidR="00E766C6" w:rsidRPr="00E766C6">
        <w:rPr>
          <w:rFonts w:ascii="仿宋" w:eastAsia="仿宋" w:hAnsi="仿宋" w:hint="eastAsia"/>
          <w:sz w:val="28"/>
          <w:szCs w:val="28"/>
        </w:rPr>
        <w:t>北京市海淀区苏家坨镇柳林路东7号2378</w:t>
      </w:r>
    </w:p>
    <w:p w14:paraId="5F8B7F91" w14:textId="0A20E08E" w:rsidR="006A0C12" w:rsidRDefault="003B42DE">
      <w:pPr>
        <w:ind w:firstLineChars="200" w:firstLine="560"/>
        <w:rPr>
          <w:rFonts w:ascii="宋体" w:hAnsi="宋体" w:cs="宋体"/>
          <w:sz w:val="28"/>
          <w:szCs w:val="28"/>
        </w:rPr>
      </w:pPr>
      <w:r>
        <w:rPr>
          <w:rFonts w:ascii="仿宋" w:eastAsia="仿宋" w:hAnsi="仿宋" w:hint="eastAsia"/>
          <w:sz w:val="28"/>
          <w:szCs w:val="28"/>
        </w:rPr>
        <w:t>中标金额：</w:t>
      </w:r>
      <w:r>
        <w:rPr>
          <w:rFonts w:ascii="宋体" w:hAnsi="宋体" w:cs="宋体" w:hint="eastAsia"/>
          <w:sz w:val="28"/>
          <w:szCs w:val="28"/>
        </w:rPr>
        <w:t>¥</w:t>
      </w:r>
      <w:r w:rsidR="00E766C6" w:rsidRPr="00E766C6">
        <w:rPr>
          <w:rFonts w:ascii="宋体" w:hAnsi="宋体" w:cs="宋体"/>
          <w:sz w:val="28"/>
          <w:szCs w:val="28"/>
        </w:rPr>
        <w:t>1,500,000.00</w:t>
      </w:r>
    </w:p>
    <w:p w14:paraId="7AFAE357" w14:textId="77777777" w:rsidR="006A0C12" w:rsidRDefault="003B42DE">
      <w:pPr>
        <w:ind w:firstLineChars="200" w:firstLine="560"/>
        <w:rPr>
          <w:rFonts w:ascii="仿宋" w:eastAsia="仿宋" w:hAnsi="仿宋"/>
          <w:sz w:val="28"/>
          <w:szCs w:val="28"/>
        </w:rPr>
      </w:pPr>
      <w:r>
        <w:rPr>
          <w:rFonts w:ascii="仿宋" w:eastAsia="仿宋" w:hAnsi="仿宋" w:hint="eastAsia"/>
          <w:sz w:val="28"/>
          <w:szCs w:val="28"/>
        </w:rPr>
        <w:t>第2包：眼科激光治疗仪等</w:t>
      </w:r>
    </w:p>
    <w:p w14:paraId="53105243" w14:textId="09861B83"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供应商名称：</w:t>
      </w:r>
      <w:r w:rsidR="00522807" w:rsidRPr="00522807">
        <w:rPr>
          <w:rFonts w:ascii="仿宋" w:eastAsia="仿宋" w:hAnsi="仿宋" w:hint="eastAsia"/>
          <w:sz w:val="28"/>
          <w:szCs w:val="28"/>
        </w:rPr>
        <w:t>北京和美恒业医疗科技有限公司</w:t>
      </w:r>
    </w:p>
    <w:p w14:paraId="685EB732" w14:textId="12C7FCDB"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供应商地址：</w:t>
      </w:r>
      <w:r w:rsidR="00522807" w:rsidRPr="00522807">
        <w:rPr>
          <w:rFonts w:ascii="仿宋" w:eastAsia="仿宋" w:hAnsi="仿宋" w:hint="eastAsia"/>
          <w:sz w:val="28"/>
          <w:szCs w:val="28"/>
        </w:rPr>
        <w:t>北京市怀柔区宝山</w:t>
      </w:r>
      <w:proofErr w:type="gramStart"/>
      <w:r w:rsidR="00522807" w:rsidRPr="00522807">
        <w:rPr>
          <w:rFonts w:ascii="仿宋" w:eastAsia="仿宋" w:hAnsi="仿宋" w:hint="eastAsia"/>
          <w:sz w:val="28"/>
          <w:szCs w:val="28"/>
        </w:rPr>
        <w:t>镇道德坑</w:t>
      </w:r>
      <w:proofErr w:type="gramEnd"/>
      <w:r w:rsidR="00522807" w:rsidRPr="00522807">
        <w:rPr>
          <w:rFonts w:ascii="仿宋" w:eastAsia="仿宋" w:hAnsi="仿宋" w:hint="eastAsia"/>
          <w:sz w:val="28"/>
          <w:szCs w:val="28"/>
        </w:rPr>
        <w:t>村168号102、103室</w:t>
      </w:r>
    </w:p>
    <w:p w14:paraId="1ECFDE15" w14:textId="7DBAF7AB" w:rsidR="006A0C12" w:rsidRDefault="003B42DE">
      <w:pPr>
        <w:ind w:firstLineChars="200" w:firstLine="560"/>
        <w:rPr>
          <w:rFonts w:ascii="宋体" w:hAnsi="宋体" w:cs="宋体"/>
          <w:sz w:val="28"/>
          <w:szCs w:val="28"/>
        </w:rPr>
      </w:pPr>
      <w:r>
        <w:rPr>
          <w:rFonts w:ascii="仿宋" w:eastAsia="仿宋" w:hAnsi="仿宋" w:hint="eastAsia"/>
          <w:sz w:val="28"/>
          <w:szCs w:val="28"/>
        </w:rPr>
        <w:t>中标金额：</w:t>
      </w:r>
      <w:r>
        <w:rPr>
          <w:rFonts w:ascii="宋体" w:hAnsi="宋体" w:cs="宋体" w:hint="eastAsia"/>
          <w:sz w:val="28"/>
          <w:szCs w:val="28"/>
        </w:rPr>
        <w:t>¥</w:t>
      </w:r>
      <w:r w:rsidR="00522807" w:rsidRPr="00522807">
        <w:rPr>
          <w:rFonts w:ascii="宋体" w:hAnsi="宋体" w:cs="宋体"/>
          <w:sz w:val="28"/>
          <w:szCs w:val="28"/>
        </w:rPr>
        <w:t>320,000.00</w:t>
      </w:r>
    </w:p>
    <w:p w14:paraId="66E8AEBC" w14:textId="77777777" w:rsidR="006A0C12" w:rsidRDefault="003B42DE">
      <w:pPr>
        <w:ind w:firstLineChars="200" w:firstLine="560"/>
        <w:rPr>
          <w:rFonts w:ascii="仿宋" w:eastAsia="仿宋" w:hAnsi="仿宋"/>
          <w:sz w:val="28"/>
          <w:szCs w:val="28"/>
        </w:rPr>
      </w:pPr>
      <w:r>
        <w:rPr>
          <w:rFonts w:ascii="仿宋" w:eastAsia="仿宋" w:hAnsi="仿宋" w:hint="eastAsia"/>
          <w:sz w:val="28"/>
          <w:szCs w:val="28"/>
        </w:rPr>
        <w:t>第3包：彩色超声诊断仪</w:t>
      </w:r>
    </w:p>
    <w:p w14:paraId="15BA32C4" w14:textId="043B3C30" w:rsidR="006A0C12" w:rsidRPr="00934E55" w:rsidRDefault="003B42DE">
      <w:pPr>
        <w:ind w:firstLineChars="200" w:firstLine="560"/>
        <w:rPr>
          <w:rFonts w:ascii="仿宋" w:eastAsia="仿宋" w:hAnsi="仿宋"/>
          <w:sz w:val="28"/>
          <w:szCs w:val="28"/>
        </w:rPr>
      </w:pPr>
      <w:r>
        <w:rPr>
          <w:rFonts w:ascii="仿宋" w:eastAsia="仿宋" w:hAnsi="仿宋" w:hint="eastAsia"/>
          <w:sz w:val="28"/>
          <w:szCs w:val="28"/>
        </w:rPr>
        <w:t>供应商名称：</w:t>
      </w:r>
      <w:r w:rsidR="00934E55" w:rsidRPr="00934E55">
        <w:rPr>
          <w:rFonts w:ascii="仿宋" w:eastAsia="仿宋" w:hAnsi="仿宋" w:hint="eastAsia"/>
          <w:sz w:val="28"/>
          <w:szCs w:val="28"/>
        </w:rPr>
        <w:t>北京圣启晖科技有限公司</w:t>
      </w:r>
    </w:p>
    <w:p w14:paraId="7377E78B" w14:textId="10A5703B"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供应商地址：</w:t>
      </w:r>
      <w:r w:rsidR="00934E55" w:rsidRPr="00934E55">
        <w:rPr>
          <w:rFonts w:ascii="仿宋" w:eastAsia="仿宋" w:hAnsi="仿宋" w:hint="eastAsia"/>
          <w:sz w:val="28"/>
          <w:szCs w:val="28"/>
        </w:rPr>
        <w:t>北京市平谷区府前大街3号东侧102室</w:t>
      </w:r>
    </w:p>
    <w:p w14:paraId="2FCFCC5D" w14:textId="47F606E4" w:rsidR="006A0C12" w:rsidRDefault="003B42DE">
      <w:pPr>
        <w:ind w:firstLineChars="200" w:firstLine="560"/>
        <w:rPr>
          <w:rFonts w:ascii="宋体" w:hAnsi="宋体" w:cs="宋体"/>
          <w:sz w:val="28"/>
          <w:szCs w:val="28"/>
        </w:rPr>
      </w:pPr>
      <w:r>
        <w:rPr>
          <w:rFonts w:ascii="仿宋" w:eastAsia="仿宋" w:hAnsi="仿宋" w:hint="eastAsia"/>
          <w:sz w:val="28"/>
          <w:szCs w:val="28"/>
        </w:rPr>
        <w:t>中标金额：</w:t>
      </w:r>
      <w:r>
        <w:rPr>
          <w:rFonts w:ascii="宋体" w:hAnsi="宋体" w:cs="宋体" w:hint="eastAsia"/>
          <w:sz w:val="28"/>
          <w:szCs w:val="28"/>
        </w:rPr>
        <w:t>¥</w:t>
      </w:r>
      <w:r w:rsidR="00934E55" w:rsidRPr="00934E55">
        <w:rPr>
          <w:rFonts w:ascii="宋体" w:hAnsi="宋体" w:cs="宋体"/>
          <w:sz w:val="28"/>
          <w:szCs w:val="28"/>
        </w:rPr>
        <w:t>1,590,000.00</w:t>
      </w:r>
    </w:p>
    <w:p w14:paraId="7490A884" w14:textId="77777777" w:rsidR="006A0C12" w:rsidRDefault="003B42DE">
      <w:pPr>
        <w:ind w:firstLineChars="200" w:firstLine="560"/>
        <w:rPr>
          <w:rFonts w:ascii="仿宋" w:eastAsia="仿宋" w:hAnsi="仿宋"/>
          <w:sz w:val="28"/>
          <w:szCs w:val="28"/>
        </w:rPr>
      </w:pPr>
      <w:r>
        <w:rPr>
          <w:rFonts w:ascii="仿宋" w:eastAsia="仿宋" w:hAnsi="仿宋" w:hint="eastAsia"/>
          <w:sz w:val="28"/>
          <w:szCs w:val="28"/>
        </w:rPr>
        <w:t>第4包：床旁监护仪、除颤仪等</w:t>
      </w:r>
    </w:p>
    <w:p w14:paraId="5003C190" w14:textId="52C2E6F2"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供应商名称：</w:t>
      </w:r>
      <w:r w:rsidRPr="003B42DE">
        <w:rPr>
          <w:rFonts w:ascii="仿宋" w:eastAsia="仿宋" w:hAnsi="仿宋" w:hint="eastAsia"/>
          <w:sz w:val="28"/>
          <w:szCs w:val="28"/>
        </w:rPr>
        <w:t>北京</w:t>
      </w:r>
      <w:proofErr w:type="gramStart"/>
      <w:r w:rsidRPr="003B42DE">
        <w:rPr>
          <w:rFonts w:ascii="仿宋" w:eastAsia="仿宋" w:hAnsi="仿宋" w:hint="eastAsia"/>
          <w:sz w:val="28"/>
          <w:szCs w:val="28"/>
        </w:rPr>
        <w:t>京茂众联</w:t>
      </w:r>
      <w:proofErr w:type="gramEnd"/>
      <w:r w:rsidRPr="003B42DE">
        <w:rPr>
          <w:rFonts w:ascii="仿宋" w:eastAsia="仿宋" w:hAnsi="仿宋" w:hint="eastAsia"/>
          <w:sz w:val="28"/>
          <w:szCs w:val="28"/>
        </w:rPr>
        <w:t>商贸有限公司</w:t>
      </w:r>
    </w:p>
    <w:p w14:paraId="71DCCA95" w14:textId="001F1621" w:rsidR="006A0C12" w:rsidRDefault="003B42DE">
      <w:pPr>
        <w:ind w:firstLineChars="200" w:firstLine="560"/>
        <w:rPr>
          <w:rFonts w:ascii="仿宋" w:eastAsia="仿宋" w:hAnsi="仿宋"/>
          <w:sz w:val="28"/>
          <w:szCs w:val="28"/>
        </w:rPr>
      </w:pPr>
      <w:r>
        <w:rPr>
          <w:rFonts w:ascii="仿宋" w:eastAsia="仿宋" w:hAnsi="仿宋" w:hint="eastAsia"/>
          <w:sz w:val="28"/>
          <w:szCs w:val="28"/>
        </w:rPr>
        <w:t>供应商地址：</w:t>
      </w:r>
      <w:r w:rsidRPr="003B42DE">
        <w:rPr>
          <w:rFonts w:ascii="仿宋" w:eastAsia="仿宋" w:hAnsi="仿宋" w:hint="eastAsia"/>
          <w:sz w:val="28"/>
          <w:szCs w:val="28"/>
        </w:rPr>
        <w:t>北京市朝阳区利泽中一路1号院2号楼18层办公A1801-2</w:t>
      </w:r>
    </w:p>
    <w:p w14:paraId="0DFD4B20" w14:textId="39392334" w:rsidR="006A0C12" w:rsidRDefault="003B42DE">
      <w:pPr>
        <w:ind w:firstLineChars="200" w:firstLine="560"/>
        <w:rPr>
          <w:rFonts w:ascii="宋体" w:hAnsi="宋体" w:cs="宋体"/>
          <w:sz w:val="28"/>
          <w:szCs w:val="28"/>
        </w:rPr>
      </w:pPr>
      <w:r>
        <w:rPr>
          <w:rFonts w:ascii="仿宋" w:eastAsia="仿宋" w:hAnsi="仿宋" w:hint="eastAsia"/>
          <w:sz w:val="28"/>
          <w:szCs w:val="28"/>
        </w:rPr>
        <w:lastRenderedPageBreak/>
        <w:t>中标金额：</w:t>
      </w:r>
      <w:r>
        <w:rPr>
          <w:rFonts w:ascii="宋体" w:hAnsi="宋体" w:cs="宋体" w:hint="eastAsia"/>
          <w:sz w:val="28"/>
          <w:szCs w:val="28"/>
        </w:rPr>
        <w:t>¥</w:t>
      </w:r>
      <w:r w:rsidRPr="003B42DE">
        <w:rPr>
          <w:rFonts w:ascii="宋体" w:hAnsi="宋体" w:cs="宋体"/>
          <w:sz w:val="28"/>
          <w:szCs w:val="28"/>
        </w:rPr>
        <w:t>2,396,000.00</w:t>
      </w:r>
    </w:p>
    <w:p w14:paraId="39178EAF" w14:textId="77777777" w:rsidR="006A0C12" w:rsidRDefault="003B42DE">
      <w:pPr>
        <w:ind w:firstLineChars="200" w:firstLine="560"/>
        <w:rPr>
          <w:rFonts w:ascii="黑体" w:eastAsia="黑体" w:hAnsi="黑体"/>
          <w:sz w:val="28"/>
          <w:szCs w:val="28"/>
        </w:rPr>
      </w:pPr>
      <w:r>
        <w:rPr>
          <w:rFonts w:ascii="黑体" w:eastAsia="黑体" w:hAnsi="黑体" w:hint="eastAsia"/>
          <w:sz w:val="28"/>
          <w:szCs w:val="28"/>
        </w:rPr>
        <w:t>四、主要标的信息</w:t>
      </w:r>
    </w:p>
    <w:tbl>
      <w:tblPr>
        <w:tblW w:w="5926" w:type="pct"/>
        <w:tblInd w:w="-68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720"/>
        <w:gridCol w:w="864"/>
        <w:gridCol w:w="1149"/>
        <w:gridCol w:w="2222"/>
        <w:gridCol w:w="2234"/>
        <w:gridCol w:w="1135"/>
        <w:gridCol w:w="1776"/>
      </w:tblGrid>
      <w:tr w:rsidR="006A0C12" w14:paraId="24EB5844" w14:textId="77777777">
        <w:trPr>
          <w:trHeight w:val="410"/>
        </w:trPr>
        <w:tc>
          <w:tcPr>
            <w:tcW w:w="356" w:type="pct"/>
            <w:shd w:val="clear" w:color="auto" w:fill="auto"/>
            <w:vAlign w:val="center"/>
          </w:tcPr>
          <w:p w14:paraId="444F1818" w14:textId="77777777" w:rsidR="006A0C12" w:rsidRDefault="003B42DE">
            <w:pPr>
              <w:widowControl/>
              <w:jc w:val="center"/>
              <w:rPr>
                <w:rFonts w:ascii="宋体" w:hAnsi="宋体"/>
                <w:b/>
                <w:bCs/>
                <w:color w:val="000000"/>
                <w:kern w:val="0"/>
              </w:rPr>
            </w:pPr>
            <w:bookmarkStart w:id="3" w:name="_Hlk117666525"/>
            <w:proofErr w:type="gramStart"/>
            <w:r>
              <w:rPr>
                <w:rFonts w:ascii="宋体" w:hAnsi="宋体" w:hint="eastAsia"/>
                <w:b/>
                <w:bCs/>
                <w:color w:val="000000"/>
                <w:kern w:val="0"/>
              </w:rPr>
              <w:t>包号</w:t>
            </w:r>
            <w:proofErr w:type="gramEnd"/>
          </w:p>
        </w:tc>
        <w:tc>
          <w:tcPr>
            <w:tcW w:w="427" w:type="pct"/>
            <w:shd w:val="clear" w:color="auto" w:fill="auto"/>
            <w:vAlign w:val="center"/>
          </w:tcPr>
          <w:p w14:paraId="04824ADE" w14:textId="77777777" w:rsidR="006A0C12" w:rsidRDefault="003B42DE">
            <w:pPr>
              <w:widowControl/>
              <w:jc w:val="center"/>
              <w:rPr>
                <w:rFonts w:ascii="宋体" w:hAnsi="宋体"/>
                <w:b/>
                <w:bCs/>
                <w:color w:val="000000"/>
                <w:kern w:val="0"/>
              </w:rPr>
            </w:pPr>
            <w:r>
              <w:rPr>
                <w:rFonts w:ascii="宋体" w:hAnsi="宋体" w:hint="eastAsia"/>
                <w:b/>
                <w:bCs/>
                <w:color w:val="000000"/>
                <w:kern w:val="0"/>
              </w:rPr>
              <w:t>品目号</w:t>
            </w:r>
          </w:p>
        </w:tc>
        <w:tc>
          <w:tcPr>
            <w:tcW w:w="569" w:type="pct"/>
            <w:shd w:val="clear" w:color="auto" w:fill="auto"/>
            <w:vAlign w:val="center"/>
          </w:tcPr>
          <w:p w14:paraId="64F2B0B3" w14:textId="77777777" w:rsidR="006A0C12" w:rsidRDefault="003B42DE">
            <w:pPr>
              <w:widowControl/>
              <w:jc w:val="center"/>
              <w:rPr>
                <w:rFonts w:ascii="宋体" w:hAnsi="宋体"/>
                <w:b/>
                <w:bCs/>
                <w:color w:val="000000"/>
                <w:kern w:val="0"/>
              </w:rPr>
            </w:pPr>
            <w:r>
              <w:rPr>
                <w:rFonts w:ascii="宋体" w:hAnsi="宋体" w:hint="eastAsia"/>
                <w:b/>
                <w:bCs/>
                <w:color w:val="000000"/>
                <w:kern w:val="0"/>
              </w:rPr>
              <w:t>品目名称</w:t>
            </w:r>
          </w:p>
        </w:tc>
        <w:tc>
          <w:tcPr>
            <w:tcW w:w="1099" w:type="pct"/>
            <w:shd w:val="clear" w:color="auto" w:fill="auto"/>
            <w:vAlign w:val="center"/>
          </w:tcPr>
          <w:p w14:paraId="4D242843" w14:textId="77777777" w:rsidR="006A0C12" w:rsidRDefault="003B42DE">
            <w:pPr>
              <w:widowControl/>
              <w:jc w:val="center"/>
              <w:rPr>
                <w:rFonts w:ascii="宋体" w:hAnsi="宋体" w:cs="宋体"/>
                <w:kern w:val="0"/>
              </w:rPr>
            </w:pPr>
            <w:r>
              <w:rPr>
                <w:rFonts w:ascii="宋体" w:hAnsi="宋体" w:cs="宋体" w:hint="eastAsia"/>
                <w:kern w:val="0"/>
              </w:rPr>
              <w:t>服务要求</w:t>
            </w:r>
          </w:p>
        </w:tc>
        <w:tc>
          <w:tcPr>
            <w:tcW w:w="1105" w:type="pct"/>
            <w:shd w:val="clear" w:color="auto" w:fill="auto"/>
            <w:vAlign w:val="center"/>
          </w:tcPr>
          <w:p w14:paraId="51A69BBC" w14:textId="77777777" w:rsidR="006A0C12" w:rsidRDefault="003B42DE">
            <w:pPr>
              <w:widowControl/>
              <w:jc w:val="center"/>
              <w:rPr>
                <w:rFonts w:ascii="宋体" w:hAnsi="宋体" w:cs="宋体"/>
                <w:kern w:val="0"/>
              </w:rPr>
            </w:pPr>
            <w:r>
              <w:rPr>
                <w:rFonts w:ascii="宋体" w:hAnsi="宋体" w:cs="宋体" w:hint="eastAsia"/>
                <w:kern w:val="0"/>
              </w:rPr>
              <w:t>服务范围</w:t>
            </w:r>
          </w:p>
        </w:tc>
        <w:tc>
          <w:tcPr>
            <w:tcW w:w="562" w:type="pct"/>
            <w:shd w:val="clear" w:color="auto" w:fill="auto"/>
            <w:vAlign w:val="center"/>
          </w:tcPr>
          <w:p w14:paraId="38F88C0A" w14:textId="77777777" w:rsidR="006A0C12" w:rsidRDefault="003B42DE">
            <w:pPr>
              <w:widowControl/>
              <w:jc w:val="center"/>
              <w:rPr>
                <w:rFonts w:ascii="宋体" w:hAnsi="宋体" w:cs="宋体"/>
                <w:kern w:val="0"/>
              </w:rPr>
            </w:pPr>
            <w:r>
              <w:rPr>
                <w:rFonts w:ascii="宋体" w:hAnsi="宋体" w:cs="宋体" w:hint="eastAsia"/>
                <w:kern w:val="0"/>
              </w:rPr>
              <w:t>服务期限</w:t>
            </w:r>
          </w:p>
        </w:tc>
        <w:tc>
          <w:tcPr>
            <w:tcW w:w="878" w:type="pct"/>
            <w:shd w:val="clear" w:color="auto" w:fill="auto"/>
            <w:vAlign w:val="center"/>
          </w:tcPr>
          <w:p w14:paraId="7861F5D7" w14:textId="77777777" w:rsidR="006A0C12" w:rsidRDefault="003B42DE">
            <w:pPr>
              <w:widowControl/>
              <w:jc w:val="center"/>
              <w:rPr>
                <w:rFonts w:ascii="宋体" w:hAnsi="宋体" w:cs="宋体"/>
                <w:kern w:val="0"/>
              </w:rPr>
            </w:pPr>
            <w:r>
              <w:rPr>
                <w:rFonts w:ascii="宋体" w:hAnsi="宋体" w:cs="宋体" w:hint="eastAsia"/>
                <w:kern w:val="0"/>
              </w:rPr>
              <w:t>服务标准</w:t>
            </w:r>
          </w:p>
        </w:tc>
      </w:tr>
      <w:tr w:rsidR="006A0C12" w14:paraId="31C38C52" w14:textId="77777777">
        <w:trPr>
          <w:trHeight w:val="1716"/>
        </w:trPr>
        <w:tc>
          <w:tcPr>
            <w:tcW w:w="356" w:type="pct"/>
            <w:vMerge w:val="restart"/>
            <w:shd w:val="clear" w:color="auto" w:fill="auto"/>
            <w:noWrap/>
            <w:vAlign w:val="center"/>
          </w:tcPr>
          <w:p w14:paraId="7107736A"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1</w:t>
            </w:r>
          </w:p>
        </w:tc>
        <w:tc>
          <w:tcPr>
            <w:tcW w:w="427" w:type="pct"/>
            <w:shd w:val="clear" w:color="auto" w:fill="auto"/>
            <w:noWrap/>
            <w:vAlign w:val="center"/>
          </w:tcPr>
          <w:p w14:paraId="26E4D451"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1-1</w:t>
            </w:r>
          </w:p>
        </w:tc>
        <w:tc>
          <w:tcPr>
            <w:tcW w:w="569" w:type="pct"/>
            <w:shd w:val="clear" w:color="000000" w:fill="FFFFFF"/>
            <w:vAlign w:val="center"/>
          </w:tcPr>
          <w:p w14:paraId="00F700B6"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灭菌器</w:t>
            </w:r>
          </w:p>
        </w:tc>
        <w:tc>
          <w:tcPr>
            <w:tcW w:w="1099" w:type="pct"/>
            <w:vMerge w:val="restart"/>
            <w:shd w:val="clear" w:color="auto" w:fill="auto"/>
            <w:noWrap/>
            <w:vAlign w:val="center"/>
          </w:tcPr>
          <w:p w14:paraId="3A193970" w14:textId="77777777" w:rsidR="006A0C12" w:rsidRDefault="003B42DE">
            <w:pPr>
              <w:widowControl/>
              <w:jc w:val="center"/>
              <w:rPr>
                <w:rFonts w:ascii="仿宋" w:eastAsia="仿宋" w:hAnsi="仿宋" w:cs="宋体"/>
                <w:kern w:val="0"/>
                <w:sz w:val="22"/>
                <w:szCs w:val="20"/>
              </w:rPr>
            </w:pPr>
            <w:r>
              <w:rPr>
                <w:rFonts w:ascii="仿宋" w:eastAsia="仿宋" w:hAnsi="仿宋" w:cs="宋体"/>
                <w:kern w:val="0"/>
                <w:sz w:val="22"/>
                <w:szCs w:val="20"/>
              </w:rPr>
              <w:t>提供全保服务，包括人工费和所有故障备件的更换费用</w:t>
            </w:r>
            <w:r>
              <w:rPr>
                <w:rFonts w:ascii="仿宋" w:eastAsia="仿宋" w:hAnsi="仿宋" w:cs="宋体" w:hint="eastAsia"/>
                <w:kern w:val="0"/>
                <w:sz w:val="22"/>
                <w:szCs w:val="20"/>
              </w:rPr>
              <w:t>。</w:t>
            </w:r>
            <w:r>
              <w:rPr>
                <w:rFonts w:ascii="仿宋" w:eastAsia="仿宋" w:hAnsi="仿宋" w:cs="宋体"/>
                <w:kern w:val="0"/>
                <w:sz w:val="22"/>
                <w:szCs w:val="20"/>
              </w:rPr>
              <w:t>每月进行巡检，巡检内容见巡检表，具备完善和稳定的运维服务团队</w:t>
            </w:r>
            <w:r>
              <w:rPr>
                <w:rFonts w:ascii="仿宋" w:eastAsia="仿宋" w:hAnsi="仿宋" w:cs="宋体" w:hint="eastAsia"/>
                <w:kern w:val="0"/>
                <w:sz w:val="22"/>
                <w:szCs w:val="20"/>
              </w:rPr>
              <w:t>等。</w:t>
            </w:r>
          </w:p>
        </w:tc>
        <w:tc>
          <w:tcPr>
            <w:tcW w:w="1105" w:type="pct"/>
            <w:vMerge w:val="restart"/>
            <w:shd w:val="clear" w:color="auto" w:fill="auto"/>
            <w:vAlign w:val="center"/>
          </w:tcPr>
          <w:p w14:paraId="05F8174A" w14:textId="77777777" w:rsidR="006A0C12" w:rsidRDefault="003B42DE">
            <w:pPr>
              <w:widowControl/>
              <w:jc w:val="center"/>
              <w:rPr>
                <w:rFonts w:ascii="仿宋" w:eastAsia="仿宋" w:hAnsi="仿宋" w:cs="宋体"/>
                <w:kern w:val="0"/>
                <w:sz w:val="22"/>
                <w:szCs w:val="20"/>
              </w:rPr>
            </w:pPr>
            <w:r>
              <w:rPr>
                <w:rFonts w:ascii="仿宋" w:eastAsia="仿宋" w:hAnsi="仿宋" w:cs="宋体"/>
                <w:kern w:val="0"/>
                <w:sz w:val="22"/>
                <w:szCs w:val="20"/>
              </w:rPr>
              <w:t>整机全保2年，包括所属附件的维修及易损件更换检查和调整各部分电路和机械部件</w:t>
            </w:r>
            <w:r>
              <w:rPr>
                <w:rFonts w:ascii="仿宋" w:eastAsia="仿宋" w:hAnsi="仿宋" w:cs="宋体" w:hint="eastAsia"/>
                <w:kern w:val="0"/>
                <w:sz w:val="22"/>
                <w:szCs w:val="20"/>
              </w:rPr>
              <w:t>等</w:t>
            </w:r>
            <w:r>
              <w:rPr>
                <w:rFonts w:ascii="仿宋" w:eastAsia="仿宋" w:hAnsi="仿宋" w:cs="宋体"/>
                <w:kern w:val="0"/>
                <w:sz w:val="22"/>
                <w:szCs w:val="20"/>
              </w:rPr>
              <w:t>。</w:t>
            </w:r>
          </w:p>
        </w:tc>
        <w:tc>
          <w:tcPr>
            <w:tcW w:w="562" w:type="pct"/>
            <w:vMerge w:val="restart"/>
            <w:shd w:val="clear" w:color="000000" w:fill="FFFFFF"/>
            <w:vAlign w:val="center"/>
          </w:tcPr>
          <w:p w14:paraId="2DD99411" w14:textId="77777777" w:rsidR="006A0C12" w:rsidRDefault="003B42DE">
            <w:pPr>
              <w:widowControl/>
              <w:jc w:val="center"/>
              <w:rPr>
                <w:rFonts w:ascii="仿宋" w:eastAsia="仿宋" w:hAnsi="仿宋" w:cs="宋体"/>
                <w:kern w:val="0"/>
                <w:sz w:val="22"/>
                <w:szCs w:val="20"/>
              </w:rPr>
            </w:pPr>
            <w:proofErr w:type="gramStart"/>
            <w:r>
              <w:rPr>
                <w:rFonts w:ascii="仿宋" w:eastAsia="仿宋" w:hAnsi="仿宋" w:cs="宋体"/>
                <w:kern w:val="0"/>
                <w:sz w:val="22"/>
                <w:szCs w:val="20"/>
              </w:rPr>
              <w:t>维保服务</w:t>
            </w:r>
            <w:proofErr w:type="gramEnd"/>
            <w:r>
              <w:rPr>
                <w:rFonts w:ascii="仿宋" w:eastAsia="仿宋" w:hAnsi="仿宋" w:cs="宋体"/>
                <w:kern w:val="0"/>
                <w:sz w:val="22"/>
                <w:szCs w:val="20"/>
              </w:rPr>
              <w:t>期限</w:t>
            </w:r>
            <w:r>
              <w:rPr>
                <w:rFonts w:ascii="仿宋" w:eastAsia="仿宋" w:hAnsi="仿宋" w:cs="宋体" w:hint="eastAsia"/>
                <w:kern w:val="0"/>
                <w:sz w:val="22"/>
                <w:szCs w:val="20"/>
              </w:rPr>
              <w:t>2年。</w:t>
            </w:r>
          </w:p>
        </w:tc>
        <w:tc>
          <w:tcPr>
            <w:tcW w:w="878" w:type="pct"/>
            <w:vMerge w:val="restart"/>
            <w:shd w:val="clear" w:color="000000" w:fill="FFFFFF"/>
            <w:vAlign w:val="center"/>
          </w:tcPr>
          <w:p w14:paraId="5E972A98" w14:textId="77777777" w:rsidR="006A0C12" w:rsidRDefault="003B42DE">
            <w:pPr>
              <w:widowControl/>
              <w:jc w:val="center"/>
              <w:rPr>
                <w:rFonts w:ascii="仿宋" w:eastAsia="仿宋" w:hAnsi="仿宋" w:cs="宋体"/>
                <w:kern w:val="0"/>
                <w:sz w:val="22"/>
                <w:szCs w:val="20"/>
              </w:rPr>
            </w:pPr>
            <w:r>
              <w:rPr>
                <w:rFonts w:ascii="仿宋" w:eastAsia="仿宋" w:hAnsi="仿宋" w:cs="宋体"/>
                <w:kern w:val="0"/>
                <w:sz w:val="22"/>
                <w:szCs w:val="20"/>
              </w:rPr>
              <w:t>每年提供≥2次定期维护保养服务，一次年度维护检查（依照使用说明书要求更换年度保养耗材，并对目前已经老化损坏的配件进行更换）。具体内容见保养表。</w:t>
            </w:r>
          </w:p>
        </w:tc>
      </w:tr>
      <w:tr w:rsidR="006A0C12" w14:paraId="2DA3DA32" w14:textId="77777777">
        <w:trPr>
          <w:trHeight w:val="490"/>
        </w:trPr>
        <w:tc>
          <w:tcPr>
            <w:tcW w:w="356" w:type="pct"/>
            <w:vMerge/>
            <w:shd w:val="clear" w:color="auto" w:fill="auto"/>
            <w:noWrap/>
            <w:vAlign w:val="center"/>
          </w:tcPr>
          <w:p w14:paraId="78E7E3E4" w14:textId="77777777" w:rsidR="006A0C12" w:rsidRDefault="006A0C12">
            <w:pPr>
              <w:widowControl/>
              <w:jc w:val="center"/>
              <w:rPr>
                <w:rFonts w:ascii="仿宋" w:eastAsia="仿宋" w:hAnsi="仿宋" w:cs="宋体"/>
                <w:kern w:val="0"/>
                <w:sz w:val="22"/>
                <w:szCs w:val="20"/>
              </w:rPr>
            </w:pPr>
          </w:p>
        </w:tc>
        <w:tc>
          <w:tcPr>
            <w:tcW w:w="427" w:type="pct"/>
            <w:shd w:val="clear" w:color="auto" w:fill="auto"/>
            <w:noWrap/>
            <w:vAlign w:val="center"/>
          </w:tcPr>
          <w:p w14:paraId="1C6611B4"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1-2</w:t>
            </w:r>
          </w:p>
        </w:tc>
        <w:tc>
          <w:tcPr>
            <w:tcW w:w="569" w:type="pct"/>
            <w:shd w:val="clear" w:color="000000" w:fill="FFFFFF"/>
            <w:vAlign w:val="center"/>
          </w:tcPr>
          <w:p w14:paraId="0ABE254E"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清洗消毒机</w:t>
            </w:r>
          </w:p>
        </w:tc>
        <w:tc>
          <w:tcPr>
            <w:tcW w:w="1099" w:type="pct"/>
            <w:vMerge/>
            <w:shd w:val="clear" w:color="auto" w:fill="auto"/>
            <w:noWrap/>
            <w:vAlign w:val="center"/>
          </w:tcPr>
          <w:p w14:paraId="16504AE0" w14:textId="77777777" w:rsidR="006A0C12" w:rsidRDefault="006A0C12">
            <w:pPr>
              <w:widowControl/>
              <w:jc w:val="center"/>
              <w:rPr>
                <w:rFonts w:ascii="仿宋" w:eastAsia="仿宋" w:hAnsi="仿宋" w:cs="宋体"/>
                <w:kern w:val="0"/>
                <w:sz w:val="22"/>
                <w:szCs w:val="20"/>
              </w:rPr>
            </w:pPr>
          </w:p>
        </w:tc>
        <w:tc>
          <w:tcPr>
            <w:tcW w:w="1105" w:type="pct"/>
            <w:vMerge/>
            <w:shd w:val="clear" w:color="auto" w:fill="auto"/>
            <w:vAlign w:val="center"/>
          </w:tcPr>
          <w:p w14:paraId="7621D4A2" w14:textId="77777777" w:rsidR="006A0C12" w:rsidRDefault="006A0C12">
            <w:pPr>
              <w:widowControl/>
              <w:jc w:val="center"/>
              <w:rPr>
                <w:rFonts w:ascii="仿宋" w:eastAsia="仿宋" w:hAnsi="仿宋" w:cs="宋体"/>
                <w:kern w:val="0"/>
                <w:sz w:val="22"/>
                <w:szCs w:val="20"/>
              </w:rPr>
            </w:pPr>
          </w:p>
        </w:tc>
        <w:tc>
          <w:tcPr>
            <w:tcW w:w="562" w:type="pct"/>
            <w:vMerge/>
            <w:shd w:val="clear" w:color="000000" w:fill="FFFFFF"/>
            <w:vAlign w:val="center"/>
          </w:tcPr>
          <w:p w14:paraId="4B4FE167" w14:textId="77777777" w:rsidR="006A0C12" w:rsidRDefault="006A0C12">
            <w:pPr>
              <w:widowControl/>
              <w:jc w:val="center"/>
              <w:rPr>
                <w:rFonts w:ascii="仿宋" w:eastAsia="仿宋" w:hAnsi="仿宋" w:cs="宋体"/>
                <w:kern w:val="0"/>
                <w:sz w:val="22"/>
                <w:szCs w:val="20"/>
              </w:rPr>
            </w:pPr>
          </w:p>
        </w:tc>
        <w:tc>
          <w:tcPr>
            <w:tcW w:w="878" w:type="pct"/>
            <w:vMerge/>
            <w:shd w:val="clear" w:color="000000" w:fill="FFFFFF"/>
            <w:vAlign w:val="center"/>
          </w:tcPr>
          <w:p w14:paraId="75BF1687" w14:textId="77777777" w:rsidR="006A0C12" w:rsidRDefault="006A0C12">
            <w:pPr>
              <w:widowControl/>
              <w:jc w:val="center"/>
              <w:rPr>
                <w:rFonts w:ascii="仿宋" w:eastAsia="仿宋" w:hAnsi="仿宋" w:cs="宋体"/>
                <w:kern w:val="0"/>
                <w:sz w:val="22"/>
                <w:szCs w:val="20"/>
              </w:rPr>
            </w:pPr>
          </w:p>
        </w:tc>
      </w:tr>
      <w:tr w:rsidR="006A0C12" w14:paraId="20F6F6EE" w14:textId="77777777">
        <w:trPr>
          <w:trHeight w:val="1559"/>
        </w:trPr>
        <w:tc>
          <w:tcPr>
            <w:tcW w:w="356" w:type="pct"/>
            <w:vMerge w:val="restart"/>
            <w:shd w:val="clear" w:color="auto" w:fill="auto"/>
            <w:noWrap/>
            <w:vAlign w:val="center"/>
          </w:tcPr>
          <w:p w14:paraId="4643925F"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2</w:t>
            </w:r>
          </w:p>
        </w:tc>
        <w:tc>
          <w:tcPr>
            <w:tcW w:w="427" w:type="pct"/>
            <w:shd w:val="clear" w:color="auto" w:fill="auto"/>
            <w:noWrap/>
            <w:vAlign w:val="center"/>
          </w:tcPr>
          <w:p w14:paraId="0FC44AA2"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2-1</w:t>
            </w:r>
          </w:p>
        </w:tc>
        <w:tc>
          <w:tcPr>
            <w:tcW w:w="569" w:type="pct"/>
            <w:shd w:val="clear" w:color="000000" w:fill="FFFFFF"/>
            <w:vAlign w:val="center"/>
          </w:tcPr>
          <w:p w14:paraId="2C5E2D1F"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眼科激光治疗仪</w:t>
            </w:r>
          </w:p>
        </w:tc>
        <w:tc>
          <w:tcPr>
            <w:tcW w:w="1099" w:type="pct"/>
            <w:vMerge w:val="restart"/>
            <w:shd w:val="clear" w:color="auto" w:fill="auto"/>
            <w:noWrap/>
            <w:vAlign w:val="center"/>
          </w:tcPr>
          <w:p w14:paraId="254E4C01"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投入</w:t>
            </w:r>
            <w:proofErr w:type="gramStart"/>
            <w:r>
              <w:rPr>
                <w:rFonts w:ascii="仿宋" w:eastAsia="仿宋" w:hAnsi="仿宋" w:cs="宋体" w:hint="eastAsia"/>
                <w:kern w:val="0"/>
                <w:sz w:val="22"/>
                <w:szCs w:val="20"/>
              </w:rPr>
              <w:t>本项维保服务</w:t>
            </w:r>
            <w:proofErr w:type="gramEnd"/>
            <w:r>
              <w:rPr>
                <w:rFonts w:ascii="仿宋" w:eastAsia="仿宋" w:hAnsi="仿宋" w:cs="宋体" w:hint="eastAsia"/>
                <w:kern w:val="0"/>
                <w:sz w:val="22"/>
                <w:szCs w:val="20"/>
              </w:rPr>
              <w:t>工程师应熟练掌握设备及系统的工作原理、结构和使用技术，并接受过专业技术培训，可独立完成</w:t>
            </w:r>
            <w:proofErr w:type="gramStart"/>
            <w:r>
              <w:rPr>
                <w:rFonts w:ascii="仿宋" w:eastAsia="仿宋" w:hAnsi="仿宋" w:cs="宋体" w:hint="eastAsia"/>
                <w:kern w:val="0"/>
                <w:sz w:val="22"/>
                <w:szCs w:val="20"/>
              </w:rPr>
              <w:t>本项维保服务</w:t>
            </w:r>
            <w:proofErr w:type="gramEnd"/>
            <w:r>
              <w:rPr>
                <w:rFonts w:ascii="仿宋" w:eastAsia="仿宋" w:hAnsi="仿宋" w:cs="宋体" w:hint="eastAsia"/>
                <w:kern w:val="0"/>
                <w:sz w:val="22"/>
                <w:szCs w:val="20"/>
              </w:rPr>
              <w:t>所要求的维修、巡检、保养等工作等。</w:t>
            </w:r>
          </w:p>
        </w:tc>
        <w:tc>
          <w:tcPr>
            <w:tcW w:w="1105" w:type="pct"/>
            <w:vMerge w:val="restart"/>
            <w:shd w:val="clear" w:color="auto" w:fill="auto"/>
            <w:vAlign w:val="center"/>
          </w:tcPr>
          <w:p w14:paraId="04E811E2"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整机保修，服务期内提供所有零备件更换及现场故障处理，提供无限次人工上门服务。包含核心备件：衰减器、高压板、显示器的保修等。</w:t>
            </w:r>
          </w:p>
        </w:tc>
        <w:tc>
          <w:tcPr>
            <w:tcW w:w="562" w:type="pct"/>
            <w:vMerge w:val="restart"/>
            <w:shd w:val="clear" w:color="000000" w:fill="FFFFFF"/>
            <w:vAlign w:val="center"/>
          </w:tcPr>
          <w:p w14:paraId="77992A6C" w14:textId="77777777" w:rsidR="006A0C12" w:rsidRDefault="003B42DE">
            <w:pPr>
              <w:widowControl/>
              <w:jc w:val="center"/>
              <w:rPr>
                <w:rFonts w:ascii="仿宋" w:eastAsia="仿宋" w:hAnsi="仿宋" w:cs="宋体"/>
                <w:kern w:val="0"/>
                <w:sz w:val="22"/>
                <w:szCs w:val="20"/>
              </w:rPr>
            </w:pPr>
            <w:proofErr w:type="gramStart"/>
            <w:r>
              <w:rPr>
                <w:rFonts w:ascii="仿宋" w:eastAsia="仿宋" w:hAnsi="仿宋" w:cs="宋体"/>
                <w:kern w:val="0"/>
                <w:sz w:val="22"/>
                <w:szCs w:val="20"/>
              </w:rPr>
              <w:t>维保服务</w:t>
            </w:r>
            <w:proofErr w:type="gramEnd"/>
            <w:r>
              <w:rPr>
                <w:rFonts w:ascii="仿宋" w:eastAsia="仿宋" w:hAnsi="仿宋" w:cs="宋体"/>
                <w:kern w:val="0"/>
                <w:sz w:val="22"/>
                <w:szCs w:val="20"/>
              </w:rPr>
              <w:t>期限</w:t>
            </w:r>
            <w:r>
              <w:rPr>
                <w:rFonts w:ascii="仿宋" w:eastAsia="仿宋" w:hAnsi="仿宋" w:cs="宋体" w:hint="eastAsia"/>
                <w:kern w:val="0"/>
                <w:sz w:val="22"/>
                <w:szCs w:val="20"/>
              </w:rPr>
              <w:t>2年。</w:t>
            </w:r>
          </w:p>
        </w:tc>
        <w:tc>
          <w:tcPr>
            <w:tcW w:w="878" w:type="pct"/>
            <w:vMerge w:val="restart"/>
            <w:shd w:val="clear" w:color="000000" w:fill="FFFFFF"/>
            <w:vAlign w:val="center"/>
          </w:tcPr>
          <w:p w14:paraId="431C442F"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提供保养服务，每年≥2次，包括但不限于设备安全检查、质量检查、除尘保养、运行状态检查等，定期向院方提供书面保养报告及整机质量评估报告等。</w:t>
            </w:r>
          </w:p>
        </w:tc>
      </w:tr>
      <w:tr w:rsidR="006A0C12" w14:paraId="32041698" w14:textId="77777777">
        <w:trPr>
          <w:trHeight w:val="490"/>
        </w:trPr>
        <w:tc>
          <w:tcPr>
            <w:tcW w:w="356" w:type="pct"/>
            <w:vMerge/>
            <w:shd w:val="clear" w:color="auto" w:fill="auto"/>
            <w:noWrap/>
            <w:vAlign w:val="center"/>
          </w:tcPr>
          <w:p w14:paraId="6483914A" w14:textId="77777777" w:rsidR="006A0C12" w:rsidRDefault="006A0C12">
            <w:pPr>
              <w:widowControl/>
              <w:jc w:val="center"/>
              <w:rPr>
                <w:rFonts w:ascii="仿宋" w:eastAsia="仿宋" w:hAnsi="仿宋" w:cs="宋体"/>
                <w:kern w:val="0"/>
                <w:sz w:val="22"/>
                <w:szCs w:val="20"/>
              </w:rPr>
            </w:pPr>
          </w:p>
        </w:tc>
        <w:tc>
          <w:tcPr>
            <w:tcW w:w="427" w:type="pct"/>
            <w:shd w:val="clear" w:color="auto" w:fill="auto"/>
            <w:noWrap/>
            <w:vAlign w:val="center"/>
          </w:tcPr>
          <w:p w14:paraId="1212EA2A"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2-2</w:t>
            </w:r>
          </w:p>
        </w:tc>
        <w:tc>
          <w:tcPr>
            <w:tcW w:w="569" w:type="pct"/>
            <w:shd w:val="clear" w:color="000000" w:fill="FFFFFF"/>
            <w:vAlign w:val="center"/>
          </w:tcPr>
          <w:p w14:paraId="0DB7C78D"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眼科激光治疗仪</w:t>
            </w:r>
          </w:p>
        </w:tc>
        <w:tc>
          <w:tcPr>
            <w:tcW w:w="1099" w:type="pct"/>
            <w:vMerge/>
            <w:shd w:val="clear" w:color="auto" w:fill="auto"/>
            <w:noWrap/>
            <w:vAlign w:val="center"/>
          </w:tcPr>
          <w:p w14:paraId="33D15B16" w14:textId="77777777" w:rsidR="006A0C12" w:rsidRDefault="006A0C12">
            <w:pPr>
              <w:widowControl/>
              <w:jc w:val="center"/>
              <w:rPr>
                <w:rFonts w:ascii="仿宋" w:eastAsia="仿宋" w:hAnsi="仿宋" w:cs="宋体"/>
                <w:kern w:val="0"/>
                <w:sz w:val="22"/>
                <w:szCs w:val="20"/>
              </w:rPr>
            </w:pPr>
          </w:p>
        </w:tc>
        <w:tc>
          <w:tcPr>
            <w:tcW w:w="1105" w:type="pct"/>
            <w:vMerge/>
            <w:shd w:val="clear" w:color="auto" w:fill="auto"/>
            <w:vAlign w:val="center"/>
          </w:tcPr>
          <w:p w14:paraId="2E9ADFC3" w14:textId="77777777" w:rsidR="006A0C12" w:rsidRDefault="006A0C12">
            <w:pPr>
              <w:widowControl/>
              <w:jc w:val="center"/>
              <w:rPr>
                <w:rFonts w:ascii="仿宋" w:eastAsia="仿宋" w:hAnsi="仿宋" w:cs="宋体"/>
                <w:kern w:val="0"/>
                <w:sz w:val="22"/>
                <w:szCs w:val="20"/>
              </w:rPr>
            </w:pPr>
          </w:p>
        </w:tc>
        <w:tc>
          <w:tcPr>
            <w:tcW w:w="562" w:type="pct"/>
            <w:vMerge/>
            <w:shd w:val="clear" w:color="000000" w:fill="FFFFFF"/>
            <w:vAlign w:val="center"/>
          </w:tcPr>
          <w:p w14:paraId="41CC40F6" w14:textId="77777777" w:rsidR="006A0C12" w:rsidRDefault="006A0C12">
            <w:pPr>
              <w:widowControl/>
              <w:jc w:val="center"/>
              <w:rPr>
                <w:rFonts w:ascii="仿宋" w:eastAsia="仿宋" w:hAnsi="仿宋" w:cs="宋体"/>
                <w:kern w:val="0"/>
                <w:sz w:val="22"/>
                <w:szCs w:val="20"/>
              </w:rPr>
            </w:pPr>
          </w:p>
        </w:tc>
        <w:tc>
          <w:tcPr>
            <w:tcW w:w="878" w:type="pct"/>
            <w:vMerge/>
            <w:shd w:val="clear" w:color="000000" w:fill="FFFFFF"/>
            <w:vAlign w:val="center"/>
          </w:tcPr>
          <w:p w14:paraId="6DA3EC2F" w14:textId="77777777" w:rsidR="006A0C12" w:rsidRDefault="006A0C12">
            <w:pPr>
              <w:widowControl/>
              <w:jc w:val="center"/>
              <w:rPr>
                <w:rFonts w:ascii="仿宋" w:eastAsia="仿宋" w:hAnsi="仿宋" w:cs="宋体"/>
                <w:kern w:val="0"/>
                <w:sz w:val="22"/>
                <w:szCs w:val="20"/>
              </w:rPr>
            </w:pPr>
          </w:p>
        </w:tc>
      </w:tr>
      <w:tr w:rsidR="006A0C12" w14:paraId="5F30664F" w14:textId="77777777">
        <w:trPr>
          <w:trHeight w:val="490"/>
        </w:trPr>
        <w:tc>
          <w:tcPr>
            <w:tcW w:w="356" w:type="pct"/>
            <w:shd w:val="clear" w:color="auto" w:fill="auto"/>
            <w:noWrap/>
            <w:vAlign w:val="center"/>
          </w:tcPr>
          <w:p w14:paraId="594D3BDD"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3</w:t>
            </w:r>
          </w:p>
        </w:tc>
        <w:tc>
          <w:tcPr>
            <w:tcW w:w="427" w:type="pct"/>
            <w:shd w:val="clear" w:color="auto" w:fill="auto"/>
            <w:noWrap/>
            <w:vAlign w:val="center"/>
          </w:tcPr>
          <w:p w14:paraId="7F0D6707"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3-1</w:t>
            </w:r>
          </w:p>
        </w:tc>
        <w:tc>
          <w:tcPr>
            <w:tcW w:w="569" w:type="pct"/>
            <w:shd w:val="clear" w:color="000000" w:fill="FFFFFF"/>
            <w:vAlign w:val="center"/>
          </w:tcPr>
          <w:p w14:paraId="3E3C60AC"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彩色超声诊断仪</w:t>
            </w:r>
          </w:p>
        </w:tc>
        <w:tc>
          <w:tcPr>
            <w:tcW w:w="1099" w:type="pct"/>
            <w:shd w:val="clear" w:color="auto" w:fill="auto"/>
            <w:noWrap/>
            <w:vAlign w:val="center"/>
          </w:tcPr>
          <w:p w14:paraId="4FFD6112"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投标人或其授权厂家采购人所在地设有一个稳定的常驻服务机构。投标人或其授权厂家采购人所在地常驻投标产品服务工程师≥3名等。</w:t>
            </w:r>
          </w:p>
        </w:tc>
        <w:tc>
          <w:tcPr>
            <w:tcW w:w="1105" w:type="pct"/>
            <w:shd w:val="clear" w:color="auto" w:fill="auto"/>
            <w:vAlign w:val="center"/>
          </w:tcPr>
          <w:p w14:paraId="7FF9AEA5"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整机保修，主要包括超声线路板，显示器，操作面板，超声探头（维修方式：返厂维修可提供备用探头）等。</w:t>
            </w:r>
          </w:p>
        </w:tc>
        <w:tc>
          <w:tcPr>
            <w:tcW w:w="562" w:type="pct"/>
            <w:shd w:val="clear" w:color="000000" w:fill="FFFFFF"/>
            <w:vAlign w:val="center"/>
          </w:tcPr>
          <w:p w14:paraId="4DBD8626" w14:textId="77777777" w:rsidR="006A0C12" w:rsidRDefault="003B42DE">
            <w:pPr>
              <w:widowControl/>
              <w:jc w:val="center"/>
              <w:rPr>
                <w:rFonts w:ascii="仿宋" w:eastAsia="仿宋" w:hAnsi="仿宋" w:cs="宋体"/>
                <w:kern w:val="0"/>
                <w:sz w:val="22"/>
                <w:szCs w:val="20"/>
              </w:rPr>
            </w:pPr>
            <w:proofErr w:type="gramStart"/>
            <w:r>
              <w:rPr>
                <w:rFonts w:ascii="仿宋" w:eastAsia="仿宋" w:hAnsi="仿宋" w:cs="宋体"/>
                <w:kern w:val="0"/>
                <w:sz w:val="22"/>
                <w:szCs w:val="20"/>
              </w:rPr>
              <w:t>维保服务</w:t>
            </w:r>
            <w:proofErr w:type="gramEnd"/>
            <w:r>
              <w:rPr>
                <w:rFonts w:ascii="仿宋" w:eastAsia="仿宋" w:hAnsi="仿宋" w:cs="宋体"/>
                <w:kern w:val="0"/>
                <w:sz w:val="22"/>
                <w:szCs w:val="20"/>
              </w:rPr>
              <w:t>期限</w:t>
            </w:r>
            <w:r>
              <w:rPr>
                <w:rFonts w:ascii="仿宋" w:eastAsia="仿宋" w:hAnsi="仿宋" w:cs="宋体" w:hint="eastAsia"/>
                <w:kern w:val="0"/>
                <w:sz w:val="22"/>
                <w:szCs w:val="20"/>
              </w:rPr>
              <w:t>2年。</w:t>
            </w:r>
          </w:p>
        </w:tc>
        <w:tc>
          <w:tcPr>
            <w:tcW w:w="878" w:type="pct"/>
            <w:shd w:val="clear" w:color="000000" w:fill="FFFFFF"/>
            <w:vAlign w:val="center"/>
          </w:tcPr>
          <w:p w14:paraId="0A313A35"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保证设备开机率达到95%即设备每年累计停机不超过10个工作日（一年按250个工作日计算），每超过一天保修顺延两天等。</w:t>
            </w:r>
          </w:p>
        </w:tc>
      </w:tr>
      <w:tr w:rsidR="006A0C12" w14:paraId="1B77A63D" w14:textId="77777777">
        <w:trPr>
          <w:trHeight w:val="490"/>
        </w:trPr>
        <w:tc>
          <w:tcPr>
            <w:tcW w:w="356" w:type="pct"/>
            <w:shd w:val="clear" w:color="auto" w:fill="auto"/>
            <w:noWrap/>
            <w:vAlign w:val="center"/>
          </w:tcPr>
          <w:p w14:paraId="6C8F9D29"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4</w:t>
            </w:r>
          </w:p>
        </w:tc>
        <w:tc>
          <w:tcPr>
            <w:tcW w:w="427" w:type="pct"/>
            <w:shd w:val="clear" w:color="auto" w:fill="auto"/>
            <w:noWrap/>
            <w:vAlign w:val="center"/>
          </w:tcPr>
          <w:p w14:paraId="7BA98CD5"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4-1</w:t>
            </w:r>
          </w:p>
        </w:tc>
        <w:tc>
          <w:tcPr>
            <w:tcW w:w="569" w:type="pct"/>
            <w:shd w:val="clear" w:color="000000" w:fill="FFFFFF"/>
            <w:vAlign w:val="center"/>
          </w:tcPr>
          <w:p w14:paraId="4DBF129A"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床旁监护仪、除颤仪等</w:t>
            </w:r>
          </w:p>
        </w:tc>
        <w:tc>
          <w:tcPr>
            <w:tcW w:w="1099" w:type="pct"/>
            <w:shd w:val="clear" w:color="auto" w:fill="auto"/>
            <w:noWrap/>
            <w:vAlign w:val="center"/>
          </w:tcPr>
          <w:p w14:paraId="3CD07A47"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提供7*24小时接听维修热线，指导采购人工程师诊断和排除设备故障。投标人应在接到采购人维修电话2小时内响应。现场检修：投标人在接到采购人报修电话后，按采购人要求派遣工程师24小时内</w:t>
            </w:r>
            <w:r>
              <w:rPr>
                <w:rFonts w:ascii="仿宋" w:eastAsia="仿宋" w:hAnsi="仿宋" w:cs="宋体" w:hint="eastAsia"/>
                <w:kern w:val="0"/>
                <w:sz w:val="22"/>
                <w:szCs w:val="20"/>
              </w:rPr>
              <w:lastRenderedPageBreak/>
              <w:t>到达现场进行故障处理等。</w:t>
            </w:r>
          </w:p>
        </w:tc>
        <w:tc>
          <w:tcPr>
            <w:tcW w:w="1105" w:type="pct"/>
            <w:shd w:val="clear" w:color="auto" w:fill="auto"/>
            <w:vAlign w:val="center"/>
          </w:tcPr>
          <w:p w14:paraId="0078AFF3"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lastRenderedPageBreak/>
              <w:t>免费提供人工、整机（含多功能模块）在内的所有零配件及消耗性部件的更换和保养等服务，包含所有零配件及消耗性部件。维修后应保证设备达到符合原厂家合格标准及相应的国家质量标准的要求等。</w:t>
            </w:r>
          </w:p>
        </w:tc>
        <w:tc>
          <w:tcPr>
            <w:tcW w:w="562" w:type="pct"/>
            <w:shd w:val="clear" w:color="000000" w:fill="FFFFFF"/>
            <w:vAlign w:val="center"/>
          </w:tcPr>
          <w:p w14:paraId="78F8FD88" w14:textId="77777777" w:rsidR="006A0C12" w:rsidRDefault="003B42DE">
            <w:pPr>
              <w:widowControl/>
              <w:jc w:val="center"/>
              <w:rPr>
                <w:rFonts w:ascii="仿宋" w:eastAsia="仿宋" w:hAnsi="仿宋" w:cs="宋体"/>
                <w:kern w:val="0"/>
                <w:sz w:val="22"/>
                <w:szCs w:val="20"/>
              </w:rPr>
            </w:pPr>
            <w:proofErr w:type="gramStart"/>
            <w:r>
              <w:rPr>
                <w:rFonts w:ascii="仿宋" w:eastAsia="仿宋" w:hAnsi="仿宋" w:cs="宋体"/>
                <w:kern w:val="0"/>
                <w:sz w:val="22"/>
                <w:szCs w:val="20"/>
              </w:rPr>
              <w:t>维保服务</w:t>
            </w:r>
            <w:proofErr w:type="gramEnd"/>
            <w:r>
              <w:rPr>
                <w:rFonts w:ascii="仿宋" w:eastAsia="仿宋" w:hAnsi="仿宋" w:cs="宋体"/>
                <w:kern w:val="0"/>
                <w:sz w:val="22"/>
                <w:szCs w:val="20"/>
              </w:rPr>
              <w:t>期限</w:t>
            </w:r>
            <w:r>
              <w:rPr>
                <w:rFonts w:ascii="仿宋" w:eastAsia="仿宋" w:hAnsi="仿宋" w:cs="宋体" w:hint="eastAsia"/>
                <w:kern w:val="0"/>
                <w:sz w:val="22"/>
                <w:szCs w:val="20"/>
              </w:rPr>
              <w:t>2年。</w:t>
            </w:r>
          </w:p>
        </w:tc>
        <w:tc>
          <w:tcPr>
            <w:tcW w:w="878" w:type="pct"/>
            <w:shd w:val="clear" w:color="000000" w:fill="FFFFFF"/>
            <w:vAlign w:val="center"/>
          </w:tcPr>
          <w:p w14:paraId="45FEE4BA" w14:textId="77777777" w:rsidR="006A0C12" w:rsidRDefault="003B42DE">
            <w:pPr>
              <w:widowControl/>
              <w:jc w:val="center"/>
              <w:rPr>
                <w:rFonts w:ascii="仿宋" w:eastAsia="仿宋" w:hAnsi="仿宋" w:cs="宋体"/>
                <w:kern w:val="0"/>
                <w:sz w:val="22"/>
                <w:szCs w:val="20"/>
              </w:rPr>
            </w:pPr>
            <w:r>
              <w:rPr>
                <w:rFonts w:ascii="仿宋" w:eastAsia="仿宋" w:hAnsi="仿宋" w:cs="宋体" w:hint="eastAsia"/>
                <w:kern w:val="0"/>
                <w:sz w:val="22"/>
                <w:szCs w:val="20"/>
              </w:rPr>
              <w:t>每年应至少提供2次定期巡检和中央站1次保养服务。包括但不限于设备安全检查、多功能模块检测、设备除尘保养、运行状态检查、更换易损耗件，定期向采</w:t>
            </w:r>
            <w:r>
              <w:rPr>
                <w:rFonts w:ascii="仿宋" w:eastAsia="仿宋" w:hAnsi="仿宋" w:cs="宋体" w:hint="eastAsia"/>
                <w:kern w:val="0"/>
                <w:sz w:val="22"/>
                <w:szCs w:val="20"/>
              </w:rPr>
              <w:lastRenderedPageBreak/>
              <w:t>购方提供书面维护保养报告等。</w:t>
            </w:r>
          </w:p>
        </w:tc>
      </w:tr>
    </w:tbl>
    <w:bookmarkEnd w:id="3"/>
    <w:p w14:paraId="56417614" w14:textId="09F23B04" w:rsidR="006A0C12" w:rsidRDefault="003B42DE">
      <w:pPr>
        <w:rPr>
          <w:rFonts w:ascii="黑体" w:eastAsia="黑体" w:hAnsi="黑体"/>
          <w:sz w:val="28"/>
          <w:szCs w:val="28"/>
        </w:rPr>
      </w:pPr>
      <w:r>
        <w:rPr>
          <w:rFonts w:ascii="黑体" w:eastAsia="黑体" w:hAnsi="黑体" w:hint="eastAsia"/>
          <w:sz w:val="28"/>
          <w:szCs w:val="28"/>
        </w:rPr>
        <w:lastRenderedPageBreak/>
        <w:t>五、评审专家名单</w:t>
      </w:r>
      <w:r>
        <w:rPr>
          <w:rFonts w:asciiTheme="minorEastAsia" w:eastAsiaTheme="minorEastAsia" w:hAnsiTheme="minorEastAsia" w:hint="eastAsia"/>
          <w:sz w:val="28"/>
          <w:szCs w:val="28"/>
        </w:rPr>
        <w:t>：</w:t>
      </w:r>
      <w:r w:rsidR="00E766C6" w:rsidRPr="00E766C6">
        <w:rPr>
          <w:rFonts w:ascii="黑体" w:eastAsia="黑体" w:hAnsi="黑体" w:hint="eastAsia"/>
          <w:sz w:val="28"/>
          <w:szCs w:val="28"/>
        </w:rPr>
        <w:t>韩春生、刘志新、许慧、范平</w:t>
      </w:r>
      <w:r>
        <w:rPr>
          <w:rFonts w:ascii="黑体" w:eastAsia="黑体" w:hAnsi="黑体" w:hint="eastAsia"/>
          <w:sz w:val="28"/>
          <w:szCs w:val="28"/>
        </w:rPr>
        <w:t>、白玫</w:t>
      </w:r>
    </w:p>
    <w:p w14:paraId="683EF25C" w14:textId="77777777" w:rsidR="006A0C12" w:rsidRPr="004903E3" w:rsidRDefault="003B42DE">
      <w:pPr>
        <w:rPr>
          <w:rFonts w:asciiTheme="minorEastAsia" w:eastAsiaTheme="minorEastAsia" w:hAnsiTheme="minorEastAsia"/>
          <w:sz w:val="28"/>
          <w:szCs w:val="28"/>
        </w:rPr>
      </w:pPr>
      <w:r w:rsidRPr="00E766C6">
        <w:rPr>
          <w:rFonts w:ascii="黑体" w:eastAsia="黑体" w:hAnsi="黑体" w:hint="eastAsia"/>
          <w:sz w:val="28"/>
          <w:szCs w:val="28"/>
        </w:rPr>
        <w:t>六、代理服务收费标准及金额：</w:t>
      </w:r>
      <w:r w:rsidRPr="00E766C6">
        <w:rPr>
          <w:rFonts w:asciiTheme="minorEastAsia" w:eastAsiaTheme="minorEastAsia" w:hAnsiTheme="minorEastAsia" w:hint="eastAsia"/>
          <w:sz w:val="28"/>
          <w:szCs w:val="28"/>
        </w:rPr>
        <w:t>参照原</w:t>
      </w:r>
      <w:proofErr w:type="gramStart"/>
      <w:r w:rsidRPr="00E766C6">
        <w:rPr>
          <w:rFonts w:asciiTheme="minorEastAsia" w:eastAsiaTheme="minorEastAsia" w:hAnsiTheme="minorEastAsia" w:hint="eastAsia"/>
          <w:sz w:val="28"/>
          <w:szCs w:val="28"/>
        </w:rPr>
        <w:t>国家发改委</w:t>
      </w:r>
      <w:proofErr w:type="gramEnd"/>
      <w:r w:rsidRPr="00E766C6">
        <w:rPr>
          <w:rFonts w:asciiTheme="minorEastAsia" w:eastAsiaTheme="minorEastAsia" w:hAnsiTheme="minorEastAsia" w:hint="eastAsia"/>
          <w:sz w:val="28"/>
          <w:szCs w:val="28"/>
        </w:rPr>
        <w:t>颁布的《招标代理</w:t>
      </w:r>
      <w:r w:rsidRPr="004903E3">
        <w:rPr>
          <w:rFonts w:asciiTheme="minorEastAsia" w:eastAsiaTheme="minorEastAsia" w:hAnsiTheme="minorEastAsia" w:hint="eastAsia"/>
          <w:sz w:val="28"/>
          <w:szCs w:val="28"/>
        </w:rPr>
        <w:t>服务收费管理暂行办法》（计价格[2002]1980号）</w:t>
      </w:r>
    </w:p>
    <w:p w14:paraId="7C311A86" w14:textId="717E1D64" w:rsidR="006A0C12" w:rsidRPr="00E766C6" w:rsidRDefault="003B42DE">
      <w:pPr>
        <w:tabs>
          <w:tab w:val="center" w:pos="4153"/>
        </w:tabs>
        <w:rPr>
          <w:rFonts w:asciiTheme="minorEastAsia" w:eastAsiaTheme="minorEastAsia" w:hAnsiTheme="minorEastAsia"/>
          <w:sz w:val="28"/>
          <w:szCs w:val="28"/>
        </w:rPr>
      </w:pPr>
      <w:r w:rsidRPr="004903E3">
        <w:rPr>
          <w:rFonts w:asciiTheme="minorEastAsia" w:eastAsiaTheme="minorEastAsia" w:hAnsiTheme="minorEastAsia" w:hint="eastAsia"/>
          <w:sz w:val="28"/>
          <w:szCs w:val="28"/>
        </w:rPr>
        <w:t>金额：</w:t>
      </w:r>
      <w:r w:rsidRPr="004903E3">
        <w:rPr>
          <w:rFonts w:asciiTheme="minorEastAsia" w:eastAsiaTheme="minorEastAsia" w:hAnsiTheme="minorEastAsia"/>
          <w:sz w:val="28"/>
          <w:szCs w:val="28"/>
        </w:rPr>
        <w:t>6.9688</w:t>
      </w:r>
      <w:r w:rsidRPr="004903E3">
        <w:rPr>
          <w:rFonts w:asciiTheme="minorEastAsia" w:eastAsiaTheme="minorEastAsia" w:hAnsiTheme="minorEastAsia" w:hint="eastAsia"/>
          <w:sz w:val="28"/>
          <w:szCs w:val="28"/>
        </w:rPr>
        <w:t>万元人民币</w:t>
      </w:r>
      <w:r w:rsidR="00E766C6" w:rsidRPr="004903E3">
        <w:rPr>
          <w:rFonts w:asciiTheme="minorEastAsia" w:eastAsiaTheme="minorEastAsia" w:hAnsiTheme="minorEastAsia" w:hint="eastAsia"/>
          <w:sz w:val="28"/>
          <w:szCs w:val="28"/>
        </w:rPr>
        <w:t>（第1包：</w:t>
      </w:r>
      <w:r w:rsidR="00E766C6" w:rsidRPr="004903E3">
        <w:rPr>
          <w:rFonts w:asciiTheme="minorEastAsia" w:eastAsiaTheme="minorEastAsia" w:hAnsiTheme="minorEastAsia"/>
          <w:sz w:val="28"/>
          <w:szCs w:val="28"/>
        </w:rPr>
        <w:t>1</w:t>
      </w:r>
      <w:r w:rsidR="00E766C6" w:rsidRPr="004903E3">
        <w:rPr>
          <w:rFonts w:asciiTheme="minorEastAsia" w:eastAsiaTheme="minorEastAsia" w:hAnsiTheme="minorEastAsia" w:hint="eastAsia"/>
          <w:sz w:val="28"/>
          <w:szCs w:val="28"/>
        </w:rPr>
        <w:t>.</w:t>
      </w:r>
      <w:r w:rsidR="00E766C6" w:rsidRPr="004903E3">
        <w:rPr>
          <w:rFonts w:asciiTheme="minorEastAsia" w:eastAsiaTheme="minorEastAsia" w:hAnsiTheme="minorEastAsia"/>
          <w:sz w:val="28"/>
          <w:szCs w:val="28"/>
        </w:rPr>
        <w:t>9</w:t>
      </w:r>
      <w:r w:rsidR="00E766C6" w:rsidRPr="004903E3">
        <w:rPr>
          <w:rFonts w:asciiTheme="minorEastAsia" w:eastAsiaTheme="minorEastAsia" w:hAnsiTheme="minorEastAsia" w:hint="eastAsia"/>
          <w:sz w:val="28"/>
          <w:szCs w:val="28"/>
        </w:rPr>
        <w:t>万元；第2包：</w:t>
      </w:r>
      <w:r w:rsidR="00522807" w:rsidRPr="004903E3">
        <w:rPr>
          <w:rFonts w:asciiTheme="minorEastAsia" w:eastAsiaTheme="minorEastAsia" w:hAnsiTheme="minorEastAsia" w:hint="eastAsia"/>
          <w:sz w:val="28"/>
          <w:szCs w:val="28"/>
        </w:rPr>
        <w:t>0.</w:t>
      </w:r>
      <w:r w:rsidR="00522807" w:rsidRPr="004903E3">
        <w:rPr>
          <w:rFonts w:asciiTheme="minorEastAsia" w:eastAsiaTheme="minorEastAsia" w:hAnsiTheme="minorEastAsia"/>
          <w:sz w:val="28"/>
          <w:szCs w:val="28"/>
        </w:rPr>
        <w:t>48</w:t>
      </w:r>
      <w:r w:rsidR="00E766C6" w:rsidRPr="004903E3">
        <w:rPr>
          <w:rFonts w:asciiTheme="minorEastAsia" w:eastAsiaTheme="minorEastAsia" w:hAnsiTheme="minorEastAsia" w:hint="eastAsia"/>
          <w:sz w:val="28"/>
          <w:szCs w:val="28"/>
        </w:rPr>
        <w:t>万元；第3包：</w:t>
      </w:r>
      <w:r w:rsidR="00934E55" w:rsidRPr="004903E3">
        <w:rPr>
          <w:rFonts w:asciiTheme="minorEastAsia" w:eastAsiaTheme="minorEastAsia" w:hAnsiTheme="minorEastAsia"/>
          <w:sz w:val="28"/>
          <w:szCs w:val="28"/>
        </w:rPr>
        <w:t>1</w:t>
      </w:r>
      <w:r w:rsidR="00934E55" w:rsidRPr="004903E3">
        <w:rPr>
          <w:rFonts w:asciiTheme="minorEastAsia" w:eastAsiaTheme="minorEastAsia" w:hAnsiTheme="minorEastAsia" w:hint="eastAsia"/>
          <w:sz w:val="28"/>
          <w:szCs w:val="28"/>
        </w:rPr>
        <w:t>.</w:t>
      </w:r>
      <w:r w:rsidR="00934E55" w:rsidRPr="004903E3">
        <w:rPr>
          <w:rFonts w:asciiTheme="minorEastAsia" w:eastAsiaTheme="minorEastAsia" w:hAnsiTheme="minorEastAsia"/>
          <w:sz w:val="28"/>
          <w:szCs w:val="28"/>
        </w:rPr>
        <w:t>972</w:t>
      </w:r>
      <w:r w:rsidR="00E766C6" w:rsidRPr="004903E3">
        <w:rPr>
          <w:rFonts w:asciiTheme="minorEastAsia" w:eastAsiaTheme="minorEastAsia" w:hAnsiTheme="minorEastAsia" w:hint="eastAsia"/>
          <w:sz w:val="28"/>
          <w:szCs w:val="28"/>
        </w:rPr>
        <w:t>万元；第4包：</w:t>
      </w:r>
      <w:r w:rsidRPr="004903E3">
        <w:rPr>
          <w:rFonts w:asciiTheme="minorEastAsia" w:eastAsiaTheme="minorEastAsia" w:hAnsiTheme="minorEastAsia"/>
          <w:sz w:val="28"/>
          <w:szCs w:val="28"/>
        </w:rPr>
        <w:t>2</w:t>
      </w:r>
      <w:r w:rsidRPr="004903E3">
        <w:rPr>
          <w:rFonts w:asciiTheme="minorEastAsia" w:eastAsiaTheme="minorEastAsia" w:hAnsiTheme="minorEastAsia" w:hint="eastAsia"/>
          <w:sz w:val="28"/>
          <w:szCs w:val="28"/>
        </w:rPr>
        <w:t>.</w:t>
      </w:r>
      <w:r w:rsidRPr="004903E3">
        <w:rPr>
          <w:rFonts w:asciiTheme="minorEastAsia" w:eastAsiaTheme="minorEastAsia" w:hAnsiTheme="minorEastAsia"/>
          <w:sz w:val="28"/>
          <w:szCs w:val="28"/>
        </w:rPr>
        <w:t>6168</w:t>
      </w:r>
      <w:r w:rsidR="00E766C6" w:rsidRPr="004903E3">
        <w:rPr>
          <w:rFonts w:asciiTheme="minorEastAsia" w:eastAsiaTheme="minorEastAsia" w:hAnsiTheme="minorEastAsia" w:hint="eastAsia"/>
          <w:sz w:val="28"/>
          <w:szCs w:val="28"/>
        </w:rPr>
        <w:t>万元）</w:t>
      </w:r>
    </w:p>
    <w:p w14:paraId="520D1C8D" w14:textId="77777777" w:rsidR="006A0C12" w:rsidRDefault="003B42DE">
      <w:pPr>
        <w:rPr>
          <w:rFonts w:ascii="黑体" w:eastAsia="黑体" w:hAnsi="黑体"/>
          <w:sz w:val="28"/>
          <w:szCs w:val="28"/>
        </w:rPr>
      </w:pPr>
      <w:r>
        <w:rPr>
          <w:rFonts w:ascii="黑体" w:eastAsia="黑体" w:hAnsi="黑体" w:hint="eastAsia"/>
          <w:sz w:val="28"/>
          <w:szCs w:val="28"/>
        </w:rPr>
        <w:t>七、公告期限</w:t>
      </w:r>
    </w:p>
    <w:p w14:paraId="4C9A80BE" w14:textId="77777777" w:rsidR="006A0C12" w:rsidRDefault="003B42DE">
      <w:pPr>
        <w:ind w:firstLineChars="200" w:firstLine="560"/>
        <w:rPr>
          <w:rFonts w:ascii="仿宋" w:eastAsia="仿宋" w:hAnsi="仿宋" w:cs="宋体"/>
          <w:kern w:val="0"/>
          <w:sz w:val="28"/>
          <w:szCs w:val="28"/>
        </w:rPr>
      </w:pPr>
      <w:r>
        <w:rPr>
          <w:rFonts w:ascii="仿宋" w:eastAsia="仿宋" w:hAnsi="仿宋" w:cs="宋体" w:hint="eastAsia"/>
          <w:kern w:val="0"/>
          <w:sz w:val="28"/>
          <w:szCs w:val="28"/>
        </w:rPr>
        <w:t>自本公告发布之日起1个工作日。</w:t>
      </w:r>
    </w:p>
    <w:p w14:paraId="0E6E6690" w14:textId="77777777" w:rsidR="006A0C12" w:rsidRDefault="003B42DE">
      <w:pPr>
        <w:rPr>
          <w:rFonts w:ascii="黑体" w:eastAsia="黑体" w:hAnsi="黑体" w:cs="仿宋"/>
          <w:sz w:val="28"/>
          <w:szCs w:val="28"/>
        </w:rPr>
      </w:pPr>
      <w:r>
        <w:rPr>
          <w:rFonts w:ascii="黑体" w:eastAsia="黑体" w:hAnsi="黑体" w:cs="仿宋" w:hint="eastAsia"/>
          <w:sz w:val="28"/>
          <w:szCs w:val="28"/>
        </w:rPr>
        <w:t>八、其他补充事宜</w:t>
      </w:r>
    </w:p>
    <w:p w14:paraId="5E819A7A" w14:textId="77777777" w:rsidR="006A0C12" w:rsidRDefault="003B42DE">
      <w:pPr>
        <w:snapToGrid w:val="0"/>
        <w:spacing w:line="360" w:lineRule="auto"/>
        <w:ind w:firstLineChars="200" w:firstLine="560"/>
        <w:jc w:val="left"/>
        <w:rPr>
          <w:rFonts w:ascii="仿宋" w:eastAsia="仿宋" w:hAnsi="仿宋" w:cs="宋体"/>
          <w:kern w:val="0"/>
          <w:sz w:val="28"/>
          <w:szCs w:val="28"/>
        </w:rPr>
      </w:pPr>
      <w:r>
        <w:rPr>
          <w:rFonts w:ascii="仿宋" w:eastAsia="仿宋" w:hAnsi="仿宋" w:cs="宋体" w:hint="eastAsia"/>
          <w:kern w:val="0"/>
          <w:sz w:val="28"/>
          <w:szCs w:val="28"/>
        </w:rPr>
        <w:t>用途：自用</w:t>
      </w:r>
    </w:p>
    <w:p w14:paraId="5DD86C4F" w14:textId="77777777" w:rsidR="006A0C12" w:rsidRDefault="003B42DE">
      <w:pPr>
        <w:snapToGrid w:val="0"/>
        <w:spacing w:line="360" w:lineRule="auto"/>
        <w:ind w:firstLineChars="200" w:firstLine="560"/>
        <w:jc w:val="left"/>
        <w:rPr>
          <w:rFonts w:ascii="仿宋" w:eastAsia="仿宋" w:hAnsi="仿宋" w:cs="宋体"/>
          <w:kern w:val="0"/>
          <w:sz w:val="28"/>
          <w:szCs w:val="28"/>
          <w:highlight w:val="yellow"/>
        </w:rPr>
      </w:pPr>
      <w:r>
        <w:rPr>
          <w:rFonts w:ascii="仿宋" w:eastAsia="仿宋" w:hAnsi="仿宋" w:cs="宋体" w:hint="eastAsia"/>
          <w:kern w:val="0"/>
          <w:sz w:val="28"/>
          <w:szCs w:val="28"/>
        </w:rPr>
        <w:t>合同执行期、服务要求：</w:t>
      </w:r>
      <w:proofErr w:type="gramStart"/>
      <w:r>
        <w:rPr>
          <w:rFonts w:ascii="仿宋" w:eastAsia="仿宋" w:hAnsi="仿宋" w:cs="宋体" w:hint="eastAsia"/>
          <w:kern w:val="0"/>
          <w:sz w:val="28"/>
          <w:szCs w:val="28"/>
        </w:rPr>
        <w:t>维保服务</w:t>
      </w:r>
      <w:proofErr w:type="gramEnd"/>
      <w:r>
        <w:rPr>
          <w:rFonts w:ascii="仿宋" w:eastAsia="仿宋" w:hAnsi="仿宋" w:cs="宋体" w:hint="eastAsia"/>
          <w:kern w:val="0"/>
          <w:sz w:val="28"/>
          <w:szCs w:val="28"/>
        </w:rPr>
        <w:t>期限2年。</w:t>
      </w:r>
    </w:p>
    <w:p w14:paraId="4890C940" w14:textId="77777777" w:rsidR="006A0C12" w:rsidRPr="00371BE2" w:rsidRDefault="003B42DE">
      <w:pPr>
        <w:ind w:firstLineChars="200" w:firstLine="560"/>
        <w:rPr>
          <w:rFonts w:ascii="仿宋" w:eastAsia="仿宋" w:hAnsi="仿宋" w:cs="宋体"/>
          <w:kern w:val="0"/>
          <w:sz w:val="28"/>
          <w:szCs w:val="28"/>
        </w:rPr>
      </w:pPr>
      <w:r>
        <w:rPr>
          <w:rFonts w:ascii="仿宋" w:eastAsia="仿宋" w:hAnsi="仿宋" w:cs="宋体" w:hint="eastAsia"/>
          <w:kern w:val="0"/>
          <w:sz w:val="28"/>
          <w:szCs w:val="28"/>
        </w:rPr>
        <w:t>招标</w:t>
      </w:r>
      <w:r w:rsidRPr="00371BE2">
        <w:rPr>
          <w:rFonts w:ascii="仿宋" w:eastAsia="仿宋" w:hAnsi="仿宋" w:cs="宋体" w:hint="eastAsia"/>
          <w:kern w:val="0"/>
          <w:sz w:val="28"/>
          <w:szCs w:val="28"/>
        </w:rPr>
        <w:t>公告发布日期：2026年9月30日</w:t>
      </w:r>
    </w:p>
    <w:p w14:paraId="21CDFA55" w14:textId="216C0D98" w:rsidR="006A0C12" w:rsidRDefault="003B42DE">
      <w:pPr>
        <w:ind w:firstLineChars="200" w:firstLine="560"/>
        <w:rPr>
          <w:rFonts w:ascii="仿宋" w:eastAsia="仿宋" w:hAnsi="仿宋" w:cs="宋体"/>
          <w:color w:val="FF0000"/>
          <w:kern w:val="0"/>
          <w:sz w:val="28"/>
          <w:szCs w:val="28"/>
        </w:rPr>
      </w:pPr>
      <w:r w:rsidRPr="00371BE2">
        <w:rPr>
          <w:rFonts w:ascii="仿宋" w:eastAsia="仿宋" w:hAnsi="仿宋" w:cs="宋体" w:hint="eastAsia"/>
          <w:kern w:val="0"/>
          <w:sz w:val="28"/>
          <w:szCs w:val="28"/>
        </w:rPr>
        <w:t>定标日期：2026年10月</w:t>
      </w:r>
      <w:r w:rsidR="00371BE2" w:rsidRPr="00371BE2">
        <w:rPr>
          <w:rFonts w:ascii="仿宋" w:eastAsia="仿宋" w:hAnsi="仿宋" w:cs="宋体" w:hint="eastAsia"/>
          <w:kern w:val="0"/>
          <w:sz w:val="28"/>
          <w:szCs w:val="28"/>
        </w:rPr>
        <w:t>28</w:t>
      </w:r>
      <w:r w:rsidRPr="00371BE2">
        <w:rPr>
          <w:rFonts w:ascii="仿宋" w:eastAsia="仿宋" w:hAnsi="仿宋" w:cs="宋体" w:hint="eastAsia"/>
          <w:kern w:val="0"/>
          <w:sz w:val="28"/>
          <w:szCs w:val="28"/>
        </w:rPr>
        <w:t>日</w:t>
      </w:r>
    </w:p>
    <w:p w14:paraId="01A2ABE7" w14:textId="77777777" w:rsidR="006A0C12" w:rsidRPr="00E766C6" w:rsidRDefault="003B42DE">
      <w:pPr>
        <w:ind w:firstLineChars="200" w:firstLine="560"/>
        <w:rPr>
          <w:rFonts w:ascii="仿宋" w:eastAsia="仿宋" w:hAnsi="仿宋" w:cs="宋体"/>
          <w:kern w:val="0"/>
          <w:sz w:val="28"/>
          <w:szCs w:val="28"/>
        </w:rPr>
      </w:pPr>
      <w:r w:rsidRPr="00E766C6">
        <w:rPr>
          <w:rFonts w:ascii="仿宋" w:eastAsia="仿宋" w:hAnsi="仿宋" w:cs="宋体" w:hint="eastAsia"/>
          <w:kern w:val="0"/>
          <w:sz w:val="28"/>
          <w:szCs w:val="28"/>
        </w:rPr>
        <w:t>中标供应商得分</w:t>
      </w:r>
    </w:p>
    <w:p w14:paraId="2F07001C" w14:textId="202F4768" w:rsidR="006A0C12" w:rsidRPr="00F80889" w:rsidRDefault="003B42DE">
      <w:pPr>
        <w:ind w:firstLineChars="200" w:firstLine="560"/>
        <w:rPr>
          <w:rFonts w:ascii="仿宋" w:eastAsia="仿宋" w:hAnsi="仿宋" w:cs="宋体"/>
          <w:kern w:val="0"/>
          <w:sz w:val="28"/>
          <w:szCs w:val="28"/>
        </w:rPr>
      </w:pPr>
      <w:r w:rsidRPr="00F80889">
        <w:rPr>
          <w:rFonts w:ascii="仿宋" w:eastAsia="仿宋" w:hAnsi="仿宋" w:cs="宋体" w:hint="eastAsia"/>
          <w:kern w:val="0"/>
          <w:sz w:val="28"/>
          <w:szCs w:val="28"/>
        </w:rPr>
        <w:t>第1包：</w:t>
      </w:r>
      <w:proofErr w:type="gramStart"/>
      <w:r w:rsidR="00E766C6" w:rsidRPr="00F80889">
        <w:rPr>
          <w:rFonts w:ascii="仿宋" w:eastAsia="仿宋" w:hAnsi="仿宋" w:cs="宋体" w:hint="eastAsia"/>
          <w:kern w:val="0"/>
          <w:sz w:val="28"/>
          <w:szCs w:val="28"/>
        </w:rPr>
        <w:t>北京仁盛和</w:t>
      </w:r>
      <w:proofErr w:type="gramEnd"/>
      <w:r w:rsidR="00E766C6" w:rsidRPr="00F80889">
        <w:rPr>
          <w:rFonts w:ascii="仿宋" w:eastAsia="仿宋" w:hAnsi="仿宋" w:cs="宋体" w:hint="eastAsia"/>
          <w:kern w:val="0"/>
          <w:sz w:val="28"/>
          <w:szCs w:val="28"/>
        </w:rPr>
        <w:t>科技有限公司</w:t>
      </w:r>
      <w:r w:rsidR="00F80889" w:rsidRPr="00F80889">
        <w:rPr>
          <w:rFonts w:ascii="仿宋" w:eastAsia="仿宋" w:hAnsi="仿宋" w:cs="宋体" w:hint="eastAsia"/>
          <w:kern w:val="0"/>
          <w:sz w:val="28"/>
          <w:szCs w:val="28"/>
        </w:rPr>
        <w:t>，</w:t>
      </w:r>
      <w:r w:rsidR="00F80889" w:rsidRPr="00F80889">
        <w:rPr>
          <w:rFonts w:ascii="仿宋" w:eastAsia="仿宋" w:hAnsi="仿宋" w:cs="宋体"/>
          <w:kern w:val="0"/>
          <w:sz w:val="28"/>
          <w:szCs w:val="28"/>
        </w:rPr>
        <w:t>67.32分</w:t>
      </w:r>
    </w:p>
    <w:p w14:paraId="18CE08AA" w14:textId="0F3BC5B0" w:rsidR="006A0C12" w:rsidRPr="00F80889" w:rsidRDefault="003B42DE">
      <w:pPr>
        <w:ind w:firstLineChars="200" w:firstLine="560"/>
        <w:rPr>
          <w:rFonts w:ascii="仿宋" w:eastAsia="仿宋" w:hAnsi="仿宋" w:cs="宋体"/>
          <w:kern w:val="0"/>
          <w:sz w:val="28"/>
          <w:szCs w:val="28"/>
        </w:rPr>
      </w:pPr>
      <w:r w:rsidRPr="00F80889">
        <w:rPr>
          <w:rFonts w:ascii="仿宋" w:eastAsia="仿宋" w:hAnsi="仿宋" w:cs="宋体" w:hint="eastAsia"/>
          <w:kern w:val="0"/>
          <w:sz w:val="28"/>
          <w:szCs w:val="28"/>
        </w:rPr>
        <w:t>第2包：</w:t>
      </w:r>
      <w:r w:rsidR="00F80889" w:rsidRPr="00F80889">
        <w:rPr>
          <w:rFonts w:ascii="仿宋" w:eastAsia="仿宋" w:hAnsi="仿宋" w:cs="宋体" w:hint="eastAsia"/>
          <w:kern w:val="0"/>
          <w:sz w:val="28"/>
          <w:szCs w:val="28"/>
        </w:rPr>
        <w:t>北京和美恒业医疗科技有限公司，</w:t>
      </w:r>
      <w:r w:rsidR="00F80889" w:rsidRPr="00F80889">
        <w:rPr>
          <w:rFonts w:ascii="仿宋" w:eastAsia="仿宋" w:hAnsi="仿宋" w:cs="宋体"/>
          <w:kern w:val="0"/>
          <w:sz w:val="28"/>
          <w:szCs w:val="28"/>
        </w:rPr>
        <w:t>94.2</w:t>
      </w:r>
      <w:r w:rsidR="00F80889" w:rsidRPr="00F80889">
        <w:rPr>
          <w:rFonts w:ascii="仿宋" w:eastAsia="仿宋" w:hAnsi="仿宋" w:cs="宋体" w:hint="eastAsia"/>
          <w:kern w:val="0"/>
          <w:sz w:val="28"/>
          <w:szCs w:val="28"/>
        </w:rPr>
        <w:t>分</w:t>
      </w:r>
    </w:p>
    <w:p w14:paraId="2CB5C806" w14:textId="11F59A74" w:rsidR="006A0C12" w:rsidRPr="00934E55" w:rsidRDefault="003B42DE">
      <w:pPr>
        <w:ind w:firstLineChars="200" w:firstLine="560"/>
        <w:rPr>
          <w:rFonts w:ascii="仿宋" w:eastAsia="仿宋" w:hAnsi="仿宋" w:cs="宋体"/>
          <w:kern w:val="0"/>
          <w:sz w:val="28"/>
          <w:szCs w:val="28"/>
        </w:rPr>
      </w:pPr>
      <w:r w:rsidRPr="00934E55">
        <w:rPr>
          <w:rFonts w:ascii="仿宋" w:eastAsia="仿宋" w:hAnsi="仿宋" w:cs="宋体" w:hint="eastAsia"/>
          <w:kern w:val="0"/>
          <w:sz w:val="28"/>
          <w:szCs w:val="28"/>
        </w:rPr>
        <w:t>第3包：</w:t>
      </w:r>
      <w:r w:rsidR="00934E55" w:rsidRPr="00934E55">
        <w:rPr>
          <w:rFonts w:ascii="仿宋" w:eastAsia="仿宋" w:hAnsi="仿宋" w:cs="宋体" w:hint="eastAsia"/>
          <w:kern w:val="0"/>
          <w:sz w:val="28"/>
          <w:szCs w:val="28"/>
        </w:rPr>
        <w:t>北京圣启晖科技有限公司</w:t>
      </w:r>
      <w:r w:rsidR="00F80889" w:rsidRPr="00934E55">
        <w:rPr>
          <w:rFonts w:ascii="仿宋" w:eastAsia="仿宋" w:hAnsi="仿宋" w:cs="宋体" w:hint="eastAsia"/>
          <w:kern w:val="0"/>
          <w:sz w:val="28"/>
          <w:szCs w:val="28"/>
        </w:rPr>
        <w:t>，</w:t>
      </w:r>
      <w:r w:rsidR="00934E55" w:rsidRPr="00934E55">
        <w:rPr>
          <w:rFonts w:ascii="仿宋" w:eastAsia="仿宋" w:hAnsi="仿宋" w:cs="宋体"/>
          <w:kern w:val="0"/>
          <w:sz w:val="28"/>
          <w:szCs w:val="28"/>
        </w:rPr>
        <w:t>73.55</w:t>
      </w:r>
      <w:r w:rsidR="00F80889" w:rsidRPr="00934E55">
        <w:rPr>
          <w:rFonts w:ascii="仿宋" w:eastAsia="仿宋" w:hAnsi="仿宋" w:cs="宋体" w:hint="eastAsia"/>
          <w:kern w:val="0"/>
          <w:sz w:val="28"/>
          <w:szCs w:val="28"/>
        </w:rPr>
        <w:t>分</w:t>
      </w:r>
    </w:p>
    <w:p w14:paraId="6B8C2009" w14:textId="289751C2" w:rsidR="006A0C12" w:rsidRPr="00E766C6" w:rsidRDefault="003B42DE">
      <w:pPr>
        <w:ind w:firstLineChars="200" w:firstLine="560"/>
        <w:rPr>
          <w:rFonts w:ascii="仿宋" w:eastAsia="仿宋" w:hAnsi="仿宋" w:cs="宋体"/>
          <w:kern w:val="0"/>
          <w:sz w:val="28"/>
          <w:szCs w:val="28"/>
        </w:rPr>
      </w:pPr>
      <w:r w:rsidRPr="003B42DE">
        <w:rPr>
          <w:rFonts w:ascii="仿宋" w:eastAsia="仿宋" w:hAnsi="仿宋" w:cs="宋体" w:hint="eastAsia"/>
          <w:kern w:val="0"/>
          <w:sz w:val="28"/>
          <w:szCs w:val="28"/>
        </w:rPr>
        <w:t>第4包：北京</w:t>
      </w:r>
      <w:proofErr w:type="gramStart"/>
      <w:r w:rsidRPr="003B42DE">
        <w:rPr>
          <w:rFonts w:ascii="仿宋" w:eastAsia="仿宋" w:hAnsi="仿宋" w:cs="宋体" w:hint="eastAsia"/>
          <w:kern w:val="0"/>
          <w:sz w:val="28"/>
          <w:szCs w:val="28"/>
        </w:rPr>
        <w:t>京茂众联</w:t>
      </w:r>
      <w:proofErr w:type="gramEnd"/>
      <w:r w:rsidRPr="003B42DE">
        <w:rPr>
          <w:rFonts w:ascii="仿宋" w:eastAsia="仿宋" w:hAnsi="仿宋" w:cs="宋体" w:hint="eastAsia"/>
          <w:kern w:val="0"/>
          <w:sz w:val="28"/>
          <w:szCs w:val="28"/>
        </w:rPr>
        <w:t>商贸有限公司</w:t>
      </w:r>
      <w:r w:rsidR="00F80889" w:rsidRPr="003B42DE">
        <w:rPr>
          <w:rFonts w:ascii="仿宋" w:eastAsia="仿宋" w:hAnsi="仿宋" w:cs="宋体" w:hint="eastAsia"/>
          <w:kern w:val="0"/>
          <w:sz w:val="28"/>
          <w:szCs w:val="28"/>
        </w:rPr>
        <w:t>，</w:t>
      </w:r>
      <w:r w:rsidRPr="003B42DE">
        <w:rPr>
          <w:rFonts w:ascii="仿宋" w:eastAsia="仿宋" w:hAnsi="仿宋" w:cs="宋体"/>
          <w:kern w:val="0"/>
          <w:sz w:val="28"/>
          <w:szCs w:val="28"/>
        </w:rPr>
        <w:t>85.2</w:t>
      </w:r>
      <w:r w:rsidR="00F80889" w:rsidRPr="003B42DE">
        <w:rPr>
          <w:rFonts w:ascii="仿宋" w:eastAsia="仿宋" w:hAnsi="仿宋" w:cs="宋体" w:hint="eastAsia"/>
          <w:kern w:val="0"/>
          <w:sz w:val="28"/>
          <w:szCs w:val="28"/>
        </w:rPr>
        <w:t>分</w:t>
      </w:r>
    </w:p>
    <w:p w14:paraId="3C981FAE" w14:textId="77777777" w:rsidR="006A0C12" w:rsidRDefault="003B42DE">
      <w:pPr>
        <w:rPr>
          <w:rFonts w:ascii="黑体" w:eastAsia="黑体" w:hAnsi="黑体" w:cs="宋体"/>
          <w:kern w:val="0"/>
          <w:sz w:val="28"/>
          <w:szCs w:val="28"/>
        </w:rPr>
      </w:pPr>
      <w:r>
        <w:rPr>
          <w:rFonts w:ascii="黑体" w:eastAsia="黑体" w:hAnsi="黑体" w:cs="宋体" w:hint="eastAsia"/>
          <w:kern w:val="0"/>
          <w:sz w:val="28"/>
          <w:szCs w:val="28"/>
        </w:rPr>
        <w:t>九、凡对本次公告内容提出询问，请按以下方式联系。</w:t>
      </w:r>
    </w:p>
    <w:p w14:paraId="1D6F008A" w14:textId="77777777" w:rsidR="006A0C12" w:rsidRDefault="003B42DE">
      <w:pPr>
        <w:pStyle w:val="2"/>
        <w:snapToGrid w:val="0"/>
        <w:spacing w:before="0" w:after="0" w:line="360" w:lineRule="auto"/>
        <w:ind w:firstLineChars="200" w:firstLine="560"/>
        <w:rPr>
          <w:rFonts w:ascii="仿宋" w:eastAsia="仿宋" w:hAnsi="仿宋" w:cs="宋体"/>
          <w:b w:val="0"/>
          <w:sz w:val="28"/>
          <w:szCs w:val="28"/>
        </w:rPr>
      </w:pPr>
      <w:bookmarkStart w:id="4" w:name="_Toc28359023"/>
      <w:bookmarkStart w:id="5" w:name="_Toc28359100"/>
      <w:bookmarkStart w:id="6" w:name="_Toc35393810"/>
      <w:bookmarkStart w:id="7" w:name="_Toc35393641"/>
      <w:r>
        <w:rPr>
          <w:rFonts w:ascii="仿宋" w:eastAsia="仿宋" w:hAnsi="仿宋" w:cs="宋体" w:hint="eastAsia"/>
          <w:b w:val="0"/>
          <w:sz w:val="28"/>
          <w:szCs w:val="28"/>
        </w:rPr>
        <w:t>1.采购人信息</w:t>
      </w:r>
      <w:bookmarkEnd w:id="4"/>
      <w:bookmarkEnd w:id="5"/>
      <w:bookmarkEnd w:id="6"/>
      <w:bookmarkEnd w:id="7"/>
    </w:p>
    <w:p w14:paraId="63F4BE44" w14:textId="77777777" w:rsidR="006A0C12" w:rsidRDefault="003B42DE">
      <w:pPr>
        <w:snapToGrid w:val="0"/>
        <w:spacing w:line="360" w:lineRule="auto"/>
        <w:ind w:leftChars="100" w:left="210" w:firstLineChars="100" w:firstLine="280"/>
        <w:jc w:val="left"/>
        <w:rPr>
          <w:rFonts w:ascii="仿宋" w:eastAsia="仿宋" w:hAnsi="仿宋"/>
          <w:sz w:val="28"/>
          <w:szCs w:val="28"/>
        </w:rPr>
      </w:pPr>
      <w:r>
        <w:rPr>
          <w:rFonts w:ascii="仿宋" w:eastAsia="仿宋" w:hAnsi="仿宋" w:hint="eastAsia"/>
          <w:sz w:val="28"/>
          <w:szCs w:val="28"/>
        </w:rPr>
        <w:t>名    称：</w:t>
      </w:r>
      <w:r>
        <w:rPr>
          <w:rFonts w:ascii="仿宋" w:eastAsia="仿宋" w:hAnsi="仿宋" w:hint="eastAsia"/>
          <w:sz w:val="28"/>
          <w:szCs w:val="28"/>
          <w:u w:val="single"/>
        </w:rPr>
        <w:t>首都医科大学宣武医</w:t>
      </w:r>
      <w:bookmarkStart w:id="8" w:name="_GoBack"/>
      <w:bookmarkEnd w:id="8"/>
      <w:r>
        <w:rPr>
          <w:rFonts w:ascii="仿宋" w:eastAsia="仿宋" w:hAnsi="仿宋" w:hint="eastAsia"/>
          <w:sz w:val="28"/>
          <w:szCs w:val="28"/>
          <w:u w:val="single"/>
        </w:rPr>
        <w:t>院</w:t>
      </w:r>
    </w:p>
    <w:p w14:paraId="2A40BAF1" w14:textId="7503BD6F" w:rsidR="006A0C12" w:rsidRDefault="003B42DE">
      <w:pPr>
        <w:snapToGrid w:val="0"/>
        <w:spacing w:line="360" w:lineRule="auto"/>
        <w:ind w:leftChars="100" w:left="210" w:firstLineChars="100" w:firstLine="280"/>
        <w:jc w:val="left"/>
        <w:rPr>
          <w:rFonts w:ascii="仿宋" w:eastAsia="仿宋" w:hAnsi="仿宋"/>
          <w:sz w:val="28"/>
          <w:szCs w:val="28"/>
        </w:rPr>
      </w:pPr>
      <w:r>
        <w:rPr>
          <w:rFonts w:ascii="仿宋" w:eastAsia="仿宋" w:hAnsi="仿宋" w:hint="eastAsia"/>
          <w:sz w:val="28"/>
          <w:szCs w:val="28"/>
        </w:rPr>
        <w:t>地    址：</w:t>
      </w:r>
      <w:r>
        <w:rPr>
          <w:rFonts w:ascii="仿宋" w:eastAsia="仿宋" w:hAnsi="仿宋" w:hint="eastAsia"/>
          <w:sz w:val="28"/>
          <w:szCs w:val="28"/>
          <w:u w:val="single"/>
        </w:rPr>
        <w:t>北京市</w:t>
      </w:r>
      <w:r w:rsidR="00F97AEA">
        <w:rPr>
          <w:rFonts w:ascii="仿宋" w:eastAsia="仿宋" w:hAnsi="仿宋" w:hint="eastAsia"/>
          <w:sz w:val="28"/>
          <w:szCs w:val="28"/>
          <w:u w:val="single"/>
        </w:rPr>
        <w:t>西城</w:t>
      </w:r>
      <w:r>
        <w:rPr>
          <w:rFonts w:ascii="仿宋" w:eastAsia="仿宋" w:hAnsi="仿宋" w:hint="eastAsia"/>
          <w:sz w:val="28"/>
          <w:szCs w:val="28"/>
          <w:u w:val="single"/>
        </w:rPr>
        <w:t>区长椿街45号</w:t>
      </w:r>
    </w:p>
    <w:p w14:paraId="006D88C3" w14:textId="77777777" w:rsidR="006A0C12" w:rsidRDefault="003B42DE">
      <w:pPr>
        <w:snapToGrid w:val="0"/>
        <w:spacing w:line="360" w:lineRule="auto"/>
        <w:ind w:leftChars="100" w:left="210" w:firstLineChars="100" w:firstLine="280"/>
        <w:jc w:val="left"/>
        <w:rPr>
          <w:rFonts w:ascii="仿宋" w:eastAsia="仿宋" w:hAnsi="仿宋"/>
          <w:sz w:val="28"/>
          <w:szCs w:val="28"/>
        </w:rPr>
      </w:pPr>
      <w:r>
        <w:rPr>
          <w:rFonts w:ascii="仿宋" w:eastAsia="仿宋" w:hAnsi="仿宋" w:hint="eastAsia"/>
          <w:sz w:val="28"/>
          <w:szCs w:val="28"/>
        </w:rPr>
        <w:t>联系方式：</w:t>
      </w:r>
      <w:r>
        <w:rPr>
          <w:rFonts w:ascii="仿宋" w:eastAsia="仿宋" w:hAnsi="仿宋" w:hint="eastAsia"/>
          <w:sz w:val="28"/>
          <w:szCs w:val="28"/>
          <w:u w:val="single"/>
        </w:rPr>
        <w:t>010－83198353</w:t>
      </w:r>
    </w:p>
    <w:p w14:paraId="2C09F441" w14:textId="77777777" w:rsidR="006A0C12" w:rsidRDefault="003B42DE">
      <w:pPr>
        <w:pStyle w:val="2"/>
        <w:snapToGrid w:val="0"/>
        <w:spacing w:before="0" w:after="0" w:line="360" w:lineRule="auto"/>
        <w:ind w:firstLineChars="200" w:firstLine="560"/>
        <w:rPr>
          <w:rFonts w:ascii="仿宋" w:eastAsia="仿宋" w:hAnsi="仿宋" w:cs="宋体"/>
          <w:b w:val="0"/>
          <w:sz w:val="28"/>
          <w:szCs w:val="28"/>
        </w:rPr>
      </w:pPr>
      <w:bookmarkStart w:id="9" w:name="_Toc35393811"/>
      <w:bookmarkStart w:id="10" w:name="_Toc35393642"/>
      <w:bookmarkStart w:id="11" w:name="_Toc28359101"/>
      <w:bookmarkStart w:id="12" w:name="_Toc28359024"/>
      <w:r>
        <w:rPr>
          <w:rFonts w:ascii="仿宋" w:eastAsia="仿宋" w:hAnsi="仿宋" w:cs="宋体" w:hint="eastAsia"/>
          <w:b w:val="0"/>
          <w:sz w:val="28"/>
          <w:szCs w:val="28"/>
        </w:rPr>
        <w:lastRenderedPageBreak/>
        <w:t>2.采购代理机构信息</w:t>
      </w:r>
      <w:bookmarkEnd w:id="9"/>
      <w:bookmarkEnd w:id="10"/>
      <w:bookmarkEnd w:id="11"/>
      <w:bookmarkEnd w:id="12"/>
    </w:p>
    <w:p w14:paraId="5611BBAD" w14:textId="77777777" w:rsidR="006A0C12" w:rsidRDefault="003B42DE">
      <w:pPr>
        <w:snapToGrid w:val="0"/>
        <w:spacing w:line="360" w:lineRule="auto"/>
        <w:ind w:firstLineChars="200" w:firstLine="560"/>
        <w:rPr>
          <w:rFonts w:ascii="仿宋" w:eastAsia="仿宋" w:hAnsi="仿宋"/>
          <w:sz w:val="28"/>
          <w:szCs w:val="28"/>
          <w:u w:val="single"/>
        </w:rPr>
      </w:pPr>
      <w:r>
        <w:rPr>
          <w:rFonts w:ascii="仿宋" w:eastAsia="仿宋" w:hAnsi="仿宋" w:hint="eastAsia"/>
          <w:sz w:val="28"/>
          <w:szCs w:val="28"/>
        </w:rPr>
        <w:t>名    称：</w:t>
      </w:r>
      <w:r>
        <w:rPr>
          <w:rFonts w:ascii="仿宋" w:eastAsia="仿宋" w:hAnsi="仿宋" w:hint="eastAsia"/>
          <w:sz w:val="28"/>
          <w:szCs w:val="28"/>
          <w:u w:val="single"/>
        </w:rPr>
        <w:t>中技国际招标有限公司</w:t>
      </w:r>
    </w:p>
    <w:p w14:paraId="53F9626F" w14:textId="77777777" w:rsidR="006A0C12" w:rsidRDefault="003B42DE">
      <w:pPr>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地　  址：</w:t>
      </w:r>
      <w:r>
        <w:rPr>
          <w:rFonts w:ascii="仿宋" w:eastAsia="仿宋" w:hAnsi="仿宋" w:hint="eastAsia"/>
          <w:sz w:val="28"/>
          <w:szCs w:val="28"/>
          <w:u w:val="single"/>
        </w:rPr>
        <w:t>北京市丰台区西营街1号通用时代中心C座9层</w:t>
      </w:r>
    </w:p>
    <w:p w14:paraId="30876A35" w14:textId="77777777" w:rsidR="006A0C12" w:rsidRDefault="003B42DE">
      <w:pPr>
        <w:snapToGrid w:val="0"/>
        <w:spacing w:line="360" w:lineRule="auto"/>
        <w:ind w:firstLineChars="200" w:firstLine="560"/>
        <w:rPr>
          <w:rFonts w:ascii="仿宋" w:eastAsia="仿宋" w:hAnsi="仿宋"/>
          <w:sz w:val="28"/>
          <w:szCs w:val="28"/>
          <w:u w:val="single"/>
        </w:rPr>
      </w:pPr>
      <w:r>
        <w:rPr>
          <w:rFonts w:ascii="仿宋" w:eastAsia="仿宋" w:hAnsi="仿宋" w:hint="eastAsia"/>
          <w:sz w:val="28"/>
          <w:szCs w:val="28"/>
        </w:rPr>
        <w:t>联系方式：</w:t>
      </w:r>
      <w:r>
        <w:rPr>
          <w:rFonts w:ascii="仿宋" w:eastAsia="仿宋" w:hAnsi="仿宋" w:hint="eastAsia"/>
          <w:sz w:val="28"/>
          <w:szCs w:val="28"/>
          <w:u w:val="single"/>
        </w:rPr>
        <w:t>010－63348697</w:t>
      </w:r>
    </w:p>
    <w:p w14:paraId="247E2ABB" w14:textId="77777777" w:rsidR="006A0C12" w:rsidRDefault="003B42DE">
      <w:pPr>
        <w:pStyle w:val="2"/>
        <w:snapToGrid w:val="0"/>
        <w:spacing w:before="0" w:after="0" w:line="360" w:lineRule="auto"/>
        <w:ind w:firstLineChars="200" w:firstLine="560"/>
        <w:rPr>
          <w:rFonts w:ascii="仿宋" w:eastAsia="仿宋" w:hAnsi="仿宋" w:cs="宋体"/>
          <w:b w:val="0"/>
          <w:sz w:val="28"/>
          <w:szCs w:val="28"/>
        </w:rPr>
      </w:pPr>
      <w:bookmarkStart w:id="13" w:name="_Toc35393643"/>
      <w:bookmarkStart w:id="14" w:name="_Toc35393812"/>
      <w:bookmarkStart w:id="15" w:name="_Toc28359025"/>
      <w:bookmarkStart w:id="16" w:name="_Toc28359102"/>
      <w:r>
        <w:rPr>
          <w:rFonts w:ascii="仿宋" w:eastAsia="仿宋" w:hAnsi="仿宋" w:cs="宋体" w:hint="eastAsia"/>
          <w:b w:val="0"/>
          <w:sz w:val="28"/>
          <w:szCs w:val="28"/>
        </w:rPr>
        <w:t>3.项目联系方式</w:t>
      </w:r>
      <w:bookmarkEnd w:id="13"/>
      <w:bookmarkEnd w:id="14"/>
      <w:bookmarkEnd w:id="15"/>
      <w:bookmarkEnd w:id="16"/>
    </w:p>
    <w:p w14:paraId="48E94BA7" w14:textId="77777777" w:rsidR="006A0C12" w:rsidRDefault="003B42DE">
      <w:pPr>
        <w:pStyle w:val="a5"/>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项目联系人：</w:t>
      </w:r>
      <w:r>
        <w:rPr>
          <w:rFonts w:ascii="仿宋" w:eastAsia="仿宋" w:hAnsi="仿宋" w:hint="eastAsia"/>
          <w:sz w:val="28"/>
          <w:szCs w:val="28"/>
          <w:u w:val="single"/>
        </w:rPr>
        <w:t>马建</w:t>
      </w:r>
    </w:p>
    <w:p w14:paraId="231A5B68" w14:textId="77777777" w:rsidR="006A0C12" w:rsidRDefault="003B42DE">
      <w:pPr>
        <w:snapToGrid w:val="0"/>
        <w:spacing w:line="360" w:lineRule="auto"/>
        <w:ind w:firstLineChars="200" w:firstLine="560"/>
        <w:rPr>
          <w:rFonts w:ascii="仿宋" w:eastAsia="仿宋" w:hAnsi="仿宋"/>
          <w:sz w:val="28"/>
          <w:szCs w:val="28"/>
          <w:u w:val="single"/>
        </w:rPr>
      </w:pPr>
      <w:r>
        <w:rPr>
          <w:rFonts w:ascii="仿宋" w:eastAsia="仿宋" w:hAnsi="仿宋" w:hint="eastAsia"/>
          <w:sz w:val="28"/>
          <w:szCs w:val="28"/>
        </w:rPr>
        <w:t>电　  话：</w:t>
      </w:r>
      <w:r>
        <w:rPr>
          <w:rFonts w:ascii="仿宋" w:eastAsia="仿宋" w:hAnsi="仿宋" w:hint="eastAsia"/>
          <w:sz w:val="28"/>
          <w:szCs w:val="28"/>
          <w:u w:val="single"/>
        </w:rPr>
        <w:t>010－63348697</w:t>
      </w:r>
    </w:p>
    <w:p w14:paraId="21C9FC0D" w14:textId="77777777" w:rsidR="006A0C12" w:rsidRDefault="003B42DE">
      <w:pPr>
        <w:snapToGrid w:val="0"/>
        <w:spacing w:line="360" w:lineRule="auto"/>
        <w:rPr>
          <w:rFonts w:ascii="黑体" w:eastAsia="黑体" w:hAnsi="黑体" w:cs="宋体"/>
          <w:kern w:val="0"/>
          <w:sz w:val="28"/>
          <w:szCs w:val="28"/>
        </w:rPr>
      </w:pPr>
      <w:r>
        <w:rPr>
          <w:rFonts w:ascii="黑体" w:eastAsia="黑体" w:hAnsi="黑体" w:cs="宋体" w:hint="eastAsia"/>
          <w:kern w:val="0"/>
          <w:sz w:val="28"/>
          <w:szCs w:val="28"/>
        </w:rPr>
        <w:t>十、附件</w:t>
      </w:r>
    </w:p>
    <w:p w14:paraId="3452BA8C" w14:textId="77777777" w:rsidR="006A0C12" w:rsidRDefault="003B42DE">
      <w:pPr>
        <w:snapToGrid w:val="0"/>
        <w:spacing w:line="360" w:lineRule="auto"/>
        <w:ind w:firstLineChars="200" w:firstLine="560"/>
        <w:jc w:val="left"/>
        <w:rPr>
          <w:rFonts w:ascii="仿宋" w:eastAsia="仿宋" w:hAnsi="仿宋" w:cs="宋体"/>
          <w:kern w:val="0"/>
          <w:sz w:val="28"/>
          <w:szCs w:val="28"/>
        </w:rPr>
      </w:pPr>
      <w:r>
        <w:rPr>
          <w:rFonts w:ascii="仿宋" w:eastAsia="仿宋" w:hAnsi="仿宋" w:cs="宋体" w:hint="eastAsia"/>
          <w:kern w:val="0"/>
          <w:sz w:val="28"/>
          <w:szCs w:val="28"/>
        </w:rPr>
        <w:t>1、采购文件</w:t>
      </w:r>
    </w:p>
    <w:p w14:paraId="57536135" w14:textId="77777777" w:rsidR="006A0C12" w:rsidRDefault="003B42DE">
      <w:pPr>
        <w:snapToGrid w:val="0"/>
        <w:spacing w:line="360" w:lineRule="auto"/>
        <w:ind w:firstLineChars="200" w:firstLine="560"/>
        <w:jc w:val="left"/>
        <w:rPr>
          <w:rFonts w:ascii="仿宋" w:eastAsia="仿宋" w:hAnsi="仿宋" w:cs="宋体"/>
          <w:kern w:val="0"/>
          <w:sz w:val="28"/>
          <w:szCs w:val="28"/>
        </w:rPr>
      </w:pPr>
      <w:r>
        <w:rPr>
          <w:rFonts w:ascii="仿宋" w:eastAsia="仿宋" w:hAnsi="仿宋" w:cs="宋体" w:hint="eastAsia"/>
          <w:kern w:val="0"/>
          <w:sz w:val="28"/>
          <w:szCs w:val="28"/>
        </w:rPr>
        <w:t>2、中小企业声明函</w:t>
      </w:r>
    </w:p>
    <w:p w14:paraId="30F87172" w14:textId="77777777" w:rsidR="00E766C6" w:rsidRDefault="00E766C6">
      <w:pPr>
        <w:jc w:val="center"/>
        <w:sectPr w:rsidR="00E766C6">
          <w:pgSz w:w="11906" w:h="16838"/>
          <w:pgMar w:top="1440" w:right="1800" w:bottom="1440" w:left="1800" w:header="851" w:footer="992" w:gutter="0"/>
          <w:cols w:space="425"/>
          <w:docGrid w:type="lines" w:linePitch="312"/>
        </w:sectPr>
      </w:pPr>
    </w:p>
    <w:p w14:paraId="15984ACE" w14:textId="77777777" w:rsidR="00F80889" w:rsidRDefault="00F80889">
      <w:pPr>
        <w:jc w:val="center"/>
        <w:sectPr w:rsidR="00F80889">
          <w:pgSz w:w="11906" w:h="16838"/>
          <w:pgMar w:top="1440" w:right="1800" w:bottom="1440" w:left="1800" w:header="851" w:footer="992" w:gutter="0"/>
          <w:cols w:space="425"/>
          <w:docGrid w:type="lines" w:linePitch="312"/>
        </w:sectPr>
      </w:pPr>
      <w:r w:rsidRPr="00F80889">
        <w:rPr>
          <w:noProof/>
        </w:rPr>
        <w:lastRenderedPageBreak/>
        <w:drawing>
          <wp:inline distT="0" distB="0" distL="0" distR="0" wp14:anchorId="2D13B73B" wp14:editId="4A3A0555">
            <wp:extent cx="5088808" cy="60247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096120" cy="6033442"/>
                    </a:xfrm>
                    <a:prstGeom prst="rect">
                      <a:avLst/>
                    </a:prstGeom>
                  </pic:spPr>
                </pic:pic>
              </a:graphicData>
            </a:graphic>
          </wp:inline>
        </w:drawing>
      </w:r>
    </w:p>
    <w:p w14:paraId="76AEDC24" w14:textId="77777777" w:rsidR="003B42DE" w:rsidRDefault="00934E55">
      <w:pPr>
        <w:jc w:val="center"/>
        <w:sectPr w:rsidR="003B42DE">
          <w:pgSz w:w="11906" w:h="16838"/>
          <w:pgMar w:top="1440" w:right="1800" w:bottom="1440" w:left="1800" w:header="851" w:footer="992" w:gutter="0"/>
          <w:cols w:space="425"/>
          <w:docGrid w:type="lines" w:linePitch="312"/>
        </w:sectPr>
      </w:pPr>
      <w:r w:rsidRPr="00934E55">
        <w:rPr>
          <w:noProof/>
        </w:rPr>
        <w:lastRenderedPageBreak/>
        <w:drawing>
          <wp:inline distT="0" distB="0" distL="0" distR="0" wp14:anchorId="0A7FCC8C" wp14:editId="61A10C78">
            <wp:extent cx="5843202" cy="6922093"/>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855618" cy="6936801"/>
                    </a:xfrm>
                    <a:prstGeom prst="rect">
                      <a:avLst/>
                    </a:prstGeom>
                  </pic:spPr>
                </pic:pic>
              </a:graphicData>
            </a:graphic>
          </wp:inline>
        </w:drawing>
      </w:r>
    </w:p>
    <w:p w14:paraId="29C224ED" w14:textId="644224A9" w:rsidR="00F80889" w:rsidRDefault="003B42DE">
      <w:pPr>
        <w:jc w:val="center"/>
      </w:pPr>
      <w:r w:rsidRPr="003B42DE">
        <w:rPr>
          <w:noProof/>
        </w:rPr>
        <w:lastRenderedPageBreak/>
        <w:drawing>
          <wp:inline distT="0" distB="0" distL="0" distR="0" wp14:anchorId="58854714" wp14:editId="0B3AE931">
            <wp:extent cx="6096890" cy="5964964"/>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01798" cy="5969766"/>
                    </a:xfrm>
                    <a:prstGeom prst="rect">
                      <a:avLst/>
                    </a:prstGeom>
                  </pic:spPr>
                </pic:pic>
              </a:graphicData>
            </a:graphic>
          </wp:inline>
        </w:drawing>
      </w:r>
    </w:p>
    <w:sectPr w:rsidR="00F808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jg2YTZkZTMyMTYwY2M1OTQ5YzJlN2MyYmRjOGEifQ=="/>
  </w:docVars>
  <w:rsids>
    <w:rsidRoot w:val="00694D27"/>
    <w:rsid w:val="000105E0"/>
    <w:rsid w:val="00011E90"/>
    <w:rsid w:val="0001751E"/>
    <w:rsid w:val="00023CF9"/>
    <w:rsid w:val="00024456"/>
    <w:rsid w:val="00027A38"/>
    <w:rsid w:val="00030B87"/>
    <w:rsid w:val="000368CC"/>
    <w:rsid w:val="00042352"/>
    <w:rsid w:val="00045C3E"/>
    <w:rsid w:val="00050B11"/>
    <w:rsid w:val="00055E7F"/>
    <w:rsid w:val="00061540"/>
    <w:rsid w:val="00061586"/>
    <w:rsid w:val="000615FB"/>
    <w:rsid w:val="00062900"/>
    <w:rsid w:val="00066EC9"/>
    <w:rsid w:val="0007017B"/>
    <w:rsid w:val="000814C8"/>
    <w:rsid w:val="00090899"/>
    <w:rsid w:val="000914B0"/>
    <w:rsid w:val="000924DC"/>
    <w:rsid w:val="00096402"/>
    <w:rsid w:val="000A1E7D"/>
    <w:rsid w:val="000A583B"/>
    <w:rsid w:val="000A6813"/>
    <w:rsid w:val="000B082C"/>
    <w:rsid w:val="000B2CF6"/>
    <w:rsid w:val="000B2E4E"/>
    <w:rsid w:val="000B2F61"/>
    <w:rsid w:val="000B3BD3"/>
    <w:rsid w:val="000B5041"/>
    <w:rsid w:val="000B543A"/>
    <w:rsid w:val="000B5751"/>
    <w:rsid w:val="000C759D"/>
    <w:rsid w:val="000C77F4"/>
    <w:rsid w:val="000D4CC9"/>
    <w:rsid w:val="00101B45"/>
    <w:rsid w:val="00101E31"/>
    <w:rsid w:val="00102931"/>
    <w:rsid w:val="00104007"/>
    <w:rsid w:val="00106097"/>
    <w:rsid w:val="0010735F"/>
    <w:rsid w:val="001135D1"/>
    <w:rsid w:val="00125AD0"/>
    <w:rsid w:val="00130876"/>
    <w:rsid w:val="00136766"/>
    <w:rsid w:val="001406B5"/>
    <w:rsid w:val="00141DE3"/>
    <w:rsid w:val="00145F3B"/>
    <w:rsid w:val="0014709D"/>
    <w:rsid w:val="001479C0"/>
    <w:rsid w:val="001504FA"/>
    <w:rsid w:val="0015220B"/>
    <w:rsid w:val="001554ED"/>
    <w:rsid w:val="0015689A"/>
    <w:rsid w:val="00164F50"/>
    <w:rsid w:val="0016501A"/>
    <w:rsid w:val="001669D4"/>
    <w:rsid w:val="00176AB5"/>
    <w:rsid w:val="0018475F"/>
    <w:rsid w:val="00185575"/>
    <w:rsid w:val="00186E5C"/>
    <w:rsid w:val="001929E4"/>
    <w:rsid w:val="001931C9"/>
    <w:rsid w:val="00193EA2"/>
    <w:rsid w:val="001944A0"/>
    <w:rsid w:val="001A3FFC"/>
    <w:rsid w:val="001C4AE2"/>
    <w:rsid w:val="001C63CE"/>
    <w:rsid w:val="001C756F"/>
    <w:rsid w:val="001D4B14"/>
    <w:rsid w:val="001D6209"/>
    <w:rsid w:val="001D696A"/>
    <w:rsid w:val="001E50C3"/>
    <w:rsid w:val="00201530"/>
    <w:rsid w:val="002032F2"/>
    <w:rsid w:val="0020669F"/>
    <w:rsid w:val="00207C1D"/>
    <w:rsid w:val="00207C2C"/>
    <w:rsid w:val="00207D73"/>
    <w:rsid w:val="00210FF5"/>
    <w:rsid w:val="0021161D"/>
    <w:rsid w:val="00217835"/>
    <w:rsid w:val="00217CD7"/>
    <w:rsid w:val="002211BE"/>
    <w:rsid w:val="00222782"/>
    <w:rsid w:val="00223932"/>
    <w:rsid w:val="002277D5"/>
    <w:rsid w:val="00227B90"/>
    <w:rsid w:val="00230268"/>
    <w:rsid w:val="00234464"/>
    <w:rsid w:val="002435DE"/>
    <w:rsid w:val="00246CBF"/>
    <w:rsid w:val="0025201B"/>
    <w:rsid w:val="00255FC7"/>
    <w:rsid w:val="00266633"/>
    <w:rsid w:val="0026763D"/>
    <w:rsid w:val="00271158"/>
    <w:rsid w:val="002740BE"/>
    <w:rsid w:val="00280E17"/>
    <w:rsid w:val="00285276"/>
    <w:rsid w:val="00286F76"/>
    <w:rsid w:val="00291378"/>
    <w:rsid w:val="00291677"/>
    <w:rsid w:val="002948E6"/>
    <w:rsid w:val="002965D1"/>
    <w:rsid w:val="002A0982"/>
    <w:rsid w:val="002A4FE9"/>
    <w:rsid w:val="002B2632"/>
    <w:rsid w:val="002B2976"/>
    <w:rsid w:val="002B344A"/>
    <w:rsid w:val="002B53FC"/>
    <w:rsid w:val="002B56B4"/>
    <w:rsid w:val="002B600A"/>
    <w:rsid w:val="002B6279"/>
    <w:rsid w:val="002D4D83"/>
    <w:rsid w:val="002E42B7"/>
    <w:rsid w:val="002E7FD3"/>
    <w:rsid w:val="002F6905"/>
    <w:rsid w:val="002F6922"/>
    <w:rsid w:val="003007B9"/>
    <w:rsid w:val="00301E5B"/>
    <w:rsid w:val="00305A45"/>
    <w:rsid w:val="00306750"/>
    <w:rsid w:val="0030768F"/>
    <w:rsid w:val="00307BBB"/>
    <w:rsid w:val="00310D65"/>
    <w:rsid w:val="0031214D"/>
    <w:rsid w:val="00315BAE"/>
    <w:rsid w:val="00317A98"/>
    <w:rsid w:val="003221FD"/>
    <w:rsid w:val="0032383C"/>
    <w:rsid w:val="00326E26"/>
    <w:rsid w:val="00327AD8"/>
    <w:rsid w:val="003300CD"/>
    <w:rsid w:val="003335D5"/>
    <w:rsid w:val="0033494F"/>
    <w:rsid w:val="00334F2C"/>
    <w:rsid w:val="00341536"/>
    <w:rsid w:val="00351CDC"/>
    <w:rsid w:val="0036017E"/>
    <w:rsid w:val="003602D2"/>
    <w:rsid w:val="00361D0F"/>
    <w:rsid w:val="00362669"/>
    <w:rsid w:val="003674FE"/>
    <w:rsid w:val="00371BE2"/>
    <w:rsid w:val="003735BD"/>
    <w:rsid w:val="00373D81"/>
    <w:rsid w:val="0038601D"/>
    <w:rsid w:val="0039482D"/>
    <w:rsid w:val="003A497E"/>
    <w:rsid w:val="003A7807"/>
    <w:rsid w:val="003A7831"/>
    <w:rsid w:val="003B42DE"/>
    <w:rsid w:val="003B4C6A"/>
    <w:rsid w:val="003B4FD0"/>
    <w:rsid w:val="003B5054"/>
    <w:rsid w:val="003C5E42"/>
    <w:rsid w:val="003C7B60"/>
    <w:rsid w:val="003D0347"/>
    <w:rsid w:val="003D1FBD"/>
    <w:rsid w:val="003D2C85"/>
    <w:rsid w:val="003D5C0B"/>
    <w:rsid w:val="003E357F"/>
    <w:rsid w:val="003E4477"/>
    <w:rsid w:val="003E5229"/>
    <w:rsid w:val="003F1A63"/>
    <w:rsid w:val="003F4D21"/>
    <w:rsid w:val="003F7CA5"/>
    <w:rsid w:val="00400C96"/>
    <w:rsid w:val="004018F1"/>
    <w:rsid w:val="00401AC7"/>
    <w:rsid w:val="004023B3"/>
    <w:rsid w:val="00404211"/>
    <w:rsid w:val="00411A76"/>
    <w:rsid w:val="00413748"/>
    <w:rsid w:val="004169F0"/>
    <w:rsid w:val="00420BFB"/>
    <w:rsid w:val="00421811"/>
    <w:rsid w:val="00421C34"/>
    <w:rsid w:val="00422017"/>
    <w:rsid w:val="00422317"/>
    <w:rsid w:val="0042480D"/>
    <w:rsid w:val="00431BB1"/>
    <w:rsid w:val="00433477"/>
    <w:rsid w:val="004359D3"/>
    <w:rsid w:val="004360C1"/>
    <w:rsid w:val="00440BB6"/>
    <w:rsid w:val="00441575"/>
    <w:rsid w:val="00451BFB"/>
    <w:rsid w:val="00454836"/>
    <w:rsid w:val="0046014E"/>
    <w:rsid w:val="00460582"/>
    <w:rsid w:val="004652B1"/>
    <w:rsid w:val="004703DE"/>
    <w:rsid w:val="00471F97"/>
    <w:rsid w:val="004742E8"/>
    <w:rsid w:val="00475493"/>
    <w:rsid w:val="00475679"/>
    <w:rsid w:val="00484A66"/>
    <w:rsid w:val="00486E2A"/>
    <w:rsid w:val="00490119"/>
    <w:rsid w:val="0049033E"/>
    <w:rsid w:val="004903E3"/>
    <w:rsid w:val="004968AB"/>
    <w:rsid w:val="004A10FB"/>
    <w:rsid w:val="004A1C47"/>
    <w:rsid w:val="004A2D32"/>
    <w:rsid w:val="004A46EF"/>
    <w:rsid w:val="004A4720"/>
    <w:rsid w:val="004A503E"/>
    <w:rsid w:val="004A7CB9"/>
    <w:rsid w:val="004B0753"/>
    <w:rsid w:val="004B2B21"/>
    <w:rsid w:val="004C21F0"/>
    <w:rsid w:val="004C5A2E"/>
    <w:rsid w:val="004C5BB4"/>
    <w:rsid w:val="004D63F5"/>
    <w:rsid w:val="004E5C87"/>
    <w:rsid w:val="004F1305"/>
    <w:rsid w:val="00500DCF"/>
    <w:rsid w:val="005026A8"/>
    <w:rsid w:val="00504E56"/>
    <w:rsid w:val="0050631B"/>
    <w:rsid w:val="0050727F"/>
    <w:rsid w:val="005176E3"/>
    <w:rsid w:val="00520D99"/>
    <w:rsid w:val="00522807"/>
    <w:rsid w:val="00526725"/>
    <w:rsid w:val="00532B46"/>
    <w:rsid w:val="00534B77"/>
    <w:rsid w:val="005427DC"/>
    <w:rsid w:val="005510F9"/>
    <w:rsid w:val="00555592"/>
    <w:rsid w:val="0055574E"/>
    <w:rsid w:val="00557485"/>
    <w:rsid w:val="00564E2D"/>
    <w:rsid w:val="005654CD"/>
    <w:rsid w:val="00570115"/>
    <w:rsid w:val="00571AB3"/>
    <w:rsid w:val="00571B85"/>
    <w:rsid w:val="005761B4"/>
    <w:rsid w:val="00577B8E"/>
    <w:rsid w:val="00580EB8"/>
    <w:rsid w:val="005817EB"/>
    <w:rsid w:val="00582113"/>
    <w:rsid w:val="005826D4"/>
    <w:rsid w:val="005839F9"/>
    <w:rsid w:val="0058497A"/>
    <w:rsid w:val="00584A6B"/>
    <w:rsid w:val="005868B9"/>
    <w:rsid w:val="00587337"/>
    <w:rsid w:val="005925FF"/>
    <w:rsid w:val="00593F62"/>
    <w:rsid w:val="00595C3A"/>
    <w:rsid w:val="005A030D"/>
    <w:rsid w:val="005A1E2A"/>
    <w:rsid w:val="005A51C9"/>
    <w:rsid w:val="005B1C72"/>
    <w:rsid w:val="005B2588"/>
    <w:rsid w:val="005C3396"/>
    <w:rsid w:val="005C39EB"/>
    <w:rsid w:val="005C3D31"/>
    <w:rsid w:val="005C4056"/>
    <w:rsid w:val="005C5E9C"/>
    <w:rsid w:val="005E36ED"/>
    <w:rsid w:val="005E370F"/>
    <w:rsid w:val="005E4283"/>
    <w:rsid w:val="005E45CC"/>
    <w:rsid w:val="005F681E"/>
    <w:rsid w:val="006014A2"/>
    <w:rsid w:val="00601D14"/>
    <w:rsid w:val="00604965"/>
    <w:rsid w:val="00604ABD"/>
    <w:rsid w:val="00605A60"/>
    <w:rsid w:val="00607125"/>
    <w:rsid w:val="00612466"/>
    <w:rsid w:val="0061384D"/>
    <w:rsid w:val="00614A6C"/>
    <w:rsid w:val="00624E73"/>
    <w:rsid w:val="00630C89"/>
    <w:rsid w:val="006361A7"/>
    <w:rsid w:val="006378AD"/>
    <w:rsid w:val="00644BE7"/>
    <w:rsid w:val="00646AE2"/>
    <w:rsid w:val="00651E28"/>
    <w:rsid w:val="006528B9"/>
    <w:rsid w:val="00655917"/>
    <w:rsid w:val="00656016"/>
    <w:rsid w:val="0066205A"/>
    <w:rsid w:val="006716C0"/>
    <w:rsid w:val="0067239A"/>
    <w:rsid w:val="00672CAD"/>
    <w:rsid w:val="006730DB"/>
    <w:rsid w:val="00673908"/>
    <w:rsid w:val="00683118"/>
    <w:rsid w:val="006845C9"/>
    <w:rsid w:val="00687549"/>
    <w:rsid w:val="00691285"/>
    <w:rsid w:val="00693BC0"/>
    <w:rsid w:val="006945EB"/>
    <w:rsid w:val="00694D27"/>
    <w:rsid w:val="006968D2"/>
    <w:rsid w:val="0069786B"/>
    <w:rsid w:val="00697DC3"/>
    <w:rsid w:val="006A0C12"/>
    <w:rsid w:val="006A1BC4"/>
    <w:rsid w:val="006B3672"/>
    <w:rsid w:val="006C0196"/>
    <w:rsid w:val="006C2BAC"/>
    <w:rsid w:val="006C5954"/>
    <w:rsid w:val="006D132D"/>
    <w:rsid w:val="006D79CB"/>
    <w:rsid w:val="006E095E"/>
    <w:rsid w:val="006E48BA"/>
    <w:rsid w:val="006F30D5"/>
    <w:rsid w:val="006F67AE"/>
    <w:rsid w:val="00700359"/>
    <w:rsid w:val="00700B30"/>
    <w:rsid w:val="0070383F"/>
    <w:rsid w:val="00705787"/>
    <w:rsid w:val="00722D05"/>
    <w:rsid w:val="00726E68"/>
    <w:rsid w:val="00730AA7"/>
    <w:rsid w:val="007352C7"/>
    <w:rsid w:val="007407CF"/>
    <w:rsid w:val="00745EE5"/>
    <w:rsid w:val="0075215D"/>
    <w:rsid w:val="007547FB"/>
    <w:rsid w:val="00755E39"/>
    <w:rsid w:val="00761CE3"/>
    <w:rsid w:val="007646A7"/>
    <w:rsid w:val="00764E45"/>
    <w:rsid w:val="007735EC"/>
    <w:rsid w:val="00774040"/>
    <w:rsid w:val="00776441"/>
    <w:rsid w:val="007767B2"/>
    <w:rsid w:val="007773AB"/>
    <w:rsid w:val="007777A3"/>
    <w:rsid w:val="007A01BE"/>
    <w:rsid w:val="007A690E"/>
    <w:rsid w:val="007A69D1"/>
    <w:rsid w:val="007C5FEB"/>
    <w:rsid w:val="007C615E"/>
    <w:rsid w:val="007D0E5C"/>
    <w:rsid w:val="007D2EBA"/>
    <w:rsid w:val="007E44FA"/>
    <w:rsid w:val="007F06A3"/>
    <w:rsid w:val="007F21AB"/>
    <w:rsid w:val="007F353C"/>
    <w:rsid w:val="007F6843"/>
    <w:rsid w:val="007F7D92"/>
    <w:rsid w:val="00802180"/>
    <w:rsid w:val="00811F7A"/>
    <w:rsid w:val="008123AF"/>
    <w:rsid w:val="00813DA8"/>
    <w:rsid w:val="00814E40"/>
    <w:rsid w:val="00814ED5"/>
    <w:rsid w:val="00816472"/>
    <w:rsid w:val="00817F2B"/>
    <w:rsid w:val="00820A56"/>
    <w:rsid w:val="00822391"/>
    <w:rsid w:val="00822CB5"/>
    <w:rsid w:val="00832C18"/>
    <w:rsid w:val="00833596"/>
    <w:rsid w:val="00835BEC"/>
    <w:rsid w:val="00855231"/>
    <w:rsid w:val="00856662"/>
    <w:rsid w:val="0086001C"/>
    <w:rsid w:val="00860645"/>
    <w:rsid w:val="00860664"/>
    <w:rsid w:val="008624F3"/>
    <w:rsid w:val="00862BD2"/>
    <w:rsid w:val="00865310"/>
    <w:rsid w:val="00866EA9"/>
    <w:rsid w:val="00870323"/>
    <w:rsid w:val="008704A9"/>
    <w:rsid w:val="00872827"/>
    <w:rsid w:val="0087461A"/>
    <w:rsid w:val="00874CD2"/>
    <w:rsid w:val="00876E6A"/>
    <w:rsid w:val="00880D78"/>
    <w:rsid w:val="00882032"/>
    <w:rsid w:val="008823E5"/>
    <w:rsid w:val="00887D8B"/>
    <w:rsid w:val="00891893"/>
    <w:rsid w:val="0089189B"/>
    <w:rsid w:val="00892979"/>
    <w:rsid w:val="0089450A"/>
    <w:rsid w:val="008A5BB0"/>
    <w:rsid w:val="008A7051"/>
    <w:rsid w:val="008A7F78"/>
    <w:rsid w:val="008B12DD"/>
    <w:rsid w:val="008B1871"/>
    <w:rsid w:val="008B2471"/>
    <w:rsid w:val="008B3B7D"/>
    <w:rsid w:val="008B6CCE"/>
    <w:rsid w:val="008C0BE9"/>
    <w:rsid w:val="008C7489"/>
    <w:rsid w:val="008C7B3D"/>
    <w:rsid w:val="008E4D33"/>
    <w:rsid w:val="008F0F30"/>
    <w:rsid w:val="008F7E1E"/>
    <w:rsid w:val="00900D16"/>
    <w:rsid w:val="00915559"/>
    <w:rsid w:val="00915D48"/>
    <w:rsid w:val="00922AF7"/>
    <w:rsid w:val="00924ABE"/>
    <w:rsid w:val="00926CFF"/>
    <w:rsid w:val="00927102"/>
    <w:rsid w:val="0093258F"/>
    <w:rsid w:val="00934E55"/>
    <w:rsid w:val="00936F92"/>
    <w:rsid w:val="0093719A"/>
    <w:rsid w:val="00940C23"/>
    <w:rsid w:val="00943D7B"/>
    <w:rsid w:val="009445AD"/>
    <w:rsid w:val="00945372"/>
    <w:rsid w:val="00951E0C"/>
    <w:rsid w:val="0096088F"/>
    <w:rsid w:val="00961C55"/>
    <w:rsid w:val="00967E85"/>
    <w:rsid w:val="00974338"/>
    <w:rsid w:val="009842BE"/>
    <w:rsid w:val="009871E6"/>
    <w:rsid w:val="00992210"/>
    <w:rsid w:val="009927ED"/>
    <w:rsid w:val="00994958"/>
    <w:rsid w:val="00994B9C"/>
    <w:rsid w:val="00997087"/>
    <w:rsid w:val="00997C97"/>
    <w:rsid w:val="009A1F0F"/>
    <w:rsid w:val="009A59A7"/>
    <w:rsid w:val="009B3F78"/>
    <w:rsid w:val="009B738A"/>
    <w:rsid w:val="009C4FA3"/>
    <w:rsid w:val="009C6A2E"/>
    <w:rsid w:val="009D1058"/>
    <w:rsid w:val="009D5AB6"/>
    <w:rsid w:val="009E1BDA"/>
    <w:rsid w:val="009E2B9E"/>
    <w:rsid w:val="009E423A"/>
    <w:rsid w:val="009E59DF"/>
    <w:rsid w:val="009F0109"/>
    <w:rsid w:val="009F2605"/>
    <w:rsid w:val="009F3A07"/>
    <w:rsid w:val="009F7E95"/>
    <w:rsid w:val="00A0177B"/>
    <w:rsid w:val="00A02376"/>
    <w:rsid w:val="00A04C1A"/>
    <w:rsid w:val="00A13C1D"/>
    <w:rsid w:val="00A149A1"/>
    <w:rsid w:val="00A14A9B"/>
    <w:rsid w:val="00A2487D"/>
    <w:rsid w:val="00A3470B"/>
    <w:rsid w:val="00A34CD1"/>
    <w:rsid w:val="00A51DC8"/>
    <w:rsid w:val="00A52565"/>
    <w:rsid w:val="00A6281A"/>
    <w:rsid w:val="00A70A90"/>
    <w:rsid w:val="00A72695"/>
    <w:rsid w:val="00A74E7C"/>
    <w:rsid w:val="00A77394"/>
    <w:rsid w:val="00A83918"/>
    <w:rsid w:val="00A84B5B"/>
    <w:rsid w:val="00A85F01"/>
    <w:rsid w:val="00A93D95"/>
    <w:rsid w:val="00A9448E"/>
    <w:rsid w:val="00A951D2"/>
    <w:rsid w:val="00AA051E"/>
    <w:rsid w:val="00AA3B0C"/>
    <w:rsid w:val="00AB04AA"/>
    <w:rsid w:val="00AB445B"/>
    <w:rsid w:val="00AB591A"/>
    <w:rsid w:val="00AB6194"/>
    <w:rsid w:val="00AB6611"/>
    <w:rsid w:val="00AB6B04"/>
    <w:rsid w:val="00AC3761"/>
    <w:rsid w:val="00AC4E28"/>
    <w:rsid w:val="00AD7693"/>
    <w:rsid w:val="00AE0963"/>
    <w:rsid w:val="00AE142B"/>
    <w:rsid w:val="00AE1E68"/>
    <w:rsid w:val="00AE451D"/>
    <w:rsid w:val="00AE7FE8"/>
    <w:rsid w:val="00AF1E0C"/>
    <w:rsid w:val="00AF22A7"/>
    <w:rsid w:val="00AF4F1B"/>
    <w:rsid w:val="00AF6996"/>
    <w:rsid w:val="00B01153"/>
    <w:rsid w:val="00B01467"/>
    <w:rsid w:val="00B13AAF"/>
    <w:rsid w:val="00B15DCE"/>
    <w:rsid w:val="00B164BC"/>
    <w:rsid w:val="00B32361"/>
    <w:rsid w:val="00B3336A"/>
    <w:rsid w:val="00B429B1"/>
    <w:rsid w:val="00B43DFE"/>
    <w:rsid w:val="00B5145A"/>
    <w:rsid w:val="00B518BA"/>
    <w:rsid w:val="00B53AC3"/>
    <w:rsid w:val="00B56441"/>
    <w:rsid w:val="00B624AD"/>
    <w:rsid w:val="00B63FCA"/>
    <w:rsid w:val="00B65A54"/>
    <w:rsid w:val="00B67BB1"/>
    <w:rsid w:val="00B72066"/>
    <w:rsid w:val="00B727A9"/>
    <w:rsid w:val="00B728F5"/>
    <w:rsid w:val="00B75228"/>
    <w:rsid w:val="00B8143B"/>
    <w:rsid w:val="00B8246F"/>
    <w:rsid w:val="00B82F1F"/>
    <w:rsid w:val="00B837A5"/>
    <w:rsid w:val="00B918FF"/>
    <w:rsid w:val="00B92B38"/>
    <w:rsid w:val="00B93734"/>
    <w:rsid w:val="00B9735A"/>
    <w:rsid w:val="00B97C8E"/>
    <w:rsid w:val="00BA2B0B"/>
    <w:rsid w:val="00BA4576"/>
    <w:rsid w:val="00BA4AC3"/>
    <w:rsid w:val="00BA5216"/>
    <w:rsid w:val="00BA5924"/>
    <w:rsid w:val="00BA5ED5"/>
    <w:rsid w:val="00BB0EF2"/>
    <w:rsid w:val="00BB3C3D"/>
    <w:rsid w:val="00BB70DB"/>
    <w:rsid w:val="00BC0CD1"/>
    <w:rsid w:val="00BD169A"/>
    <w:rsid w:val="00BD4AF2"/>
    <w:rsid w:val="00BD5782"/>
    <w:rsid w:val="00BD60A9"/>
    <w:rsid w:val="00BE287A"/>
    <w:rsid w:val="00BF5475"/>
    <w:rsid w:val="00BF5740"/>
    <w:rsid w:val="00BF771E"/>
    <w:rsid w:val="00C0046F"/>
    <w:rsid w:val="00C06907"/>
    <w:rsid w:val="00C1091D"/>
    <w:rsid w:val="00C12DFC"/>
    <w:rsid w:val="00C14295"/>
    <w:rsid w:val="00C1787B"/>
    <w:rsid w:val="00C2016E"/>
    <w:rsid w:val="00C20958"/>
    <w:rsid w:val="00C21C17"/>
    <w:rsid w:val="00C22184"/>
    <w:rsid w:val="00C24641"/>
    <w:rsid w:val="00C247FA"/>
    <w:rsid w:val="00C3647E"/>
    <w:rsid w:val="00C40D22"/>
    <w:rsid w:val="00C41838"/>
    <w:rsid w:val="00C427BB"/>
    <w:rsid w:val="00C46373"/>
    <w:rsid w:val="00C46813"/>
    <w:rsid w:val="00C508E6"/>
    <w:rsid w:val="00C51FD1"/>
    <w:rsid w:val="00C52373"/>
    <w:rsid w:val="00C620E8"/>
    <w:rsid w:val="00C634D9"/>
    <w:rsid w:val="00C6734C"/>
    <w:rsid w:val="00C70146"/>
    <w:rsid w:val="00C73FC2"/>
    <w:rsid w:val="00C74034"/>
    <w:rsid w:val="00C7439A"/>
    <w:rsid w:val="00C749DC"/>
    <w:rsid w:val="00C75BA4"/>
    <w:rsid w:val="00C767B2"/>
    <w:rsid w:val="00C81BED"/>
    <w:rsid w:val="00C82CD2"/>
    <w:rsid w:val="00C84C1F"/>
    <w:rsid w:val="00C85DCD"/>
    <w:rsid w:val="00C870F3"/>
    <w:rsid w:val="00C9047D"/>
    <w:rsid w:val="00C928CF"/>
    <w:rsid w:val="00C9383D"/>
    <w:rsid w:val="00C97793"/>
    <w:rsid w:val="00CA5516"/>
    <w:rsid w:val="00CA5DAB"/>
    <w:rsid w:val="00CB2774"/>
    <w:rsid w:val="00CB4B30"/>
    <w:rsid w:val="00CB69BE"/>
    <w:rsid w:val="00CB788B"/>
    <w:rsid w:val="00CC1A7D"/>
    <w:rsid w:val="00CD46FB"/>
    <w:rsid w:val="00CD5EF4"/>
    <w:rsid w:val="00CD6DF4"/>
    <w:rsid w:val="00CE494E"/>
    <w:rsid w:val="00CF2C4B"/>
    <w:rsid w:val="00CF2F7E"/>
    <w:rsid w:val="00D01FAB"/>
    <w:rsid w:val="00D04264"/>
    <w:rsid w:val="00D055ED"/>
    <w:rsid w:val="00D1110C"/>
    <w:rsid w:val="00D12A65"/>
    <w:rsid w:val="00D160F2"/>
    <w:rsid w:val="00D164B7"/>
    <w:rsid w:val="00D236EC"/>
    <w:rsid w:val="00D237F5"/>
    <w:rsid w:val="00D3131B"/>
    <w:rsid w:val="00D3266D"/>
    <w:rsid w:val="00D335BB"/>
    <w:rsid w:val="00D355E3"/>
    <w:rsid w:val="00D47E44"/>
    <w:rsid w:val="00D535FC"/>
    <w:rsid w:val="00D565CB"/>
    <w:rsid w:val="00D56E7C"/>
    <w:rsid w:val="00D64A2C"/>
    <w:rsid w:val="00D64B9A"/>
    <w:rsid w:val="00D67BEF"/>
    <w:rsid w:val="00D71651"/>
    <w:rsid w:val="00D74D22"/>
    <w:rsid w:val="00D75BED"/>
    <w:rsid w:val="00D76A87"/>
    <w:rsid w:val="00D810DC"/>
    <w:rsid w:val="00D8134A"/>
    <w:rsid w:val="00D83742"/>
    <w:rsid w:val="00D844A7"/>
    <w:rsid w:val="00D84E99"/>
    <w:rsid w:val="00D860B7"/>
    <w:rsid w:val="00D90220"/>
    <w:rsid w:val="00D92CA5"/>
    <w:rsid w:val="00D9426D"/>
    <w:rsid w:val="00D975F9"/>
    <w:rsid w:val="00D977AE"/>
    <w:rsid w:val="00DB10C7"/>
    <w:rsid w:val="00DB17DB"/>
    <w:rsid w:val="00DB3032"/>
    <w:rsid w:val="00DB6314"/>
    <w:rsid w:val="00DB6362"/>
    <w:rsid w:val="00DC1B81"/>
    <w:rsid w:val="00DC1B89"/>
    <w:rsid w:val="00DC2F7C"/>
    <w:rsid w:val="00DC664F"/>
    <w:rsid w:val="00DC6BC5"/>
    <w:rsid w:val="00DC797B"/>
    <w:rsid w:val="00DD3D8F"/>
    <w:rsid w:val="00DD6E3C"/>
    <w:rsid w:val="00DE07DD"/>
    <w:rsid w:val="00DE2B81"/>
    <w:rsid w:val="00DF0D08"/>
    <w:rsid w:val="00DF290D"/>
    <w:rsid w:val="00DF309B"/>
    <w:rsid w:val="00E02D68"/>
    <w:rsid w:val="00E06C6E"/>
    <w:rsid w:val="00E100E5"/>
    <w:rsid w:val="00E121B8"/>
    <w:rsid w:val="00E12E2E"/>
    <w:rsid w:val="00E1605C"/>
    <w:rsid w:val="00E20601"/>
    <w:rsid w:val="00E2089B"/>
    <w:rsid w:val="00E24A57"/>
    <w:rsid w:val="00E27CF3"/>
    <w:rsid w:val="00E357C0"/>
    <w:rsid w:val="00E47424"/>
    <w:rsid w:val="00E47476"/>
    <w:rsid w:val="00E53FD4"/>
    <w:rsid w:val="00E56135"/>
    <w:rsid w:val="00E562B8"/>
    <w:rsid w:val="00E6068B"/>
    <w:rsid w:val="00E62A4A"/>
    <w:rsid w:val="00E62EE1"/>
    <w:rsid w:val="00E645ED"/>
    <w:rsid w:val="00E720A7"/>
    <w:rsid w:val="00E7293D"/>
    <w:rsid w:val="00E73EC1"/>
    <w:rsid w:val="00E766C6"/>
    <w:rsid w:val="00E81663"/>
    <w:rsid w:val="00E85A83"/>
    <w:rsid w:val="00E861F7"/>
    <w:rsid w:val="00E86DED"/>
    <w:rsid w:val="00E873AB"/>
    <w:rsid w:val="00E90B02"/>
    <w:rsid w:val="00E95B9B"/>
    <w:rsid w:val="00EA491C"/>
    <w:rsid w:val="00EA4D1A"/>
    <w:rsid w:val="00EA5A35"/>
    <w:rsid w:val="00EA6784"/>
    <w:rsid w:val="00EB26C4"/>
    <w:rsid w:val="00EB6677"/>
    <w:rsid w:val="00EC107A"/>
    <w:rsid w:val="00EC2CD5"/>
    <w:rsid w:val="00EC408E"/>
    <w:rsid w:val="00EC7EE9"/>
    <w:rsid w:val="00ED14AA"/>
    <w:rsid w:val="00ED15F6"/>
    <w:rsid w:val="00ED3CED"/>
    <w:rsid w:val="00ED4078"/>
    <w:rsid w:val="00ED4864"/>
    <w:rsid w:val="00ED57D4"/>
    <w:rsid w:val="00ED60A4"/>
    <w:rsid w:val="00EE3725"/>
    <w:rsid w:val="00EE65C8"/>
    <w:rsid w:val="00EE675F"/>
    <w:rsid w:val="00EF0ACC"/>
    <w:rsid w:val="00EF1372"/>
    <w:rsid w:val="00EF208E"/>
    <w:rsid w:val="00F007E1"/>
    <w:rsid w:val="00F01384"/>
    <w:rsid w:val="00F148D3"/>
    <w:rsid w:val="00F14A0F"/>
    <w:rsid w:val="00F15374"/>
    <w:rsid w:val="00F21737"/>
    <w:rsid w:val="00F24CD5"/>
    <w:rsid w:val="00F24DC3"/>
    <w:rsid w:val="00F36B63"/>
    <w:rsid w:val="00F41229"/>
    <w:rsid w:val="00F41BFB"/>
    <w:rsid w:val="00F46D15"/>
    <w:rsid w:val="00F53FF1"/>
    <w:rsid w:val="00F57AF3"/>
    <w:rsid w:val="00F611A2"/>
    <w:rsid w:val="00F645DE"/>
    <w:rsid w:val="00F65536"/>
    <w:rsid w:val="00F71EAB"/>
    <w:rsid w:val="00F73430"/>
    <w:rsid w:val="00F762C6"/>
    <w:rsid w:val="00F80889"/>
    <w:rsid w:val="00F8416C"/>
    <w:rsid w:val="00F86273"/>
    <w:rsid w:val="00F91698"/>
    <w:rsid w:val="00F965E0"/>
    <w:rsid w:val="00F96CF5"/>
    <w:rsid w:val="00F97AEA"/>
    <w:rsid w:val="00FA3FA5"/>
    <w:rsid w:val="00FA6F46"/>
    <w:rsid w:val="00FA779D"/>
    <w:rsid w:val="00FB0C1F"/>
    <w:rsid w:val="00FB1CB0"/>
    <w:rsid w:val="00FB2CDD"/>
    <w:rsid w:val="00FB4155"/>
    <w:rsid w:val="00FC1019"/>
    <w:rsid w:val="00FC408A"/>
    <w:rsid w:val="00FC60B2"/>
    <w:rsid w:val="00FC6CAA"/>
    <w:rsid w:val="00FC7F5C"/>
    <w:rsid w:val="00FD1A36"/>
    <w:rsid w:val="00FD49F3"/>
    <w:rsid w:val="00FD4A15"/>
    <w:rsid w:val="00FE08F1"/>
    <w:rsid w:val="00FE7425"/>
    <w:rsid w:val="00FF4F26"/>
    <w:rsid w:val="01057174"/>
    <w:rsid w:val="012F41F1"/>
    <w:rsid w:val="0132783D"/>
    <w:rsid w:val="01390BCC"/>
    <w:rsid w:val="014A102B"/>
    <w:rsid w:val="018C33F1"/>
    <w:rsid w:val="01A050EF"/>
    <w:rsid w:val="01B9027C"/>
    <w:rsid w:val="01EE7C08"/>
    <w:rsid w:val="022E14F7"/>
    <w:rsid w:val="0284231A"/>
    <w:rsid w:val="02954528"/>
    <w:rsid w:val="02994018"/>
    <w:rsid w:val="02F254D6"/>
    <w:rsid w:val="034B4BE6"/>
    <w:rsid w:val="03557BC5"/>
    <w:rsid w:val="035E2B6B"/>
    <w:rsid w:val="03716D43"/>
    <w:rsid w:val="03AC7708"/>
    <w:rsid w:val="03E72B61"/>
    <w:rsid w:val="03F51722"/>
    <w:rsid w:val="040354C1"/>
    <w:rsid w:val="040A2CF3"/>
    <w:rsid w:val="042C0EBC"/>
    <w:rsid w:val="04497378"/>
    <w:rsid w:val="04A24CDA"/>
    <w:rsid w:val="04EB48D3"/>
    <w:rsid w:val="050414F1"/>
    <w:rsid w:val="052273BA"/>
    <w:rsid w:val="052E47BF"/>
    <w:rsid w:val="05704DD8"/>
    <w:rsid w:val="05775856"/>
    <w:rsid w:val="05AA2098"/>
    <w:rsid w:val="05BE1FE7"/>
    <w:rsid w:val="06055520"/>
    <w:rsid w:val="060F2843"/>
    <w:rsid w:val="060F76E4"/>
    <w:rsid w:val="062C0CFF"/>
    <w:rsid w:val="063302DF"/>
    <w:rsid w:val="06680FFF"/>
    <w:rsid w:val="067508F8"/>
    <w:rsid w:val="06F37A6F"/>
    <w:rsid w:val="0774295E"/>
    <w:rsid w:val="07854B6B"/>
    <w:rsid w:val="07B0770E"/>
    <w:rsid w:val="07F67816"/>
    <w:rsid w:val="08414229"/>
    <w:rsid w:val="088C73E5"/>
    <w:rsid w:val="092263E9"/>
    <w:rsid w:val="0935611C"/>
    <w:rsid w:val="099866AB"/>
    <w:rsid w:val="09A3577C"/>
    <w:rsid w:val="09BB6E1E"/>
    <w:rsid w:val="09C556F2"/>
    <w:rsid w:val="09C62F42"/>
    <w:rsid w:val="0A200B7B"/>
    <w:rsid w:val="0A252635"/>
    <w:rsid w:val="0A344626"/>
    <w:rsid w:val="0A7422F1"/>
    <w:rsid w:val="0A7D421F"/>
    <w:rsid w:val="0A950697"/>
    <w:rsid w:val="0B0D2DE2"/>
    <w:rsid w:val="0B2823DD"/>
    <w:rsid w:val="0B52745A"/>
    <w:rsid w:val="0B6D4294"/>
    <w:rsid w:val="0B901D30"/>
    <w:rsid w:val="0BEF4CA9"/>
    <w:rsid w:val="0C1B3CF0"/>
    <w:rsid w:val="0C7C4062"/>
    <w:rsid w:val="0CAD06C0"/>
    <w:rsid w:val="0CF4009D"/>
    <w:rsid w:val="0D017602"/>
    <w:rsid w:val="0D1A3FA7"/>
    <w:rsid w:val="0D222E5C"/>
    <w:rsid w:val="0D3A01A5"/>
    <w:rsid w:val="0D3A63F7"/>
    <w:rsid w:val="0D9F44AC"/>
    <w:rsid w:val="0DBC0BBA"/>
    <w:rsid w:val="0DBE0DD6"/>
    <w:rsid w:val="0DE63E89"/>
    <w:rsid w:val="0E3F3599"/>
    <w:rsid w:val="0E4017EB"/>
    <w:rsid w:val="0E4868F2"/>
    <w:rsid w:val="0E9A417F"/>
    <w:rsid w:val="0E9D5ECC"/>
    <w:rsid w:val="0EC51CF1"/>
    <w:rsid w:val="0ECC12D1"/>
    <w:rsid w:val="0EDD34DE"/>
    <w:rsid w:val="0F00541F"/>
    <w:rsid w:val="0F29227F"/>
    <w:rsid w:val="0F2D3B0C"/>
    <w:rsid w:val="0F3E7ACF"/>
    <w:rsid w:val="0F515C7A"/>
    <w:rsid w:val="0FED28F4"/>
    <w:rsid w:val="0FEF71A5"/>
    <w:rsid w:val="10066A65"/>
    <w:rsid w:val="100827DD"/>
    <w:rsid w:val="102F7D69"/>
    <w:rsid w:val="107734BE"/>
    <w:rsid w:val="108F25B6"/>
    <w:rsid w:val="10E36DA6"/>
    <w:rsid w:val="10EA5201"/>
    <w:rsid w:val="110356C1"/>
    <w:rsid w:val="112F78F5"/>
    <w:rsid w:val="11733C86"/>
    <w:rsid w:val="11D51D92"/>
    <w:rsid w:val="11FB0FC8"/>
    <w:rsid w:val="120174E4"/>
    <w:rsid w:val="12072620"/>
    <w:rsid w:val="1211524D"/>
    <w:rsid w:val="121F796A"/>
    <w:rsid w:val="12380A2C"/>
    <w:rsid w:val="125F420A"/>
    <w:rsid w:val="12B409FA"/>
    <w:rsid w:val="12BA3551"/>
    <w:rsid w:val="12C16C73"/>
    <w:rsid w:val="13082AF4"/>
    <w:rsid w:val="137E6912"/>
    <w:rsid w:val="13961EAE"/>
    <w:rsid w:val="13E744B7"/>
    <w:rsid w:val="14074B59"/>
    <w:rsid w:val="1447693E"/>
    <w:rsid w:val="144813FA"/>
    <w:rsid w:val="145E0C1D"/>
    <w:rsid w:val="14832432"/>
    <w:rsid w:val="149C7998"/>
    <w:rsid w:val="14A423A8"/>
    <w:rsid w:val="14DC5FE6"/>
    <w:rsid w:val="14E07884"/>
    <w:rsid w:val="152F33F1"/>
    <w:rsid w:val="15C34AB0"/>
    <w:rsid w:val="15E92769"/>
    <w:rsid w:val="16184DFC"/>
    <w:rsid w:val="162714E3"/>
    <w:rsid w:val="16302145"/>
    <w:rsid w:val="164200CB"/>
    <w:rsid w:val="16557DFE"/>
    <w:rsid w:val="165F2A2B"/>
    <w:rsid w:val="168B3820"/>
    <w:rsid w:val="16AD3796"/>
    <w:rsid w:val="17771FF6"/>
    <w:rsid w:val="178A7F7B"/>
    <w:rsid w:val="178F7340"/>
    <w:rsid w:val="17AE4ABD"/>
    <w:rsid w:val="17BD3EAD"/>
    <w:rsid w:val="180354EC"/>
    <w:rsid w:val="183B3024"/>
    <w:rsid w:val="189D0617"/>
    <w:rsid w:val="18D237C2"/>
    <w:rsid w:val="18EB0738"/>
    <w:rsid w:val="19106932"/>
    <w:rsid w:val="19670574"/>
    <w:rsid w:val="19924EC5"/>
    <w:rsid w:val="19A5109C"/>
    <w:rsid w:val="19AC41D9"/>
    <w:rsid w:val="19DF45AE"/>
    <w:rsid w:val="19E9255D"/>
    <w:rsid w:val="19EA6AAF"/>
    <w:rsid w:val="1A204BC7"/>
    <w:rsid w:val="1A312930"/>
    <w:rsid w:val="1A7A0A4C"/>
    <w:rsid w:val="1A7A7E33"/>
    <w:rsid w:val="1A7F18ED"/>
    <w:rsid w:val="1AAC0209"/>
    <w:rsid w:val="1B0B13D3"/>
    <w:rsid w:val="1B650AE3"/>
    <w:rsid w:val="1B770817"/>
    <w:rsid w:val="1B944F25"/>
    <w:rsid w:val="1BAD248A"/>
    <w:rsid w:val="1C1222ED"/>
    <w:rsid w:val="1C782A98"/>
    <w:rsid w:val="1C831373"/>
    <w:rsid w:val="1C901B31"/>
    <w:rsid w:val="1CAD0994"/>
    <w:rsid w:val="1D0E51AB"/>
    <w:rsid w:val="1D181B85"/>
    <w:rsid w:val="1D1C3424"/>
    <w:rsid w:val="1D28001A"/>
    <w:rsid w:val="1D3A5FA0"/>
    <w:rsid w:val="1D475B85"/>
    <w:rsid w:val="1D5A3F4C"/>
    <w:rsid w:val="1D5F77B4"/>
    <w:rsid w:val="1D721295"/>
    <w:rsid w:val="1D812A56"/>
    <w:rsid w:val="1D8316F5"/>
    <w:rsid w:val="1DD106B2"/>
    <w:rsid w:val="1DFF01BD"/>
    <w:rsid w:val="1E2527AC"/>
    <w:rsid w:val="1E403142"/>
    <w:rsid w:val="1E8349E3"/>
    <w:rsid w:val="1E854FF8"/>
    <w:rsid w:val="1EBD29E4"/>
    <w:rsid w:val="1ED57D2E"/>
    <w:rsid w:val="1ED95495"/>
    <w:rsid w:val="1EDD6BE3"/>
    <w:rsid w:val="1F025BB7"/>
    <w:rsid w:val="1F227FC8"/>
    <w:rsid w:val="1F446C62"/>
    <w:rsid w:val="1F5E5730"/>
    <w:rsid w:val="1F7F7C9A"/>
    <w:rsid w:val="1F882FF2"/>
    <w:rsid w:val="1F9574BD"/>
    <w:rsid w:val="1FB02549"/>
    <w:rsid w:val="1FC3402A"/>
    <w:rsid w:val="1FD2426D"/>
    <w:rsid w:val="1FFC578E"/>
    <w:rsid w:val="200D1749"/>
    <w:rsid w:val="207B66B3"/>
    <w:rsid w:val="20994D8B"/>
    <w:rsid w:val="20EA3839"/>
    <w:rsid w:val="211663DC"/>
    <w:rsid w:val="21442F49"/>
    <w:rsid w:val="217E28FF"/>
    <w:rsid w:val="2186530F"/>
    <w:rsid w:val="219C4B33"/>
    <w:rsid w:val="21A425FC"/>
    <w:rsid w:val="21BE719F"/>
    <w:rsid w:val="21C916A0"/>
    <w:rsid w:val="220A2732"/>
    <w:rsid w:val="220D5A31"/>
    <w:rsid w:val="22925F36"/>
    <w:rsid w:val="229B4DEB"/>
    <w:rsid w:val="22A7378F"/>
    <w:rsid w:val="22C21F5C"/>
    <w:rsid w:val="22CF6265"/>
    <w:rsid w:val="23203542"/>
    <w:rsid w:val="23384D2F"/>
    <w:rsid w:val="23627FFE"/>
    <w:rsid w:val="23757D31"/>
    <w:rsid w:val="23B73EA6"/>
    <w:rsid w:val="24890B71"/>
    <w:rsid w:val="248F4E23"/>
    <w:rsid w:val="249C309C"/>
    <w:rsid w:val="24B91EA0"/>
    <w:rsid w:val="24EA3E07"/>
    <w:rsid w:val="24FA6740"/>
    <w:rsid w:val="250824DF"/>
    <w:rsid w:val="257B0F03"/>
    <w:rsid w:val="25851D3C"/>
    <w:rsid w:val="25965D3D"/>
    <w:rsid w:val="25B032A3"/>
    <w:rsid w:val="25BA5ED0"/>
    <w:rsid w:val="25F74A2E"/>
    <w:rsid w:val="26184FC5"/>
    <w:rsid w:val="261A071C"/>
    <w:rsid w:val="268D061A"/>
    <w:rsid w:val="26920BFA"/>
    <w:rsid w:val="26C03072"/>
    <w:rsid w:val="270065B9"/>
    <w:rsid w:val="273870AC"/>
    <w:rsid w:val="273B4DEE"/>
    <w:rsid w:val="27541717"/>
    <w:rsid w:val="27F33941"/>
    <w:rsid w:val="28311BA9"/>
    <w:rsid w:val="28F6721F"/>
    <w:rsid w:val="29023E15"/>
    <w:rsid w:val="29453D02"/>
    <w:rsid w:val="294C6E3F"/>
    <w:rsid w:val="29736AC1"/>
    <w:rsid w:val="29934A6D"/>
    <w:rsid w:val="29AC1FD3"/>
    <w:rsid w:val="29AF73CD"/>
    <w:rsid w:val="29B13146"/>
    <w:rsid w:val="29CE6CE8"/>
    <w:rsid w:val="29D55086"/>
    <w:rsid w:val="29D60DFE"/>
    <w:rsid w:val="29EA6657"/>
    <w:rsid w:val="2A7F1C4E"/>
    <w:rsid w:val="2A954815"/>
    <w:rsid w:val="2AA84549"/>
    <w:rsid w:val="2ABA24CE"/>
    <w:rsid w:val="2AE65071"/>
    <w:rsid w:val="2AF459E0"/>
    <w:rsid w:val="2AF5107C"/>
    <w:rsid w:val="2BEE242F"/>
    <w:rsid w:val="2C3342E6"/>
    <w:rsid w:val="2C4C53A8"/>
    <w:rsid w:val="2C584852"/>
    <w:rsid w:val="2C5F50DB"/>
    <w:rsid w:val="2C73502A"/>
    <w:rsid w:val="2C7F577D"/>
    <w:rsid w:val="2C950AFD"/>
    <w:rsid w:val="2CB82A3D"/>
    <w:rsid w:val="2D063AA5"/>
    <w:rsid w:val="2D4B565F"/>
    <w:rsid w:val="2DBF249B"/>
    <w:rsid w:val="2DC0604D"/>
    <w:rsid w:val="2DDF2977"/>
    <w:rsid w:val="2DF83E9A"/>
    <w:rsid w:val="2E24482E"/>
    <w:rsid w:val="2E3B56D4"/>
    <w:rsid w:val="2E56075F"/>
    <w:rsid w:val="2E8B0409"/>
    <w:rsid w:val="2EB15996"/>
    <w:rsid w:val="2EC515B0"/>
    <w:rsid w:val="2EDE2C2F"/>
    <w:rsid w:val="2EE31FF3"/>
    <w:rsid w:val="2EE95130"/>
    <w:rsid w:val="2EEF6BEA"/>
    <w:rsid w:val="2EF91817"/>
    <w:rsid w:val="2F154177"/>
    <w:rsid w:val="2F3565C7"/>
    <w:rsid w:val="2F414F6C"/>
    <w:rsid w:val="2F6F3887"/>
    <w:rsid w:val="305B02AF"/>
    <w:rsid w:val="306929CC"/>
    <w:rsid w:val="30731155"/>
    <w:rsid w:val="30CB71E3"/>
    <w:rsid w:val="31104BF6"/>
    <w:rsid w:val="31264419"/>
    <w:rsid w:val="31576CC8"/>
    <w:rsid w:val="31B639EF"/>
    <w:rsid w:val="32052280"/>
    <w:rsid w:val="32313075"/>
    <w:rsid w:val="324D08CC"/>
    <w:rsid w:val="32EE540A"/>
    <w:rsid w:val="33072028"/>
    <w:rsid w:val="33485788"/>
    <w:rsid w:val="335E433E"/>
    <w:rsid w:val="33727DEA"/>
    <w:rsid w:val="339C09C3"/>
    <w:rsid w:val="33D62126"/>
    <w:rsid w:val="33D75E9F"/>
    <w:rsid w:val="33E12879"/>
    <w:rsid w:val="34390907"/>
    <w:rsid w:val="34761214"/>
    <w:rsid w:val="348C6C89"/>
    <w:rsid w:val="34BD7B2B"/>
    <w:rsid w:val="34C46423"/>
    <w:rsid w:val="34CE1050"/>
    <w:rsid w:val="34FA3BF3"/>
    <w:rsid w:val="353C076A"/>
    <w:rsid w:val="35415CC5"/>
    <w:rsid w:val="35613C72"/>
    <w:rsid w:val="359D39D4"/>
    <w:rsid w:val="35A818A1"/>
    <w:rsid w:val="35D04CB1"/>
    <w:rsid w:val="360A60B7"/>
    <w:rsid w:val="36141529"/>
    <w:rsid w:val="36575075"/>
    <w:rsid w:val="36592B9B"/>
    <w:rsid w:val="36935C38"/>
    <w:rsid w:val="36CC15BF"/>
    <w:rsid w:val="36CC5A63"/>
    <w:rsid w:val="36CC7811"/>
    <w:rsid w:val="36FA25D0"/>
    <w:rsid w:val="371F3DE4"/>
    <w:rsid w:val="3747333B"/>
    <w:rsid w:val="375021F0"/>
    <w:rsid w:val="375810A4"/>
    <w:rsid w:val="377F0D27"/>
    <w:rsid w:val="379D2F5B"/>
    <w:rsid w:val="37BF7375"/>
    <w:rsid w:val="37C16C4A"/>
    <w:rsid w:val="37E160F1"/>
    <w:rsid w:val="37FB1099"/>
    <w:rsid w:val="380A4A95"/>
    <w:rsid w:val="38123949"/>
    <w:rsid w:val="38F45765"/>
    <w:rsid w:val="38FD1F03"/>
    <w:rsid w:val="39241B86"/>
    <w:rsid w:val="392A6A70"/>
    <w:rsid w:val="39902D77"/>
    <w:rsid w:val="39BF540B"/>
    <w:rsid w:val="3A0F6392"/>
    <w:rsid w:val="3A125215"/>
    <w:rsid w:val="3A461688"/>
    <w:rsid w:val="3A5C0EAC"/>
    <w:rsid w:val="3A777A93"/>
    <w:rsid w:val="3A8507E5"/>
    <w:rsid w:val="3B0274B3"/>
    <w:rsid w:val="3B2A61EB"/>
    <w:rsid w:val="3B542300"/>
    <w:rsid w:val="3C1063F2"/>
    <w:rsid w:val="3C1E0B0E"/>
    <w:rsid w:val="3C246E37"/>
    <w:rsid w:val="3CA8662A"/>
    <w:rsid w:val="3CBC3E83"/>
    <w:rsid w:val="3CEF24AB"/>
    <w:rsid w:val="3D1E069A"/>
    <w:rsid w:val="3D687B67"/>
    <w:rsid w:val="3DCE20C0"/>
    <w:rsid w:val="3DD27E02"/>
    <w:rsid w:val="3DDA6CB7"/>
    <w:rsid w:val="3E646581"/>
    <w:rsid w:val="3EC55271"/>
    <w:rsid w:val="3F0264C5"/>
    <w:rsid w:val="3F0D09C6"/>
    <w:rsid w:val="3F261A88"/>
    <w:rsid w:val="3F7E3672"/>
    <w:rsid w:val="40153057"/>
    <w:rsid w:val="402F3EC7"/>
    <w:rsid w:val="4057639D"/>
    <w:rsid w:val="407927B7"/>
    <w:rsid w:val="40D32314"/>
    <w:rsid w:val="410A1661"/>
    <w:rsid w:val="41346B5E"/>
    <w:rsid w:val="41656898"/>
    <w:rsid w:val="416C5E78"/>
    <w:rsid w:val="418D5DEE"/>
    <w:rsid w:val="41AA69A0"/>
    <w:rsid w:val="41E225DE"/>
    <w:rsid w:val="42343097"/>
    <w:rsid w:val="42346C6F"/>
    <w:rsid w:val="42426BD9"/>
    <w:rsid w:val="42507548"/>
    <w:rsid w:val="42576B28"/>
    <w:rsid w:val="425F778B"/>
    <w:rsid w:val="426B25D6"/>
    <w:rsid w:val="42784CF1"/>
    <w:rsid w:val="427A3D75"/>
    <w:rsid w:val="429A193F"/>
    <w:rsid w:val="42A917D6"/>
    <w:rsid w:val="42C817D4"/>
    <w:rsid w:val="430B5375"/>
    <w:rsid w:val="432B1D63"/>
    <w:rsid w:val="43C44DFE"/>
    <w:rsid w:val="44294EB9"/>
    <w:rsid w:val="446E1F07"/>
    <w:rsid w:val="448B0D0B"/>
    <w:rsid w:val="449D27EC"/>
    <w:rsid w:val="44A4395F"/>
    <w:rsid w:val="44A818BD"/>
    <w:rsid w:val="44B3209C"/>
    <w:rsid w:val="44DA5E0C"/>
    <w:rsid w:val="44E73A68"/>
    <w:rsid w:val="450B1E4C"/>
    <w:rsid w:val="450B3BFA"/>
    <w:rsid w:val="45116890"/>
    <w:rsid w:val="4513485D"/>
    <w:rsid w:val="45156827"/>
    <w:rsid w:val="45440EBA"/>
    <w:rsid w:val="454B3FF6"/>
    <w:rsid w:val="454D5FC1"/>
    <w:rsid w:val="45796DB6"/>
    <w:rsid w:val="459B6D2C"/>
    <w:rsid w:val="45BC6CA2"/>
    <w:rsid w:val="45E36925"/>
    <w:rsid w:val="45E716EF"/>
    <w:rsid w:val="461D2EB4"/>
    <w:rsid w:val="465810C1"/>
    <w:rsid w:val="466510E8"/>
    <w:rsid w:val="467D4684"/>
    <w:rsid w:val="46BA7686"/>
    <w:rsid w:val="46D06EA9"/>
    <w:rsid w:val="46FD7572"/>
    <w:rsid w:val="47046B53"/>
    <w:rsid w:val="470D5A07"/>
    <w:rsid w:val="47431429"/>
    <w:rsid w:val="476F66C2"/>
    <w:rsid w:val="477B5067"/>
    <w:rsid w:val="47C34F36"/>
    <w:rsid w:val="480768FB"/>
    <w:rsid w:val="4839282C"/>
    <w:rsid w:val="490746D8"/>
    <w:rsid w:val="495E079C"/>
    <w:rsid w:val="49841A42"/>
    <w:rsid w:val="498D1081"/>
    <w:rsid w:val="498D72D3"/>
    <w:rsid w:val="49A63EF1"/>
    <w:rsid w:val="4A192915"/>
    <w:rsid w:val="4A302379"/>
    <w:rsid w:val="4A693DA2"/>
    <w:rsid w:val="4A7B19AC"/>
    <w:rsid w:val="4A7E6C1C"/>
    <w:rsid w:val="4AAA5C63"/>
    <w:rsid w:val="4AAF5028"/>
    <w:rsid w:val="4AC42881"/>
    <w:rsid w:val="4AC5234C"/>
    <w:rsid w:val="4B013AD5"/>
    <w:rsid w:val="4B322DE0"/>
    <w:rsid w:val="4B9D5FF5"/>
    <w:rsid w:val="4BCD7E5B"/>
    <w:rsid w:val="4C1C049B"/>
    <w:rsid w:val="4C2555A1"/>
    <w:rsid w:val="4C43011D"/>
    <w:rsid w:val="4C52210E"/>
    <w:rsid w:val="4C5F3864"/>
    <w:rsid w:val="4D003831"/>
    <w:rsid w:val="4DB64D1B"/>
    <w:rsid w:val="4DCE1C69"/>
    <w:rsid w:val="4DE374C2"/>
    <w:rsid w:val="4E28270B"/>
    <w:rsid w:val="4E58778C"/>
    <w:rsid w:val="4E5A1A99"/>
    <w:rsid w:val="4E6879C7"/>
    <w:rsid w:val="4E7C3473"/>
    <w:rsid w:val="4E937642"/>
    <w:rsid w:val="4F111E0D"/>
    <w:rsid w:val="4F697E9B"/>
    <w:rsid w:val="4F905DB3"/>
    <w:rsid w:val="4F9B5E0D"/>
    <w:rsid w:val="4FAB0BD5"/>
    <w:rsid w:val="4FF8012C"/>
    <w:rsid w:val="502B6ABA"/>
    <w:rsid w:val="5039786D"/>
    <w:rsid w:val="50493828"/>
    <w:rsid w:val="506A5C79"/>
    <w:rsid w:val="506B2AEC"/>
    <w:rsid w:val="507408A5"/>
    <w:rsid w:val="510559A1"/>
    <w:rsid w:val="51060D98"/>
    <w:rsid w:val="51646B6C"/>
    <w:rsid w:val="51B82A14"/>
    <w:rsid w:val="51CB6BEB"/>
    <w:rsid w:val="51E1640E"/>
    <w:rsid w:val="51EB4B97"/>
    <w:rsid w:val="51FB0B52"/>
    <w:rsid w:val="52045C59"/>
    <w:rsid w:val="520604DA"/>
    <w:rsid w:val="52100AA2"/>
    <w:rsid w:val="52253A9E"/>
    <w:rsid w:val="52481FEA"/>
    <w:rsid w:val="52552958"/>
    <w:rsid w:val="528B1ED6"/>
    <w:rsid w:val="52AA2855"/>
    <w:rsid w:val="52C04276"/>
    <w:rsid w:val="52D970E6"/>
    <w:rsid w:val="52DE46FC"/>
    <w:rsid w:val="534558E3"/>
    <w:rsid w:val="53514ECE"/>
    <w:rsid w:val="5354676C"/>
    <w:rsid w:val="53591FD4"/>
    <w:rsid w:val="5371346F"/>
    <w:rsid w:val="53BD1BE2"/>
    <w:rsid w:val="53D02297"/>
    <w:rsid w:val="53E775E0"/>
    <w:rsid w:val="5426635A"/>
    <w:rsid w:val="549A595D"/>
    <w:rsid w:val="54A720EB"/>
    <w:rsid w:val="54E57FC4"/>
    <w:rsid w:val="550146D2"/>
    <w:rsid w:val="55560EC1"/>
    <w:rsid w:val="55711857"/>
    <w:rsid w:val="557232CB"/>
    <w:rsid w:val="55BB0D24"/>
    <w:rsid w:val="55E4027B"/>
    <w:rsid w:val="56186177"/>
    <w:rsid w:val="56352885"/>
    <w:rsid w:val="565A053D"/>
    <w:rsid w:val="566413BC"/>
    <w:rsid w:val="56AA2537"/>
    <w:rsid w:val="56B539C6"/>
    <w:rsid w:val="56FF2E93"/>
    <w:rsid w:val="579932E7"/>
    <w:rsid w:val="57AC6B77"/>
    <w:rsid w:val="57AF48B9"/>
    <w:rsid w:val="57BB2CAA"/>
    <w:rsid w:val="57FD5624"/>
    <w:rsid w:val="580E5A83"/>
    <w:rsid w:val="58132C4A"/>
    <w:rsid w:val="58496ABB"/>
    <w:rsid w:val="585D4315"/>
    <w:rsid w:val="58CE6FC1"/>
    <w:rsid w:val="58E40592"/>
    <w:rsid w:val="5900361E"/>
    <w:rsid w:val="59611BE3"/>
    <w:rsid w:val="596A0A97"/>
    <w:rsid w:val="59815DE1"/>
    <w:rsid w:val="59965D30"/>
    <w:rsid w:val="59981AA8"/>
    <w:rsid w:val="59B166C6"/>
    <w:rsid w:val="59D40607"/>
    <w:rsid w:val="59FB5B93"/>
    <w:rsid w:val="5A6E0A5B"/>
    <w:rsid w:val="5A767910"/>
    <w:rsid w:val="5A8F3085"/>
    <w:rsid w:val="5A93401E"/>
    <w:rsid w:val="5AB75F5E"/>
    <w:rsid w:val="5B070568"/>
    <w:rsid w:val="5B461090"/>
    <w:rsid w:val="5B871DD5"/>
    <w:rsid w:val="5BA1276A"/>
    <w:rsid w:val="5BCF72D8"/>
    <w:rsid w:val="5C0056E3"/>
    <w:rsid w:val="5C026B19"/>
    <w:rsid w:val="5C3B671B"/>
    <w:rsid w:val="5C3D6937"/>
    <w:rsid w:val="5C841E70"/>
    <w:rsid w:val="5C8C341B"/>
    <w:rsid w:val="5CCB7A9F"/>
    <w:rsid w:val="5D3E2967"/>
    <w:rsid w:val="5D883BE2"/>
    <w:rsid w:val="5DD21124"/>
    <w:rsid w:val="5DE352BC"/>
    <w:rsid w:val="5DFB43B4"/>
    <w:rsid w:val="5E2F0501"/>
    <w:rsid w:val="5E343D6A"/>
    <w:rsid w:val="5E413D91"/>
    <w:rsid w:val="5EB427B5"/>
    <w:rsid w:val="5ECD53B6"/>
    <w:rsid w:val="5ED13367"/>
    <w:rsid w:val="5EF37781"/>
    <w:rsid w:val="5F57386C"/>
    <w:rsid w:val="5F8D1984"/>
    <w:rsid w:val="5FA36AB1"/>
    <w:rsid w:val="5FA51323"/>
    <w:rsid w:val="5FB24F46"/>
    <w:rsid w:val="5FCA6734"/>
    <w:rsid w:val="5FF67529"/>
    <w:rsid w:val="601114CB"/>
    <w:rsid w:val="603E4A2C"/>
    <w:rsid w:val="605E50CE"/>
    <w:rsid w:val="6083274B"/>
    <w:rsid w:val="60A2320D"/>
    <w:rsid w:val="60D13865"/>
    <w:rsid w:val="613227E3"/>
    <w:rsid w:val="61695AD8"/>
    <w:rsid w:val="61CF0031"/>
    <w:rsid w:val="61F71336"/>
    <w:rsid w:val="61FA2BD4"/>
    <w:rsid w:val="62083543"/>
    <w:rsid w:val="62257C51"/>
    <w:rsid w:val="624D09AF"/>
    <w:rsid w:val="6267026A"/>
    <w:rsid w:val="62726C0F"/>
    <w:rsid w:val="62A5131C"/>
    <w:rsid w:val="62F5176A"/>
    <w:rsid w:val="63343EC4"/>
    <w:rsid w:val="633D1E74"/>
    <w:rsid w:val="63543E93"/>
    <w:rsid w:val="639A01CB"/>
    <w:rsid w:val="63A1155A"/>
    <w:rsid w:val="63D731CD"/>
    <w:rsid w:val="63E1229E"/>
    <w:rsid w:val="63EA73A4"/>
    <w:rsid w:val="64124205"/>
    <w:rsid w:val="6424218B"/>
    <w:rsid w:val="648275DD"/>
    <w:rsid w:val="648844C8"/>
    <w:rsid w:val="649E3CEB"/>
    <w:rsid w:val="64C9520C"/>
    <w:rsid w:val="64D67929"/>
    <w:rsid w:val="653463FD"/>
    <w:rsid w:val="654B3E73"/>
    <w:rsid w:val="657A02B4"/>
    <w:rsid w:val="65962C14"/>
    <w:rsid w:val="65B37C6A"/>
    <w:rsid w:val="65F31E15"/>
    <w:rsid w:val="66195D1F"/>
    <w:rsid w:val="666F2B44"/>
    <w:rsid w:val="667E2026"/>
    <w:rsid w:val="66AA4BC9"/>
    <w:rsid w:val="66D24C53"/>
    <w:rsid w:val="66E3632D"/>
    <w:rsid w:val="66FB3677"/>
    <w:rsid w:val="670E36CC"/>
    <w:rsid w:val="673D5A3D"/>
    <w:rsid w:val="673E5874"/>
    <w:rsid w:val="67670D0C"/>
    <w:rsid w:val="679D64DC"/>
    <w:rsid w:val="67A55390"/>
    <w:rsid w:val="6821710D"/>
    <w:rsid w:val="682C160E"/>
    <w:rsid w:val="68E819D9"/>
    <w:rsid w:val="68E85E7D"/>
    <w:rsid w:val="68F640F6"/>
    <w:rsid w:val="691C78D4"/>
    <w:rsid w:val="69837616"/>
    <w:rsid w:val="6985191D"/>
    <w:rsid w:val="69877444"/>
    <w:rsid w:val="69D65CD5"/>
    <w:rsid w:val="69F36887"/>
    <w:rsid w:val="6A1D3904"/>
    <w:rsid w:val="6A99742E"/>
    <w:rsid w:val="6ABE0C43"/>
    <w:rsid w:val="6AC326FD"/>
    <w:rsid w:val="6AE9499B"/>
    <w:rsid w:val="6AEA1FC0"/>
    <w:rsid w:val="6B321631"/>
    <w:rsid w:val="6BAC3191"/>
    <w:rsid w:val="6BF6265F"/>
    <w:rsid w:val="6C156F89"/>
    <w:rsid w:val="6C157FC4"/>
    <w:rsid w:val="6C4F5577"/>
    <w:rsid w:val="6C5F0204"/>
    <w:rsid w:val="6C90660F"/>
    <w:rsid w:val="6CCD33BF"/>
    <w:rsid w:val="6D140FEE"/>
    <w:rsid w:val="6DAF0D17"/>
    <w:rsid w:val="6DDD2D40"/>
    <w:rsid w:val="6E245261"/>
    <w:rsid w:val="6E254DD5"/>
    <w:rsid w:val="6E9E14B7"/>
    <w:rsid w:val="6EAD34A8"/>
    <w:rsid w:val="6EC32CCC"/>
    <w:rsid w:val="6ECD3B4B"/>
    <w:rsid w:val="6F176B74"/>
    <w:rsid w:val="6F2B6AC3"/>
    <w:rsid w:val="6F3516F0"/>
    <w:rsid w:val="6F437969"/>
    <w:rsid w:val="6F481423"/>
    <w:rsid w:val="6F8F0E00"/>
    <w:rsid w:val="6FC14D32"/>
    <w:rsid w:val="6FDB5DF3"/>
    <w:rsid w:val="6FEE1FCA"/>
    <w:rsid w:val="6FF84BF7"/>
    <w:rsid w:val="700C06A3"/>
    <w:rsid w:val="7012558D"/>
    <w:rsid w:val="701B2694"/>
    <w:rsid w:val="7048238F"/>
    <w:rsid w:val="70806AA2"/>
    <w:rsid w:val="70932B72"/>
    <w:rsid w:val="70A703CB"/>
    <w:rsid w:val="71600CA6"/>
    <w:rsid w:val="71822846"/>
    <w:rsid w:val="72190E55"/>
    <w:rsid w:val="7270316B"/>
    <w:rsid w:val="72B8241C"/>
    <w:rsid w:val="72DF772F"/>
    <w:rsid w:val="73221F8B"/>
    <w:rsid w:val="732C3894"/>
    <w:rsid w:val="73327803"/>
    <w:rsid w:val="73BE7F06"/>
    <w:rsid w:val="73FB7741"/>
    <w:rsid w:val="740D6797"/>
    <w:rsid w:val="748A603A"/>
    <w:rsid w:val="749B1FF5"/>
    <w:rsid w:val="74AB2079"/>
    <w:rsid w:val="74B3733F"/>
    <w:rsid w:val="74BF3F35"/>
    <w:rsid w:val="751C1388"/>
    <w:rsid w:val="75524DAA"/>
    <w:rsid w:val="76191423"/>
    <w:rsid w:val="76285B0A"/>
    <w:rsid w:val="76726D86"/>
    <w:rsid w:val="76E934EC"/>
    <w:rsid w:val="76EE28B0"/>
    <w:rsid w:val="772207AC"/>
    <w:rsid w:val="774B7D02"/>
    <w:rsid w:val="77646968"/>
    <w:rsid w:val="77756B2D"/>
    <w:rsid w:val="77C35AEB"/>
    <w:rsid w:val="77CB2BF1"/>
    <w:rsid w:val="77ED2B68"/>
    <w:rsid w:val="783C764B"/>
    <w:rsid w:val="785921DD"/>
    <w:rsid w:val="788A6608"/>
    <w:rsid w:val="78961451"/>
    <w:rsid w:val="790C526F"/>
    <w:rsid w:val="79206F6D"/>
    <w:rsid w:val="79695065"/>
    <w:rsid w:val="79927E6B"/>
    <w:rsid w:val="79984D55"/>
    <w:rsid w:val="79A16564"/>
    <w:rsid w:val="79D0629D"/>
    <w:rsid w:val="79DC7338"/>
    <w:rsid w:val="79E61F64"/>
    <w:rsid w:val="79EE2BC7"/>
    <w:rsid w:val="7AA17C39"/>
    <w:rsid w:val="7AB43E11"/>
    <w:rsid w:val="7AFC6B69"/>
    <w:rsid w:val="7B0F7299"/>
    <w:rsid w:val="7B2351B3"/>
    <w:rsid w:val="7B303CC7"/>
    <w:rsid w:val="7B316150"/>
    <w:rsid w:val="7B5F3D7C"/>
    <w:rsid w:val="7B694BFB"/>
    <w:rsid w:val="7B6E2211"/>
    <w:rsid w:val="7B8F3F36"/>
    <w:rsid w:val="7B9F23CB"/>
    <w:rsid w:val="7BED2D36"/>
    <w:rsid w:val="7BFD5343"/>
    <w:rsid w:val="7C4D62CB"/>
    <w:rsid w:val="7CD33333"/>
    <w:rsid w:val="7D0C7F34"/>
    <w:rsid w:val="7D17583D"/>
    <w:rsid w:val="7D1961AD"/>
    <w:rsid w:val="7D3134F6"/>
    <w:rsid w:val="7D6F401F"/>
    <w:rsid w:val="7D75251C"/>
    <w:rsid w:val="7DA05D3C"/>
    <w:rsid w:val="7DA55C93"/>
    <w:rsid w:val="7DAE122A"/>
    <w:rsid w:val="7DBD4D8A"/>
    <w:rsid w:val="7DBF0B02"/>
    <w:rsid w:val="7DF033B2"/>
    <w:rsid w:val="7E156974"/>
    <w:rsid w:val="7E5F4093"/>
    <w:rsid w:val="7E7F4735"/>
    <w:rsid w:val="7E81400A"/>
    <w:rsid w:val="7E906943"/>
    <w:rsid w:val="7ED11827"/>
    <w:rsid w:val="7ED4682F"/>
    <w:rsid w:val="7ED92098"/>
    <w:rsid w:val="7EE34CC4"/>
    <w:rsid w:val="7EF52F26"/>
    <w:rsid w:val="7F062B75"/>
    <w:rsid w:val="7FA20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uiPriority w:val="1"/>
    <w:qFormat/>
    <w:pPr>
      <w:tabs>
        <w:tab w:val="left" w:pos="330"/>
      </w:tabs>
      <w:snapToGrid w:val="0"/>
      <w:spacing w:line="360" w:lineRule="auto"/>
    </w:pPr>
    <w:rPr>
      <w:rFonts w:ascii="宋体" w:hAnsi="宋体"/>
      <w:sz w:val="24"/>
    </w:rPr>
  </w:style>
  <w:style w:type="paragraph" w:styleId="a4">
    <w:name w:val="Intense Quote"/>
    <w:next w:val="a"/>
    <w:autoRedefine/>
    <w:qFormat/>
    <w:pPr>
      <w:wordWrap w:val="0"/>
      <w:spacing w:before="360" w:after="360"/>
      <w:ind w:left="950" w:right="950"/>
      <w:jc w:val="center"/>
    </w:pPr>
    <w:rPr>
      <w:rFonts w:ascii="宋体" w:eastAsia="Times New Roman" w:hAnsi="宋体"/>
      <w:i/>
      <w:sz w:val="21"/>
    </w:rPr>
  </w:style>
  <w:style w:type="paragraph" w:styleId="a5">
    <w:name w:val="Plain Text"/>
    <w:basedOn w:val="a"/>
    <w:link w:val="Char"/>
    <w:qFormat/>
    <w:rPr>
      <w:rFonts w:ascii="宋体" w:eastAsiaTheme="minorEastAsia" w:hAnsi="Courier New" w:cstheme="minorBidi"/>
      <w:szCs w:val="22"/>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Arial" w:eastAsia="黑体" w:hAnsi="Arial" w:cs="Arial"/>
      <w:b/>
      <w:bCs/>
      <w:sz w:val="32"/>
      <w:szCs w:val="32"/>
    </w:rPr>
  </w:style>
  <w:style w:type="character" w:customStyle="1" w:styleId="Char">
    <w:name w:val="纯文本 Char"/>
    <w:basedOn w:val="a0"/>
    <w:link w:val="a5"/>
    <w:qFormat/>
    <w:rPr>
      <w:rFonts w:ascii="宋体" w:hAnsi="Courier New"/>
    </w:rPr>
  </w:style>
  <w:style w:type="character" w:customStyle="1" w:styleId="Char1">
    <w:name w:val="页眉 Char"/>
    <w:basedOn w:val="a0"/>
    <w:link w:val="a7"/>
    <w:uiPriority w:val="99"/>
    <w:qFormat/>
    <w:rPr>
      <w:rFonts w:ascii="Times New Roman" w:eastAsia="宋体" w:hAnsi="Times New Roman" w:cs="Times New Roman"/>
      <w:sz w:val="18"/>
      <w:szCs w:val="18"/>
    </w:rPr>
  </w:style>
  <w:style w:type="character" w:customStyle="1" w:styleId="Char0">
    <w:name w:val="页脚 Char"/>
    <w:basedOn w:val="a0"/>
    <w:link w:val="a6"/>
    <w:uiPriority w:val="99"/>
    <w:qFormat/>
    <w:rPr>
      <w:rFonts w:ascii="Times New Roman" w:eastAsia="宋体" w:hAnsi="Times New Roman" w:cs="Times New Roman"/>
      <w:sz w:val="18"/>
      <w:szCs w:val="18"/>
    </w:rPr>
  </w:style>
  <w:style w:type="paragraph" w:styleId="a9">
    <w:name w:val="List Paragraph"/>
    <w:basedOn w:val="a"/>
    <w:uiPriority w:val="99"/>
    <w:qFormat/>
    <w:pPr>
      <w:ind w:firstLineChars="200" w:firstLine="420"/>
    </w:pPr>
  </w:style>
  <w:style w:type="paragraph" w:styleId="aa">
    <w:name w:val="Balloon Text"/>
    <w:basedOn w:val="a"/>
    <w:link w:val="Char2"/>
    <w:uiPriority w:val="99"/>
    <w:semiHidden/>
    <w:unhideWhenUsed/>
    <w:rsid w:val="00F80889"/>
    <w:rPr>
      <w:sz w:val="18"/>
      <w:szCs w:val="18"/>
    </w:rPr>
  </w:style>
  <w:style w:type="character" w:customStyle="1" w:styleId="Char2">
    <w:name w:val="批注框文本 Char"/>
    <w:basedOn w:val="a0"/>
    <w:link w:val="aa"/>
    <w:uiPriority w:val="99"/>
    <w:semiHidden/>
    <w:rsid w:val="00F8088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uiPriority w:val="1"/>
    <w:qFormat/>
    <w:pPr>
      <w:tabs>
        <w:tab w:val="left" w:pos="330"/>
      </w:tabs>
      <w:snapToGrid w:val="0"/>
      <w:spacing w:line="360" w:lineRule="auto"/>
    </w:pPr>
    <w:rPr>
      <w:rFonts w:ascii="宋体" w:hAnsi="宋体"/>
      <w:sz w:val="24"/>
    </w:rPr>
  </w:style>
  <w:style w:type="paragraph" w:styleId="a4">
    <w:name w:val="Intense Quote"/>
    <w:next w:val="a"/>
    <w:autoRedefine/>
    <w:qFormat/>
    <w:pPr>
      <w:wordWrap w:val="0"/>
      <w:spacing w:before="360" w:after="360"/>
      <w:ind w:left="950" w:right="950"/>
      <w:jc w:val="center"/>
    </w:pPr>
    <w:rPr>
      <w:rFonts w:ascii="宋体" w:eastAsia="Times New Roman" w:hAnsi="宋体"/>
      <w:i/>
      <w:sz w:val="21"/>
    </w:rPr>
  </w:style>
  <w:style w:type="paragraph" w:styleId="a5">
    <w:name w:val="Plain Text"/>
    <w:basedOn w:val="a"/>
    <w:link w:val="Char"/>
    <w:qFormat/>
    <w:rPr>
      <w:rFonts w:ascii="宋体" w:eastAsiaTheme="minorEastAsia" w:hAnsi="Courier New" w:cstheme="minorBidi"/>
      <w:szCs w:val="22"/>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Arial" w:eastAsia="黑体" w:hAnsi="Arial" w:cs="Arial"/>
      <w:b/>
      <w:bCs/>
      <w:sz w:val="32"/>
      <w:szCs w:val="32"/>
    </w:rPr>
  </w:style>
  <w:style w:type="character" w:customStyle="1" w:styleId="Char">
    <w:name w:val="纯文本 Char"/>
    <w:basedOn w:val="a0"/>
    <w:link w:val="a5"/>
    <w:qFormat/>
    <w:rPr>
      <w:rFonts w:ascii="宋体" w:hAnsi="Courier New"/>
    </w:rPr>
  </w:style>
  <w:style w:type="character" w:customStyle="1" w:styleId="Char1">
    <w:name w:val="页眉 Char"/>
    <w:basedOn w:val="a0"/>
    <w:link w:val="a7"/>
    <w:uiPriority w:val="99"/>
    <w:qFormat/>
    <w:rPr>
      <w:rFonts w:ascii="Times New Roman" w:eastAsia="宋体" w:hAnsi="Times New Roman" w:cs="Times New Roman"/>
      <w:sz w:val="18"/>
      <w:szCs w:val="18"/>
    </w:rPr>
  </w:style>
  <w:style w:type="character" w:customStyle="1" w:styleId="Char0">
    <w:name w:val="页脚 Char"/>
    <w:basedOn w:val="a0"/>
    <w:link w:val="a6"/>
    <w:uiPriority w:val="99"/>
    <w:qFormat/>
    <w:rPr>
      <w:rFonts w:ascii="Times New Roman" w:eastAsia="宋体" w:hAnsi="Times New Roman" w:cs="Times New Roman"/>
      <w:sz w:val="18"/>
      <w:szCs w:val="18"/>
    </w:rPr>
  </w:style>
  <w:style w:type="paragraph" w:styleId="a9">
    <w:name w:val="List Paragraph"/>
    <w:basedOn w:val="a"/>
    <w:uiPriority w:val="99"/>
    <w:qFormat/>
    <w:pPr>
      <w:ind w:firstLineChars="200" w:firstLine="420"/>
    </w:pPr>
  </w:style>
  <w:style w:type="paragraph" w:styleId="aa">
    <w:name w:val="Balloon Text"/>
    <w:basedOn w:val="a"/>
    <w:link w:val="Char2"/>
    <w:uiPriority w:val="99"/>
    <w:semiHidden/>
    <w:unhideWhenUsed/>
    <w:rsid w:val="00F80889"/>
    <w:rPr>
      <w:sz w:val="18"/>
      <w:szCs w:val="18"/>
    </w:rPr>
  </w:style>
  <w:style w:type="character" w:customStyle="1" w:styleId="Char2">
    <w:name w:val="批注框文本 Char"/>
    <w:basedOn w:val="a0"/>
    <w:link w:val="aa"/>
    <w:uiPriority w:val="99"/>
    <w:semiHidden/>
    <w:rsid w:val="00F8088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7</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2866</cp:revision>
  <cp:lastPrinted>2020-05-09T03:18:00Z</cp:lastPrinted>
  <dcterms:created xsi:type="dcterms:W3CDTF">2020-05-07T11:54:00Z</dcterms:created>
  <dcterms:modified xsi:type="dcterms:W3CDTF">2026-10-28T07:28:00Z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AE3E9627F76F47B284F394A08B858B6C</vt:lpwstr>
  </property>
  <property fmtid="{D5CDD505-2E9C-101B-9397-08002B2CF9AE}" pid="4" name="KSOTemplateDocerSaveRecord">
    <vt:lpwstr>eyJoZGlkIjoiNGI0ZDU5YWU5MjM4YTUzMzUyZTZlOThhMTY3M2VkMGIiLCJ1c2VySWQiOiIyOTk1MzYwNSJ9</vt:lpwstr>
  </property>
</Properties>
</file>