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CDBEA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Theme="minorEastAsia" w:hAnsiTheme="minorEastAsia" w:eastAsiaTheme="minorEastAsia"/>
          <w:sz w:val="24"/>
          <w:szCs w:val="24"/>
        </w:rPr>
      </w:pPr>
      <w:bookmarkStart w:id="0" w:name="_Toc28359022"/>
      <w:bookmarkStart w:id="1" w:name="_Toc35393809"/>
      <w:r>
        <w:rPr>
          <w:rFonts w:hint="eastAsia" w:asciiTheme="minorEastAsia" w:hAnsiTheme="minorEastAsia" w:eastAsiaTheme="minorEastAsia"/>
          <w:sz w:val="24"/>
          <w:szCs w:val="24"/>
        </w:rPr>
        <w:t>成交结果公告</w:t>
      </w:r>
      <w:bookmarkEnd w:id="0"/>
      <w:bookmarkEnd w:id="1"/>
    </w:p>
    <w:p w14:paraId="4B1F36FE">
      <w:pPr>
        <w:spacing w:line="360" w:lineRule="auto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一</w:t>
      </w:r>
      <w:r>
        <w:rPr>
          <w:rFonts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</w:rPr>
        <w:t>项目编号：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BIECC-26CG10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540</w:t>
      </w:r>
    </w:p>
    <w:p w14:paraId="4A96B799">
      <w:pPr>
        <w:spacing w:line="36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二</w:t>
      </w:r>
      <w:r>
        <w:rPr>
          <w:rFonts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</w:rPr>
        <w:t>项目名称：2026-2027年北京市西城区人民检察院机关食堂餐饮服务项目</w:t>
      </w:r>
    </w:p>
    <w:p w14:paraId="4B633597">
      <w:pPr>
        <w:spacing w:line="36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三、成交信息</w:t>
      </w:r>
    </w:p>
    <w:p w14:paraId="0BD77E6F"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成交人：北京华天凯丰餐饮服务有限公司</w:t>
      </w:r>
    </w:p>
    <w:p w14:paraId="579ACC84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成交人地址：北京市西城区西黄城根北街41号</w:t>
      </w:r>
    </w:p>
    <w:p w14:paraId="2F77C8A8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成交金额：人民币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￥1634284.68</w:t>
      </w:r>
      <w:r>
        <w:rPr>
          <w:rFonts w:hint="eastAsia" w:asciiTheme="minorEastAsia" w:hAnsiTheme="minorEastAsia" w:eastAsiaTheme="minorEastAsia"/>
          <w:sz w:val="24"/>
          <w:szCs w:val="24"/>
        </w:rPr>
        <w:t>元</w:t>
      </w:r>
    </w:p>
    <w:p w14:paraId="32F4D41B">
      <w:pPr>
        <w:spacing w:line="36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四、主要标的信息</w:t>
      </w:r>
    </w:p>
    <w:tbl>
      <w:tblPr>
        <w:tblStyle w:val="10"/>
        <w:tblW w:w="513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6"/>
      </w:tblGrid>
      <w:tr w14:paraId="09CF1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0C6FA65B">
            <w:pPr>
              <w:spacing w:line="360" w:lineRule="auto"/>
              <w:jc w:val="center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服务类</w:t>
            </w:r>
          </w:p>
        </w:tc>
      </w:tr>
      <w:tr w14:paraId="7F26C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48C566B8">
            <w:pPr>
              <w:spacing w:line="360" w:lineRule="auto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4"/>
                <w:szCs w:val="24"/>
              </w:rPr>
              <w:t>服务名称：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2026-2027年北京市西城区人民检察院机关食堂餐饮服务项目</w:t>
            </w:r>
          </w:p>
          <w:p w14:paraId="08A2F3C3">
            <w:pPr>
              <w:spacing w:line="360" w:lineRule="auto"/>
              <w:rPr>
                <w:rFonts w:asciiTheme="minorEastAsia" w:hAnsiTheme="minorEastAsia" w:eastAsiaTheme="minorEastAsia"/>
                <w:kern w:val="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4"/>
                <w:szCs w:val="24"/>
              </w:rPr>
              <w:t>服务范围：</w:t>
            </w:r>
            <w:r>
              <w:rPr>
                <w:rFonts w:hint="eastAsia"/>
                <w:kern w:val="0"/>
                <w:sz w:val="24"/>
              </w:rPr>
              <w:t>为采购人提供相关服务</w:t>
            </w:r>
          </w:p>
          <w:p w14:paraId="39D39B73">
            <w:pPr>
              <w:spacing w:line="360" w:lineRule="auto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服务要求：满足磋商文件要求</w:t>
            </w:r>
          </w:p>
          <w:p w14:paraId="2ADF7901">
            <w:pPr>
              <w:spacing w:line="360" w:lineRule="auto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服务时间：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自202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年11月1日至20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27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年10月31日</w:t>
            </w:r>
          </w:p>
          <w:p w14:paraId="46303B7A">
            <w:pPr>
              <w:spacing w:line="360" w:lineRule="auto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服务标准：达标，满足服务要求。</w:t>
            </w:r>
          </w:p>
          <w:p w14:paraId="194292AB">
            <w:pPr>
              <w:spacing w:line="360" w:lineRule="auto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详见磋商文件</w:t>
            </w:r>
          </w:p>
        </w:tc>
      </w:tr>
    </w:tbl>
    <w:p w14:paraId="72457C8E">
      <w:pPr>
        <w:spacing w:line="360" w:lineRule="auto"/>
        <w:rPr>
          <w:rFonts w:hint="eastAsia" w:asciiTheme="minorEastAsia" w:hAnsiTheme="minorEastAsia" w:eastAsiaTheme="minorEastAsia"/>
          <w:sz w:val="24"/>
          <w:szCs w:val="24"/>
          <w:highlight w:val="yellow"/>
          <w:lang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五、评审专家名单：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李巍、宋艳萍、朱婧</w:t>
      </w:r>
    </w:p>
    <w:p w14:paraId="24405412">
      <w:pPr>
        <w:spacing w:line="36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六、代理服务收费标准及金额：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2.007428万元，收费标准详见磋商文件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1F7998A0">
      <w:pPr>
        <w:spacing w:line="36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七、公告期限</w:t>
      </w:r>
    </w:p>
    <w:p w14:paraId="5D19880F">
      <w:pPr>
        <w:spacing w:line="360" w:lineRule="auto"/>
        <w:ind w:firstLine="480" w:firstLineChars="200"/>
        <w:rPr>
          <w:rFonts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自本公告发布之日起</w:t>
      </w:r>
      <w:r>
        <w:rPr>
          <w:rFonts w:cs="宋体" w:asciiTheme="minorEastAsia" w:hAnsiTheme="minorEastAsia" w:eastAsiaTheme="minorEastAsia"/>
          <w:kern w:val="0"/>
          <w:sz w:val="24"/>
          <w:szCs w:val="24"/>
        </w:rPr>
        <w:t>1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个工作日。</w:t>
      </w:r>
    </w:p>
    <w:p w14:paraId="2135F2EC">
      <w:pPr>
        <w:numPr>
          <w:ilvl w:val="0"/>
          <w:numId w:val="1"/>
        </w:numPr>
        <w:spacing w:line="360" w:lineRule="auto"/>
        <w:rPr>
          <w:rFonts w:hint="eastAsia" w:cs="仿宋" w:asciiTheme="minorEastAsia" w:hAnsiTheme="minorEastAsia" w:eastAsiaTheme="minorEastAsia"/>
          <w:sz w:val="24"/>
          <w:szCs w:val="24"/>
        </w:rPr>
      </w:pPr>
      <w:r>
        <w:rPr>
          <w:rFonts w:hint="eastAsia" w:cs="仿宋" w:asciiTheme="minorEastAsia" w:hAnsiTheme="minorEastAsia" w:eastAsiaTheme="minorEastAsia"/>
          <w:sz w:val="24"/>
          <w:szCs w:val="24"/>
        </w:rPr>
        <w:t>其他补充事宜</w:t>
      </w:r>
    </w:p>
    <w:p w14:paraId="0147CAD9">
      <w:pPr>
        <w:spacing w:line="360" w:lineRule="auto"/>
        <w:rPr>
          <w:rFonts w:hint="default" w:cs="宋体" w:asciiTheme="minorEastAsia" w:hAnsiTheme="minorEastAsia" w:eastAsiaTheme="minorEastAsia"/>
          <w:kern w:val="0"/>
          <w:sz w:val="24"/>
          <w:szCs w:val="24"/>
          <w:lang w:val="en-US"/>
        </w:rPr>
      </w:pPr>
      <w:r>
        <w:rPr>
          <w:rFonts w:hint="eastAsia" w:cs="仿宋" w:asciiTheme="minorEastAsia" w:hAnsiTheme="minorEastAsia" w:eastAsiaTheme="minorEastAsia"/>
          <w:sz w:val="24"/>
          <w:szCs w:val="24"/>
          <w:lang w:val="en-US" w:eastAsia="zh-CN"/>
        </w:rPr>
        <w:t>1.成交人综合得分：88.98</w:t>
      </w:r>
    </w:p>
    <w:p w14:paraId="27709132">
      <w:pPr>
        <w:spacing w:line="360" w:lineRule="auto"/>
        <w:rPr>
          <w:rFonts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  <w:t>2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.本公告在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  <w:t>北京市政府采购网、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中国政府采购网发布。</w:t>
      </w:r>
    </w:p>
    <w:p w14:paraId="3B8827B1">
      <w:pPr>
        <w:spacing w:line="360" w:lineRule="auto"/>
        <w:rPr>
          <w:rFonts w:hint="default" w:cs="宋体" w:asciiTheme="minorEastAsia" w:hAnsiTheme="minorEastAsia" w:eastAsiaTheme="minorEastAsia"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九、凡对本次公告内容提出询问，请按以下方式联系。</w:t>
      </w:r>
    </w:p>
    <w:p w14:paraId="6BEC81D4">
      <w:pPr>
        <w:spacing w:line="360" w:lineRule="auto"/>
        <w:rPr>
          <w:rFonts w:hint="eastAsia"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1.采购人信息</w:t>
      </w:r>
    </w:p>
    <w:p w14:paraId="36779C2F">
      <w:pPr>
        <w:spacing w:line="360" w:lineRule="auto"/>
        <w:rPr>
          <w:rFonts w:hint="default" w:ascii="Times New Roman" w:hAnsi="Times New Roman" w:cs="Times New Roman" w:eastAsiaTheme="minorEastAsia"/>
          <w:kern w:val="0"/>
          <w:sz w:val="24"/>
          <w:szCs w:val="24"/>
          <w:lang w:eastAsia="zh-CN"/>
        </w:rPr>
      </w:pPr>
      <w:bookmarkStart w:id="2" w:name="_Toc28359009"/>
      <w:bookmarkStart w:id="3" w:name="_Toc28359086"/>
      <w:r>
        <w:rPr>
          <w:rFonts w:hint="default" w:ascii="Times New Roman" w:hAnsi="Times New Roman" w:cs="Times New Roman" w:eastAsiaTheme="minorEastAsia"/>
          <w:kern w:val="0"/>
          <w:sz w:val="24"/>
          <w:szCs w:val="24"/>
        </w:rPr>
        <w:t>名    称：</w:t>
      </w:r>
      <w:r>
        <w:rPr>
          <w:rFonts w:hint="default" w:ascii="Times New Roman" w:hAnsi="Times New Roman" w:cs="Times New Roman" w:eastAsiaTheme="minorEastAsia"/>
          <w:kern w:val="0"/>
          <w:sz w:val="24"/>
          <w:szCs w:val="24"/>
          <w:lang w:eastAsia="zh-CN"/>
        </w:rPr>
        <w:t>北京市西城区人民检察院</w:t>
      </w:r>
    </w:p>
    <w:p w14:paraId="25AB5C40">
      <w:pPr>
        <w:spacing w:line="360" w:lineRule="auto"/>
        <w:rPr>
          <w:rFonts w:hint="default" w:ascii="Times New Roman" w:hAnsi="Times New Roman" w:cs="Times New Roman" w:eastAsiaTheme="minorEastAsia"/>
          <w:kern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kern w:val="0"/>
          <w:sz w:val="24"/>
          <w:szCs w:val="24"/>
        </w:rPr>
        <w:t>地    址：北京市西城区新街口西里三区18号</w:t>
      </w:r>
    </w:p>
    <w:p w14:paraId="664D35A8">
      <w:pPr>
        <w:spacing w:line="360" w:lineRule="auto"/>
        <w:rPr>
          <w:rFonts w:hint="default" w:ascii="Times New Roman" w:hAnsi="Times New Roman" w:cs="Times New Roman" w:eastAsiaTheme="minorEastAsia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kern w:val="0"/>
          <w:sz w:val="24"/>
          <w:szCs w:val="24"/>
        </w:rPr>
        <w:t>联系方式：张老师，010-59555973</w:t>
      </w:r>
    </w:p>
    <w:p w14:paraId="19EEE4E4">
      <w:pPr>
        <w:spacing w:line="360" w:lineRule="auto"/>
        <w:rPr>
          <w:rFonts w:hint="default" w:ascii="Times New Roman" w:hAnsi="Times New Roman" w:cs="Times New Roman" w:eastAsiaTheme="minorEastAsia"/>
          <w:kern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kern w:val="0"/>
          <w:sz w:val="24"/>
          <w:szCs w:val="24"/>
        </w:rPr>
        <w:t>2.采购代理机构信息</w:t>
      </w:r>
      <w:bookmarkEnd w:id="2"/>
      <w:bookmarkEnd w:id="3"/>
    </w:p>
    <w:p w14:paraId="2EBC3888">
      <w:pPr>
        <w:spacing w:line="360" w:lineRule="auto"/>
        <w:rPr>
          <w:rFonts w:hint="default" w:ascii="Times New Roman" w:hAnsi="Times New Roman" w:cs="Times New Roman" w:eastAsiaTheme="minorEastAsia"/>
          <w:kern w:val="0"/>
          <w:sz w:val="24"/>
          <w:szCs w:val="24"/>
        </w:rPr>
      </w:pPr>
      <w:bookmarkStart w:id="4" w:name="_Toc28359010"/>
      <w:bookmarkStart w:id="5" w:name="_Toc28359087"/>
      <w:r>
        <w:rPr>
          <w:rFonts w:hint="default" w:ascii="Times New Roman" w:hAnsi="Times New Roman" w:cs="Times New Roman" w:eastAsiaTheme="minorEastAsia"/>
          <w:kern w:val="0"/>
          <w:sz w:val="24"/>
          <w:szCs w:val="24"/>
        </w:rPr>
        <w:t>名    称：北京国际工程咨询有限公司</w:t>
      </w:r>
    </w:p>
    <w:p w14:paraId="385FE78A">
      <w:pPr>
        <w:spacing w:line="360" w:lineRule="auto"/>
        <w:rPr>
          <w:rFonts w:hint="default" w:ascii="Times New Roman" w:hAnsi="Times New Roman" w:cs="Times New Roman" w:eastAsiaTheme="minorEastAsia"/>
          <w:kern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kern w:val="0"/>
          <w:sz w:val="24"/>
          <w:szCs w:val="24"/>
        </w:rPr>
        <w:t>地    址：北京市西城区广安门外大街甲275号</w:t>
      </w:r>
    </w:p>
    <w:p w14:paraId="45C2E3D9">
      <w:pPr>
        <w:spacing w:line="360" w:lineRule="auto"/>
        <w:rPr>
          <w:rFonts w:hint="default" w:ascii="Times New Roman" w:hAnsi="Times New Roman" w:cs="Times New Roman" w:eastAsiaTheme="minorEastAsia"/>
          <w:kern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kern w:val="0"/>
          <w:sz w:val="24"/>
          <w:szCs w:val="24"/>
        </w:rPr>
        <w:t>联系方式：任英杰、王思宇、李湘平、崔云龙、黄春艳、周圆圆，010-63368392</w:t>
      </w:r>
    </w:p>
    <w:p w14:paraId="7B29F843">
      <w:pPr>
        <w:spacing w:line="360" w:lineRule="auto"/>
        <w:rPr>
          <w:rFonts w:hint="default" w:ascii="Times New Roman" w:hAnsi="Times New Roman" w:cs="Times New Roman" w:eastAsiaTheme="minorEastAsia"/>
          <w:kern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kern w:val="0"/>
          <w:sz w:val="24"/>
          <w:szCs w:val="24"/>
        </w:rPr>
        <w:t>3.项目联系方式</w:t>
      </w:r>
      <w:bookmarkEnd w:id="4"/>
      <w:bookmarkEnd w:id="5"/>
    </w:p>
    <w:p w14:paraId="17B0B453">
      <w:pPr>
        <w:spacing w:line="360" w:lineRule="auto"/>
        <w:rPr>
          <w:rFonts w:hint="default" w:ascii="Times New Roman" w:hAnsi="Times New Roman" w:cs="Times New Roman" w:eastAsiaTheme="minorEastAsia"/>
          <w:kern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kern w:val="0"/>
          <w:sz w:val="24"/>
          <w:szCs w:val="24"/>
        </w:rPr>
        <w:t>项目联系人：任英杰、王思宇、李湘平、崔云龙、黄春艳、周圆圆</w:t>
      </w:r>
    </w:p>
    <w:p w14:paraId="2C56E2C8">
      <w:pPr>
        <w:spacing w:line="360" w:lineRule="auto"/>
        <w:rPr>
          <w:rFonts w:hint="default" w:ascii="Times New Roman" w:hAnsi="Times New Roman" w:cs="Times New Roman" w:eastAsiaTheme="minorEastAsia"/>
          <w:kern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kern w:val="0"/>
          <w:sz w:val="24"/>
          <w:szCs w:val="24"/>
        </w:rPr>
        <w:t>电      话：010-63368392</w:t>
      </w:r>
    </w:p>
    <w:p w14:paraId="741D22BC">
      <w:pPr>
        <w:pStyle w:val="6"/>
        <w:rPr>
          <w:rFonts w:hint="eastAsia"/>
        </w:rPr>
      </w:pPr>
      <w:bookmarkStart w:id="6" w:name="_GoBack"/>
      <w:bookmarkEnd w:id="6"/>
    </w:p>
    <w:p w14:paraId="34B69795">
      <w:pPr>
        <w:spacing w:line="360" w:lineRule="auto"/>
        <w:rPr>
          <w:rFonts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十、附件</w:t>
      </w:r>
    </w:p>
    <w:p w14:paraId="29914A9F">
      <w:pPr>
        <w:pStyle w:val="18"/>
        <w:numPr>
          <w:ilvl w:val="0"/>
          <w:numId w:val="2"/>
        </w:numPr>
        <w:spacing w:line="360" w:lineRule="auto"/>
        <w:ind w:firstLineChars="0"/>
        <w:rPr>
          <w:rFonts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磋商文件</w:t>
      </w:r>
    </w:p>
    <w:p w14:paraId="73A29B3A">
      <w:pPr>
        <w:pStyle w:val="18"/>
        <w:numPr>
          <w:ilvl w:val="0"/>
          <w:numId w:val="2"/>
        </w:numPr>
        <w:spacing w:line="360" w:lineRule="auto"/>
        <w:ind w:firstLineChars="0"/>
        <w:rPr>
          <w:rFonts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中小企业声明函</w:t>
      </w:r>
    </w:p>
    <w:p w14:paraId="54DBA102"/>
    <w:p w14:paraId="232072F3"/>
    <w:p w14:paraId="5375397E"/>
    <w:p w14:paraId="0F7ADFFD">
      <w:pPr>
        <w:spacing w:line="360" w:lineRule="auto"/>
        <w:ind w:firstLine="480" w:firstLineChars="200"/>
        <w:jc w:val="right"/>
        <w:rPr>
          <w:rFonts w:cs="宋体" w:asciiTheme="minorEastAsia" w:hAnsiTheme="minorEastAsia" w:eastAsiaTheme="minorEastAsia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0F14C0"/>
    <w:multiLevelType w:val="singleLevel"/>
    <w:tmpl w:val="A20F14C0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2D11F0F"/>
    <w:multiLevelType w:val="multilevel"/>
    <w:tmpl w:val="12D11F0F"/>
    <w:lvl w:ilvl="0" w:tentative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lmNWQ1YTgwYWZkZTc4ZTBjZWVmMzkyZTE3N2YxN2EifQ=="/>
  </w:docVars>
  <w:rsids>
    <w:rsidRoot w:val="00E311D6"/>
    <w:rsid w:val="00015630"/>
    <w:rsid w:val="00021347"/>
    <w:rsid w:val="0002491A"/>
    <w:rsid w:val="000403A7"/>
    <w:rsid w:val="00043A67"/>
    <w:rsid w:val="000676A4"/>
    <w:rsid w:val="00070C24"/>
    <w:rsid w:val="00074366"/>
    <w:rsid w:val="00080142"/>
    <w:rsid w:val="000842C8"/>
    <w:rsid w:val="00091532"/>
    <w:rsid w:val="000A703E"/>
    <w:rsid w:val="000B5784"/>
    <w:rsid w:val="000C7AD0"/>
    <w:rsid w:val="00117FF2"/>
    <w:rsid w:val="00125ACA"/>
    <w:rsid w:val="001266F0"/>
    <w:rsid w:val="0013670A"/>
    <w:rsid w:val="00141E42"/>
    <w:rsid w:val="00150AF9"/>
    <w:rsid w:val="00190F86"/>
    <w:rsid w:val="001924A7"/>
    <w:rsid w:val="001A17D9"/>
    <w:rsid w:val="001C7E05"/>
    <w:rsid w:val="001E6865"/>
    <w:rsid w:val="0024788E"/>
    <w:rsid w:val="0025675D"/>
    <w:rsid w:val="00275C89"/>
    <w:rsid w:val="002848F9"/>
    <w:rsid w:val="002947B4"/>
    <w:rsid w:val="002A4285"/>
    <w:rsid w:val="002E59E8"/>
    <w:rsid w:val="003008F2"/>
    <w:rsid w:val="00306E22"/>
    <w:rsid w:val="00331C1F"/>
    <w:rsid w:val="00352F19"/>
    <w:rsid w:val="0036794C"/>
    <w:rsid w:val="00372FED"/>
    <w:rsid w:val="003936EC"/>
    <w:rsid w:val="003E4992"/>
    <w:rsid w:val="003F0D7D"/>
    <w:rsid w:val="00404129"/>
    <w:rsid w:val="0041600F"/>
    <w:rsid w:val="00431337"/>
    <w:rsid w:val="00444999"/>
    <w:rsid w:val="00474B41"/>
    <w:rsid w:val="004837A3"/>
    <w:rsid w:val="00483854"/>
    <w:rsid w:val="00493B63"/>
    <w:rsid w:val="004A2A17"/>
    <w:rsid w:val="004B0C50"/>
    <w:rsid w:val="004E5F7E"/>
    <w:rsid w:val="004E7CC4"/>
    <w:rsid w:val="004F25D0"/>
    <w:rsid w:val="00510F35"/>
    <w:rsid w:val="00514FDB"/>
    <w:rsid w:val="005265FA"/>
    <w:rsid w:val="0053263A"/>
    <w:rsid w:val="00555536"/>
    <w:rsid w:val="00560FD6"/>
    <w:rsid w:val="00580FA6"/>
    <w:rsid w:val="005841CC"/>
    <w:rsid w:val="005B2ABB"/>
    <w:rsid w:val="005C1DC2"/>
    <w:rsid w:val="005D031D"/>
    <w:rsid w:val="005D1CB6"/>
    <w:rsid w:val="005D51E8"/>
    <w:rsid w:val="005E22F8"/>
    <w:rsid w:val="005F0546"/>
    <w:rsid w:val="005F3ADC"/>
    <w:rsid w:val="005F4B1E"/>
    <w:rsid w:val="005F79D0"/>
    <w:rsid w:val="006053EF"/>
    <w:rsid w:val="00610A52"/>
    <w:rsid w:val="006162BC"/>
    <w:rsid w:val="00623DCC"/>
    <w:rsid w:val="00632653"/>
    <w:rsid w:val="00633ADA"/>
    <w:rsid w:val="00640911"/>
    <w:rsid w:val="00643EB7"/>
    <w:rsid w:val="006545BD"/>
    <w:rsid w:val="0068271E"/>
    <w:rsid w:val="006A5126"/>
    <w:rsid w:val="006A6300"/>
    <w:rsid w:val="006D121C"/>
    <w:rsid w:val="00725E62"/>
    <w:rsid w:val="007365E5"/>
    <w:rsid w:val="0078403F"/>
    <w:rsid w:val="007B4C22"/>
    <w:rsid w:val="007C5D70"/>
    <w:rsid w:val="007F5203"/>
    <w:rsid w:val="008439FA"/>
    <w:rsid w:val="00854490"/>
    <w:rsid w:val="008751E1"/>
    <w:rsid w:val="00880094"/>
    <w:rsid w:val="00893209"/>
    <w:rsid w:val="00896832"/>
    <w:rsid w:val="008A28D9"/>
    <w:rsid w:val="008C185D"/>
    <w:rsid w:val="008E03F7"/>
    <w:rsid w:val="008E6BBC"/>
    <w:rsid w:val="0090343B"/>
    <w:rsid w:val="00934797"/>
    <w:rsid w:val="00963FD0"/>
    <w:rsid w:val="0097024A"/>
    <w:rsid w:val="009C0E61"/>
    <w:rsid w:val="009E611F"/>
    <w:rsid w:val="00A25648"/>
    <w:rsid w:val="00A303D0"/>
    <w:rsid w:val="00A43FEE"/>
    <w:rsid w:val="00A772D6"/>
    <w:rsid w:val="00B211D0"/>
    <w:rsid w:val="00B257DE"/>
    <w:rsid w:val="00B30867"/>
    <w:rsid w:val="00B34A17"/>
    <w:rsid w:val="00B4683B"/>
    <w:rsid w:val="00B57693"/>
    <w:rsid w:val="00B84CE4"/>
    <w:rsid w:val="00B94353"/>
    <w:rsid w:val="00BB0089"/>
    <w:rsid w:val="00BB5D79"/>
    <w:rsid w:val="00BC07AE"/>
    <w:rsid w:val="00BD2494"/>
    <w:rsid w:val="00BD2A2A"/>
    <w:rsid w:val="00C13EC0"/>
    <w:rsid w:val="00C13F0F"/>
    <w:rsid w:val="00C441A7"/>
    <w:rsid w:val="00C564CE"/>
    <w:rsid w:val="00C77152"/>
    <w:rsid w:val="00C81BDD"/>
    <w:rsid w:val="00CA5D42"/>
    <w:rsid w:val="00CC2259"/>
    <w:rsid w:val="00CD22A0"/>
    <w:rsid w:val="00CD3011"/>
    <w:rsid w:val="00CE6C05"/>
    <w:rsid w:val="00CF075C"/>
    <w:rsid w:val="00CF6CDB"/>
    <w:rsid w:val="00D16774"/>
    <w:rsid w:val="00D34187"/>
    <w:rsid w:val="00D42C5D"/>
    <w:rsid w:val="00D52FC1"/>
    <w:rsid w:val="00D6066E"/>
    <w:rsid w:val="00D652A3"/>
    <w:rsid w:val="00D7308F"/>
    <w:rsid w:val="00D864E3"/>
    <w:rsid w:val="00D92700"/>
    <w:rsid w:val="00E03506"/>
    <w:rsid w:val="00E07F90"/>
    <w:rsid w:val="00E10D20"/>
    <w:rsid w:val="00E134D1"/>
    <w:rsid w:val="00E20C07"/>
    <w:rsid w:val="00E24144"/>
    <w:rsid w:val="00E311D6"/>
    <w:rsid w:val="00E36D75"/>
    <w:rsid w:val="00E4231C"/>
    <w:rsid w:val="00E7193F"/>
    <w:rsid w:val="00E76CC6"/>
    <w:rsid w:val="00E94BFD"/>
    <w:rsid w:val="00E958F3"/>
    <w:rsid w:val="00E96CE8"/>
    <w:rsid w:val="00EA772D"/>
    <w:rsid w:val="00ED3772"/>
    <w:rsid w:val="00EF2FA2"/>
    <w:rsid w:val="00F02736"/>
    <w:rsid w:val="00F06F0D"/>
    <w:rsid w:val="00F218D0"/>
    <w:rsid w:val="00F62B74"/>
    <w:rsid w:val="00F638B4"/>
    <w:rsid w:val="00F66F89"/>
    <w:rsid w:val="00F71AA7"/>
    <w:rsid w:val="00FA7D56"/>
    <w:rsid w:val="00FE23AB"/>
    <w:rsid w:val="00FE5EC7"/>
    <w:rsid w:val="00FE6B20"/>
    <w:rsid w:val="071C0D73"/>
    <w:rsid w:val="12A30C3E"/>
    <w:rsid w:val="304C455E"/>
    <w:rsid w:val="4D712E35"/>
    <w:rsid w:val="518C678B"/>
    <w:rsid w:val="52670055"/>
    <w:rsid w:val="61392F5D"/>
    <w:rsid w:val="681800FA"/>
    <w:rsid w:val="6CFE6BC4"/>
    <w:rsid w:val="6E663ACB"/>
    <w:rsid w:val="7DD050B1"/>
    <w:rsid w:val="7F37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15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Body Text"/>
    <w:basedOn w:val="1"/>
    <w:next w:val="6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customStyle="1" w:styleId="6">
    <w:name w:val="TOC 11"/>
    <w:next w:val="1"/>
    <w:qFormat/>
    <w:uiPriority w:val="0"/>
    <w:pPr>
      <w:wordWrap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7">
    <w:name w:val="Plain Text"/>
    <w:basedOn w:val="1"/>
    <w:link w:val="16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10">
    <w:name w:val="Table Grid"/>
    <w:basedOn w:val="9"/>
    <w:autoRedefine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字符"/>
    <w:basedOn w:val="11"/>
    <w:link w:val="2"/>
    <w:autoRedefine/>
    <w:qFormat/>
    <w:uiPriority w:val="99"/>
    <w:rPr>
      <w:sz w:val="18"/>
      <w:szCs w:val="18"/>
    </w:rPr>
  </w:style>
  <w:style w:type="character" w:customStyle="1" w:styleId="14">
    <w:name w:val="标题 1 字符"/>
    <w:basedOn w:val="11"/>
    <w:link w:val="3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5">
    <w:name w:val="标题 2 字符"/>
    <w:basedOn w:val="11"/>
    <w:link w:val="4"/>
    <w:autoRedefine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6">
    <w:name w:val="纯文本 字符"/>
    <w:basedOn w:val="11"/>
    <w:link w:val="7"/>
    <w:autoRedefine/>
    <w:qFormat/>
    <w:uiPriority w:val="0"/>
    <w:rPr>
      <w:rFonts w:ascii="宋体" w:hAnsi="Courier New"/>
    </w:rPr>
  </w:style>
  <w:style w:type="character" w:customStyle="1" w:styleId="17">
    <w:name w:val="纯文本 Char"/>
    <w:autoRedefine/>
    <w:qFormat/>
    <w:uiPriority w:val="0"/>
    <w:rPr>
      <w:rFonts w:ascii="宋体" w:hAnsi="Courier New"/>
      <w:kern w:val="2"/>
      <w:sz w:val="21"/>
    </w:rPr>
  </w:style>
  <w:style w:type="paragraph" w:styleId="18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504</Words>
  <Characters>607</Characters>
  <Lines>7</Lines>
  <Paragraphs>2</Paragraphs>
  <TotalTime>0</TotalTime>
  <ScaleCrop>false</ScaleCrop>
  <LinksUpToDate>false</LinksUpToDate>
  <CharactersWithSpaces>629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2020-05-18T13:53:00Z</dcterms:created>
  <dc:creator>BHY</dc:creator>
  <cp:lastModifiedBy>任英杰</cp:lastModifiedBy>
  <dcterms:modified xsi:type="dcterms:W3CDTF">2026-10-26T10:41:39Z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E9AEE2DFAAEF4096AA1DD8721D852457_12</vt:lpwstr>
  </property>
  <property fmtid="{D5CDD505-2E9C-101B-9397-08002B2CF9AE}" pid="4" name="KSOTemplateDocerSaveRecord">
    <vt:lpwstr>eyJoZGlkIjoiMWUxMDIxZWFmMGZlMWZhYzI0ODY1MjIxNDRmOTEyY2IiLCJ1c2VySWQiOiIxNjU3NTQ4ODE0In0=</vt:lpwstr>
  </property>
</Properties>
</file>