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B47D8C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cs="宋体"/>
          <w:sz w:val="30"/>
          <w:szCs w:val="30"/>
          <w:highlight w:val="none"/>
          <w:lang w:eastAsia="zh-CN"/>
        </w:rPr>
      </w:pPr>
      <w:bookmarkStart w:id="0" w:name="_Toc35393809"/>
      <w:bookmarkStart w:id="1" w:name="_Toc13070"/>
      <w:bookmarkStart w:id="2" w:name="_Toc28359022"/>
      <w:r>
        <w:rPr>
          <w:rFonts w:hint="eastAsia" w:cs="宋体"/>
          <w:sz w:val="30"/>
          <w:szCs w:val="30"/>
          <w:highlight w:val="none"/>
          <w:lang w:eastAsia="zh-CN"/>
        </w:rPr>
        <w:t>北京朝阳医院超融合平台硬件扩容采购项目</w:t>
      </w:r>
    </w:p>
    <w:p w14:paraId="62C7E9B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  <w:highlight w:val="none"/>
        </w:rPr>
      </w:pPr>
      <w:r>
        <w:rPr>
          <w:rFonts w:cs="宋体"/>
          <w:sz w:val="30"/>
          <w:szCs w:val="30"/>
          <w:highlight w:val="none"/>
        </w:rPr>
        <w:t>中标结果公告</w:t>
      </w:r>
      <w:bookmarkEnd w:id="0"/>
      <w:bookmarkEnd w:id="1"/>
      <w:bookmarkEnd w:id="2"/>
    </w:p>
    <w:p w14:paraId="6EA13758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项目编号：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0686-2611BI046061Z</w:t>
      </w:r>
    </w:p>
    <w:p w14:paraId="3655DA4F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项目名称：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北京朝阳医院超融合平台硬件扩容采购项目</w:t>
      </w:r>
    </w:p>
    <w:p w14:paraId="65D42E41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中标（成交）信息</w:t>
      </w:r>
    </w:p>
    <w:tbl>
      <w:tblPr>
        <w:tblStyle w:val="15"/>
        <w:tblW w:w="49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2307"/>
        <w:gridCol w:w="3377"/>
        <w:gridCol w:w="1897"/>
        <w:gridCol w:w="1786"/>
      </w:tblGrid>
      <w:tr w14:paraId="7DE2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76" w:type="pct"/>
            <w:vMerge w:val="restart"/>
            <w:vAlign w:val="center"/>
          </w:tcPr>
          <w:p w14:paraId="7B5ABFCC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包号</w:t>
            </w:r>
          </w:p>
        </w:tc>
        <w:tc>
          <w:tcPr>
            <w:tcW w:w="1163" w:type="pct"/>
            <w:vMerge w:val="restart"/>
            <w:vAlign w:val="center"/>
          </w:tcPr>
          <w:p w14:paraId="35079128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供应商名称</w:t>
            </w:r>
          </w:p>
        </w:tc>
        <w:tc>
          <w:tcPr>
            <w:tcW w:w="1702" w:type="pct"/>
            <w:vMerge w:val="restart"/>
            <w:vAlign w:val="center"/>
          </w:tcPr>
          <w:p w14:paraId="04DAF2D1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供应商地址</w:t>
            </w:r>
          </w:p>
        </w:tc>
        <w:tc>
          <w:tcPr>
            <w:tcW w:w="1856" w:type="pct"/>
            <w:gridSpan w:val="2"/>
            <w:vAlign w:val="center"/>
          </w:tcPr>
          <w:p w14:paraId="5630EB23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中标金额</w:t>
            </w:r>
          </w:p>
        </w:tc>
      </w:tr>
      <w:tr w14:paraId="68F5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76" w:type="pct"/>
            <w:vMerge w:val="continue"/>
            <w:vAlign w:val="center"/>
          </w:tcPr>
          <w:p w14:paraId="5963988E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1163" w:type="pct"/>
            <w:vMerge w:val="continue"/>
            <w:vAlign w:val="center"/>
          </w:tcPr>
          <w:p w14:paraId="566E0E27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1702" w:type="pct"/>
            <w:vMerge w:val="continue"/>
            <w:vAlign w:val="center"/>
          </w:tcPr>
          <w:p w14:paraId="4CD7BEE0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956" w:type="pct"/>
            <w:vAlign w:val="center"/>
          </w:tcPr>
          <w:p w14:paraId="46EC1C4F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小写</w:t>
            </w:r>
          </w:p>
        </w:tc>
        <w:tc>
          <w:tcPr>
            <w:tcW w:w="900" w:type="pct"/>
            <w:vAlign w:val="center"/>
          </w:tcPr>
          <w:p w14:paraId="4F3B0436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大写</w:t>
            </w:r>
          </w:p>
        </w:tc>
      </w:tr>
      <w:tr w14:paraId="55A7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76" w:type="pct"/>
            <w:vAlign w:val="center"/>
          </w:tcPr>
          <w:p w14:paraId="42BBD0F7">
            <w:pPr>
              <w:pStyle w:val="34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01</w:t>
            </w:r>
          </w:p>
        </w:tc>
        <w:tc>
          <w:tcPr>
            <w:tcW w:w="1163" w:type="pct"/>
            <w:vAlign w:val="center"/>
          </w:tcPr>
          <w:p w14:paraId="61D764AA">
            <w:pPr>
              <w:pStyle w:val="34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北京中天云图科技有限公司</w:t>
            </w:r>
          </w:p>
        </w:tc>
        <w:tc>
          <w:tcPr>
            <w:tcW w:w="1702" w:type="pct"/>
            <w:vAlign w:val="center"/>
          </w:tcPr>
          <w:p w14:paraId="0D6EF799">
            <w:pPr>
              <w:pStyle w:val="34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北京市朝阳区八里庄西里100号8层东区808</w:t>
            </w:r>
          </w:p>
        </w:tc>
        <w:tc>
          <w:tcPr>
            <w:tcW w:w="956" w:type="pct"/>
            <w:shd w:val="clear" w:color="auto" w:fill="auto"/>
            <w:vAlign w:val="center"/>
          </w:tcPr>
          <w:p w14:paraId="7131139E">
            <w:pPr>
              <w:pStyle w:val="34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￥1,452,000.00 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1C67D8F">
            <w:pPr>
              <w:pStyle w:val="34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壹佰肆拾伍万贰仟元整</w:t>
            </w:r>
          </w:p>
        </w:tc>
      </w:tr>
    </w:tbl>
    <w:p w14:paraId="62FDC7C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主要标的信息</w:t>
      </w:r>
    </w:p>
    <w:tbl>
      <w:tblPr>
        <w:tblStyle w:val="14"/>
        <w:tblW w:w="496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946"/>
        <w:gridCol w:w="2051"/>
        <w:gridCol w:w="1434"/>
        <w:gridCol w:w="2222"/>
        <w:gridCol w:w="1083"/>
        <w:gridCol w:w="1628"/>
      </w:tblGrid>
      <w:tr w14:paraId="3831A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67" w:type="pct"/>
            <w:shd w:val="clear" w:color="auto" w:fill="auto"/>
            <w:vAlign w:val="center"/>
          </w:tcPr>
          <w:p w14:paraId="42B53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149C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品目号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5BCF9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ED7A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2A8AE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1A34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570C2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(台/套) 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6CD9A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61456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（人民币元）</w:t>
            </w:r>
          </w:p>
        </w:tc>
      </w:tr>
      <w:tr w14:paraId="1083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67" w:type="pct"/>
            <w:vMerge w:val="restart"/>
            <w:shd w:val="clear" w:color="auto" w:fill="auto"/>
            <w:vAlign w:val="center"/>
          </w:tcPr>
          <w:p w14:paraId="22F81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01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5920C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1-1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6765A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超融合一体机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6A51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SmartX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04314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SMTX Halo 7200H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367AD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17B58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345300</w:t>
            </w:r>
          </w:p>
        </w:tc>
      </w:tr>
      <w:tr w14:paraId="7EB05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67" w:type="pct"/>
            <w:vMerge w:val="continue"/>
            <w:shd w:val="clear" w:color="auto" w:fill="auto"/>
            <w:vAlign w:val="center"/>
          </w:tcPr>
          <w:p w14:paraId="64058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03B5C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1-2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47233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配件-内存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12FA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SmartX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04ADC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DDR4-2933MHz RDIMM 32GB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21D87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D16D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2950</w:t>
            </w:r>
          </w:p>
        </w:tc>
      </w:tr>
    </w:tbl>
    <w:p w14:paraId="552B8289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highlight w:val="none"/>
        </w:rPr>
      </w:pPr>
    </w:p>
    <w:p w14:paraId="4B426104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五、评审专家名单：李勇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吉南军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郭刚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周考文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姬春蕾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。</w:t>
      </w:r>
    </w:p>
    <w:p w14:paraId="1354C010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39354B3E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代理服务收费标准：参照国家发展计划委员会颁发的《招标代理服务收费管理暂行办法》（计价格[2002]1980号）和国家发展改革委办公厅关于招标代理服务收费有关问题的通知（发改办价格[2003]857号）</w:t>
      </w:r>
      <w:r>
        <w:rPr>
          <w:rFonts w:hint="eastAsia" w:ascii="宋体" w:hAnsi="宋体" w:eastAsia="宋体" w:cs="宋体"/>
          <w:highlight w:val="none"/>
        </w:rPr>
        <w:t>执行。</w:t>
      </w:r>
    </w:p>
    <w:p w14:paraId="60C75654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代理服务收费金额</w:t>
      </w:r>
      <w:r>
        <w:rPr>
          <w:rFonts w:hint="eastAsia" w:ascii="宋体" w:hAnsi="宋体" w:eastAsia="宋体" w:cs="宋体"/>
          <w:highlight w:val="none"/>
          <w:lang w:val="en-US" w:eastAsia="zh-CN"/>
        </w:rPr>
        <w:t>：人民币1.9972万元。</w:t>
      </w:r>
    </w:p>
    <w:p w14:paraId="6C281669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公告期限</w:t>
      </w:r>
    </w:p>
    <w:p w14:paraId="511DABFB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55D496DF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45CBD8A4">
      <w:pPr>
        <w:spacing w:line="360" w:lineRule="auto"/>
        <w:ind w:firstLine="480" w:firstLineChars="200"/>
        <w:rPr>
          <w:rFonts w:hint="default" w:ascii="宋体" w:hAnsi="宋体" w:eastAsia="宋体" w:cs="宋体"/>
          <w:kern w:val="0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highlight w:val="none"/>
          <w:lang w:val="en-US" w:eastAsia="zh-CN"/>
        </w:rPr>
        <w:t>北京中天云图科技有限公司评审总得分(总平均分):95.80</w:t>
      </w:r>
    </w:p>
    <w:p w14:paraId="24D1D8EB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13D66744">
      <w:pPr>
        <w:pStyle w:val="3"/>
        <w:spacing w:line="360" w:lineRule="auto"/>
        <w:ind w:firstLine="600" w:firstLineChars="250"/>
        <w:rPr>
          <w:rFonts w:ascii="宋体" w:hAnsi="宋体" w:cs="宋体"/>
          <w:b w:val="0"/>
          <w:sz w:val="24"/>
          <w:szCs w:val="24"/>
          <w:highlight w:val="none"/>
        </w:rPr>
      </w:pPr>
      <w:bookmarkStart w:id="3" w:name="_Toc19952"/>
      <w:bookmarkStart w:id="4" w:name="_Toc28359023"/>
      <w:bookmarkStart w:id="5" w:name="_Toc35393641"/>
      <w:bookmarkStart w:id="6" w:name="_Toc28359100"/>
      <w:bookmarkStart w:id="7" w:name="_Toc35393810"/>
      <w:r>
        <w:rPr>
          <w:rFonts w:hint="eastAsia" w:ascii="宋体" w:hAnsi="宋体" w:cs="宋体"/>
          <w:b w:val="0"/>
          <w:sz w:val="24"/>
          <w:szCs w:val="24"/>
          <w:highlight w:val="none"/>
        </w:rPr>
        <w:t>1.采购人信息</w:t>
      </w:r>
      <w:bookmarkEnd w:id="3"/>
      <w:bookmarkEnd w:id="4"/>
      <w:bookmarkEnd w:id="5"/>
      <w:bookmarkEnd w:id="6"/>
      <w:bookmarkEnd w:id="7"/>
    </w:p>
    <w:p w14:paraId="69356D8C">
      <w:pPr>
        <w:spacing w:line="360" w:lineRule="auto"/>
        <w:ind w:firstLine="720" w:firstLineChars="300"/>
        <w:rPr>
          <w:rFonts w:hint="eastAsia" w:ascii="宋体" w:hAnsi="宋体" w:eastAsia="宋体" w:cs="宋体"/>
          <w:highlight w:val="none"/>
          <w:lang w:eastAsia="zh-CN"/>
        </w:rPr>
      </w:pPr>
      <w:bookmarkStart w:id="8" w:name="_Toc30495"/>
      <w:bookmarkStart w:id="9" w:name="_Toc35393811"/>
      <w:bookmarkStart w:id="10" w:name="_Toc28359024"/>
      <w:bookmarkStart w:id="11" w:name="_Toc35393642"/>
      <w:bookmarkStart w:id="12" w:name="_Toc28359101"/>
      <w:r>
        <w:rPr>
          <w:rFonts w:hint="eastAsia" w:ascii="宋体" w:hAnsi="宋体" w:cs="宋体"/>
          <w:highlight w:val="none"/>
        </w:rPr>
        <w:t>名    称：</w:t>
      </w:r>
      <w:r>
        <w:rPr>
          <w:rFonts w:hint="eastAsia" w:ascii="宋体" w:hAnsi="宋体" w:cs="宋体"/>
          <w:highlight w:val="none"/>
          <w:lang w:eastAsia="zh-CN"/>
        </w:rPr>
        <w:t>首都医科大学附属北京朝阳医院</w:t>
      </w:r>
    </w:p>
    <w:p w14:paraId="0A04F1FE">
      <w:pPr>
        <w:spacing w:line="360" w:lineRule="auto"/>
        <w:ind w:firstLine="720" w:firstLineChars="3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地    址：北京市朝阳区工人体育场南路8号</w:t>
      </w:r>
    </w:p>
    <w:p w14:paraId="48761EF7">
      <w:pPr>
        <w:spacing w:line="360" w:lineRule="auto"/>
        <w:ind w:firstLine="720" w:firstLineChars="3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联系方式：010-85231430</w:t>
      </w:r>
    </w:p>
    <w:p w14:paraId="0C12DC62">
      <w:pPr>
        <w:pStyle w:val="3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sz w:val="24"/>
          <w:szCs w:val="24"/>
          <w:highlight w:val="none"/>
        </w:rPr>
        <w:t>2.采购代理机构信息</w:t>
      </w:r>
      <w:bookmarkEnd w:id="8"/>
      <w:bookmarkEnd w:id="9"/>
      <w:bookmarkEnd w:id="10"/>
      <w:bookmarkEnd w:id="11"/>
      <w:bookmarkEnd w:id="12"/>
    </w:p>
    <w:p w14:paraId="70325167">
      <w:pPr>
        <w:spacing w:line="360" w:lineRule="auto"/>
        <w:ind w:firstLine="720" w:firstLineChars="300"/>
        <w:rPr>
          <w:rFonts w:ascii="宋体" w:hAnsi="宋体" w:cs="宋体"/>
          <w:highlight w:val="none"/>
          <w:u w:val="single"/>
        </w:rPr>
      </w:pPr>
      <w:r>
        <w:rPr>
          <w:rFonts w:hint="eastAsia" w:ascii="宋体" w:hAnsi="宋体" w:cs="宋体"/>
          <w:highlight w:val="none"/>
        </w:rPr>
        <w:t>名    称：北京国际贸易有限公司</w:t>
      </w:r>
    </w:p>
    <w:p w14:paraId="72AD7AD8">
      <w:pPr>
        <w:spacing w:line="360" w:lineRule="auto"/>
        <w:ind w:firstLine="720" w:firstLineChars="3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地　  址：北京市朝阳区建国门外大街甲3号</w:t>
      </w:r>
    </w:p>
    <w:p w14:paraId="0DC31B52">
      <w:pPr>
        <w:spacing w:line="360" w:lineRule="auto"/>
        <w:ind w:firstLine="720" w:firstLineChars="300"/>
        <w:rPr>
          <w:rFonts w:ascii="宋体" w:hAnsi="宋体" w:cs="宋体"/>
          <w:highlight w:val="none"/>
          <w:u w:val="single"/>
        </w:rPr>
      </w:pPr>
      <w:r>
        <w:rPr>
          <w:rFonts w:hint="eastAsia" w:ascii="宋体" w:hAnsi="宋体" w:cs="宋体"/>
          <w:highlight w:val="none"/>
        </w:rPr>
        <w:t>联系方式：010-85343456、010-85343360</w:t>
      </w:r>
    </w:p>
    <w:p w14:paraId="2CB4CF37">
      <w:pPr>
        <w:pStyle w:val="3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  <w:highlight w:val="none"/>
        </w:rPr>
      </w:pPr>
      <w:bookmarkStart w:id="13" w:name="_Toc35393812"/>
      <w:bookmarkStart w:id="14" w:name="_Toc23427"/>
      <w:bookmarkStart w:id="15" w:name="_Toc28359025"/>
      <w:bookmarkStart w:id="16" w:name="_Toc35393643"/>
      <w:bookmarkStart w:id="17" w:name="_Toc28359102"/>
      <w:r>
        <w:rPr>
          <w:rFonts w:hint="eastAsia" w:ascii="宋体" w:hAnsi="宋体" w:cs="宋体"/>
          <w:b w:val="0"/>
          <w:sz w:val="24"/>
          <w:szCs w:val="24"/>
          <w:highlight w:val="none"/>
        </w:rPr>
        <w:t>3.项目联系方式</w:t>
      </w:r>
      <w:bookmarkEnd w:id="13"/>
      <w:bookmarkEnd w:id="14"/>
      <w:bookmarkEnd w:id="15"/>
      <w:bookmarkEnd w:id="16"/>
      <w:bookmarkEnd w:id="17"/>
    </w:p>
    <w:p w14:paraId="3CBFCB17">
      <w:pPr>
        <w:spacing w:line="360" w:lineRule="auto"/>
        <w:ind w:firstLine="720" w:firstLineChars="300"/>
        <w:rPr>
          <w:rFonts w:ascii="宋体" w:hAnsi="宋体" w:cs="宋体"/>
          <w:highlight w:val="none"/>
          <w:u w:val="single"/>
        </w:rPr>
      </w:pPr>
      <w:r>
        <w:rPr>
          <w:rFonts w:hint="eastAsia" w:ascii="宋体" w:hAnsi="宋体" w:cs="宋体"/>
          <w:highlight w:val="none"/>
        </w:rPr>
        <w:t>项目联系人：</w:t>
      </w:r>
      <w:r>
        <w:rPr>
          <w:rFonts w:hint="eastAsia"/>
          <w:highlight w:val="none"/>
          <w:lang w:eastAsia="zh-CN"/>
        </w:rPr>
        <w:t>张娇、张珊、梁潇</w:t>
      </w:r>
    </w:p>
    <w:p w14:paraId="4B3ED1B4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</w:rPr>
        <w:t>电   话：</w:t>
      </w:r>
      <w:r>
        <w:rPr>
          <w:rFonts w:hint="eastAsia" w:ascii="宋体" w:hAnsi="宋体" w:cs="宋体"/>
          <w:highlight w:val="none"/>
          <w:lang w:eastAsia="zh-CN"/>
        </w:rPr>
        <w:t>010-85343456、</w:t>
      </w:r>
      <w:r>
        <w:rPr>
          <w:rFonts w:hint="eastAsia" w:ascii="宋体" w:hAnsi="宋体" w:cs="宋体"/>
          <w:highlight w:val="none"/>
          <w:lang w:val="en-US" w:eastAsia="zh-CN"/>
        </w:rPr>
        <w:t>010-85343360</w:t>
      </w:r>
    </w:p>
    <w:p w14:paraId="46EB7F18">
      <w:pPr>
        <w:spacing w:line="360" w:lineRule="auto"/>
        <w:ind w:firstLine="720" w:firstLineChars="300"/>
        <w:rPr>
          <w:rFonts w:hint="eastAsia" w:ascii="宋体" w:hAnsi="宋体" w:eastAsia="宋体" w:cs="宋体"/>
          <w:highlight w:val="none"/>
          <w:lang w:eastAsia="zh-CN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OTc4YmVmY2RjYmFiYTM3OTljYzBiMTU4MDNjZmYifQ=="/>
  </w:docVars>
  <w:rsids>
    <w:rsidRoot w:val="00172A27"/>
    <w:rsid w:val="002374CC"/>
    <w:rsid w:val="0033608F"/>
    <w:rsid w:val="004E7980"/>
    <w:rsid w:val="004F1AD7"/>
    <w:rsid w:val="005A1D49"/>
    <w:rsid w:val="00796251"/>
    <w:rsid w:val="007A4203"/>
    <w:rsid w:val="00945F6A"/>
    <w:rsid w:val="00AB4B4A"/>
    <w:rsid w:val="00B0462A"/>
    <w:rsid w:val="00B31F74"/>
    <w:rsid w:val="00BC2930"/>
    <w:rsid w:val="00BE5CB3"/>
    <w:rsid w:val="00C679E6"/>
    <w:rsid w:val="00C956B4"/>
    <w:rsid w:val="00E963ED"/>
    <w:rsid w:val="00EF2D42"/>
    <w:rsid w:val="01DC3BC6"/>
    <w:rsid w:val="0276451A"/>
    <w:rsid w:val="028B667F"/>
    <w:rsid w:val="03312FA5"/>
    <w:rsid w:val="03695E25"/>
    <w:rsid w:val="04B76F0B"/>
    <w:rsid w:val="04EB6322"/>
    <w:rsid w:val="05482E38"/>
    <w:rsid w:val="07073453"/>
    <w:rsid w:val="07464F0D"/>
    <w:rsid w:val="078375C5"/>
    <w:rsid w:val="07B25830"/>
    <w:rsid w:val="07E331B7"/>
    <w:rsid w:val="08A4283A"/>
    <w:rsid w:val="08E2122C"/>
    <w:rsid w:val="09B35377"/>
    <w:rsid w:val="0A063EB1"/>
    <w:rsid w:val="0A283ED3"/>
    <w:rsid w:val="0B925298"/>
    <w:rsid w:val="0C2F0B8D"/>
    <w:rsid w:val="0D3E1419"/>
    <w:rsid w:val="0D984ECC"/>
    <w:rsid w:val="0DB273A9"/>
    <w:rsid w:val="0DC9092E"/>
    <w:rsid w:val="0DDF724E"/>
    <w:rsid w:val="0DF401C9"/>
    <w:rsid w:val="0E74144F"/>
    <w:rsid w:val="0EA00F4E"/>
    <w:rsid w:val="0ED9769B"/>
    <w:rsid w:val="10036F74"/>
    <w:rsid w:val="10EC787A"/>
    <w:rsid w:val="110A362E"/>
    <w:rsid w:val="1120011A"/>
    <w:rsid w:val="112B4A99"/>
    <w:rsid w:val="11976170"/>
    <w:rsid w:val="12DC130A"/>
    <w:rsid w:val="13B52771"/>
    <w:rsid w:val="13D15990"/>
    <w:rsid w:val="14243297"/>
    <w:rsid w:val="142A16A8"/>
    <w:rsid w:val="144D1735"/>
    <w:rsid w:val="14A82170"/>
    <w:rsid w:val="14D34A09"/>
    <w:rsid w:val="152467E1"/>
    <w:rsid w:val="16B17D25"/>
    <w:rsid w:val="18F13E93"/>
    <w:rsid w:val="1B4E306E"/>
    <w:rsid w:val="1B86476A"/>
    <w:rsid w:val="1BDC7FC4"/>
    <w:rsid w:val="1C4C2783"/>
    <w:rsid w:val="1D357BC2"/>
    <w:rsid w:val="1E045F5B"/>
    <w:rsid w:val="1E2F665C"/>
    <w:rsid w:val="1E775389"/>
    <w:rsid w:val="1EA87CD0"/>
    <w:rsid w:val="1EFD6DA8"/>
    <w:rsid w:val="1F1E24A2"/>
    <w:rsid w:val="1F7D7510"/>
    <w:rsid w:val="1F7F2262"/>
    <w:rsid w:val="1FDE0154"/>
    <w:rsid w:val="1FDE43C2"/>
    <w:rsid w:val="20270625"/>
    <w:rsid w:val="20545F82"/>
    <w:rsid w:val="23151909"/>
    <w:rsid w:val="241035B6"/>
    <w:rsid w:val="241672DD"/>
    <w:rsid w:val="248D1853"/>
    <w:rsid w:val="256B4972"/>
    <w:rsid w:val="25A53853"/>
    <w:rsid w:val="261B3491"/>
    <w:rsid w:val="264764B4"/>
    <w:rsid w:val="265213ED"/>
    <w:rsid w:val="26CA69A6"/>
    <w:rsid w:val="26D1773D"/>
    <w:rsid w:val="27C371A7"/>
    <w:rsid w:val="281D3DF0"/>
    <w:rsid w:val="28A60136"/>
    <w:rsid w:val="28CE4AB1"/>
    <w:rsid w:val="28E6501B"/>
    <w:rsid w:val="28F04E5E"/>
    <w:rsid w:val="28FB4F40"/>
    <w:rsid w:val="29AA01EA"/>
    <w:rsid w:val="2A3F7F63"/>
    <w:rsid w:val="2A45571C"/>
    <w:rsid w:val="2A922F77"/>
    <w:rsid w:val="2B396377"/>
    <w:rsid w:val="2BA72573"/>
    <w:rsid w:val="2BA81E59"/>
    <w:rsid w:val="2CD15DCE"/>
    <w:rsid w:val="2CEC5900"/>
    <w:rsid w:val="2DAE77E9"/>
    <w:rsid w:val="2DF216DA"/>
    <w:rsid w:val="2ED578D6"/>
    <w:rsid w:val="30F578C7"/>
    <w:rsid w:val="32116E77"/>
    <w:rsid w:val="32976E60"/>
    <w:rsid w:val="333D6679"/>
    <w:rsid w:val="33471930"/>
    <w:rsid w:val="339B13BA"/>
    <w:rsid w:val="34010499"/>
    <w:rsid w:val="34335DDE"/>
    <w:rsid w:val="34D23C26"/>
    <w:rsid w:val="352112E7"/>
    <w:rsid w:val="35A47211"/>
    <w:rsid w:val="36720B02"/>
    <w:rsid w:val="36EE7787"/>
    <w:rsid w:val="3734217F"/>
    <w:rsid w:val="38650F93"/>
    <w:rsid w:val="391B05DB"/>
    <w:rsid w:val="39711FA9"/>
    <w:rsid w:val="3A2D3F25"/>
    <w:rsid w:val="3B407142"/>
    <w:rsid w:val="3C373E57"/>
    <w:rsid w:val="3CAA13B2"/>
    <w:rsid w:val="3CAF79B9"/>
    <w:rsid w:val="3D3F5DE1"/>
    <w:rsid w:val="3D7D3613"/>
    <w:rsid w:val="3DCF1196"/>
    <w:rsid w:val="3E9D184B"/>
    <w:rsid w:val="40C10651"/>
    <w:rsid w:val="40CF1F2C"/>
    <w:rsid w:val="40EC1FA8"/>
    <w:rsid w:val="42424E28"/>
    <w:rsid w:val="42EE5922"/>
    <w:rsid w:val="4311364B"/>
    <w:rsid w:val="43972F54"/>
    <w:rsid w:val="448E6E3C"/>
    <w:rsid w:val="45792D46"/>
    <w:rsid w:val="45B27966"/>
    <w:rsid w:val="46144188"/>
    <w:rsid w:val="4636352C"/>
    <w:rsid w:val="46DC0D97"/>
    <w:rsid w:val="472B71D3"/>
    <w:rsid w:val="4968013D"/>
    <w:rsid w:val="4A5B47E7"/>
    <w:rsid w:val="4ACF6FC9"/>
    <w:rsid w:val="4BBC5C4E"/>
    <w:rsid w:val="4CBE2078"/>
    <w:rsid w:val="4D4344CF"/>
    <w:rsid w:val="4DDB092F"/>
    <w:rsid w:val="4E057E10"/>
    <w:rsid w:val="4E166787"/>
    <w:rsid w:val="4EC10E05"/>
    <w:rsid w:val="4F225468"/>
    <w:rsid w:val="4F4F218D"/>
    <w:rsid w:val="4F8B568E"/>
    <w:rsid w:val="51030DE0"/>
    <w:rsid w:val="51143E36"/>
    <w:rsid w:val="512F0C70"/>
    <w:rsid w:val="517979C5"/>
    <w:rsid w:val="517F4BC4"/>
    <w:rsid w:val="52524C16"/>
    <w:rsid w:val="53400F13"/>
    <w:rsid w:val="53584606"/>
    <w:rsid w:val="53A26B6F"/>
    <w:rsid w:val="54494ACA"/>
    <w:rsid w:val="54673E6B"/>
    <w:rsid w:val="548C0FC4"/>
    <w:rsid w:val="54AE49FC"/>
    <w:rsid w:val="54F40536"/>
    <w:rsid w:val="55C761E3"/>
    <w:rsid w:val="55F31810"/>
    <w:rsid w:val="56B90783"/>
    <w:rsid w:val="572528F9"/>
    <w:rsid w:val="57D91A30"/>
    <w:rsid w:val="58373FB5"/>
    <w:rsid w:val="5A322702"/>
    <w:rsid w:val="5AEE543B"/>
    <w:rsid w:val="5C6043D4"/>
    <w:rsid w:val="5D9C47EC"/>
    <w:rsid w:val="5E5D76E0"/>
    <w:rsid w:val="5E9853C6"/>
    <w:rsid w:val="5F053CC6"/>
    <w:rsid w:val="5F3950E4"/>
    <w:rsid w:val="609D069B"/>
    <w:rsid w:val="60D10C16"/>
    <w:rsid w:val="64235F78"/>
    <w:rsid w:val="656E0126"/>
    <w:rsid w:val="65B37C68"/>
    <w:rsid w:val="65C60B1F"/>
    <w:rsid w:val="66865A41"/>
    <w:rsid w:val="66940880"/>
    <w:rsid w:val="674D108C"/>
    <w:rsid w:val="675A17A6"/>
    <w:rsid w:val="675D7CA3"/>
    <w:rsid w:val="67A05F83"/>
    <w:rsid w:val="682E257A"/>
    <w:rsid w:val="68692862"/>
    <w:rsid w:val="68860A0A"/>
    <w:rsid w:val="68CD19CD"/>
    <w:rsid w:val="69B83CD2"/>
    <w:rsid w:val="69CE0BCF"/>
    <w:rsid w:val="69D65CD5"/>
    <w:rsid w:val="6AE2665C"/>
    <w:rsid w:val="6B123EAC"/>
    <w:rsid w:val="6C511742"/>
    <w:rsid w:val="6ED25D0B"/>
    <w:rsid w:val="6F1F3CD4"/>
    <w:rsid w:val="6F9B5FA9"/>
    <w:rsid w:val="6F9C12DD"/>
    <w:rsid w:val="72545F38"/>
    <w:rsid w:val="73D70B56"/>
    <w:rsid w:val="74DA5B41"/>
    <w:rsid w:val="74F26A6B"/>
    <w:rsid w:val="75D52D8B"/>
    <w:rsid w:val="761F178C"/>
    <w:rsid w:val="778D1996"/>
    <w:rsid w:val="782D5F38"/>
    <w:rsid w:val="78A86196"/>
    <w:rsid w:val="7A032C8A"/>
    <w:rsid w:val="7B465D29"/>
    <w:rsid w:val="7B9B0B2D"/>
    <w:rsid w:val="7BB82AEB"/>
    <w:rsid w:val="7C497DE0"/>
    <w:rsid w:val="7D9B2799"/>
    <w:rsid w:val="7D9F4038"/>
    <w:rsid w:val="7DB350E1"/>
    <w:rsid w:val="7E0A24D6"/>
    <w:rsid w:val="7E520127"/>
    <w:rsid w:val="7EB75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footer"/>
    <w:basedOn w:val="1"/>
    <w:link w:val="3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6"/>
    <w:basedOn w:val="1"/>
    <w:next w:val="1"/>
    <w:semiHidden/>
    <w:qFormat/>
    <w:uiPriority w:val="0"/>
    <w:pPr>
      <w:ind w:left="2100" w:leftChars="1000"/>
    </w:pPr>
  </w:style>
  <w:style w:type="paragraph" w:styleId="12">
    <w:name w:val="Body Text First Indent"/>
    <w:basedOn w:val="6"/>
    <w:next w:val="13"/>
    <w:qFormat/>
    <w:uiPriority w:val="0"/>
    <w:pPr>
      <w:spacing w:after="0"/>
      <w:ind w:firstLine="420" w:firstLineChars="100"/>
    </w:pPr>
    <w:rPr>
      <w:sz w:val="21"/>
      <w:szCs w:val="21"/>
    </w:rPr>
  </w:style>
  <w:style w:type="paragraph" w:styleId="13">
    <w:name w:val="Body Text First Indent 2"/>
    <w:basedOn w:val="7"/>
    <w:qFormat/>
    <w:uiPriority w:val="99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</w:style>
  <w:style w:type="character" w:styleId="18">
    <w:name w:val="FollowedHyperlink"/>
    <w:basedOn w:val="16"/>
    <w:qFormat/>
    <w:uiPriority w:val="0"/>
    <w:rPr>
      <w:color w:val="000000"/>
      <w:u w:val="none"/>
    </w:rPr>
  </w:style>
  <w:style w:type="character" w:styleId="19">
    <w:name w:val="Emphasis"/>
    <w:basedOn w:val="16"/>
    <w:qFormat/>
    <w:uiPriority w:val="0"/>
  </w:style>
  <w:style w:type="character" w:styleId="20">
    <w:name w:val="HTML Definition"/>
    <w:basedOn w:val="16"/>
    <w:qFormat/>
    <w:uiPriority w:val="0"/>
  </w:style>
  <w:style w:type="character" w:styleId="21">
    <w:name w:val="HTML Acronym"/>
    <w:basedOn w:val="16"/>
    <w:qFormat/>
    <w:uiPriority w:val="0"/>
  </w:style>
  <w:style w:type="character" w:styleId="22">
    <w:name w:val="HTML Variable"/>
    <w:basedOn w:val="16"/>
    <w:qFormat/>
    <w:uiPriority w:val="0"/>
  </w:style>
  <w:style w:type="character" w:styleId="23">
    <w:name w:val="Hyperlink"/>
    <w:basedOn w:val="16"/>
    <w:qFormat/>
    <w:uiPriority w:val="0"/>
    <w:rPr>
      <w:color w:val="0000FF"/>
      <w:u w:val="single"/>
    </w:rPr>
  </w:style>
  <w:style w:type="character" w:styleId="24">
    <w:name w:val="HTML Code"/>
    <w:basedOn w:val="16"/>
    <w:qFormat/>
    <w:uiPriority w:val="0"/>
    <w:rPr>
      <w:rFonts w:ascii="Courier New" w:hAnsi="Courier New"/>
      <w:sz w:val="20"/>
    </w:rPr>
  </w:style>
  <w:style w:type="character" w:styleId="25">
    <w:name w:val="HTML Cite"/>
    <w:basedOn w:val="16"/>
    <w:qFormat/>
    <w:uiPriority w:val="0"/>
  </w:style>
  <w:style w:type="paragraph" w:customStyle="1" w:styleId="26">
    <w:name w:val="Quote"/>
    <w:basedOn w:val="1"/>
    <w:next w:val="1"/>
    <w:qFormat/>
    <w:uiPriority w:val="99"/>
    <w:pPr>
      <w:ind w:left="864" w:right="864"/>
      <w:jc w:val="center"/>
    </w:pPr>
    <w:rPr>
      <w:i/>
      <w:iCs/>
      <w:color w:val="404040"/>
    </w:rPr>
  </w:style>
  <w:style w:type="paragraph" w:customStyle="1" w:styleId="27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8">
    <w:name w:val="active"/>
    <w:basedOn w:val="16"/>
    <w:qFormat/>
    <w:uiPriority w:val="0"/>
    <w:rPr>
      <w:color w:val="FFFFFF"/>
      <w:shd w:val="clear" w:color="auto" w:fill="E22323"/>
    </w:rPr>
  </w:style>
  <w:style w:type="character" w:customStyle="1" w:styleId="29">
    <w:name w:val="hover5"/>
    <w:basedOn w:val="16"/>
    <w:qFormat/>
    <w:uiPriority w:val="0"/>
    <w:rPr>
      <w:color w:val="0063BA"/>
    </w:rPr>
  </w:style>
  <w:style w:type="character" w:customStyle="1" w:styleId="30">
    <w:name w:val="margin_right202"/>
    <w:basedOn w:val="16"/>
    <w:qFormat/>
    <w:uiPriority w:val="0"/>
  </w:style>
  <w:style w:type="character" w:customStyle="1" w:styleId="31">
    <w:name w:val="before"/>
    <w:basedOn w:val="16"/>
    <w:qFormat/>
    <w:uiPriority w:val="0"/>
    <w:rPr>
      <w:shd w:val="clear" w:color="auto" w:fill="E22323"/>
    </w:rPr>
  </w:style>
  <w:style w:type="character" w:customStyle="1" w:styleId="32">
    <w:name w:val="active6"/>
    <w:basedOn w:val="16"/>
    <w:qFormat/>
    <w:uiPriority w:val="0"/>
    <w:rPr>
      <w:color w:val="FFFFFF"/>
      <w:shd w:val="clear" w:color="auto" w:fill="E22323"/>
    </w:rPr>
  </w:style>
  <w:style w:type="character" w:customStyle="1" w:styleId="33">
    <w:name w:val="页脚 字符"/>
    <w:basedOn w:val="16"/>
    <w:link w:val="9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696</Characters>
  <Lines>3</Lines>
  <Paragraphs>1</Paragraphs>
  <TotalTime>5</TotalTime>
  <ScaleCrop>false</ScaleCrop>
  <LinksUpToDate>false</LinksUpToDate>
  <CharactersWithSpaces>720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2024-01-26T06:26:00Z</cp:lastPrinted>
  <dcterms:modified xsi:type="dcterms:W3CDTF">2026-10-23T02:58:53Z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CFED7053B68C490CB46480F633C971CF_13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