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A1973">
      <w:pPr>
        <w:pStyle w:val="2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hint="eastAsia"/>
          <w:sz w:val="28"/>
          <w:szCs w:val="28"/>
        </w:rPr>
      </w:pPr>
      <w:bookmarkStart w:id="0" w:name="_Toc28359022"/>
      <w:bookmarkStart w:id="1" w:name="_Toc35393809"/>
      <w:r>
        <w:rPr>
          <w:rFonts w:hint="eastAsia"/>
          <w:sz w:val="28"/>
          <w:szCs w:val="28"/>
        </w:rPr>
        <w:t>中标结果公告</w:t>
      </w:r>
      <w:bookmarkEnd w:id="0"/>
      <w:bookmarkEnd w:id="1"/>
    </w:p>
    <w:p w14:paraId="6BC5815D">
      <w:pPr>
        <w:numPr>
          <w:ilvl w:val="0"/>
          <w:numId w:val="1"/>
        </w:num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项目编号：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 xml:space="preserve">BJJQ-2026-871 </w:t>
      </w:r>
    </w:p>
    <w:p w14:paraId="17013941">
      <w:pPr>
        <w:numPr>
          <w:ilvl w:val="0"/>
          <w:numId w:val="1"/>
        </w:num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项目名称：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  <w:t>2026年北京市网上信访信息系统升级改造项目</w:t>
      </w:r>
    </w:p>
    <w:p w14:paraId="684D4075">
      <w:p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三、中标信息</w:t>
      </w:r>
    </w:p>
    <w:p w14:paraId="267FDD66">
      <w:pPr>
        <w:spacing w:line="360" w:lineRule="auto"/>
        <w:ind w:firstLine="480" w:firstLineChars="200"/>
        <w:rPr>
          <w:rFonts w:hint="eastAsia" w:eastAsia="宋体"/>
          <w:highlight w:val="none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>供应商名称：北京北大软件工程股份有限公司</w:t>
      </w:r>
    </w:p>
    <w:p w14:paraId="4EB8F503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 xml:space="preserve">供应商地址：北京市海淀区北四环西路67号中关村国际创新大厦11层1101-1103、1106-1108室 </w:t>
      </w:r>
    </w:p>
    <w:p w14:paraId="7F7BE365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>中标（成交）金额：</w:t>
      </w:r>
    </w:p>
    <w:p w14:paraId="6A2D2023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>人民币大写：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伍佰伍拾万元整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 xml:space="preserve"> </w:t>
      </w:r>
    </w:p>
    <w:p w14:paraId="2D0E495B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sz w:val="24"/>
          <w:szCs w:val="24"/>
          <w:highlight w:val="none"/>
        </w:rPr>
        <w:t xml:space="preserve">人民币小写：￥5,500,000.00 </w:t>
      </w:r>
    </w:p>
    <w:p w14:paraId="2744D832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四、主要标的信息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4813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6C672B87">
            <w:pPr>
              <w:spacing w:line="360" w:lineRule="auto"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服务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类</w:t>
            </w:r>
          </w:p>
        </w:tc>
      </w:tr>
      <w:tr w14:paraId="2C5DA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38005FC0">
            <w:pPr>
              <w:spacing w:line="360" w:lineRule="auto"/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</w:rPr>
              <w:t>名称：</w:t>
            </w:r>
            <w:r>
              <w:rPr>
                <w:rFonts w:hint="eastAsia" w:ascii="Times New Roman" w:hAnsi="Times New Roman" w:eastAsia="宋体"/>
                <w:sz w:val="24"/>
                <w:szCs w:val="24"/>
                <w:highlight w:val="none"/>
                <w:lang w:eastAsia="zh-CN"/>
              </w:rPr>
              <w:t>2026年北京市网上信访信息系统升级改造项目</w:t>
            </w:r>
          </w:p>
          <w:p w14:paraId="2068F9C7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  <w:t>服务范围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</w:rPr>
              <w:t>、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  <w:t>服务要求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</w:rPr>
              <w:t>、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  <w:t>服务时间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</w:rPr>
              <w:t>、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  <w:highlight w:val="none"/>
              </w:rPr>
              <w:t>服务标准：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  <w:highlight w:val="none"/>
              </w:rPr>
              <w:t>详见招标文件</w:t>
            </w:r>
          </w:p>
        </w:tc>
      </w:tr>
    </w:tbl>
    <w:p w14:paraId="1A982AFD">
      <w:pPr>
        <w:numPr>
          <w:ilvl w:val="0"/>
          <w:numId w:val="2"/>
        </w:num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评审专家名单：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段长国、江鸿、周敏、赵永忠</w:t>
      </w:r>
      <w:r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  <w:t>、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于文浩</w:t>
      </w:r>
    </w:p>
    <w:p w14:paraId="64411825">
      <w:pPr>
        <w:numPr>
          <w:ilvl w:val="0"/>
          <w:numId w:val="2"/>
        </w:num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代理服务收费标准及金额：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4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925</w:t>
      </w:r>
      <w:r>
        <w:rPr>
          <w:rFonts w:ascii="Times New Roman" w:hAnsi="Times New Roman" w:eastAsia="宋体"/>
          <w:sz w:val="24"/>
          <w:szCs w:val="24"/>
          <w:highlight w:val="none"/>
        </w:rPr>
        <w:t>万元（收费标准详见招标文件）</w:t>
      </w:r>
    </w:p>
    <w:p w14:paraId="248708EE">
      <w:pPr>
        <w:spacing w:line="360" w:lineRule="auto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sz w:val="24"/>
          <w:szCs w:val="24"/>
          <w:highlight w:val="none"/>
        </w:rPr>
        <w:t>七、公告期限</w:t>
      </w:r>
    </w:p>
    <w:p w14:paraId="3DE90511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>自本公告发布之日起1个工作日。</w:t>
      </w:r>
    </w:p>
    <w:p w14:paraId="3DBC2945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</w:t>
      </w:r>
    </w:p>
    <w:p w14:paraId="5C61F3A3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8.1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本公告同时在中国政府采购网（</w:t>
      </w:r>
      <w:r>
        <w:rPr>
          <w:rFonts w:ascii="Times New Roman" w:hAnsi="Times New Roman" w:eastAsia="宋体"/>
          <w:kern w:val="0"/>
          <w:sz w:val="24"/>
          <w:szCs w:val="24"/>
        </w:rPr>
        <w:t>http://www.ccgp.gov.cn）、北京市政府采购网（http://www.ccgp-beijing.gov.cn/）发布。</w:t>
      </w:r>
    </w:p>
    <w:p w14:paraId="7D437C36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8.2采购代</w:t>
      </w:r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>理机构项目编号：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eastAsia="zh-CN"/>
        </w:rPr>
        <w:t xml:space="preserve">BJJQ-2026-871 </w:t>
      </w:r>
    </w:p>
    <w:p w14:paraId="47976C65">
      <w:pPr>
        <w:pStyle w:val="5"/>
        <w:ind w:firstLine="480" w:firstLineChars="200"/>
        <w:rPr>
          <w:rFonts w:hint="default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szCs w:val="24"/>
          <w:highlight w:val="none"/>
        </w:rPr>
        <w:t>8.3 中标人综合得分：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92.22</w:t>
      </w:r>
    </w:p>
    <w:p w14:paraId="2E6BEE76">
      <w:pPr>
        <w:spacing w:line="360" w:lineRule="auto"/>
        <w:rPr>
          <w:rFonts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>九、凡对本次公告内容提出询问，请按以下方式联系。</w:t>
      </w:r>
    </w:p>
    <w:p w14:paraId="32B5336A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1.采购人信息</w:t>
      </w:r>
    </w:p>
    <w:p w14:paraId="302AE052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名    称：北京市信访办公室</w:t>
      </w:r>
    </w:p>
    <w:p w14:paraId="23C06233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地    址：北京市通州区宏安街2号院1号楼</w:t>
      </w:r>
    </w:p>
    <w:p w14:paraId="02A0B6F5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联系方式：刘老师，010-55572746</w:t>
      </w:r>
    </w:p>
    <w:p w14:paraId="5D54A76D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2.采购代理机构信息</w:t>
      </w:r>
    </w:p>
    <w:p w14:paraId="7C5A53EA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名    称：北京汇诚金桥国际招标咨询有限公司</w:t>
      </w:r>
    </w:p>
    <w:p w14:paraId="2D160A2D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地    址：北京市东城区朝内大街南竹杆胡同6号北京INN3号楼9层</w:t>
      </w:r>
    </w:p>
    <w:p w14:paraId="4F2AF1F6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联系方式：010-65170699、65173108</w:t>
      </w:r>
    </w:p>
    <w:p w14:paraId="749A6250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3.项目联系方式</w:t>
      </w:r>
    </w:p>
    <w:p w14:paraId="216418B5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项目联系人：雷天宠、孙银萍</w:t>
      </w:r>
    </w:p>
    <w:p w14:paraId="187E180B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电      话：010-65170699、65173108</w:t>
      </w:r>
    </w:p>
    <w:p w14:paraId="334B1D9F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十、附件</w:t>
      </w:r>
    </w:p>
    <w:p w14:paraId="5C0FBC71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1.采购文件</w:t>
      </w:r>
    </w:p>
    <w:p w14:paraId="1EDA7918">
      <w:pPr>
        <w:spacing w:line="360" w:lineRule="auto"/>
        <w:ind w:firstLine="480" w:firstLineChars="200"/>
        <w:rPr>
          <w:rFonts w:hint="default" w:ascii="Times New Roman" w:hAnsi="Times New Roman" w:eastAsia="宋体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kern w:val="0"/>
          <w:sz w:val="24"/>
          <w:szCs w:val="24"/>
          <w:lang w:val="en-US" w:eastAsia="zh-CN"/>
        </w:rPr>
        <w:t>2.分项报价表</w:t>
      </w:r>
      <w:bookmarkStart w:id="2" w:name="_GoBack"/>
      <w:bookmarkEnd w:id="2"/>
    </w:p>
    <w:p w14:paraId="53E1A2DB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5FCF34"/>
    <w:multiLevelType w:val="singleLevel"/>
    <w:tmpl w:val="CE5FCF3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EB3374A"/>
    <w:multiLevelType w:val="singleLevel"/>
    <w:tmpl w:val="7EB337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EwNTM5NzYwMDRjMzkwZTVkZjY2ODkwMGIxNGU0OTUifQ=="/>
  </w:docVars>
  <w:rsids>
    <w:rsidRoot w:val="004D1179"/>
    <w:rsid w:val="00041363"/>
    <w:rsid w:val="00051475"/>
    <w:rsid w:val="0006144F"/>
    <w:rsid w:val="000B7543"/>
    <w:rsid w:val="000F1E9E"/>
    <w:rsid w:val="00114392"/>
    <w:rsid w:val="00154D43"/>
    <w:rsid w:val="00173EA8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82C7B"/>
    <w:rsid w:val="004B7BE5"/>
    <w:rsid w:val="004D1179"/>
    <w:rsid w:val="005007B9"/>
    <w:rsid w:val="00532511"/>
    <w:rsid w:val="00540B45"/>
    <w:rsid w:val="00567B81"/>
    <w:rsid w:val="005A36BD"/>
    <w:rsid w:val="005A3917"/>
    <w:rsid w:val="006139FA"/>
    <w:rsid w:val="00616AC2"/>
    <w:rsid w:val="006608AB"/>
    <w:rsid w:val="00661709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80C03"/>
    <w:rsid w:val="009E442F"/>
    <w:rsid w:val="00A34996"/>
    <w:rsid w:val="00A42D63"/>
    <w:rsid w:val="00A83878"/>
    <w:rsid w:val="00AE5856"/>
    <w:rsid w:val="00B13947"/>
    <w:rsid w:val="00B13FF5"/>
    <w:rsid w:val="00B33BC6"/>
    <w:rsid w:val="00B8191F"/>
    <w:rsid w:val="00BA7848"/>
    <w:rsid w:val="00BE028A"/>
    <w:rsid w:val="00C42EAD"/>
    <w:rsid w:val="00C61709"/>
    <w:rsid w:val="00C852EA"/>
    <w:rsid w:val="00CA0C4D"/>
    <w:rsid w:val="00CB3AA9"/>
    <w:rsid w:val="00CB59BC"/>
    <w:rsid w:val="00CC205A"/>
    <w:rsid w:val="00D20014"/>
    <w:rsid w:val="00D230C0"/>
    <w:rsid w:val="00D77F31"/>
    <w:rsid w:val="00DA630C"/>
    <w:rsid w:val="00DD001C"/>
    <w:rsid w:val="00DE3240"/>
    <w:rsid w:val="00DF35BE"/>
    <w:rsid w:val="00E865C2"/>
    <w:rsid w:val="00ED27D0"/>
    <w:rsid w:val="00F65A74"/>
    <w:rsid w:val="00F83CD2"/>
    <w:rsid w:val="00FA634B"/>
    <w:rsid w:val="00FE10A1"/>
    <w:rsid w:val="00FE498C"/>
    <w:rsid w:val="02C30E90"/>
    <w:rsid w:val="02CF4A12"/>
    <w:rsid w:val="0643426F"/>
    <w:rsid w:val="06AE5BB8"/>
    <w:rsid w:val="07C34F6E"/>
    <w:rsid w:val="07DE427B"/>
    <w:rsid w:val="09A11A04"/>
    <w:rsid w:val="0B7808DA"/>
    <w:rsid w:val="0ECC68B3"/>
    <w:rsid w:val="11324C53"/>
    <w:rsid w:val="11DA0765"/>
    <w:rsid w:val="124A66A4"/>
    <w:rsid w:val="14694189"/>
    <w:rsid w:val="15B756AD"/>
    <w:rsid w:val="16114922"/>
    <w:rsid w:val="172B539E"/>
    <w:rsid w:val="179B2508"/>
    <w:rsid w:val="185D0F99"/>
    <w:rsid w:val="1D45678D"/>
    <w:rsid w:val="1EF10C19"/>
    <w:rsid w:val="1EF54315"/>
    <w:rsid w:val="20B51E56"/>
    <w:rsid w:val="22EE7E5C"/>
    <w:rsid w:val="2341053A"/>
    <w:rsid w:val="23C860B3"/>
    <w:rsid w:val="23CE6362"/>
    <w:rsid w:val="23DA097F"/>
    <w:rsid w:val="25D15D53"/>
    <w:rsid w:val="264D464E"/>
    <w:rsid w:val="26681488"/>
    <w:rsid w:val="26FD5492"/>
    <w:rsid w:val="2921137F"/>
    <w:rsid w:val="2A144B10"/>
    <w:rsid w:val="2A6116D7"/>
    <w:rsid w:val="2B75464E"/>
    <w:rsid w:val="2D0E6797"/>
    <w:rsid w:val="31DF6A72"/>
    <w:rsid w:val="3308065A"/>
    <w:rsid w:val="33114C55"/>
    <w:rsid w:val="340071A3"/>
    <w:rsid w:val="344201D5"/>
    <w:rsid w:val="34C771E4"/>
    <w:rsid w:val="35BC6C42"/>
    <w:rsid w:val="36607581"/>
    <w:rsid w:val="3736112E"/>
    <w:rsid w:val="39003120"/>
    <w:rsid w:val="39B841B8"/>
    <w:rsid w:val="3A173499"/>
    <w:rsid w:val="3E622809"/>
    <w:rsid w:val="3EA76F04"/>
    <w:rsid w:val="3FE16A96"/>
    <w:rsid w:val="404D24CF"/>
    <w:rsid w:val="410D1152"/>
    <w:rsid w:val="417A21AD"/>
    <w:rsid w:val="46080139"/>
    <w:rsid w:val="462C1B94"/>
    <w:rsid w:val="486022B0"/>
    <w:rsid w:val="486C05FC"/>
    <w:rsid w:val="49617AC7"/>
    <w:rsid w:val="49C169AB"/>
    <w:rsid w:val="4AC32AFE"/>
    <w:rsid w:val="4BBD5522"/>
    <w:rsid w:val="4BDB47CE"/>
    <w:rsid w:val="4C136D28"/>
    <w:rsid w:val="4D185106"/>
    <w:rsid w:val="4EEC684A"/>
    <w:rsid w:val="54426862"/>
    <w:rsid w:val="54815C87"/>
    <w:rsid w:val="56646C36"/>
    <w:rsid w:val="56C94CDF"/>
    <w:rsid w:val="57024030"/>
    <w:rsid w:val="5B032705"/>
    <w:rsid w:val="5B637E94"/>
    <w:rsid w:val="5B871DD5"/>
    <w:rsid w:val="5BAE43ED"/>
    <w:rsid w:val="5BB93F58"/>
    <w:rsid w:val="5C6A5252"/>
    <w:rsid w:val="5DF66D9E"/>
    <w:rsid w:val="5E4A1120"/>
    <w:rsid w:val="5E764E4C"/>
    <w:rsid w:val="5F8B0D7D"/>
    <w:rsid w:val="6151078F"/>
    <w:rsid w:val="61F53810"/>
    <w:rsid w:val="637D3ABD"/>
    <w:rsid w:val="637F15E3"/>
    <w:rsid w:val="65605AD8"/>
    <w:rsid w:val="65FC6C27"/>
    <w:rsid w:val="66B15F58"/>
    <w:rsid w:val="688866DB"/>
    <w:rsid w:val="68BE2BAE"/>
    <w:rsid w:val="6A024D1C"/>
    <w:rsid w:val="6B737C7F"/>
    <w:rsid w:val="6BF316FD"/>
    <w:rsid w:val="6E3A2894"/>
    <w:rsid w:val="6FE949B4"/>
    <w:rsid w:val="707C034F"/>
    <w:rsid w:val="70A8451C"/>
    <w:rsid w:val="70F36846"/>
    <w:rsid w:val="71DD6189"/>
    <w:rsid w:val="72343EE1"/>
    <w:rsid w:val="73CC1853"/>
    <w:rsid w:val="74122D63"/>
    <w:rsid w:val="74B57D33"/>
    <w:rsid w:val="74F65AED"/>
    <w:rsid w:val="75696F21"/>
    <w:rsid w:val="75F15752"/>
    <w:rsid w:val="7706409E"/>
    <w:rsid w:val="77446EFF"/>
    <w:rsid w:val="77705496"/>
    <w:rsid w:val="784F23E6"/>
    <w:rsid w:val="79DF0BD6"/>
    <w:rsid w:val="7AB01ADC"/>
    <w:rsid w:val="7AE75338"/>
    <w:rsid w:val="7BDA5525"/>
    <w:rsid w:val="7D0146CA"/>
    <w:rsid w:val="7E543940"/>
    <w:rsid w:val="7E957F19"/>
    <w:rsid w:val="7EAF2697"/>
    <w:rsid w:val="7EDD6069"/>
    <w:rsid w:val="7FDB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6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Plain Text"/>
    <w:basedOn w:val="1"/>
    <w:link w:val="17"/>
    <w:qFormat/>
    <w:uiPriority w:val="0"/>
    <w:rPr>
      <w:rFonts w:ascii="宋体" w:hAnsi="Courier New"/>
    </w:rPr>
  </w:style>
  <w:style w:type="paragraph" w:styleId="7">
    <w:name w:val="Balloon Text"/>
    <w:basedOn w:val="1"/>
    <w:link w:val="19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15">
    <w:name w:val="标题 1 字符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6">
    <w:name w:val="标题 2 字符"/>
    <w:link w:val="3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7">
    <w:name w:val="纯文本 字符"/>
    <w:link w:val="6"/>
    <w:qFormat/>
    <w:locked/>
    <w:uiPriority w:val="0"/>
    <w:rPr>
      <w:rFonts w:ascii="宋体" w:hAnsi="Courier New" w:cs="Times New Roman"/>
    </w:rPr>
  </w:style>
  <w:style w:type="character" w:customStyle="1" w:styleId="18">
    <w:name w:val="批注文字 字符"/>
    <w:basedOn w:val="12"/>
    <w:link w:val="4"/>
    <w:semiHidden/>
    <w:qFormat/>
    <w:uiPriority w:val="99"/>
  </w:style>
  <w:style w:type="character" w:customStyle="1" w:styleId="19">
    <w:name w:val="批注框文本 字符"/>
    <w:link w:val="7"/>
    <w:semiHidden/>
    <w:qFormat/>
    <w:uiPriority w:val="99"/>
    <w:rPr>
      <w:sz w:val="0"/>
      <w:szCs w:val="0"/>
    </w:rPr>
  </w:style>
  <w:style w:type="character" w:customStyle="1" w:styleId="20">
    <w:name w:val="页眉 字符"/>
    <w:link w:val="9"/>
    <w:qFormat/>
    <w:uiPriority w:val="99"/>
    <w:rPr>
      <w:sz w:val="18"/>
      <w:szCs w:val="18"/>
    </w:rPr>
  </w:style>
  <w:style w:type="character" w:customStyle="1" w:styleId="21">
    <w:name w:val="页脚 字符"/>
    <w:link w:val="8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487</Words>
  <Characters>665</Characters>
  <Lines>50</Lines>
  <Paragraphs>48</Paragraphs>
  <TotalTime>22</TotalTime>
  <ScaleCrop>false</ScaleCrop>
  <LinksUpToDate>false</LinksUpToDate>
  <CharactersWithSpaces>693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Lenovo</cp:lastModifiedBy>
  <dcterms:modified xsi:type="dcterms:W3CDTF">2026-10-21T07:08:53Z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eyJoZGlkIjoiZjlhODJlODE5ZjcwNzBjNTIyNjZjNDk1YTIwYmRmNWYiLCJ1c2VySWQiOiIyNzU1NTQ1ODQifQ==</vt:lpwstr>
  </property>
</Properties>
</file>