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F1DDF">
      <w:pPr>
        <w:pStyle w:val="2"/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cs="宋体"/>
          <w:color w:val="auto"/>
          <w:sz w:val="36"/>
          <w:szCs w:val="36"/>
          <w:lang w:eastAsia="zh-CN"/>
        </w:rPr>
      </w:pPr>
      <w:bookmarkStart w:id="0" w:name="_Toc28359022"/>
      <w:bookmarkStart w:id="1" w:name="_Toc35393809"/>
      <w:r>
        <w:rPr>
          <w:rFonts w:hint="eastAsia" w:ascii="宋体" w:hAnsi="宋体" w:cs="宋体"/>
          <w:color w:val="auto"/>
          <w:sz w:val="36"/>
          <w:szCs w:val="36"/>
          <w:lang w:eastAsia="zh-CN"/>
        </w:rPr>
        <w:t>北京联合大学未来学习中心—无人化考场建设项目</w:t>
      </w:r>
    </w:p>
    <w:bookmarkEnd w:id="0"/>
    <w:bookmarkEnd w:id="1"/>
    <w:p w14:paraId="7230A6F3">
      <w:pPr>
        <w:pStyle w:val="2"/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color w:val="auto"/>
          <w:sz w:val="36"/>
          <w:szCs w:val="36"/>
        </w:rPr>
        <w:t>中标</w:t>
      </w:r>
      <w:bookmarkStart w:id="6" w:name="_GoBack"/>
      <w:bookmarkEnd w:id="6"/>
      <w:r>
        <w:rPr>
          <w:rFonts w:hint="eastAsia" w:ascii="宋体" w:hAnsi="宋体" w:eastAsia="宋体" w:cs="宋体"/>
          <w:color w:val="auto"/>
          <w:sz w:val="36"/>
          <w:szCs w:val="36"/>
        </w:rPr>
        <w:t>公告</w:t>
      </w:r>
    </w:p>
    <w:p w14:paraId="2EDAA041">
      <w:pPr>
        <w:rPr>
          <w:rFonts w:hint="eastAsia" w:ascii="宋体" w:hAnsi="宋体" w:eastAsia="宋体" w:cs="宋体"/>
        </w:rPr>
      </w:pPr>
    </w:p>
    <w:p w14:paraId="4F81AA2B">
      <w:pPr>
        <w:spacing w:line="480" w:lineRule="auto"/>
        <w:ind w:left="-199" w:leftChars="-95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一、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编号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11000026210200184695-XM001</w:t>
      </w:r>
    </w:p>
    <w:p w14:paraId="3C6A110F">
      <w:pPr>
        <w:spacing w:line="480" w:lineRule="auto"/>
        <w:ind w:left="-199" w:leftChars="-95" w:right="-239" w:rightChars="-114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二、项目名称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北京联合大学未来学习中心—无人化考场建设项目</w:t>
      </w:r>
    </w:p>
    <w:p w14:paraId="4C1D3355">
      <w:pPr>
        <w:spacing w:line="480" w:lineRule="auto"/>
        <w:ind w:left="-199" w:leftChars="-95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三、中标（成交）信息</w:t>
      </w:r>
    </w:p>
    <w:p w14:paraId="6CF0C8AB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总中标成交金额：146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6655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万元（人民币）</w:t>
      </w:r>
    </w:p>
    <w:p w14:paraId="52619088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中标成交供应商名称、地址及中标成交金额：</w:t>
      </w:r>
    </w:p>
    <w:p w14:paraId="644DBAD0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中标成交供应商名称：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北京中瑞浩航科技有限公司</w:t>
      </w:r>
    </w:p>
    <w:p w14:paraId="5CD3D6C1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中标成交供应商地址：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北京市密云区滨河路178号院1号楼6层605（3）</w:t>
      </w:r>
    </w:p>
    <w:p w14:paraId="054F9737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中标金额：146.6655万元</w:t>
      </w:r>
    </w:p>
    <w:tbl>
      <w:tblPr>
        <w:tblStyle w:val="16"/>
        <w:tblW w:w="98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1680"/>
        <w:gridCol w:w="2364"/>
        <w:gridCol w:w="1989"/>
        <w:gridCol w:w="2168"/>
      </w:tblGrid>
      <w:tr w14:paraId="32B42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  <w:tblHeader/>
          <w:jc w:val="center"/>
        </w:trPr>
        <w:tc>
          <w:tcPr>
            <w:tcW w:w="1646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9AB6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供应商名称</w:t>
            </w:r>
          </w:p>
        </w:tc>
        <w:tc>
          <w:tcPr>
            <w:tcW w:w="1680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87AE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供应商地址</w:t>
            </w:r>
          </w:p>
        </w:tc>
        <w:tc>
          <w:tcPr>
            <w:tcW w:w="2364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0908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统一信用代码</w:t>
            </w:r>
          </w:p>
        </w:tc>
        <w:tc>
          <w:tcPr>
            <w:tcW w:w="1989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3B3D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中标金额</w:t>
            </w:r>
          </w:p>
        </w:tc>
        <w:tc>
          <w:tcPr>
            <w:tcW w:w="2168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425D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中标成交备注信息</w:t>
            </w:r>
          </w:p>
        </w:tc>
      </w:tr>
      <w:tr w14:paraId="529CB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6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C734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680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7FC2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北京市密云区滨河路178号院1号楼6层605（3）</w:t>
            </w:r>
          </w:p>
        </w:tc>
        <w:tc>
          <w:tcPr>
            <w:tcW w:w="236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011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91110108MA01XYW63L</w:t>
            </w:r>
          </w:p>
        </w:tc>
        <w:tc>
          <w:tcPr>
            <w:tcW w:w="198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433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146.6655万元</w:t>
            </w:r>
          </w:p>
        </w:tc>
        <w:tc>
          <w:tcPr>
            <w:tcW w:w="2168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B9F1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评审总得分(综合评分法)：91.91分</w:t>
            </w:r>
          </w:p>
        </w:tc>
      </w:tr>
    </w:tbl>
    <w:p w14:paraId="009A82AF">
      <w:pPr>
        <w:spacing w:line="480" w:lineRule="auto"/>
        <w:ind w:left="-199" w:leftChars="-95" w:firstLine="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四、主要标的信息</w:t>
      </w:r>
    </w:p>
    <w:tbl>
      <w:tblPr>
        <w:tblStyle w:val="16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9"/>
        <w:gridCol w:w="1344"/>
        <w:gridCol w:w="1337"/>
        <w:gridCol w:w="929"/>
        <w:gridCol w:w="1582"/>
        <w:gridCol w:w="1582"/>
        <w:gridCol w:w="1557"/>
      </w:tblGrid>
      <w:tr w14:paraId="0A04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419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7D01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供应商</w:t>
            </w:r>
          </w:p>
        </w:tc>
        <w:tc>
          <w:tcPr>
            <w:tcW w:w="1344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9C8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商品名称</w:t>
            </w:r>
          </w:p>
        </w:tc>
        <w:tc>
          <w:tcPr>
            <w:tcW w:w="1337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488C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规格型号</w:t>
            </w:r>
          </w:p>
        </w:tc>
        <w:tc>
          <w:tcPr>
            <w:tcW w:w="929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BB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1582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F9D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单价</w:t>
            </w:r>
          </w:p>
        </w:tc>
        <w:tc>
          <w:tcPr>
            <w:tcW w:w="1582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5C14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总价</w:t>
            </w:r>
          </w:p>
        </w:tc>
        <w:tc>
          <w:tcPr>
            <w:tcW w:w="1557" w:type="dxa"/>
            <w:noWrap w:val="0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26EC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服务要求</w:t>
            </w:r>
          </w:p>
        </w:tc>
      </w:tr>
      <w:tr w14:paraId="4CBE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294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8FE41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智慧考务基础平台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B949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融智云考系统V2.0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28758B2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F985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78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C8D5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78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018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1D65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5D59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3F61B4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智能组卷系统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E181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教育组卷系统V3.2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1F5EAF7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A024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17.985万元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50D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17.985万元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5DF9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19AE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497C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FD4C2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在线考试全流程管控系统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67E2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融智云考在线考试</w:t>
            </w:r>
          </w:p>
          <w:p w14:paraId="74C16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版V3.5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B4576F3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EC66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18.4735万元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CCDD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18.4735万元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2B3D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1070F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84B8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6D1D1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智能评阅与成绩管理系统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AF87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融智云考AI智能阅卷系统V2.1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E3D3CD0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DFBE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10.593万元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E682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10.593万元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E79F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39193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189C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DE7CD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考试数据资产归档与追溯系统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D109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融智云考档案管理</w:t>
            </w:r>
          </w:p>
          <w:p w14:paraId="3DA8C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系统V1.6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254769E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66E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7.877万元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60FA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7.877万元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665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477BB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2179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B4A8E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AI智能辅助平台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480A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融智云考 AI 智慧</w:t>
            </w:r>
          </w:p>
          <w:p w14:paraId="5A9F3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考试一体化管理平台 V2.3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AC8BFC7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C243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10.67万元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7F7F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10.67万元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CDA9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524A2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57F5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BB330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身份可信核验系统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1B85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TSR-U2-C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F6F48F9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E63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0.9315万元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4F86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7.452万元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CF90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4D4F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7EF1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BEA8B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智能巡考行为识别与预警系统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2058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JF-BAHS5060A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F17DA7B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83B9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14.2814万元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C13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14.2814万元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9C3D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0954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3C9A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1696C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考场全景巡查感知终端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EB4B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JF-NC304RP-K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8231670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16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DE3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0.13095万元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1639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2.0952万元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5C3D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32E7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0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0167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39066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巡考视频资源汇聚存储平台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CC28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JF-VER008KB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2D4E153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F412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2.6276万元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F3B2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2.6276万元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6AA9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241D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464E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F418B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智能巡考客户端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C010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JF-IPEC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55B02BC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6400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0.0194万元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72F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0.0194万元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D159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60644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7508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31241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考场信息发布与引导终端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5CED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WS-B22ES</w:t>
            </w:r>
          </w:p>
        </w:tc>
        <w:tc>
          <w:tcPr>
            <w:tcW w:w="929" w:type="dxa"/>
            <w:shd w:val="clear" w:color="000000" w:fill="FFFFFF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099DF3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690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0.4956万元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92AA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3.9648万元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4A5D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39B2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D64D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CEA3D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考场准入控制与联动子系统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4B7A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DS-K1T673M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E3CC458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2058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0.398万元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471E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3.184万元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5BED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204F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690A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EEF2B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考务应用服务主机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70AB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CS5280H2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C36676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7B53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6.4826万元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8A1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6.4826万元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F60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557B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56C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C860F6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AI分析服务主机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FE1C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CS5280H2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BF1BA19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9736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18.53万元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C9E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18.53万元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A879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  <w:tr w14:paraId="5451C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419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7469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北京中瑞浩航科技有限公司</w:t>
            </w:r>
          </w:p>
        </w:tc>
        <w:tc>
          <w:tcPr>
            <w:tcW w:w="1344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7D58A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业务融合与系统定制集成服务</w:t>
            </w:r>
          </w:p>
        </w:tc>
        <w:tc>
          <w:tcPr>
            <w:tcW w:w="133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8E18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929" w:type="dxa"/>
            <w:shd w:val="clear" w:color="auto" w:fill="auto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BECA051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724B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14.65万元</w:t>
            </w:r>
          </w:p>
        </w:tc>
        <w:tc>
          <w:tcPr>
            <w:tcW w:w="1582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5F2E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14.65万元</w:t>
            </w:r>
          </w:p>
        </w:tc>
        <w:tc>
          <w:tcPr>
            <w:tcW w:w="1557" w:type="dxa"/>
            <w:noWrap w:val="0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660E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详见招标文件</w:t>
            </w:r>
          </w:p>
        </w:tc>
      </w:tr>
    </w:tbl>
    <w:p w14:paraId="4DD30222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详见招标文件</w:t>
      </w:r>
    </w:p>
    <w:p w14:paraId="5650065B">
      <w:pPr>
        <w:spacing w:line="480" w:lineRule="auto"/>
        <w:ind w:left="-199" w:leftChars="-95" w:firstLine="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五、评审专家（单一来源采购人员）名单：</w:t>
      </w:r>
    </w:p>
    <w:p w14:paraId="2569BC22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陈秀丽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、顾敏、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李迎春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、巩淑英、喻彪（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采购人代表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</w:p>
    <w:p w14:paraId="7653D20F">
      <w:pPr>
        <w:spacing w:line="480" w:lineRule="auto"/>
        <w:ind w:left="-199" w:leftChars="-95" w:firstLine="0" w:firstLineChars="0"/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六、代理服务收费标准及金额：</w:t>
      </w:r>
    </w:p>
    <w:p w14:paraId="23CFCD51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本项目代理费总金额：1.610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万元（人民币）</w:t>
      </w:r>
    </w:p>
    <w:p w14:paraId="6F21AC4A">
      <w:pPr>
        <w:spacing w:line="480" w:lineRule="auto"/>
        <w:ind w:left="-199" w:leftChars="-95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本项目代理费收费标准：详见招标文件</w:t>
      </w:r>
    </w:p>
    <w:p w14:paraId="07B563DF">
      <w:pPr>
        <w:spacing w:line="480" w:lineRule="auto"/>
        <w:ind w:left="-199" w:leftChars="-95" w:firstLine="0" w:firstLineChars="0"/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七、公告期限</w:t>
      </w:r>
    </w:p>
    <w:p w14:paraId="018E3B78">
      <w:pPr>
        <w:pStyle w:val="14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自本公告发布之日起1个工作日。</w:t>
      </w:r>
    </w:p>
    <w:p w14:paraId="6FDB23CC">
      <w:pPr>
        <w:spacing w:line="480" w:lineRule="auto"/>
        <w:ind w:left="-199" w:leftChars="-95" w:firstLine="0" w:firstLineChars="0"/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Style w:val="19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color="auto" w:fill="FFFFFF"/>
        </w:rPr>
        <w:t>八、其它补充事宜</w:t>
      </w:r>
    </w:p>
    <w:p w14:paraId="4FC8E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本公告在中国政府采购网（http://www.ccgp.gov.cn/）、北京市政府采购网（http://www.ccgp-beijing.gov.cn/）上同时发布。</w:t>
      </w:r>
    </w:p>
    <w:p w14:paraId="7564AC08">
      <w:pPr>
        <w:spacing w:line="480" w:lineRule="auto"/>
        <w:ind w:left="-199" w:leftChars="-95" w:firstLine="0" w:firstLineChars="0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九、凡对本次公告内容提出询问，请按以下方式联系。</w:t>
      </w:r>
    </w:p>
    <w:p w14:paraId="2A05ECA8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1.采购人信息</w:t>
      </w:r>
    </w:p>
    <w:p w14:paraId="75C900C3">
      <w:pPr>
        <w:spacing w:line="336" w:lineRule="auto"/>
        <w:ind w:left="1079" w:leftChars="371" w:hanging="300" w:hangingChars="125"/>
        <w:jc w:val="left"/>
        <w:rPr>
          <w:rFonts w:ascii="宋体" w:hAnsi="宋体" w:cs="宋体"/>
          <w:sz w:val="24"/>
          <w:highlight w:val="none"/>
        </w:rPr>
      </w:pPr>
      <w:bookmarkStart w:id="2" w:name="_Toc28359009"/>
      <w:bookmarkStart w:id="3" w:name="_Toc28359086"/>
      <w:r>
        <w:rPr>
          <w:rFonts w:hint="eastAsia" w:ascii="宋体" w:hAnsi="宋体" w:cs="宋体"/>
          <w:sz w:val="24"/>
        </w:rPr>
        <w:t>名    称：北</w:t>
      </w:r>
      <w:r>
        <w:rPr>
          <w:rFonts w:hint="eastAsia" w:ascii="宋体" w:hAnsi="宋体" w:cs="宋体"/>
          <w:sz w:val="24"/>
          <w:highlight w:val="none"/>
        </w:rPr>
        <w:t>京联合大学</w:t>
      </w:r>
    </w:p>
    <w:p w14:paraId="0EC68B94">
      <w:pPr>
        <w:spacing w:line="336" w:lineRule="auto"/>
        <w:ind w:left="1079" w:leftChars="371" w:hanging="300" w:hangingChars="125"/>
        <w:jc w:val="left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地    址：北京市朝阳区北四环东路97号</w:t>
      </w:r>
    </w:p>
    <w:p w14:paraId="2B75D071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sz w:val="24"/>
          <w:highlight w:val="none"/>
          <w:u w:val="single"/>
        </w:rPr>
      </w:pPr>
      <w:r>
        <w:rPr>
          <w:rFonts w:hint="eastAsia" w:ascii="宋体" w:hAnsi="宋体" w:cs="宋体"/>
          <w:sz w:val="24"/>
          <w:highlight w:val="none"/>
        </w:rPr>
        <w:t>联系方式：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何</w:t>
      </w:r>
      <w:r>
        <w:rPr>
          <w:rFonts w:hint="eastAsia" w:ascii="宋体" w:hAnsi="宋体" w:cs="宋体"/>
          <w:sz w:val="24"/>
          <w:highlight w:val="none"/>
        </w:rPr>
        <w:t>老师，010-64900063</w:t>
      </w:r>
    </w:p>
    <w:p w14:paraId="0A877663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2.采购代理机构信息</w:t>
      </w:r>
      <w:bookmarkEnd w:id="2"/>
      <w:bookmarkEnd w:id="3"/>
    </w:p>
    <w:p w14:paraId="4BF98195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</w:rPr>
      </w:pPr>
      <w:bookmarkStart w:id="4" w:name="_Toc28359010"/>
      <w:bookmarkStart w:id="5" w:name="_Toc28359087"/>
      <w:r>
        <w:rPr>
          <w:rFonts w:hint="eastAsia" w:ascii="宋体" w:hAnsi="宋体" w:cs="宋体"/>
          <w:sz w:val="24"/>
          <w:highlight w:val="none"/>
        </w:rPr>
        <w:t>名    称：中海华咨询</w:t>
      </w:r>
      <w:r>
        <w:rPr>
          <w:rFonts w:hint="eastAsia" w:ascii="宋体" w:hAnsi="宋体" w:cs="宋体"/>
          <w:sz w:val="24"/>
        </w:rPr>
        <w:t>有限公司</w:t>
      </w:r>
    </w:p>
    <w:p w14:paraId="3DED1D1A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   址：北京市东城区新中西街2号楼新中大厦十二层</w:t>
      </w:r>
    </w:p>
    <w:p w14:paraId="50634CAF">
      <w:pPr>
        <w:spacing w:line="360" w:lineRule="auto"/>
        <w:ind w:left="1079" w:leftChars="371" w:hanging="300" w:hangingChars="125"/>
        <w:jc w:val="left"/>
        <w:rPr>
          <w:rFonts w:hint="eastAsia" w:ascii="宋体" w:hAnsi="宋体" w:eastAsia="宋体" w:cs="宋体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sz w:val="24"/>
        </w:rPr>
        <w:t>联系方式：白宽，010-53351211</w:t>
      </w:r>
    </w:p>
    <w:p w14:paraId="0E8ABCAD">
      <w:pPr>
        <w:spacing w:line="360" w:lineRule="auto"/>
        <w:ind w:left="1080" w:leftChars="371" w:hanging="301" w:hangingChars="125"/>
        <w:jc w:val="left"/>
        <w:rPr>
          <w:rFonts w:hint="eastAsia" w:ascii="宋体" w:hAnsi="宋体" w:eastAsia="宋体" w:cs="宋体"/>
          <w:b/>
          <w:sz w:val="24"/>
          <w:u w:val="single"/>
        </w:rPr>
      </w:pPr>
      <w:r>
        <w:rPr>
          <w:rFonts w:hint="eastAsia" w:ascii="宋体" w:hAnsi="宋体" w:eastAsia="宋体" w:cs="宋体"/>
          <w:b/>
          <w:sz w:val="24"/>
        </w:rPr>
        <w:t>3.项目联系方式</w:t>
      </w:r>
      <w:bookmarkEnd w:id="4"/>
      <w:bookmarkEnd w:id="5"/>
    </w:p>
    <w:p w14:paraId="213C5DC9">
      <w:pPr>
        <w:pStyle w:val="6"/>
        <w:spacing w:line="360" w:lineRule="auto"/>
        <w:ind w:firstLine="720" w:firstLine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项目联系人：白宽</w:t>
      </w:r>
    </w:p>
    <w:p w14:paraId="62B13F24">
      <w:pPr>
        <w:spacing w:line="480" w:lineRule="auto"/>
        <w:ind w:left="-199" w:leftChars="-95" w:firstLine="960" w:firstLineChars="40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电      话：010-</w:t>
      </w:r>
      <w:r>
        <w:rPr>
          <w:rFonts w:hint="eastAsia" w:ascii="宋体" w:hAnsi="宋体" w:eastAsia="宋体" w:cs="宋体"/>
          <w:sz w:val="24"/>
          <w:lang w:eastAsia="zh-CN"/>
        </w:rPr>
        <w:t>53351211</w:t>
      </w:r>
    </w:p>
    <w:sectPr>
      <w:footerReference r:id="rId3" w:type="default"/>
      <w:pgSz w:w="11906" w:h="16838"/>
      <w:pgMar w:top="1440" w:right="1066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6FD345AD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724E327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244094"/>
    <w:rsid w:val="000032EA"/>
    <w:rsid w:val="00010304"/>
    <w:rsid w:val="000312DE"/>
    <w:rsid w:val="00034125"/>
    <w:rsid w:val="00040FEC"/>
    <w:rsid w:val="00047FA3"/>
    <w:rsid w:val="00051D82"/>
    <w:rsid w:val="00051ED6"/>
    <w:rsid w:val="00056346"/>
    <w:rsid w:val="0005737B"/>
    <w:rsid w:val="000575CA"/>
    <w:rsid w:val="00061CBF"/>
    <w:rsid w:val="000658F0"/>
    <w:rsid w:val="00065E67"/>
    <w:rsid w:val="00066432"/>
    <w:rsid w:val="00067C04"/>
    <w:rsid w:val="000726D8"/>
    <w:rsid w:val="000726EA"/>
    <w:rsid w:val="00076C12"/>
    <w:rsid w:val="00080007"/>
    <w:rsid w:val="00081686"/>
    <w:rsid w:val="00083019"/>
    <w:rsid w:val="00086618"/>
    <w:rsid w:val="00093BA9"/>
    <w:rsid w:val="000A15EF"/>
    <w:rsid w:val="000A1E1D"/>
    <w:rsid w:val="000A6769"/>
    <w:rsid w:val="000A7820"/>
    <w:rsid w:val="000B53FF"/>
    <w:rsid w:val="000B68C7"/>
    <w:rsid w:val="000C51E5"/>
    <w:rsid w:val="000C5377"/>
    <w:rsid w:val="000C65E8"/>
    <w:rsid w:val="000D3B95"/>
    <w:rsid w:val="000D4C3F"/>
    <w:rsid w:val="000D5040"/>
    <w:rsid w:val="000D6508"/>
    <w:rsid w:val="000E19CC"/>
    <w:rsid w:val="000E2F70"/>
    <w:rsid w:val="000E5D20"/>
    <w:rsid w:val="000F0448"/>
    <w:rsid w:val="000F0EAB"/>
    <w:rsid w:val="000F258D"/>
    <w:rsid w:val="000F4C01"/>
    <w:rsid w:val="000F5B4C"/>
    <w:rsid w:val="000F636F"/>
    <w:rsid w:val="0010726D"/>
    <w:rsid w:val="00110BD8"/>
    <w:rsid w:val="0011519C"/>
    <w:rsid w:val="0012484B"/>
    <w:rsid w:val="0013106E"/>
    <w:rsid w:val="00151C8B"/>
    <w:rsid w:val="00153B0B"/>
    <w:rsid w:val="00163EB6"/>
    <w:rsid w:val="00166336"/>
    <w:rsid w:val="001940C4"/>
    <w:rsid w:val="001A10B4"/>
    <w:rsid w:val="001B15B3"/>
    <w:rsid w:val="001B3039"/>
    <w:rsid w:val="001B3E5C"/>
    <w:rsid w:val="001C2308"/>
    <w:rsid w:val="001C3D50"/>
    <w:rsid w:val="001C4578"/>
    <w:rsid w:val="001C4D2D"/>
    <w:rsid w:val="001C5619"/>
    <w:rsid w:val="001D0A71"/>
    <w:rsid w:val="001E20B0"/>
    <w:rsid w:val="001F1043"/>
    <w:rsid w:val="001F1B80"/>
    <w:rsid w:val="00203481"/>
    <w:rsid w:val="00205B23"/>
    <w:rsid w:val="00214AF0"/>
    <w:rsid w:val="00217850"/>
    <w:rsid w:val="0022503D"/>
    <w:rsid w:val="00225122"/>
    <w:rsid w:val="002338DF"/>
    <w:rsid w:val="002417B1"/>
    <w:rsid w:val="00244094"/>
    <w:rsid w:val="00246690"/>
    <w:rsid w:val="00255C0A"/>
    <w:rsid w:val="00264032"/>
    <w:rsid w:val="002658ED"/>
    <w:rsid w:val="00275B0F"/>
    <w:rsid w:val="00282216"/>
    <w:rsid w:val="00290C53"/>
    <w:rsid w:val="002A19C1"/>
    <w:rsid w:val="002A7F3A"/>
    <w:rsid w:val="002B6FDE"/>
    <w:rsid w:val="002C6979"/>
    <w:rsid w:val="002E078D"/>
    <w:rsid w:val="002E1CDE"/>
    <w:rsid w:val="002F4172"/>
    <w:rsid w:val="002F65D0"/>
    <w:rsid w:val="003036E1"/>
    <w:rsid w:val="003173A9"/>
    <w:rsid w:val="00317B77"/>
    <w:rsid w:val="00320D22"/>
    <w:rsid w:val="00322E12"/>
    <w:rsid w:val="00323DF9"/>
    <w:rsid w:val="00325803"/>
    <w:rsid w:val="00330A2B"/>
    <w:rsid w:val="003357D0"/>
    <w:rsid w:val="0033762E"/>
    <w:rsid w:val="003400C1"/>
    <w:rsid w:val="0034088A"/>
    <w:rsid w:val="00343E43"/>
    <w:rsid w:val="00344C58"/>
    <w:rsid w:val="00347B82"/>
    <w:rsid w:val="00354D54"/>
    <w:rsid w:val="00356350"/>
    <w:rsid w:val="0036077D"/>
    <w:rsid w:val="00362C90"/>
    <w:rsid w:val="003834D3"/>
    <w:rsid w:val="0038463F"/>
    <w:rsid w:val="00391BE4"/>
    <w:rsid w:val="00391C55"/>
    <w:rsid w:val="003932EA"/>
    <w:rsid w:val="0039479D"/>
    <w:rsid w:val="003B1222"/>
    <w:rsid w:val="003B2106"/>
    <w:rsid w:val="003B643D"/>
    <w:rsid w:val="003C3284"/>
    <w:rsid w:val="003C5260"/>
    <w:rsid w:val="003D04C7"/>
    <w:rsid w:val="003E1B16"/>
    <w:rsid w:val="003F0F4A"/>
    <w:rsid w:val="003F2F24"/>
    <w:rsid w:val="003F7843"/>
    <w:rsid w:val="00401159"/>
    <w:rsid w:val="00412963"/>
    <w:rsid w:val="00415CE4"/>
    <w:rsid w:val="00422357"/>
    <w:rsid w:val="00424395"/>
    <w:rsid w:val="00430D5D"/>
    <w:rsid w:val="00436DDD"/>
    <w:rsid w:val="00441A7C"/>
    <w:rsid w:val="00444469"/>
    <w:rsid w:val="00445621"/>
    <w:rsid w:val="0046102D"/>
    <w:rsid w:val="00467FA7"/>
    <w:rsid w:val="00474CE2"/>
    <w:rsid w:val="00481DBD"/>
    <w:rsid w:val="00495068"/>
    <w:rsid w:val="004A07D7"/>
    <w:rsid w:val="004A35DE"/>
    <w:rsid w:val="004A6A43"/>
    <w:rsid w:val="004A78E4"/>
    <w:rsid w:val="004B0417"/>
    <w:rsid w:val="004B145D"/>
    <w:rsid w:val="004B5BF3"/>
    <w:rsid w:val="004C4907"/>
    <w:rsid w:val="004C5D65"/>
    <w:rsid w:val="004D09B9"/>
    <w:rsid w:val="004D5056"/>
    <w:rsid w:val="004D6393"/>
    <w:rsid w:val="004E3119"/>
    <w:rsid w:val="004E5FF2"/>
    <w:rsid w:val="004F0CA3"/>
    <w:rsid w:val="004F449A"/>
    <w:rsid w:val="004F7E20"/>
    <w:rsid w:val="00520EBA"/>
    <w:rsid w:val="00526017"/>
    <w:rsid w:val="005515D5"/>
    <w:rsid w:val="00554736"/>
    <w:rsid w:val="00555F9F"/>
    <w:rsid w:val="005610FB"/>
    <w:rsid w:val="0057199E"/>
    <w:rsid w:val="00571AE9"/>
    <w:rsid w:val="00574CE8"/>
    <w:rsid w:val="00575B04"/>
    <w:rsid w:val="0058394F"/>
    <w:rsid w:val="00586C97"/>
    <w:rsid w:val="005902A4"/>
    <w:rsid w:val="00594ADD"/>
    <w:rsid w:val="00595F62"/>
    <w:rsid w:val="00597325"/>
    <w:rsid w:val="005B5B6D"/>
    <w:rsid w:val="005C26EE"/>
    <w:rsid w:val="005D48A5"/>
    <w:rsid w:val="005E6028"/>
    <w:rsid w:val="005F6541"/>
    <w:rsid w:val="005F6CF9"/>
    <w:rsid w:val="00601447"/>
    <w:rsid w:val="00622316"/>
    <w:rsid w:val="006313A9"/>
    <w:rsid w:val="00631519"/>
    <w:rsid w:val="006327D3"/>
    <w:rsid w:val="0063493A"/>
    <w:rsid w:val="00635A83"/>
    <w:rsid w:val="006423B6"/>
    <w:rsid w:val="00661EF1"/>
    <w:rsid w:val="00667A87"/>
    <w:rsid w:val="00672804"/>
    <w:rsid w:val="00674531"/>
    <w:rsid w:val="0067754E"/>
    <w:rsid w:val="00684C57"/>
    <w:rsid w:val="006939FC"/>
    <w:rsid w:val="006B23D0"/>
    <w:rsid w:val="006B33C1"/>
    <w:rsid w:val="006C24F8"/>
    <w:rsid w:val="006C7445"/>
    <w:rsid w:val="006D41F6"/>
    <w:rsid w:val="006E7CDF"/>
    <w:rsid w:val="006E7CE6"/>
    <w:rsid w:val="006F44D8"/>
    <w:rsid w:val="006F4997"/>
    <w:rsid w:val="006F6FA8"/>
    <w:rsid w:val="006F726C"/>
    <w:rsid w:val="007042E1"/>
    <w:rsid w:val="007135B0"/>
    <w:rsid w:val="007169C3"/>
    <w:rsid w:val="00725B79"/>
    <w:rsid w:val="00731A60"/>
    <w:rsid w:val="007348C9"/>
    <w:rsid w:val="007370C8"/>
    <w:rsid w:val="00744BE3"/>
    <w:rsid w:val="00746A73"/>
    <w:rsid w:val="007506C3"/>
    <w:rsid w:val="00752EE7"/>
    <w:rsid w:val="0076005E"/>
    <w:rsid w:val="00763BAA"/>
    <w:rsid w:val="00785398"/>
    <w:rsid w:val="007915CC"/>
    <w:rsid w:val="00792DE1"/>
    <w:rsid w:val="00794EF7"/>
    <w:rsid w:val="0079663A"/>
    <w:rsid w:val="007A12D0"/>
    <w:rsid w:val="007B03E7"/>
    <w:rsid w:val="007B6C81"/>
    <w:rsid w:val="007B715A"/>
    <w:rsid w:val="007B782A"/>
    <w:rsid w:val="007C0356"/>
    <w:rsid w:val="007C4698"/>
    <w:rsid w:val="007D0DA4"/>
    <w:rsid w:val="007D0FD4"/>
    <w:rsid w:val="007E2D83"/>
    <w:rsid w:val="007E5F7A"/>
    <w:rsid w:val="007E6B2A"/>
    <w:rsid w:val="00805B22"/>
    <w:rsid w:val="0080716D"/>
    <w:rsid w:val="0080774A"/>
    <w:rsid w:val="00811B3F"/>
    <w:rsid w:val="00817E13"/>
    <w:rsid w:val="00823CE5"/>
    <w:rsid w:val="00826530"/>
    <w:rsid w:val="00827A13"/>
    <w:rsid w:val="00831B2E"/>
    <w:rsid w:val="008328E5"/>
    <w:rsid w:val="00844742"/>
    <w:rsid w:val="00844F6D"/>
    <w:rsid w:val="00851A79"/>
    <w:rsid w:val="00851F59"/>
    <w:rsid w:val="00860316"/>
    <w:rsid w:val="008627EC"/>
    <w:rsid w:val="00865655"/>
    <w:rsid w:val="00872292"/>
    <w:rsid w:val="00876303"/>
    <w:rsid w:val="008770F6"/>
    <w:rsid w:val="00877C6E"/>
    <w:rsid w:val="00880515"/>
    <w:rsid w:val="00880D40"/>
    <w:rsid w:val="00895695"/>
    <w:rsid w:val="008974EE"/>
    <w:rsid w:val="008A0252"/>
    <w:rsid w:val="008A1192"/>
    <w:rsid w:val="008A2FE7"/>
    <w:rsid w:val="008B7D08"/>
    <w:rsid w:val="008C0692"/>
    <w:rsid w:val="008C5A5F"/>
    <w:rsid w:val="008D5A6D"/>
    <w:rsid w:val="008E4346"/>
    <w:rsid w:val="008E5325"/>
    <w:rsid w:val="008F36EB"/>
    <w:rsid w:val="008F4E2F"/>
    <w:rsid w:val="009025AF"/>
    <w:rsid w:val="0090581E"/>
    <w:rsid w:val="009126E6"/>
    <w:rsid w:val="00913F3C"/>
    <w:rsid w:val="00922DBB"/>
    <w:rsid w:val="00927BB3"/>
    <w:rsid w:val="00941230"/>
    <w:rsid w:val="00943413"/>
    <w:rsid w:val="00953F7E"/>
    <w:rsid w:val="00955229"/>
    <w:rsid w:val="00956712"/>
    <w:rsid w:val="009648EC"/>
    <w:rsid w:val="00966F02"/>
    <w:rsid w:val="0097612F"/>
    <w:rsid w:val="00977E3F"/>
    <w:rsid w:val="00986B55"/>
    <w:rsid w:val="009A15C7"/>
    <w:rsid w:val="009A2194"/>
    <w:rsid w:val="009A6262"/>
    <w:rsid w:val="009A78E1"/>
    <w:rsid w:val="009C29C9"/>
    <w:rsid w:val="009D10EE"/>
    <w:rsid w:val="009E3578"/>
    <w:rsid w:val="009E64CA"/>
    <w:rsid w:val="009F29A5"/>
    <w:rsid w:val="009F33F2"/>
    <w:rsid w:val="009F59D2"/>
    <w:rsid w:val="00A10C8D"/>
    <w:rsid w:val="00A1268D"/>
    <w:rsid w:val="00A15F83"/>
    <w:rsid w:val="00A20461"/>
    <w:rsid w:val="00A20E4D"/>
    <w:rsid w:val="00A27195"/>
    <w:rsid w:val="00A30F31"/>
    <w:rsid w:val="00A3374C"/>
    <w:rsid w:val="00A3787A"/>
    <w:rsid w:val="00A47363"/>
    <w:rsid w:val="00A47E1D"/>
    <w:rsid w:val="00A57E62"/>
    <w:rsid w:val="00A60ED7"/>
    <w:rsid w:val="00A654AB"/>
    <w:rsid w:val="00A708B7"/>
    <w:rsid w:val="00A72BED"/>
    <w:rsid w:val="00A81430"/>
    <w:rsid w:val="00A86594"/>
    <w:rsid w:val="00A90DFB"/>
    <w:rsid w:val="00AA1234"/>
    <w:rsid w:val="00AA1A85"/>
    <w:rsid w:val="00AA3F57"/>
    <w:rsid w:val="00AA4809"/>
    <w:rsid w:val="00AA57C3"/>
    <w:rsid w:val="00AB494B"/>
    <w:rsid w:val="00AB503F"/>
    <w:rsid w:val="00AB5424"/>
    <w:rsid w:val="00AC160D"/>
    <w:rsid w:val="00AC4605"/>
    <w:rsid w:val="00AE054D"/>
    <w:rsid w:val="00AE3F27"/>
    <w:rsid w:val="00B04132"/>
    <w:rsid w:val="00B05187"/>
    <w:rsid w:val="00B241AA"/>
    <w:rsid w:val="00B266F1"/>
    <w:rsid w:val="00B320C1"/>
    <w:rsid w:val="00B40E88"/>
    <w:rsid w:val="00B461F6"/>
    <w:rsid w:val="00B464B0"/>
    <w:rsid w:val="00B466F9"/>
    <w:rsid w:val="00B50D90"/>
    <w:rsid w:val="00B67972"/>
    <w:rsid w:val="00B74BAA"/>
    <w:rsid w:val="00B75E0C"/>
    <w:rsid w:val="00B8164A"/>
    <w:rsid w:val="00B84D6E"/>
    <w:rsid w:val="00B87705"/>
    <w:rsid w:val="00B90B34"/>
    <w:rsid w:val="00B95458"/>
    <w:rsid w:val="00BA0BFC"/>
    <w:rsid w:val="00BA28E3"/>
    <w:rsid w:val="00BB2712"/>
    <w:rsid w:val="00BB4C8C"/>
    <w:rsid w:val="00BC12CF"/>
    <w:rsid w:val="00BC2308"/>
    <w:rsid w:val="00BC5579"/>
    <w:rsid w:val="00BE11E2"/>
    <w:rsid w:val="00BE2AE2"/>
    <w:rsid w:val="00BF35B7"/>
    <w:rsid w:val="00BF7921"/>
    <w:rsid w:val="00BF79CB"/>
    <w:rsid w:val="00C02B8A"/>
    <w:rsid w:val="00C13503"/>
    <w:rsid w:val="00C32EA3"/>
    <w:rsid w:val="00C37A88"/>
    <w:rsid w:val="00C50E13"/>
    <w:rsid w:val="00C52F06"/>
    <w:rsid w:val="00C57D9A"/>
    <w:rsid w:val="00C61BBE"/>
    <w:rsid w:val="00C665C2"/>
    <w:rsid w:val="00C67D46"/>
    <w:rsid w:val="00C715E5"/>
    <w:rsid w:val="00C74938"/>
    <w:rsid w:val="00C755C9"/>
    <w:rsid w:val="00C95981"/>
    <w:rsid w:val="00CA7EFC"/>
    <w:rsid w:val="00CC7D2A"/>
    <w:rsid w:val="00CE48D6"/>
    <w:rsid w:val="00D16CF9"/>
    <w:rsid w:val="00D232A6"/>
    <w:rsid w:val="00D26832"/>
    <w:rsid w:val="00D379AF"/>
    <w:rsid w:val="00D47086"/>
    <w:rsid w:val="00D57351"/>
    <w:rsid w:val="00D702B6"/>
    <w:rsid w:val="00D74435"/>
    <w:rsid w:val="00D804E0"/>
    <w:rsid w:val="00D8155D"/>
    <w:rsid w:val="00D93AAA"/>
    <w:rsid w:val="00DA7067"/>
    <w:rsid w:val="00DA7649"/>
    <w:rsid w:val="00DB5D30"/>
    <w:rsid w:val="00DC09FA"/>
    <w:rsid w:val="00DD357A"/>
    <w:rsid w:val="00DE4D63"/>
    <w:rsid w:val="00DE519D"/>
    <w:rsid w:val="00DE5ED6"/>
    <w:rsid w:val="00DF0EF7"/>
    <w:rsid w:val="00DF68C7"/>
    <w:rsid w:val="00DF6F24"/>
    <w:rsid w:val="00DF7EB5"/>
    <w:rsid w:val="00E0247E"/>
    <w:rsid w:val="00E24D68"/>
    <w:rsid w:val="00E25592"/>
    <w:rsid w:val="00E32111"/>
    <w:rsid w:val="00E32418"/>
    <w:rsid w:val="00E45403"/>
    <w:rsid w:val="00E457B7"/>
    <w:rsid w:val="00E47AB3"/>
    <w:rsid w:val="00E54B19"/>
    <w:rsid w:val="00E565A5"/>
    <w:rsid w:val="00E60B4B"/>
    <w:rsid w:val="00E66E9B"/>
    <w:rsid w:val="00E702D6"/>
    <w:rsid w:val="00E75E92"/>
    <w:rsid w:val="00E826CB"/>
    <w:rsid w:val="00E8319A"/>
    <w:rsid w:val="00E86269"/>
    <w:rsid w:val="00EA0DB7"/>
    <w:rsid w:val="00EB2C26"/>
    <w:rsid w:val="00ED186F"/>
    <w:rsid w:val="00ED6CF9"/>
    <w:rsid w:val="00ED70D0"/>
    <w:rsid w:val="00ED7C2A"/>
    <w:rsid w:val="00EE3266"/>
    <w:rsid w:val="00EE672D"/>
    <w:rsid w:val="00EF25C5"/>
    <w:rsid w:val="00EF63FF"/>
    <w:rsid w:val="00F033FA"/>
    <w:rsid w:val="00F15543"/>
    <w:rsid w:val="00F157AD"/>
    <w:rsid w:val="00F21ADF"/>
    <w:rsid w:val="00F2663B"/>
    <w:rsid w:val="00F30F4C"/>
    <w:rsid w:val="00F43315"/>
    <w:rsid w:val="00F44472"/>
    <w:rsid w:val="00F533EF"/>
    <w:rsid w:val="00F53A4B"/>
    <w:rsid w:val="00F55007"/>
    <w:rsid w:val="00F57D26"/>
    <w:rsid w:val="00F61AB7"/>
    <w:rsid w:val="00F65FEC"/>
    <w:rsid w:val="00F67222"/>
    <w:rsid w:val="00F70233"/>
    <w:rsid w:val="00F7371F"/>
    <w:rsid w:val="00F7472E"/>
    <w:rsid w:val="00F74EF4"/>
    <w:rsid w:val="00F7637B"/>
    <w:rsid w:val="00F81EB2"/>
    <w:rsid w:val="00F83DC9"/>
    <w:rsid w:val="00F9476C"/>
    <w:rsid w:val="00F96964"/>
    <w:rsid w:val="00FA62E5"/>
    <w:rsid w:val="00FA6FE4"/>
    <w:rsid w:val="00FD183F"/>
    <w:rsid w:val="00FE508B"/>
    <w:rsid w:val="00FE7742"/>
    <w:rsid w:val="00FF05F4"/>
    <w:rsid w:val="00FF49C1"/>
    <w:rsid w:val="0175017E"/>
    <w:rsid w:val="0354245A"/>
    <w:rsid w:val="04743853"/>
    <w:rsid w:val="064247A5"/>
    <w:rsid w:val="072F4F4B"/>
    <w:rsid w:val="0C833643"/>
    <w:rsid w:val="0CA91B4D"/>
    <w:rsid w:val="0D73429F"/>
    <w:rsid w:val="0DDA7C44"/>
    <w:rsid w:val="0F1876FA"/>
    <w:rsid w:val="124D76FD"/>
    <w:rsid w:val="15BF6CBE"/>
    <w:rsid w:val="18BE0B5A"/>
    <w:rsid w:val="1CC15B95"/>
    <w:rsid w:val="1F5C3FAB"/>
    <w:rsid w:val="1FCE7542"/>
    <w:rsid w:val="207A2726"/>
    <w:rsid w:val="217C6D52"/>
    <w:rsid w:val="22F94289"/>
    <w:rsid w:val="24A92EEA"/>
    <w:rsid w:val="269C7383"/>
    <w:rsid w:val="275A2CDF"/>
    <w:rsid w:val="2ABE4233"/>
    <w:rsid w:val="2DD438A6"/>
    <w:rsid w:val="33654F09"/>
    <w:rsid w:val="3757357E"/>
    <w:rsid w:val="385020D1"/>
    <w:rsid w:val="386274F2"/>
    <w:rsid w:val="38780499"/>
    <w:rsid w:val="39292D9A"/>
    <w:rsid w:val="3D4538ED"/>
    <w:rsid w:val="3E9E67A3"/>
    <w:rsid w:val="3FFE7ABE"/>
    <w:rsid w:val="43FD08F2"/>
    <w:rsid w:val="49AB677B"/>
    <w:rsid w:val="4A3B288C"/>
    <w:rsid w:val="4A92423C"/>
    <w:rsid w:val="54C6369A"/>
    <w:rsid w:val="583077A8"/>
    <w:rsid w:val="5DE94656"/>
    <w:rsid w:val="5F2163D4"/>
    <w:rsid w:val="65715523"/>
    <w:rsid w:val="66C02477"/>
    <w:rsid w:val="6CEF69FE"/>
    <w:rsid w:val="6FCF744E"/>
    <w:rsid w:val="702A5851"/>
    <w:rsid w:val="77287243"/>
    <w:rsid w:val="77A97BAF"/>
    <w:rsid w:val="78421DBA"/>
    <w:rsid w:val="7F1749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8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30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1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unhideWhenUsed/>
    <w:qFormat/>
    <w:uiPriority w:val="99"/>
    <w:rPr>
      <w:color w:val="0000FF" w:themeColor="hyperlink"/>
      <w:u w:val="single"/>
    </w:rPr>
  </w:style>
  <w:style w:type="character" w:styleId="21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2">
    <w:name w:val="页眉 字符"/>
    <w:basedOn w:val="18"/>
    <w:link w:val="10"/>
    <w:qFormat/>
    <w:uiPriority w:val="99"/>
    <w:rPr>
      <w:sz w:val="18"/>
      <w:szCs w:val="18"/>
    </w:rPr>
  </w:style>
  <w:style w:type="character" w:customStyle="1" w:styleId="23">
    <w:name w:val="页脚 字符"/>
    <w:basedOn w:val="18"/>
    <w:link w:val="9"/>
    <w:qFormat/>
    <w:uiPriority w:val="99"/>
    <w:rPr>
      <w:sz w:val="18"/>
      <w:szCs w:val="18"/>
    </w:rPr>
  </w:style>
  <w:style w:type="character" w:customStyle="1" w:styleId="24">
    <w:name w:val="标题 1 字符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">
    <w:name w:val="标题 2 字符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6">
    <w:name w:val="批注文字 字符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7">
    <w:name w:val="纯文本 字符1"/>
    <w:basedOn w:val="18"/>
    <w:link w:val="6"/>
    <w:qFormat/>
    <w:uiPriority w:val="0"/>
    <w:rPr>
      <w:rFonts w:ascii="宋体" w:hAnsi="Courier New"/>
    </w:rPr>
  </w:style>
  <w:style w:type="character" w:customStyle="1" w:styleId="28">
    <w:name w:val="日期 字符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9">
    <w:name w:val="批注框文本 字符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正文文本 2 字符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1">
    <w:name w:val="批注主题 字符"/>
    <w:basedOn w:val="26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2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paragraph" w:customStyle="1" w:styleId="3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5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36">
    <w:name w:val="TOC 标题2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7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4B402-B6A3-4B9E-88B7-D9367F17F5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1209</Words>
  <Characters>1626</Characters>
  <Lines>3</Lines>
  <Paragraphs>1</Paragraphs>
  <TotalTime>36</TotalTime>
  <ScaleCrop>false</ScaleCrop>
  <LinksUpToDate>false</LinksUpToDate>
  <CharactersWithSpaces>1652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2021-04-13T03:41:00Z</dcterms:created>
  <dc:creator>赵璧</dc:creator>
  <cp:lastModifiedBy>森</cp:lastModifiedBy>
  <cp:lastPrinted>2020-03-23T07:37:00Z</cp:lastPrinted>
  <dcterms:modified xsi:type="dcterms:W3CDTF">2026-10-10T03:50:41Z</dcterms:modified>
  <cp:revision>331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eyJoZGlkIjoiYjFkMTQ3MWIwOTg1YzRjYTI4NGJmOWUyOWJkNmE5NjQiLCJ1c2VySWQiOiIxMTM4NTk0NTg3In0=</vt:lpwstr>
  </property>
  <property fmtid="{D5CDD505-2E9C-101B-9397-08002B2CF9AE}" pid="4" name="ICV">
    <vt:lpwstr>1583DAB0F971480CA3465E85251631C9_12</vt:lpwstr>
  </property>
</Properties>
</file>