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6D61" w14:textId="0C9310E0" w:rsidR="00031D8A" w:rsidRPr="00031D8A" w:rsidRDefault="00031D8A" w:rsidP="00B731C9">
      <w:pPr>
        <w:keepNext/>
        <w:keepLines/>
        <w:tabs>
          <w:tab w:val="left" w:pos="0"/>
        </w:tabs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宋体" w:eastAsia="宋体" w:hAnsi="宋体" w:cs="Times New Roman" w:hint="eastAsia"/>
          <w:b/>
          <w:bCs/>
          <w:kern w:val="44"/>
          <w:sz w:val="24"/>
          <w14:ligatures w14:val="none"/>
        </w:rPr>
      </w:pPr>
      <w:bookmarkStart w:id="0" w:name="_Toc28359022"/>
      <w:bookmarkStart w:id="1" w:name="_Toc35393809"/>
      <w:r w:rsidRPr="00031D8A">
        <w:rPr>
          <w:rFonts w:ascii="宋体" w:eastAsia="宋体" w:hAnsi="宋体" w:cs="Times New Roman" w:hint="eastAsia"/>
          <w:b/>
          <w:bCs/>
          <w:kern w:val="44"/>
          <w:sz w:val="24"/>
          <w14:ligatures w14:val="none"/>
        </w:rPr>
        <w:t>成交结果公告</w:t>
      </w:r>
      <w:bookmarkEnd w:id="0"/>
      <w:bookmarkEnd w:id="1"/>
    </w:p>
    <w:p w14:paraId="26550DD6" w14:textId="5D62C26D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一</w:t>
      </w:r>
      <w:r w:rsidRPr="00031D8A">
        <w:rPr>
          <w:rFonts w:ascii="宋体" w:eastAsia="宋体" w:hAnsi="宋体" w:cs="Times New Roman"/>
          <w:sz w:val="24"/>
          <w14:ligatures w14:val="none"/>
        </w:rPr>
        <w:t>、</w:t>
      </w:r>
      <w:r w:rsidRPr="00031D8A">
        <w:rPr>
          <w:rFonts w:ascii="宋体" w:eastAsia="宋体" w:hAnsi="宋体" w:cs="Times New Roman" w:hint="eastAsia"/>
          <w:sz w:val="24"/>
          <w14:ligatures w14:val="none"/>
        </w:rPr>
        <w:t>项目编号：</w:t>
      </w:r>
      <w:r w:rsidR="0069069D" w:rsidRPr="0069069D">
        <w:rPr>
          <w:rFonts w:ascii="宋体" w:eastAsia="宋体" w:hAnsi="宋体" w:cs="Times New Roman" w:hint="eastAsia"/>
          <w:sz w:val="24"/>
          <w14:ligatures w14:val="none"/>
        </w:rPr>
        <w:t>BMCC-ZC26-120</w:t>
      </w:r>
      <w:r w:rsidR="002C4E97">
        <w:rPr>
          <w:rFonts w:ascii="宋体" w:eastAsia="宋体" w:hAnsi="宋体" w:cs="Times New Roman" w:hint="eastAsia"/>
          <w:sz w:val="24"/>
          <w14:ligatures w14:val="none"/>
        </w:rPr>
        <w:t>6</w:t>
      </w:r>
    </w:p>
    <w:p w14:paraId="28009E4A" w14:textId="411EA3D0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:u w:val="single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二</w:t>
      </w:r>
      <w:r w:rsidRPr="00031D8A">
        <w:rPr>
          <w:rFonts w:ascii="宋体" w:eastAsia="宋体" w:hAnsi="宋体" w:cs="Times New Roman"/>
          <w:sz w:val="24"/>
          <w14:ligatures w14:val="none"/>
        </w:rPr>
        <w:t>、</w:t>
      </w:r>
      <w:r w:rsidRPr="00031D8A">
        <w:rPr>
          <w:rFonts w:ascii="宋体" w:eastAsia="宋体" w:hAnsi="宋体" w:cs="Times New Roman" w:hint="eastAsia"/>
          <w:sz w:val="24"/>
          <w14:ligatures w14:val="none"/>
        </w:rPr>
        <w:t>项目名称：</w:t>
      </w:r>
      <w:r w:rsidR="002C4E97" w:rsidRPr="002C4E97">
        <w:rPr>
          <w:rFonts w:ascii="宋体" w:eastAsia="宋体" w:hAnsi="宋体" w:cs="Times New Roman" w:hint="eastAsia"/>
          <w:sz w:val="24"/>
          <w14:ligatures w14:val="none"/>
        </w:rPr>
        <w:t>2026年北京广播电视台电视收视数据及分析服务</w:t>
      </w:r>
    </w:p>
    <w:p w14:paraId="3AC544AA" w14:textId="60FCD60C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三、成交信息</w:t>
      </w:r>
    </w:p>
    <w:p w14:paraId="3CE8080C" w14:textId="5839DF0F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供应商名称：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中国广视索福瑞媒介研究有限责任公司</w:t>
      </w:r>
    </w:p>
    <w:p w14:paraId="2C89897B" w14:textId="3891A0F7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供应商地址：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北京市朝阳区建国路甲92号24层</w:t>
      </w:r>
    </w:p>
    <w:p w14:paraId="336BF459" w14:textId="43211079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成交金额：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¥</w:t>
      </w:r>
      <w:r w:rsidR="002C4E97">
        <w:rPr>
          <w:rFonts w:ascii="宋体" w:eastAsia="宋体" w:hAnsi="宋体" w:cs="Times New Roman" w:hint="eastAsia"/>
          <w:sz w:val="24"/>
          <w14:ligatures w14:val="none"/>
        </w:rPr>
        <w:t>2,75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0</w:t>
      </w:r>
      <w:r w:rsidR="002C4E97">
        <w:rPr>
          <w:rFonts w:ascii="宋体" w:eastAsia="宋体" w:hAnsi="宋体" w:cs="Times New Roman" w:hint="eastAsia"/>
          <w:sz w:val="24"/>
          <w14:ligatures w14:val="none"/>
        </w:rPr>
        <w:t>,</w:t>
      </w:r>
      <w:r w:rsidR="007131C1" w:rsidRPr="007131C1">
        <w:rPr>
          <w:rFonts w:ascii="宋体" w:eastAsia="宋体" w:hAnsi="宋体" w:cs="Times New Roman" w:hint="eastAsia"/>
          <w:sz w:val="24"/>
          <w14:ligatures w14:val="none"/>
        </w:rPr>
        <w:t>000.00元</w:t>
      </w:r>
      <w:r w:rsidR="007131C1">
        <w:rPr>
          <w:rFonts w:ascii="宋体" w:eastAsia="宋体" w:hAnsi="宋体" w:cs="Times New Roman" w:hint="eastAsia"/>
          <w:sz w:val="24"/>
          <w14:ligatures w14:val="none"/>
        </w:rPr>
        <w:t>（大写：</w:t>
      </w:r>
      <w:r w:rsidR="002C4E97">
        <w:rPr>
          <w:rFonts w:ascii="宋体" w:eastAsia="宋体" w:hAnsi="宋体" w:cs="Times New Roman" w:hint="eastAsia"/>
          <w:sz w:val="24"/>
          <w14:ligatures w14:val="none"/>
        </w:rPr>
        <w:t>贰佰柒拾伍万</w:t>
      </w:r>
      <w:r w:rsidR="007131C1">
        <w:rPr>
          <w:rFonts w:ascii="宋体" w:eastAsia="宋体" w:hAnsi="宋体" w:cs="Times New Roman" w:hint="eastAsia"/>
          <w:sz w:val="24"/>
          <w14:ligatures w14:val="none"/>
        </w:rPr>
        <w:t>元整）</w:t>
      </w:r>
    </w:p>
    <w:p w14:paraId="4F89CACE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四、主要标的信息</w:t>
      </w:r>
    </w:p>
    <w:tbl>
      <w:tblPr>
        <w:tblStyle w:val="ae"/>
        <w:tblW w:w="7690" w:type="dxa"/>
        <w:tblLayout w:type="fixed"/>
        <w:tblLook w:val="04A0" w:firstRow="1" w:lastRow="0" w:firstColumn="1" w:lastColumn="0" w:noHBand="0" w:noVBand="1"/>
      </w:tblPr>
      <w:tblGrid>
        <w:gridCol w:w="7690"/>
      </w:tblGrid>
      <w:tr w:rsidR="0069069D" w:rsidRPr="00031D8A" w14:paraId="032F1180" w14:textId="77777777" w:rsidTr="0069069D">
        <w:trPr>
          <w:trHeight w:val="508"/>
        </w:trPr>
        <w:tc>
          <w:tcPr>
            <w:tcW w:w="7690" w:type="dxa"/>
          </w:tcPr>
          <w:p w14:paraId="5B22EB16" w14:textId="77777777" w:rsidR="0069069D" w:rsidRPr="00031D8A" w:rsidRDefault="0069069D" w:rsidP="00B731C9">
            <w:pPr>
              <w:spacing w:line="36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服务类</w:t>
            </w:r>
          </w:p>
        </w:tc>
      </w:tr>
      <w:tr w:rsidR="0069069D" w:rsidRPr="00031D8A" w14:paraId="4E843DB9" w14:textId="77777777" w:rsidTr="0069069D">
        <w:trPr>
          <w:trHeight w:val="2544"/>
        </w:trPr>
        <w:tc>
          <w:tcPr>
            <w:tcW w:w="7690" w:type="dxa"/>
          </w:tcPr>
          <w:p w14:paraId="0F22CD5E" w14:textId="4A32D8C7" w:rsidR="0069069D" w:rsidRPr="00031D8A" w:rsidRDefault="0069069D" w:rsidP="002C4E97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名称：</w:t>
            </w:r>
            <w:r w:rsidR="002C4E97" w:rsidRPr="002C4E97">
              <w:rPr>
                <w:rFonts w:ascii="宋体" w:eastAsia="宋体" w:hAnsi="宋体" w:cs="Times New Roman" w:hint="eastAsia"/>
                <w:sz w:val="24"/>
                <w:szCs w:val="24"/>
              </w:rPr>
              <w:t>电视收视数据及分析服务</w:t>
            </w:r>
          </w:p>
          <w:p w14:paraId="452D5355" w14:textId="017C738F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服务范围：</w:t>
            </w:r>
            <w:r w:rsidR="002C4E97" w:rsidRPr="002C4E97">
              <w:rPr>
                <w:rFonts w:ascii="宋体" w:eastAsia="宋体" w:hAnsi="宋体" w:cs="Times New Roman" w:hint="eastAsia"/>
                <w:sz w:val="24"/>
                <w:szCs w:val="24"/>
              </w:rPr>
              <w:t>购买北京地区、70城和29省网电视市场调查的数据统计分析及数据平台应用服务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76E2C8F4" w14:textId="3C57E692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服务要求：</w:t>
            </w:r>
            <w:r w:rsidR="002C4E97" w:rsidRPr="002C4E97">
              <w:rPr>
                <w:rFonts w:ascii="宋体" w:eastAsia="宋体" w:hAnsi="宋体" w:cs="Times New Roman" w:hint="eastAsia"/>
                <w:sz w:val="24"/>
                <w:szCs w:val="24"/>
              </w:rPr>
              <w:t>收视数据调查样本量北京地区需在1000户及以上</w:t>
            </w:r>
            <w:r w:rsidR="002C4E97">
              <w:rPr>
                <w:rFonts w:ascii="宋体" w:eastAsia="宋体" w:hAnsi="宋体" w:cs="Times New Roman" w:hint="eastAsia"/>
                <w:sz w:val="24"/>
                <w:szCs w:val="24"/>
              </w:rPr>
              <w:t>，详见单一来源采购文件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75443A1D" w14:textId="414D8A21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服务时间：</w:t>
            </w:r>
            <w:r w:rsidR="002C4E97" w:rsidRPr="002C4E97">
              <w:rPr>
                <w:rFonts w:ascii="宋体" w:eastAsia="宋体" w:hAnsi="宋体" w:cs="Times New Roman" w:hint="eastAsia"/>
                <w:sz w:val="24"/>
                <w:szCs w:val="24"/>
              </w:rPr>
              <w:t>自合同签订后至2026年12月31日完成全部工作内容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557665F1" w14:textId="0F829FCF" w:rsidR="0069069D" w:rsidRPr="00031D8A" w:rsidRDefault="0069069D" w:rsidP="00B731C9">
            <w:pPr>
              <w:spacing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31D8A">
              <w:rPr>
                <w:rFonts w:ascii="宋体" w:eastAsia="宋体" w:hAnsi="宋体" w:cs="Times New Roman" w:hint="eastAsia"/>
                <w:sz w:val="24"/>
                <w:szCs w:val="24"/>
              </w:rPr>
              <w:t>服务标准：</w:t>
            </w:r>
            <w:r w:rsidR="00344F2F">
              <w:rPr>
                <w:rFonts w:ascii="宋体" w:eastAsia="宋体" w:hAnsi="宋体" w:cs="Times New Roman" w:hint="eastAsia"/>
                <w:sz w:val="24"/>
                <w:szCs w:val="24"/>
              </w:rPr>
              <w:t>详见单一来源文件</w:t>
            </w:r>
            <w:r w:rsidR="00B731C9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</w:tc>
      </w:tr>
    </w:tbl>
    <w:p w14:paraId="4240C6FC" w14:textId="52E7F7EC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五、评审专家（单一来源采购人员）名单：</w:t>
      </w:r>
      <w:r w:rsidR="002C4E97" w:rsidRPr="002C4E97">
        <w:rPr>
          <w:rFonts w:ascii="宋体" w:eastAsia="宋体" w:hAnsi="宋体" w:cs="Times New Roman" w:hint="eastAsia"/>
          <w:sz w:val="24"/>
          <w14:ligatures w14:val="none"/>
        </w:rPr>
        <w:t>李怀畅</w:t>
      </w:r>
      <w:r w:rsidR="00344F2F">
        <w:rPr>
          <w:rFonts w:ascii="宋体" w:eastAsia="宋体" w:hAnsi="宋体" w:cs="Times New Roman" w:hint="eastAsia"/>
          <w:sz w:val="24"/>
          <w14:ligatures w14:val="none"/>
        </w:rPr>
        <w:t>、</w:t>
      </w:r>
      <w:r w:rsidR="002C4E97" w:rsidRPr="002C4E97">
        <w:rPr>
          <w:rFonts w:ascii="宋体" w:eastAsia="宋体" w:hAnsi="宋体" w:cs="Times New Roman" w:hint="eastAsia"/>
          <w:sz w:val="24"/>
          <w14:ligatures w14:val="none"/>
        </w:rPr>
        <w:t>贾文凯</w:t>
      </w:r>
      <w:r w:rsidR="00344F2F">
        <w:rPr>
          <w:rFonts w:ascii="宋体" w:eastAsia="宋体" w:hAnsi="宋体" w:cs="Times New Roman" w:hint="eastAsia"/>
          <w:sz w:val="24"/>
          <w14:ligatures w14:val="none"/>
        </w:rPr>
        <w:t>、孙鹏飞（采购人代表）</w:t>
      </w:r>
    </w:p>
    <w:p w14:paraId="47D6BA3C" w14:textId="77777777" w:rsidR="00344F2F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六、代理服务收费标准及金额：</w:t>
      </w:r>
      <w:r w:rsidR="00344F2F" w:rsidRPr="00344F2F">
        <w:rPr>
          <w:rFonts w:ascii="宋体" w:eastAsia="宋体" w:hAnsi="宋体" w:cs="Times New Roman" w:hint="eastAsia"/>
          <w:sz w:val="24"/>
          <w14:ligatures w14:val="none"/>
        </w:rPr>
        <w:t>本项目为服务项目，参照原《招标代理服务收费管理暂行办法》（计价格[2002]1980号）和《关于招标代理服务收费有关问题的通知》（发改办价格[2003]857号）执行。</w:t>
      </w:r>
    </w:p>
    <w:p w14:paraId="4A1E9726" w14:textId="24CC0110" w:rsidR="00031D8A" w:rsidRPr="00031D8A" w:rsidRDefault="00344F2F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拟收取代理服务费：人民币</w:t>
      </w:r>
      <w:r w:rsidR="002C4E97">
        <w:rPr>
          <w:rFonts w:ascii="宋体" w:eastAsia="宋体" w:hAnsi="宋体" w:cs="Times New Roman" w:hint="eastAsia"/>
          <w:color w:val="000000" w:themeColor="text1"/>
          <w:sz w:val="24"/>
        </w:rPr>
        <w:t>290</w:t>
      </w:r>
      <w:r>
        <w:rPr>
          <w:rFonts w:ascii="宋体" w:eastAsia="宋体" w:hAnsi="宋体" w:cs="Times New Roman" w:hint="eastAsia"/>
          <w:color w:val="000000" w:themeColor="text1"/>
          <w:sz w:val="24"/>
        </w:rPr>
        <w:t>00</w:t>
      </w:r>
      <w:r w:rsidRPr="00D01774">
        <w:rPr>
          <w:rFonts w:ascii="宋体" w:eastAsia="宋体" w:hAnsi="宋体" w:cs="Times New Roman"/>
          <w:color w:val="000000" w:themeColor="text1"/>
          <w:sz w:val="24"/>
        </w:rPr>
        <w:t>.</w:t>
      </w: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0</w:t>
      </w:r>
      <w:r w:rsidRPr="00D01774">
        <w:rPr>
          <w:rFonts w:ascii="宋体" w:eastAsia="宋体" w:hAnsi="宋体" w:cs="Times New Roman"/>
          <w:color w:val="000000" w:themeColor="text1"/>
          <w:sz w:val="24"/>
        </w:rPr>
        <w:t>0元</w:t>
      </w:r>
      <w:r w:rsidRPr="00D01774">
        <w:rPr>
          <w:rFonts w:ascii="宋体" w:eastAsia="宋体" w:hAnsi="宋体" w:cs="Times New Roman" w:hint="eastAsia"/>
          <w:color w:val="000000" w:themeColor="text1"/>
          <w:sz w:val="24"/>
        </w:rPr>
        <w:t>。</w:t>
      </w:r>
    </w:p>
    <w:p w14:paraId="12997256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Times New Roman" w:hint="eastAsia"/>
          <w:sz w:val="24"/>
          <w14:ligatures w14:val="none"/>
        </w:rPr>
      </w:pPr>
      <w:r w:rsidRPr="00031D8A">
        <w:rPr>
          <w:rFonts w:ascii="宋体" w:eastAsia="宋体" w:hAnsi="宋体" w:cs="Times New Roman" w:hint="eastAsia"/>
          <w:sz w:val="24"/>
          <w14:ligatures w14:val="none"/>
        </w:rPr>
        <w:t>七、公告期限</w:t>
      </w:r>
    </w:p>
    <w:p w14:paraId="23C40571" w14:textId="77777777" w:rsidR="00031D8A" w:rsidRPr="00031D8A" w:rsidRDefault="00031D8A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自本公告发布之日起</w:t>
      </w:r>
      <w:r w:rsidRPr="00031D8A">
        <w:rPr>
          <w:rFonts w:ascii="宋体" w:eastAsia="宋体" w:hAnsi="宋体" w:cs="宋体"/>
          <w:kern w:val="0"/>
          <w:sz w:val="24"/>
          <w14:ligatures w14:val="none"/>
        </w:rPr>
        <w:t>1</w:t>
      </w: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个工作日。</w:t>
      </w:r>
    </w:p>
    <w:p w14:paraId="32117C5F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仿宋" w:hint="eastAsia"/>
          <w:sz w:val="24"/>
          <w14:ligatures w14:val="none"/>
        </w:rPr>
      </w:pPr>
      <w:r w:rsidRPr="00031D8A">
        <w:rPr>
          <w:rFonts w:ascii="宋体" w:eastAsia="宋体" w:hAnsi="宋体" w:cs="仿宋" w:hint="eastAsia"/>
          <w:sz w:val="24"/>
          <w14:ligatures w14:val="none"/>
        </w:rPr>
        <w:lastRenderedPageBreak/>
        <w:t>八、其他补充事宜</w:t>
      </w:r>
    </w:p>
    <w:p w14:paraId="2AD585D4" w14:textId="66C4FB4A" w:rsidR="0069069D" w:rsidRPr="0069069D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响应文件开启日期：2026年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10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月</w:t>
      </w:r>
      <w:r w:rsidR="002C4E97">
        <w:rPr>
          <w:rFonts w:ascii="宋体" w:eastAsia="宋体" w:hAnsi="宋体" w:cs="宋体" w:hint="eastAsia"/>
          <w:kern w:val="0"/>
          <w:sz w:val="24"/>
          <w14:ligatures w14:val="none"/>
        </w:rPr>
        <w:t>30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日</w:t>
      </w:r>
      <w:r w:rsidR="002C4E97">
        <w:rPr>
          <w:rFonts w:ascii="宋体" w:eastAsia="宋体" w:hAnsi="宋体" w:cs="宋体" w:hint="eastAsia"/>
          <w:kern w:val="0"/>
          <w:sz w:val="24"/>
          <w14:ligatures w14:val="none"/>
        </w:rPr>
        <w:t>下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午</w:t>
      </w:r>
      <w:r w:rsidR="002C4E97">
        <w:rPr>
          <w:rFonts w:ascii="宋体" w:eastAsia="宋体" w:hAnsi="宋体" w:cs="宋体" w:hint="eastAsia"/>
          <w:kern w:val="0"/>
          <w:sz w:val="24"/>
          <w14:ligatures w14:val="none"/>
        </w:rPr>
        <w:t>3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:</w:t>
      </w:r>
      <w:r w:rsidR="002C4E97">
        <w:rPr>
          <w:rFonts w:ascii="宋体" w:eastAsia="宋体" w:hAnsi="宋体" w:cs="宋体" w:hint="eastAsia"/>
          <w:kern w:val="0"/>
          <w:sz w:val="24"/>
          <w14:ligatures w14:val="none"/>
        </w:rPr>
        <w:t>0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0。</w:t>
      </w:r>
    </w:p>
    <w:p w14:paraId="5C7BD986" w14:textId="02DB2280" w:rsidR="0069069D" w:rsidRPr="0069069D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结果确认日期：2026年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1</w:t>
      </w:r>
      <w:r w:rsidR="002C4E97">
        <w:rPr>
          <w:rFonts w:ascii="宋体" w:eastAsia="宋体" w:hAnsi="宋体" w:cs="宋体" w:hint="eastAsia"/>
          <w:kern w:val="0"/>
          <w:sz w:val="24"/>
          <w14:ligatures w14:val="none"/>
        </w:rPr>
        <w:t>1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月</w:t>
      </w:r>
      <w:r w:rsidR="00344F2F">
        <w:rPr>
          <w:rFonts w:ascii="宋体" w:eastAsia="宋体" w:hAnsi="宋体" w:cs="宋体" w:hint="eastAsia"/>
          <w:kern w:val="0"/>
          <w:sz w:val="24"/>
          <w14:ligatures w14:val="none"/>
        </w:rPr>
        <w:t>2</w:t>
      </w: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日。</w:t>
      </w:r>
    </w:p>
    <w:p w14:paraId="63DD0474" w14:textId="1654DCC6" w:rsidR="00031D8A" w:rsidRPr="00031D8A" w:rsidRDefault="0069069D" w:rsidP="00B731C9">
      <w:pPr>
        <w:spacing w:line="360" w:lineRule="auto"/>
        <w:ind w:firstLineChars="200" w:firstLine="480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69069D">
        <w:rPr>
          <w:rFonts w:ascii="宋体" w:eastAsia="宋体" w:hAnsi="宋体" w:cs="宋体" w:hint="eastAsia"/>
          <w:kern w:val="0"/>
          <w:sz w:val="24"/>
          <w14:ligatures w14:val="none"/>
        </w:rPr>
        <w:t>采用单一来源采购方式的理由：只能从唯一供应商处采购。</w:t>
      </w:r>
    </w:p>
    <w:p w14:paraId="3100BBF8" w14:textId="77777777" w:rsidR="00031D8A" w:rsidRPr="00031D8A" w:rsidRDefault="00031D8A" w:rsidP="00B731C9">
      <w:pPr>
        <w:spacing w:line="360" w:lineRule="auto"/>
        <w:jc w:val="both"/>
        <w:rPr>
          <w:rFonts w:ascii="宋体" w:eastAsia="宋体" w:hAnsi="宋体" w:cs="宋体" w:hint="eastAsia"/>
          <w:kern w:val="0"/>
          <w:sz w:val="24"/>
          <w14:ligatures w14:val="none"/>
        </w:rPr>
      </w:pPr>
      <w:r w:rsidRPr="00031D8A">
        <w:rPr>
          <w:rFonts w:ascii="宋体" w:eastAsia="宋体" w:hAnsi="宋体" w:cs="宋体" w:hint="eastAsia"/>
          <w:kern w:val="0"/>
          <w:sz w:val="24"/>
          <w14:ligatures w14:val="none"/>
        </w:rPr>
        <w:t>九、凡对本次公告内容提出询问，请按以下方式联系。</w:t>
      </w:r>
    </w:p>
    <w:p w14:paraId="592FBDBA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1.采购人信息</w:t>
      </w:r>
    </w:p>
    <w:p w14:paraId="178E67F5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 xml:space="preserve">名    称：北京广播电视台 </w:t>
      </w:r>
    </w:p>
    <w:p w14:paraId="4D36DE3F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地    址：北京市朝阳区建国路98号</w:t>
      </w:r>
    </w:p>
    <w:p w14:paraId="4CF8F239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 xml:space="preserve">联系方式：010-85338727 </w:t>
      </w:r>
    </w:p>
    <w:p w14:paraId="05715EA9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2.采购代理机构信息</w:t>
      </w:r>
    </w:p>
    <w:p w14:paraId="694926B9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名称：北京明德致信咨询有限公司</w:t>
      </w:r>
    </w:p>
    <w:p w14:paraId="365F834A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地址：北京市海淀区学院路30号科大天工大厦B座十七层1709室</w:t>
      </w:r>
    </w:p>
    <w:p w14:paraId="7104A353" w14:textId="32FDE511" w:rsidR="00344F2F" w:rsidRPr="00344F2F" w:rsidRDefault="00344F2F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联系方式：张昕昕18519514673（开机时间：工作日北京时间上午9：00-11:30，下午1:00-17:30） 电子邮箱：zxx@zbbmcc.com</w:t>
      </w:r>
    </w:p>
    <w:p w14:paraId="59FAAD7F" w14:textId="77777777" w:rsidR="00344F2F" w:rsidRPr="00344F2F" w:rsidRDefault="00344F2F" w:rsidP="00B731C9">
      <w:pPr>
        <w:spacing w:line="360" w:lineRule="auto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3.项目联系方式</w:t>
      </w:r>
    </w:p>
    <w:p w14:paraId="00DED534" w14:textId="77777777" w:rsidR="00344F2F" w:rsidRPr="00344F2F" w:rsidRDefault="00344F2F" w:rsidP="00B731C9">
      <w:pPr>
        <w:spacing w:line="360" w:lineRule="auto"/>
        <w:ind w:firstLineChars="200" w:firstLine="48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项目联系人：张昕昕</w:t>
      </w:r>
    </w:p>
    <w:p w14:paraId="29886901" w14:textId="514989E7" w:rsidR="00032EB1" w:rsidRDefault="00344F2F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 w:rsidRPr="00344F2F">
        <w:rPr>
          <w:rFonts w:ascii="宋体" w:eastAsia="宋体" w:hAnsi="宋体" w:cs="宋体" w:hint="eastAsia"/>
          <w:bCs/>
          <w:sz w:val="24"/>
          <w14:ligatures w14:val="none"/>
        </w:rPr>
        <w:t>电      话：18519514673（开机时间：工作日北京时间上午9：00-11:30，下午1:00-17:30）</w:t>
      </w:r>
    </w:p>
    <w:p w14:paraId="21160747" w14:textId="77777777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</w:p>
    <w:p w14:paraId="5FF8027A" w14:textId="77777777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</w:p>
    <w:p w14:paraId="0A142F5B" w14:textId="02471318" w:rsidR="00BA12F3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>
        <w:rPr>
          <w:rFonts w:ascii="宋体" w:eastAsia="宋体" w:hAnsi="宋体" w:cs="宋体" w:hint="eastAsia"/>
          <w:bCs/>
          <w:sz w:val="24"/>
          <w14:ligatures w14:val="none"/>
        </w:rPr>
        <w:t xml:space="preserve">                                     北京明德致信咨询有限公司</w:t>
      </w:r>
    </w:p>
    <w:p w14:paraId="4B30F5EF" w14:textId="3E7919EC" w:rsidR="00BA12F3" w:rsidRPr="00344F2F" w:rsidRDefault="00BA12F3" w:rsidP="00B731C9">
      <w:pPr>
        <w:spacing w:line="360" w:lineRule="auto"/>
        <w:ind w:leftChars="200" w:left="440"/>
        <w:rPr>
          <w:rFonts w:ascii="宋体" w:eastAsia="宋体" w:hAnsi="宋体" w:cs="宋体" w:hint="eastAsia"/>
          <w:bCs/>
          <w:sz w:val="24"/>
          <w14:ligatures w14:val="none"/>
        </w:rPr>
      </w:pPr>
      <w:r>
        <w:rPr>
          <w:rFonts w:ascii="宋体" w:eastAsia="宋体" w:hAnsi="宋体" w:cs="宋体" w:hint="eastAsia"/>
          <w:bCs/>
          <w:sz w:val="24"/>
          <w14:ligatures w14:val="none"/>
        </w:rPr>
        <w:t xml:space="preserve">                                         2026年1</w:t>
      </w:r>
      <w:r w:rsidR="002C4E97">
        <w:rPr>
          <w:rFonts w:ascii="宋体" w:eastAsia="宋体" w:hAnsi="宋体" w:cs="宋体" w:hint="eastAsia"/>
          <w:bCs/>
          <w:sz w:val="24"/>
          <w14:ligatures w14:val="none"/>
        </w:rPr>
        <w:t>1</w:t>
      </w:r>
      <w:r>
        <w:rPr>
          <w:rFonts w:ascii="宋体" w:eastAsia="宋体" w:hAnsi="宋体" w:cs="宋体" w:hint="eastAsia"/>
          <w:bCs/>
          <w:sz w:val="24"/>
          <w14:ligatures w14:val="none"/>
        </w:rPr>
        <w:t>月2日</w:t>
      </w:r>
    </w:p>
    <w:sectPr w:rsidR="00BA12F3" w:rsidRPr="00344F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A0A0E" w14:textId="77777777" w:rsidR="00296C6D" w:rsidRDefault="00296C6D" w:rsidP="008043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9145A37" w14:textId="77777777" w:rsidR="00296C6D" w:rsidRDefault="00296C6D" w:rsidP="008043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88A46" w14:textId="77777777" w:rsidR="00296C6D" w:rsidRDefault="00296C6D" w:rsidP="008043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7B51891" w14:textId="77777777" w:rsidR="00296C6D" w:rsidRDefault="00296C6D" w:rsidP="008043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8A"/>
    <w:rsid w:val="00031D8A"/>
    <w:rsid w:val="00032EB1"/>
    <w:rsid w:val="000442EF"/>
    <w:rsid w:val="000C18A8"/>
    <w:rsid w:val="00296C6D"/>
    <w:rsid w:val="002C4E97"/>
    <w:rsid w:val="00344F2F"/>
    <w:rsid w:val="00400E00"/>
    <w:rsid w:val="005F1C68"/>
    <w:rsid w:val="0069069D"/>
    <w:rsid w:val="007131C1"/>
    <w:rsid w:val="00725AD9"/>
    <w:rsid w:val="007B3905"/>
    <w:rsid w:val="0080431F"/>
    <w:rsid w:val="00885F21"/>
    <w:rsid w:val="00AC1C0C"/>
    <w:rsid w:val="00B0041F"/>
    <w:rsid w:val="00B731C9"/>
    <w:rsid w:val="00B9599D"/>
    <w:rsid w:val="00BA12F3"/>
    <w:rsid w:val="00C50DC0"/>
    <w:rsid w:val="00CA1385"/>
    <w:rsid w:val="00D33993"/>
    <w:rsid w:val="00D63667"/>
    <w:rsid w:val="00E32227"/>
    <w:rsid w:val="00E80188"/>
    <w:rsid w:val="00FA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A1BF21"/>
  <w15:chartTrackingRefBased/>
  <w15:docId w15:val="{2C635EEC-7D5E-4507-A972-B2DCCEBB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1D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D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D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D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D8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D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D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D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1D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1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1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1D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1D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1D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1D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1D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1D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1D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1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D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1D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1D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D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1D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1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1D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1D8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031D8A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0431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0431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0431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043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</dc:creator>
  <cp:keywords/>
  <dc:description/>
  <cp:lastModifiedBy>朱</cp:lastModifiedBy>
  <cp:revision>7</cp:revision>
  <dcterms:created xsi:type="dcterms:W3CDTF">2026-10-28T03:29:00Z</dcterms:created>
  <dcterms:modified xsi:type="dcterms:W3CDTF">2026-11-02T02:15:00Z</dcterms:modified>
</cp:coreProperties>
</file>