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北京市档案馆声像档案管理系统运维项目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2026-009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北京市档案馆声像档案管理系统运维项目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中标人名称：成都峰潮信息技术有限公司</w:t>
      </w:r>
    </w:p>
    <w:p w14:paraId="23168F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中标人地址：成都高新区新园南二路2号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（915101003505395160）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380000.00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北京市档案馆声像档案管理系统运维项目</w:t>
            </w:r>
          </w:p>
          <w:p w14:paraId="793B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服务范围、服务要求：为北京市档案馆提供声像档案管理系统运维服务（详见招标文件）。</w:t>
            </w:r>
          </w:p>
          <w:p w14:paraId="0D9F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服务时间：自合同签订之日起至2026年12月31日。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五、评审专家名单：王岩、姜越鹏、翟海波、逯宛珍、都基宁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0.57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2026-009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中标/成交供应商的评审总得分为80.99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1278B29A">
      <w:pPr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5EC896E5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sz w:val="24"/>
        </w:rPr>
        <w:t>名    称：北京市档案馆</w:t>
      </w:r>
    </w:p>
    <w:p w14:paraId="1B7BA35A">
      <w:pPr>
        <w:spacing w:line="360" w:lineRule="auto"/>
        <w:ind w:left="638" w:leftChars="200" w:hanging="218" w:hangingChars="91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址：北京市朝阳区南磨房路31号</w:t>
      </w:r>
    </w:p>
    <w:p w14:paraId="61CF4AD7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联系方式：郝金科，010-87092699</w:t>
      </w:r>
    </w:p>
    <w:bookmarkEnd w:id="2"/>
    <w:bookmarkEnd w:id="3"/>
    <w:p w14:paraId="08CCB3FD">
      <w:pPr>
        <w:spacing w:line="360" w:lineRule="auto"/>
        <w:ind w:firstLine="422" w:firstLineChars="175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</w:p>
    <w:p w14:paraId="2C84A929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6C0636B3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 3号楼9层</w:t>
      </w:r>
    </w:p>
    <w:p w14:paraId="1092F7D1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联系方式：张微、王鑫国、王佳琪，010-65699706、65244876</w:t>
      </w:r>
    </w:p>
    <w:p w14:paraId="23FD6435">
      <w:pPr>
        <w:spacing w:line="360" w:lineRule="auto"/>
        <w:ind w:firstLine="422" w:firstLineChars="175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4"/>
      <w:bookmarkEnd w:id="5"/>
    </w:p>
    <w:p w14:paraId="7DB757E5">
      <w:pPr>
        <w:pStyle w:val="8"/>
        <w:spacing w:line="360" w:lineRule="auto"/>
        <w:ind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</w:rPr>
        <w:t>张微、王鑫国、王佳琪</w:t>
      </w:r>
    </w:p>
    <w:p w14:paraId="5D6FAE24">
      <w:pPr>
        <w:pStyle w:val="8"/>
        <w:spacing w:line="360" w:lineRule="auto"/>
        <w:ind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话：010-65699706、65244876</w:t>
      </w:r>
      <w:bookmarkStart w:id="6" w:name="_GoBack"/>
      <w:bookmarkEnd w:id="6"/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4A712B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</w:p>
    <w:p w14:paraId="15880448">
      <w:pPr>
        <w:pStyle w:val="2"/>
        <w:rPr>
          <w:rFonts w:hint="default"/>
        </w:rPr>
      </w:pP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F3BBA"/>
    <w:rsid w:val="02BE2C9A"/>
    <w:rsid w:val="02CB0D62"/>
    <w:rsid w:val="02CF4A12"/>
    <w:rsid w:val="038D3451"/>
    <w:rsid w:val="03F07270"/>
    <w:rsid w:val="04875BA7"/>
    <w:rsid w:val="05E81D49"/>
    <w:rsid w:val="066402FB"/>
    <w:rsid w:val="09B1391A"/>
    <w:rsid w:val="0BA77260"/>
    <w:rsid w:val="0C7D610B"/>
    <w:rsid w:val="0D01255D"/>
    <w:rsid w:val="0F135152"/>
    <w:rsid w:val="11183D21"/>
    <w:rsid w:val="11847611"/>
    <w:rsid w:val="13913A86"/>
    <w:rsid w:val="143D057B"/>
    <w:rsid w:val="15E02488"/>
    <w:rsid w:val="185D0F99"/>
    <w:rsid w:val="1DCF01C0"/>
    <w:rsid w:val="1EF54315"/>
    <w:rsid w:val="200B1D89"/>
    <w:rsid w:val="20D56BF9"/>
    <w:rsid w:val="21303322"/>
    <w:rsid w:val="21771570"/>
    <w:rsid w:val="22EE7E5C"/>
    <w:rsid w:val="23614377"/>
    <w:rsid w:val="2391326C"/>
    <w:rsid w:val="23DA097F"/>
    <w:rsid w:val="23DB5E45"/>
    <w:rsid w:val="29B77AED"/>
    <w:rsid w:val="29BB1C3D"/>
    <w:rsid w:val="2BEA3703"/>
    <w:rsid w:val="2C4B5AD3"/>
    <w:rsid w:val="2D0E6797"/>
    <w:rsid w:val="2E1F2E43"/>
    <w:rsid w:val="2EF97A69"/>
    <w:rsid w:val="31707DD9"/>
    <w:rsid w:val="31A54FC6"/>
    <w:rsid w:val="33032E83"/>
    <w:rsid w:val="331A5143"/>
    <w:rsid w:val="33BF1E86"/>
    <w:rsid w:val="33EB211A"/>
    <w:rsid w:val="36C74018"/>
    <w:rsid w:val="3820693B"/>
    <w:rsid w:val="397228F1"/>
    <w:rsid w:val="3A9540E4"/>
    <w:rsid w:val="3B062BD9"/>
    <w:rsid w:val="3CA7694E"/>
    <w:rsid w:val="3D2B1E55"/>
    <w:rsid w:val="3EA76F04"/>
    <w:rsid w:val="3F5605BF"/>
    <w:rsid w:val="3F784910"/>
    <w:rsid w:val="417A21AD"/>
    <w:rsid w:val="42674D95"/>
    <w:rsid w:val="473D66E2"/>
    <w:rsid w:val="474A36A8"/>
    <w:rsid w:val="486C05FC"/>
    <w:rsid w:val="4D357A66"/>
    <w:rsid w:val="5052089F"/>
    <w:rsid w:val="50F252BD"/>
    <w:rsid w:val="51564A5C"/>
    <w:rsid w:val="535661E9"/>
    <w:rsid w:val="55047602"/>
    <w:rsid w:val="552B4657"/>
    <w:rsid w:val="553D3E45"/>
    <w:rsid w:val="590C46A9"/>
    <w:rsid w:val="5B0D4C47"/>
    <w:rsid w:val="5CDA3F26"/>
    <w:rsid w:val="5D2E3660"/>
    <w:rsid w:val="5FB766A7"/>
    <w:rsid w:val="615C1384"/>
    <w:rsid w:val="61FE6414"/>
    <w:rsid w:val="620938BB"/>
    <w:rsid w:val="639E415F"/>
    <w:rsid w:val="64D62D2E"/>
    <w:rsid w:val="67DE134E"/>
    <w:rsid w:val="688866DB"/>
    <w:rsid w:val="6A2E5C82"/>
    <w:rsid w:val="6BD24BEE"/>
    <w:rsid w:val="6BF316FD"/>
    <w:rsid w:val="6C7831E9"/>
    <w:rsid w:val="6CD31260"/>
    <w:rsid w:val="6F911144"/>
    <w:rsid w:val="722667E1"/>
    <w:rsid w:val="74122D63"/>
    <w:rsid w:val="75F15752"/>
    <w:rsid w:val="77446EFF"/>
    <w:rsid w:val="77DF672E"/>
    <w:rsid w:val="78085EAD"/>
    <w:rsid w:val="782918BB"/>
    <w:rsid w:val="7AAD1D53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30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Plain Text"/>
    <w:basedOn w:val="1"/>
    <w:link w:val="29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1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7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9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30">
    <w:name w:val="批注文字 字符"/>
    <w:basedOn w:val="14"/>
    <w:link w:val="7"/>
    <w:autoRedefine/>
    <w:semiHidden/>
    <w:qFormat/>
    <w:uiPriority w:val="99"/>
  </w:style>
  <w:style w:type="character" w:customStyle="1" w:styleId="31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2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3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4">
    <w:name w:val="hover4"/>
    <w:basedOn w:val="14"/>
    <w:autoRedefine/>
    <w:qFormat/>
    <w:uiPriority w:val="0"/>
    <w:rPr>
      <w:color w:val="0063BA"/>
    </w:rPr>
  </w:style>
  <w:style w:type="character" w:customStyle="1" w:styleId="35">
    <w:name w:val="margin_right202"/>
    <w:basedOn w:val="14"/>
    <w:autoRedefine/>
    <w:qFormat/>
    <w:uiPriority w:val="0"/>
  </w:style>
  <w:style w:type="character" w:customStyle="1" w:styleId="36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7">
    <w:name w:val="before"/>
    <w:basedOn w:val="14"/>
    <w:autoRedefine/>
    <w:qFormat/>
    <w:uiPriority w:val="0"/>
    <w:rPr>
      <w:shd w:val="clear" w:fill="E22323"/>
    </w:rPr>
  </w:style>
  <w:style w:type="character" w:customStyle="1" w:styleId="38">
    <w:name w:val="margin_right20"/>
    <w:basedOn w:val="14"/>
    <w:autoRedefine/>
    <w:qFormat/>
    <w:uiPriority w:val="0"/>
  </w:style>
  <w:style w:type="character" w:customStyle="1" w:styleId="39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40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543</Words>
  <Characters>717</Characters>
  <Lines>6</Lines>
  <Paragraphs>1</Paragraphs>
  <TotalTime>0</TotalTime>
  <ScaleCrop>false</ScaleCrop>
  <LinksUpToDate>false</LinksUpToDate>
  <CharactersWithSpaces>740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dcterms:modified xsi:type="dcterms:W3CDTF">2026-02-05T03:27:42Z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eyJoZGlkIjoiYTI0N2QzN2M1MWRmOWJiMTc5Zjg4ZWViMTNiNTBhYjkiLCJ1c2VySWQiOiIxNTg3OTkxMzIyIn0=</vt:lpwstr>
  </property>
</Properties>
</file>