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A779" w14:textId="77777777" w:rsidR="00A1542F" w:rsidRPr="00552E66" w:rsidRDefault="00A1542F">
      <w:pPr>
        <w:spacing w:line="360" w:lineRule="auto"/>
        <w:ind w:firstLineChars="50" w:firstLine="300"/>
        <w:rPr>
          <w:rFonts w:ascii="仿宋" w:eastAsia="仿宋" w:hAnsi="仿宋" w:cs="Arial" w:hint="eastAsia"/>
          <w:sz w:val="60"/>
          <w:szCs w:val="60"/>
        </w:rPr>
      </w:pPr>
      <w:bookmarkStart w:id="0" w:name="_Hlk153286658"/>
    </w:p>
    <w:p w14:paraId="3B20B81B" w14:textId="77777777" w:rsidR="00A1542F" w:rsidRPr="00552E66" w:rsidRDefault="00094218">
      <w:pPr>
        <w:spacing w:line="360" w:lineRule="auto"/>
        <w:jc w:val="center"/>
        <w:rPr>
          <w:rFonts w:ascii="仿宋" w:eastAsia="仿宋" w:hAnsi="仿宋" w:cs="Arial" w:hint="eastAsia"/>
          <w:b/>
          <w:bCs/>
          <w:sz w:val="60"/>
          <w:szCs w:val="60"/>
        </w:rPr>
      </w:pPr>
      <w:r w:rsidRPr="00552E66">
        <w:rPr>
          <w:rFonts w:ascii="仿宋" w:eastAsia="仿宋" w:hAnsi="仿宋" w:cs="Arial" w:hint="eastAsia"/>
          <w:b/>
          <w:bCs/>
          <w:sz w:val="60"/>
          <w:szCs w:val="60"/>
        </w:rPr>
        <w:t>北京市政府采购项目</w:t>
      </w:r>
    </w:p>
    <w:p w14:paraId="7143B3E7" w14:textId="77777777" w:rsidR="00A1542F" w:rsidRPr="00552E66" w:rsidRDefault="00094218">
      <w:pPr>
        <w:spacing w:line="360" w:lineRule="auto"/>
        <w:jc w:val="center"/>
        <w:rPr>
          <w:rFonts w:ascii="仿宋" w:eastAsia="仿宋" w:hAnsi="仿宋" w:cs="Arial" w:hint="eastAsia"/>
          <w:b/>
          <w:bCs/>
          <w:sz w:val="60"/>
          <w:szCs w:val="60"/>
        </w:rPr>
      </w:pPr>
      <w:r w:rsidRPr="00552E66">
        <w:rPr>
          <w:rFonts w:ascii="仿宋" w:eastAsia="仿宋" w:hAnsi="仿宋" w:cs="Arial" w:hint="eastAsia"/>
          <w:b/>
          <w:bCs/>
          <w:sz w:val="60"/>
          <w:szCs w:val="60"/>
        </w:rPr>
        <w:t>公开招标文件</w:t>
      </w:r>
    </w:p>
    <w:p w14:paraId="4D59ABCA" w14:textId="77777777" w:rsidR="00A1542F" w:rsidRPr="00552E66" w:rsidRDefault="00A1542F">
      <w:pPr>
        <w:spacing w:line="360" w:lineRule="auto"/>
        <w:jc w:val="center"/>
        <w:rPr>
          <w:rFonts w:ascii="仿宋" w:eastAsia="仿宋" w:hAnsi="仿宋" w:cs="Arial" w:hint="eastAsia"/>
          <w:b/>
          <w:bCs/>
          <w:sz w:val="60"/>
          <w:szCs w:val="60"/>
        </w:rPr>
      </w:pPr>
    </w:p>
    <w:p w14:paraId="04203C6D" w14:textId="77777777" w:rsidR="00A1542F" w:rsidRPr="00552E66" w:rsidRDefault="00A1542F">
      <w:pPr>
        <w:spacing w:line="360" w:lineRule="auto"/>
        <w:jc w:val="center"/>
        <w:rPr>
          <w:rFonts w:ascii="仿宋" w:eastAsia="仿宋" w:hAnsi="仿宋" w:cs="Arial" w:hint="eastAsia"/>
          <w:sz w:val="60"/>
          <w:szCs w:val="60"/>
        </w:rPr>
      </w:pPr>
    </w:p>
    <w:p w14:paraId="63BAE57B" w14:textId="77777777" w:rsidR="00A1542F" w:rsidRPr="00552E66" w:rsidRDefault="00A1542F">
      <w:pPr>
        <w:spacing w:line="360" w:lineRule="auto"/>
        <w:jc w:val="center"/>
        <w:rPr>
          <w:rFonts w:ascii="仿宋" w:eastAsia="仿宋" w:hAnsi="仿宋" w:cs="Arial" w:hint="eastAsia"/>
          <w:sz w:val="60"/>
          <w:szCs w:val="60"/>
        </w:rPr>
      </w:pPr>
    </w:p>
    <w:p w14:paraId="14028F41" w14:textId="49D7804B" w:rsidR="00A1542F" w:rsidRPr="00552E66" w:rsidRDefault="00094218">
      <w:pPr>
        <w:tabs>
          <w:tab w:val="left" w:pos="3240"/>
          <w:tab w:val="left" w:pos="3420"/>
        </w:tabs>
        <w:spacing w:line="360" w:lineRule="auto"/>
        <w:ind w:leftChars="444" w:left="2660" w:hangingChars="480" w:hanging="1728"/>
        <w:jc w:val="left"/>
        <w:rPr>
          <w:rFonts w:ascii="仿宋" w:eastAsia="仿宋" w:hAnsi="仿宋" w:cs="Arial" w:hint="eastAsia"/>
          <w:bCs/>
          <w:sz w:val="36"/>
          <w:szCs w:val="36"/>
        </w:rPr>
      </w:pPr>
      <w:r w:rsidRPr="00552E66">
        <w:rPr>
          <w:rFonts w:ascii="仿宋" w:eastAsia="仿宋" w:hAnsi="仿宋" w:cs="Arial" w:hint="eastAsia"/>
          <w:bCs/>
          <w:sz w:val="36"/>
          <w:szCs w:val="36"/>
        </w:rPr>
        <w:t>项目名称：</w:t>
      </w:r>
      <w:r w:rsidR="00FA47A4">
        <w:rPr>
          <w:rFonts w:ascii="仿宋" w:eastAsia="仿宋" w:hAnsi="仿宋" w:cs="Arial" w:hint="eastAsia"/>
          <w:bCs/>
          <w:sz w:val="36"/>
          <w:szCs w:val="36"/>
        </w:rPr>
        <w:t>通州院区发热门诊医用设备购置项目</w:t>
      </w:r>
    </w:p>
    <w:p w14:paraId="413E75D9" w14:textId="3B5E9536" w:rsidR="00A1542F" w:rsidRDefault="00094218">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sidRPr="00552E66">
        <w:rPr>
          <w:rFonts w:ascii="仿宋" w:eastAsia="仿宋" w:hAnsi="仿宋" w:cs="Arial" w:hint="eastAsia"/>
          <w:bCs/>
          <w:sz w:val="36"/>
          <w:szCs w:val="36"/>
        </w:rPr>
        <w:t>项目编号：</w:t>
      </w:r>
      <w:r w:rsidR="002F3606">
        <w:rPr>
          <w:rFonts w:ascii="仿宋" w:eastAsia="仿宋" w:hAnsi="仿宋" w:cs="Arial" w:hint="eastAsia"/>
          <w:bCs/>
          <w:sz w:val="36"/>
          <w:szCs w:val="36"/>
        </w:rPr>
        <w:t>TC250V103</w:t>
      </w:r>
    </w:p>
    <w:p w14:paraId="6C78DA66" w14:textId="4281362D" w:rsidR="00BB2D34" w:rsidRDefault="00BB2D34">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Pr>
          <w:rFonts w:ascii="仿宋" w:eastAsia="仿宋" w:hAnsi="仿宋" w:cs="Arial" w:hint="eastAsia"/>
          <w:bCs/>
          <w:sz w:val="36"/>
          <w:szCs w:val="36"/>
        </w:rPr>
        <w:t>包号/包名称：</w:t>
      </w:r>
      <w:r w:rsidR="00BE5235">
        <w:rPr>
          <w:rFonts w:ascii="仿宋" w:eastAsia="仿宋" w:hAnsi="仿宋" w:cs="Arial" w:hint="eastAsia"/>
          <w:bCs/>
          <w:sz w:val="36"/>
          <w:szCs w:val="36"/>
        </w:rPr>
        <w:t>03/</w:t>
      </w:r>
      <w:r w:rsidR="00BE5235" w:rsidRPr="00BE5235">
        <w:rPr>
          <w:rFonts w:ascii="仿宋" w:eastAsia="仿宋" w:hAnsi="仿宋" w:cs="Arial" w:hint="eastAsia"/>
          <w:bCs/>
          <w:sz w:val="36"/>
          <w:szCs w:val="36"/>
        </w:rPr>
        <w:t>电子支气管内窥镜导航控制系统</w:t>
      </w:r>
    </w:p>
    <w:p w14:paraId="6F66640F" w14:textId="77777777" w:rsidR="00BB2D34" w:rsidRPr="00BB2D34" w:rsidRDefault="00BB2D34">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143BD961" w14:textId="77777777" w:rsidR="00A1542F" w:rsidRPr="00552E66" w:rsidRDefault="00094218">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sidRPr="00552E66">
        <w:rPr>
          <w:rFonts w:ascii="仿宋" w:eastAsia="仿宋" w:hAnsi="仿宋" w:cs="Arial" w:hint="eastAsia"/>
          <w:bCs/>
          <w:sz w:val="36"/>
          <w:szCs w:val="36"/>
        </w:rPr>
        <w:t>采 购 人：首都医科大学附属北京安贞医院</w:t>
      </w:r>
    </w:p>
    <w:p w14:paraId="570F2605" w14:textId="77777777" w:rsidR="00A1542F" w:rsidRPr="00552E66" w:rsidRDefault="00094218">
      <w:pPr>
        <w:tabs>
          <w:tab w:val="left" w:pos="3240"/>
          <w:tab w:val="left" w:pos="3420"/>
        </w:tabs>
        <w:spacing w:line="360" w:lineRule="auto"/>
        <w:ind w:leftChars="444" w:left="2833" w:hangingChars="528" w:hanging="1901"/>
        <w:jc w:val="left"/>
        <w:rPr>
          <w:rFonts w:ascii="仿宋" w:eastAsia="仿宋" w:hAnsi="仿宋" w:cs="Arial" w:hint="eastAsia"/>
          <w:i/>
        </w:rPr>
      </w:pPr>
      <w:r w:rsidRPr="00552E66">
        <w:rPr>
          <w:rFonts w:ascii="仿宋" w:eastAsia="仿宋" w:hAnsi="仿宋" w:cs="Arial" w:hint="eastAsia"/>
          <w:bCs/>
          <w:sz w:val="36"/>
          <w:szCs w:val="36"/>
        </w:rPr>
        <w:t xml:space="preserve">采购代理机构：中招国际招标有限公司 </w:t>
      </w:r>
    </w:p>
    <w:p w14:paraId="7B32681A" w14:textId="77777777" w:rsidR="00A1542F" w:rsidRPr="00552E66" w:rsidRDefault="00A1542F">
      <w:pPr>
        <w:spacing w:line="360" w:lineRule="auto"/>
        <w:jc w:val="center"/>
        <w:rPr>
          <w:rFonts w:ascii="仿宋" w:eastAsia="仿宋" w:hAnsi="仿宋" w:cs="Arial" w:hint="eastAsia"/>
          <w:b/>
          <w:sz w:val="44"/>
          <w:szCs w:val="44"/>
        </w:rPr>
      </w:pPr>
    </w:p>
    <w:p w14:paraId="57D0A8ED" w14:textId="77777777" w:rsidR="00A1542F" w:rsidRPr="00552E66" w:rsidRDefault="00A1542F">
      <w:pPr>
        <w:widowControl/>
        <w:spacing w:line="360" w:lineRule="auto"/>
        <w:jc w:val="left"/>
        <w:rPr>
          <w:rFonts w:ascii="仿宋" w:eastAsia="仿宋" w:hAnsi="仿宋" w:cs="Arial" w:hint="eastAsia"/>
          <w:b/>
          <w:sz w:val="72"/>
        </w:rPr>
        <w:sectPr w:rsidR="00A1542F" w:rsidRPr="00552E66">
          <w:footerReference w:type="default" r:id="rId7"/>
          <w:pgSz w:w="11907" w:h="16840"/>
          <w:pgMar w:top="1911" w:right="1275" w:bottom="1882" w:left="1587" w:header="851" w:footer="851" w:gutter="0"/>
          <w:cols w:space="720"/>
        </w:sectPr>
      </w:pPr>
    </w:p>
    <w:p w14:paraId="7AED731F" w14:textId="77777777" w:rsidR="00A1542F" w:rsidRPr="00552E66" w:rsidRDefault="00094218">
      <w:pPr>
        <w:spacing w:line="360" w:lineRule="auto"/>
        <w:jc w:val="center"/>
        <w:outlineLvl w:val="0"/>
        <w:rPr>
          <w:rFonts w:ascii="仿宋" w:eastAsia="仿宋" w:hAnsi="仿宋" w:cs="Arial" w:hint="eastAsia"/>
          <w:b/>
          <w:sz w:val="36"/>
          <w:szCs w:val="36"/>
        </w:rPr>
      </w:pPr>
      <w:bookmarkStart w:id="1" w:name="_Toc118791517"/>
      <w:bookmarkStart w:id="2" w:name="_Toc146541083"/>
      <w:bookmarkStart w:id="3" w:name="_Toc99301418"/>
      <w:r w:rsidRPr="00552E66">
        <w:rPr>
          <w:rFonts w:ascii="仿宋" w:eastAsia="仿宋" w:hAnsi="仿宋" w:cs="Arial" w:hint="eastAsia"/>
          <w:b/>
          <w:sz w:val="36"/>
          <w:szCs w:val="36"/>
        </w:rPr>
        <w:lastRenderedPageBreak/>
        <w:t>目      录</w:t>
      </w:r>
      <w:bookmarkEnd w:id="1"/>
      <w:bookmarkEnd w:id="2"/>
      <w:bookmarkEnd w:id="3"/>
    </w:p>
    <w:p w14:paraId="0266631A" w14:textId="77777777" w:rsidR="00A1542F" w:rsidRPr="00552E66" w:rsidRDefault="00A1542F">
      <w:pPr>
        <w:spacing w:line="360" w:lineRule="auto"/>
        <w:rPr>
          <w:rFonts w:ascii="仿宋" w:eastAsia="仿宋" w:hAnsi="仿宋" w:cs="Arial" w:hint="eastAsia"/>
        </w:rPr>
      </w:pPr>
    </w:p>
    <w:p w14:paraId="2CF49338" w14:textId="77777777" w:rsidR="00A1542F" w:rsidRPr="00552E66" w:rsidRDefault="00A1542F">
      <w:pPr>
        <w:spacing w:line="360" w:lineRule="auto"/>
        <w:rPr>
          <w:rFonts w:ascii="仿宋" w:eastAsia="仿宋" w:hAnsi="仿宋" w:cs="Arial" w:hint="eastAsia"/>
        </w:rPr>
      </w:pPr>
    </w:p>
    <w:p w14:paraId="3DC09CB8" w14:textId="77777777" w:rsidR="00A1542F" w:rsidRPr="00552E66" w:rsidRDefault="00A1542F">
      <w:pPr>
        <w:spacing w:line="360" w:lineRule="auto"/>
        <w:rPr>
          <w:rFonts w:ascii="仿宋" w:eastAsia="仿宋" w:hAnsi="仿宋" w:cs="Arial" w:hint="eastAsia"/>
        </w:rPr>
      </w:pPr>
    </w:p>
    <w:p w14:paraId="2149135D" w14:textId="77777777" w:rsidR="00A1542F" w:rsidRPr="00552E66" w:rsidRDefault="00094218">
      <w:pPr>
        <w:pStyle w:val="TOC1"/>
        <w:spacing w:line="360" w:lineRule="auto"/>
        <w:rPr>
          <w:rFonts w:ascii="仿宋" w:eastAsia="仿宋" w:hAnsi="仿宋" w:cs="Arial" w:hint="eastAsia"/>
          <w:b w:val="0"/>
          <w:sz w:val="21"/>
          <w:szCs w:val="22"/>
        </w:rPr>
      </w:pPr>
      <w:r w:rsidRPr="00552E66">
        <w:rPr>
          <w:rFonts w:ascii="仿宋" w:eastAsia="仿宋" w:hAnsi="仿宋" w:hint="eastAsia"/>
        </w:rPr>
        <w:fldChar w:fldCharType="begin"/>
      </w:r>
      <w:r w:rsidRPr="00552E66">
        <w:rPr>
          <w:rFonts w:ascii="仿宋" w:eastAsia="仿宋" w:hAnsi="仿宋" w:cs="Arial" w:hint="eastAsia"/>
          <w:b w:val="0"/>
        </w:rPr>
        <w:instrText xml:space="preserve"> TOC \o "1-1" \h \z \u </w:instrText>
      </w:r>
      <w:r w:rsidRPr="00552E66">
        <w:rPr>
          <w:rFonts w:ascii="仿宋" w:eastAsia="仿宋" w:hAnsi="仿宋" w:hint="eastAsia"/>
        </w:rPr>
        <w:fldChar w:fldCharType="separate"/>
      </w:r>
    </w:p>
    <w:p w14:paraId="0B78AC6F" w14:textId="77777777" w:rsidR="00A1542F" w:rsidRPr="00552E66" w:rsidRDefault="00A1542F">
      <w:pPr>
        <w:pStyle w:val="TOC1"/>
        <w:spacing w:line="360" w:lineRule="auto"/>
        <w:rPr>
          <w:rFonts w:ascii="仿宋" w:eastAsia="仿宋" w:hAnsi="仿宋" w:cs="Arial" w:hint="eastAsia"/>
          <w:b w:val="0"/>
          <w:sz w:val="21"/>
          <w:szCs w:val="22"/>
        </w:rPr>
      </w:pPr>
      <w:hyperlink r:id="rId8" w:anchor="_Toc146541084" w:history="1">
        <w:r w:rsidRPr="00552E66">
          <w:rPr>
            <w:rStyle w:val="aff8"/>
            <w:rFonts w:ascii="仿宋" w:eastAsia="仿宋" w:hAnsi="仿宋" w:cs="Arial" w:hint="eastAsia"/>
          </w:rPr>
          <w:t>第一章   投标邀请</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_Toc146541084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3</w:t>
        </w:r>
        <w:r w:rsidRPr="00552E66">
          <w:rPr>
            <w:rStyle w:val="aff8"/>
            <w:rFonts w:ascii="仿宋" w:eastAsia="仿宋" w:hAnsi="仿宋" w:hint="eastAsia"/>
          </w:rPr>
          <w:fldChar w:fldCharType="end"/>
        </w:r>
      </w:hyperlink>
    </w:p>
    <w:p w14:paraId="2F7BC30A" w14:textId="77777777" w:rsidR="00A1542F" w:rsidRPr="00552E66" w:rsidRDefault="00A1542F">
      <w:pPr>
        <w:pStyle w:val="TOC1"/>
        <w:spacing w:line="360" w:lineRule="auto"/>
        <w:rPr>
          <w:rFonts w:ascii="仿宋" w:eastAsia="仿宋" w:hAnsi="仿宋" w:cs="Arial" w:hint="eastAsia"/>
          <w:b w:val="0"/>
          <w:sz w:val="21"/>
          <w:szCs w:val="22"/>
        </w:rPr>
      </w:pPr>
      <w:hyperlink r:id="rId9" w:anchor="_Toc146541085" w:history="1">
        <w:r w:rsidRPr="00552E66">
          <w:rPr>
            <w:rStyle w:val="aff8"/>
            <w:rFonts w:ascii="仿宋" w:eastAsia="仿宋" w:hAnsi="仿宋" w:cs="Arial" w:hint="eastAsia"/>
          </w:rPr>
          <w:t>第二章   投标人须知</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_Toc146541085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6</w:t>
        </w:r>
        <w:r w:rsidRPr="00552E66">
          <w:rPr>
            <w:rStyle w:val="aff8"/>
            <w:rFonts w:ascii="仿宋" w:eastAsia="仿宋" w:hAnsi="仿宋" w:hint="eastAsia"/>
          </w:rPr>
          <w:fldChar w:fldCharType="end"/>
        </w:r>
      </w:hyperlink>
    </w:p>
    <w:p w14:paraId="39F6309F" w14:textId="77777777" w:rsidR="00A1542F" w:rsidRPr="00552E66" w:rsidRDefault="00A1542F">
      <w:pPr>
        <w:pStyle w:val="TOC1"/>
        <w:spacing w:line="360" w:lineRule="auto"/>
        <w:rPr>
          <w:rFonts w:ascii="仿宋" w:eastAsia="仿宋" w:hAnsi="仿宋" w:cs="Arial" w:hint="eastAsia"/>
          <w:b w:val="0"/>
          <w:sz w:val="21"/>
          <w:szCs w:val="22"/>
        </w:rPr>
      </w:pPr>
      <w:hyperlink r:id="rId10" w:anchor="_Toc146541086" w:history="1">
        <w:r w:rsidRPr="00552E66">
          <w:rPr>
            <w:rStyle w:val="aff8"/>
            <w:rFonts w:ascii="仿宋" w:eastAsia="仿宋" w:hAnsi="仿宋" w:cs="Arial" w:hint="eastAsia"/>
          </w:rPr>
          <w:t>第三章   资格审查</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_Toc146541086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24</w:t>
        </w:r>
        <w:r w:rsidRPr="00552E66">
          <w:rPr>
            <w:rStyle w:val="aff8"/>
            <w:rFonts w:ascii="仿宋" w:eastAsia="仿宋" w:hAnsi="仿宋" w:hint="eastAsia"/>
          </w:rPr>
          <w:fldChar w:fldCharType="end"/>
        </w:r>
      </w:hyperlink>
    </w:p>
    <w:p w14:paraId="34B4235F" w14:textId="77777777" w:rsidR="00A1542F" w:rsidRPr="00552E66" w:rsidRDefault="00A1542F">
      <w:pPr>
        <w:pStyle w:val="TOC1"/>
        <w:spacing w:line="360" w:lineRule="auto"/>
        <w:rPr>
          <w:rFonts w:ascii="仿宋" w:eastAsia="仿宋" w:hAnsi="仿宋" w:cs="Arial" w:hint="eastAsia"/>
          <w:b w:val="0"/>
          <w:sz w:val="21"/>
          <w:szCs w:val="22"/>
        </w:rPr>
      </w:pPr>
      <w:hyperlink r:id="rId11" w:anchor="_Toc146541087" w:history="1">
        <w:r w:rsidRPr="00552E66">
          <w:rPr>
            <w:rStyle w:val="aff8"/>
            <w:rFonts w:ascii="仿宋" w:eastAsia="仿宋" w:hAnsi="仿宋" w:cs="Arial" w:hint="eastAsia"/>
          </w:rPr>
          <w:t>第四章   评标程序、评标方法和评标标准</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_Toc146541087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31</w:t>
        </w:r>
        <w:r w:rsidRPr="00552E66">
          <w:rPr>
            <w:rStyle w:val="aff8"/>
            <w:rFonts w:ascii="仿宋" w:eastAsia="仿宋" w:hAnsi="仿宋" w:hint="eastAsia"/>
          </w:rPr>
          <w:fldChar w:fldCharType="end"/>
        </w:r>
      </w:hyperlink>
    </w:p>
    <w:p w14:paraId="7DBDC4A8" w14:textId="77777777" w:rsidR="00A1542F" w:rsidRPr="00552E66" w:rsidRDefault="00A1542F">
      <w:pPr>
        <w:pStyle w:val="TOC1"/>
        <w:spacing w:line="360" w:lineRule="auto"/>
        <w:rPr>
          <w:rFonts w:ascii="仿宋" w:eastAsia="仿宋" w:hAnsi="仿宋" w:cs="Arial" w:hint="eastAsia"/>
          <w:b w:val="0"/>
          <w:sz w:val="21"/>
          <w:szCs w:val="22"/>
        </w:rPr>
      </w:pPr>
      <w:hyperlink r:id="rId12" w:anchor="_Toc146541088" w:history="1">
        <w:r w:rsidRPr="00552E66">
          <w:rPr>
            <w:rStyle w:val="aff8"/>
            <w:rFonts w:ascii="仿宋" w:eastAsia="仿宋" w:hAnsi="仿宋" w:cs="Arial" w:hint="eastAsia"/>
          </w:rPr>
          <w:t>第五章   采购需求</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_Toc146541088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42</w:t>
        </w:r>
        <w:r w:rsidRPr="00552E66">
          <w:rPr>
            <w:rStyle w:val="aff8"/>
            <w:rFonts w:ascii="仿宋" w:eastAsia="仿宋" w:hAnsi="仿宋" w:hint="eastAsia"/>
          </w:rPr>
          <w:fldChar w:fldCharType="end"/>
        </w:r>
      </w:hyperlink>
    </w:p>
    <w:p w14:paraId="742E565E" w14:textId="77777777" w:rsidR="00A1542F" w:rsidRPr="00552E66" w:rsidRDefault="00A1542F">
      <w:pPr>
        <w:pStyle w:val="TOC1"/>
        <w:spacing w:line="360" w:lineRule="auto"/>
        <w:rPr>
          <w:rFonts w:ascii="仿宋" w:eastAsia="仿宋" w:hAnsi="仿宋" w:cs="Arial" w:hint="eastAsia"/>
          <w:b w:val="0"/>
          <w:sz w:val="21"/>
          <w:szCs w:val="22"/>
        </w:rPr>
      </w:pPr>
      <w:hyperlink r:id="rId13" w:anchor="_Toc146541089" w:history="1">
        <w:r w:rsidRPr="00552E66">
          <w:rPr>
            <w:rStyle w:val="aff8"/>
            <w:rFonts w:ascii="仿宋" w:eastAsia="仿宋" w:hAnsi="仿宋" w:cs="Arial" w:hint="eastAsia"/>
          </w:rPr>
          <w:t>第六章   拟签订的合同文本</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_Toc146541089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54</w:t>
        </w:r>
        <w:r w:rsidRPr="00552E66">
          <w:rPr>
            <w:rStyle w:val="aff8"/>
            <w:rFonts w:ascii="仿宋" w:eastAsia="仿宋" w:hAnsi="仿宋" w:hint="eastAsia"/>
          </w:rPr>
          <w:fldChar w:fldCharType="end"/>
        </w:r>
      </w:hyperlink>
    </w:p>
    <w:p w14:paraId="30B43F5F" w14:textId="77777777" w:rsidR="00A1542F" w:rsidRPr="00552E66" w:rsidRDefault="00A1542F">
      <w:pPr>
        <w:pStyle w:val="TOC1"/>
        <w:spacing w:line="360" w:lineRule="auto"/>
        <w:rPr>
          <w:rFonts w:ascii="仿宋" w:eastAsia="仿宋" w:hAnsi="仿宋" w:cs="Arial" w:hint="eastAsia"/>
          <w:b w:val="0"/>
          <w:sz w:val="21"/>
          <w:szCs w:val="22"/>
        </w:rPr>
      </w:pPr>
      <w:hyperlink r:id="rId14" w:anchor="_Toc146541090" w:history="1">
        <w:r w:rsidRPr="00552E66">
          <w:rPr>
            <w:rStyle w:val="aff8"/>
            <w:rFonts w:ascii="仿宋" w:eastAsia="仿宋" w:hAnsi="仿宋" w:cs="Arial" w:hint="eastAsia"/>
          </w:rPr>
          <w:t>第七章   投标文件格式</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_Toc146541090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62</w:t>
        </w:r>
        <w:r w:rsidRPr="00552E66">
          <w:rPr>
            <w:rStyle w:val="aff8"/>
            <w:rFonts w:ascii="仿宋" w:eastAsia="仿宋" w:hAnsi="仿宋" w:hint="eastAsia"/>
          </w:rPr>
          <w:fldChar w:fldCharType="end"/>
        </w:r>
      </w:hyperlink>
    </w:p>
    <w:p w14:paraId="0DEFF6A8" w14:textId="77777777" w:rsidR="00A1542F" w:rsidRPr="00552E66" w:rsidRDefault="00094218">
      <w:pPr>
        <w:pStyle w:val="TOC1"/>
        <w:spacing w:line="360" w:lineRule="auto"/>
        <w:rPr>
          <w:rFonts w:ascii="仿宋" w:eastAsia="仿宋" w:hAnsi="仿宋" w:cs="Arial" w:hint="eastAsia"/>
          <w:b w:val="0"/>
        </w:rPr>
      </w:pPr>
      <w:r w:rsidRPr="00552E66">
        <w:rPr>
          <w:rFonts w:ascii="仿宋" w:eastAsia="仿宋" w:hAnsi="仿宋" w:hint="eastAsia"/>
        </w:rPr>
        <w:fldChar w:fldCharType="end"/>
      </w:r>
    </w:p>
    <w:p w14:paraId="49D64806" w14:textId="77777777" w:rsidR="00A1542F" w:rsidRPr="00552E66" w:rsidRDefault="00094218">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sz w:val="24"/>
        </w:rPr>
        <w:br w:type="page"/>
      </w:r>
      <w:bookmarkStart w:id="4" w:name="_Toc146541084"/>
      <w:r w:rsidRPr="00552E66">
        <w:rPr>
          <w:rFonts w:ascii="仿宋" w:eastAsia="仿宋" w:hAnsi="仿宋" w:cs="Arial" w:hint="eastAsia"/>
          <w:b/>
          <w:sz w:val="36"/>
          <w:szCs w:val="36"/>
        </w:rPr>
        <w:lastRenderedPageBreak/>
        <w:t>第一章   投标邀请</w:t>
      </w:r>
      <w:bookmarkEnd w:id="4"/>
    </w:p>
    <w:p w14:paraId="3C95E279" w14:textId="77777777" w:rsidR="00A1542F" w:rsidRPr="00552E66" w:rsidRDefault="00094218">
      <w:pPr>
        <w:pStyle w:val="21"/>
        <w:spacing w:before="0" w:line="360" w:lineRule="auto"/>
        <w:jc w:val="left"/>
        <w:rPr>
          <w:rFonts w:ascii="仿宋" w:eastAsia="仿宋" w:hAnsi="仿宋" w:cs="Arial" w:hint="eastAsia"/>
          <w:sz w:val="24"/>
          <w:szCs w:val="24"/>
        </w:rPr>
      </w:pPr>
      <w:bookmarkStart w:id="5" w:name="_Toc28359079"/>
      <w:bookmarkStart w:id="6" w:name="_Toc28359002"/>
      <w:bookmarkStart w:id="7" w:name="_Toc35393621"/>
      <w:bookmarkStart w:id="8" w:name="_Toc35393790"/>
      <w:bookmarkStart w:id="9" w:name="_Hlk24379207"/>
      <w:r w:rsidRPr="00552E66">
        <w:rPr>
          <w:rFonts w:ascii="仿宋" w:eastAsia="仿宋" w:hAnsi="仿宋" w:cs="Arial" w:hint="eastAsia"/>
          <w:sz w:val="24"/>
          <w:szCs w:val="24"/>
        </w:rPr>
        <w:t>一、项目基本情况</w:t>
      </w:r>
      <w:bookmarkEnd w:id="5"/>
      <w:bookmarkEnd w:id="6"/>
      <w:bookmarkEnd w:id="7"/>
      <w:bookmarkEnd w:id="8"/>
    </w:p>
    <w:p w14:paraId="5D1E230F" w14:textId="456C9ACD"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1.项目编号：</w:t>
      </w:r>
      <w:bookmarkStart w:id="10" w:name="OLE_LINK5"/>
      <w:r w:rsidR="002F3606">
        <w:rPr>
          <w:rFonts w:ascii="仿宋" w:eastAsia="仿宋" w:hAnsi="仿宋" w:cs="Arial" w:hint="eastAsia"/>
          <w:sz w:val="24"/>
        </w:rPr>
        <w:t>TC250V103</w:t>
      </w:r>
      <w:bookmarkEnd w:id="10"/>
      <w:r w:rsidRPr="00552E66">
        <w:rPr>
          <w:rFonts w:ascii="仿宋" w:eastAsia="仿宋" w:hAnsi="仿宋" w:cs="Arial" w:hint="eastAsia"/>
          <w:sz w:val="24"/>
        </w:rPr>
        <w:t xml:space="preserve"> </w:t>
      </w:r>
    </w:p>
    <w:p w14:paraId="6833CDE3" w14:textId="437318B9"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2.项目名称：</w:t>
      </w:r>
      <w:r w:rsidR="00FA47A4">
        <w:rPr>
          <w:rFonts w:ascii="仿宋" w:eastAsia="仿宋" w:hAnsi="仿宋" w:cs="Arial" w:hint="eastAsia"/>
          <w:sz w:val="24"/>
        </w:rPr>
        <w:t>通州院区发热门诊医用设备购置项目</w:t>
      </w:r>
    </w:p>
    <w:bookmarkEnd w:id="9"/>
    <w:p w14:paraId="266E7CB2" w14:textId="4CE96FEE"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 项目预算：</w:t>
      </w:r>
      <w:r w:rsidR="00FA47A4" w:rsidRPr="00FA47A4">
        <w:rPr>
          <w:rFonts w:ascii="仿宋" w:eastAsia="仿宋" w:hAnsi="仿宋" w:cs="仿宋"/>
          <w:sz w:val="24"/>
        </w:rPr>
        <w:t>5150.48</w:t>
      </w:r>
      <w:r w:rsidRPr="00552E66">
        <w:rPr>
          <w:rFonts w:ascii="仿宋" w:eastAsia="仿宋" w:hAnsi="仿宋" w:cs="Arial" w:hint="eastAsia"/>
          <w:sz w:val="24"/>
        </w:rPr>
        <w:t>万元；</w:t>
      </w:r>
    </w:p>
    <w:p w14:paraId="77B27C79" w14:textId="5D978678" w:rsidR="00A1542F" w:rsidRPr="00552E66" w:rsidRDefault="00094218" w:rsidP="00733143">
      <w:pPr>
        <w:spacing w:line="360" w:lineRule="auto"/>
        <w:ind w:firstLineChars="354" w:firstLine="850"/>
        <w:rPr>
          <w:rFonts w:ascii="仿宋" w:eastAsia="仿宋" w:hAnsi="仿宋" w:cs="Arial" w:hint="eastAsia"/>
          <w:sz w:val="24"/>
        </w:rPr>
      </w:pPr>
      <w:r w:rsidRPr="00552E66">
        <w:rPr>
          <w:rFonts w:ascii="仿宋" w:eastAsia="仿宋" w:hAnsi="仿宋" w:cs="Arial" w:hint="eastAsia"/>
          <w:sz w:val="24"/>
        </w:rPr>
        <w:t>最高限价：</w:t>
      </w:r>
      <w:r w:rsidR="00FA47A4" w:rsidRPr="00FA47A4">
        <w:rPr>
          <w:rFonts w:ascii="仿宋" w:eastAsia="仿宋" w:hAnsi="仿宋" w:cs="Arial"/>
          <w:sz w:val="24"/>
        </w:rPr>
        <w:t>5150.48</w:t>
      </w:r>
      <w:r w:rsidRPr="00552E66">
        <w:rPr>
          <w:rFonts w:ascii="仿宋" w:eastAsia="仿宋" w:hAnsi="仿宋" w:cs="Arial" w:hint="eastAsia"/>
          <w:sz w:val="24"/>
        </w:rPr>
        <w:t>万元。</w:t>
      </w:r>
    </w:p>
    <w:p w14:paraId="155E168F"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4.采购需求</w:t>
      </w:r>
    </w:p>
    <w:tbl>
      <w:tblPr>
        <w:tblW w:w="9351" w:type="dxa"/>
        <w:tblInd w:w="113" w:type="dxa"/>
        <w:tblLook w:val="04A0" w:firstRow="1" w:lastRow="0" w:firstColumn="1" w:lastColumn="0" w:noHBand="0" w:noVBand="1"/>
      </w:tblPr>
      <w:tblGrid>
        <w:gridCol w:w="537"/>
        <w:gridCol w:w="702"/>
        <w:gridCol w:w="1642"/>
        <w:gridCol w:w="1223"/>
        <w:gridCol w:w="557"/>
        <w:gridCol w:w="1288"/>
        <w:gridCol w:w="1134"/>
        <w:gridCol w:w="742"/>
        <w:gridCol w:w="817"/>
        <w:gridCol w:w="709"/>
      </w:tblGrid>
      <w:tr w:rsidR="00CF4D05" w:rsidRPr="00552E66" w14:paraId="50A68F57" w14:textId="77777777" w:rsidTr="00CF4D05">
        <w:trPr>
          <w:trHeight w:val="864"/>
        </w:trPr>
        <w:tc>
          <w:tcPr>
            <w:tcW w:w="537" w:type="dxa"/>
            <w:tcBorders>
              <w:top w:val="single" w:sz="4" w:space="0" w:color="auto"/>
              <w:left w:val="single" w:sz="4" w:space="0" w:color="auto"/>
              <w:bottom w:val="single" w:sz="4" w:space="0" w:color="auto"/>
              <w:right w:val="single" w:sz="4" w:space="0" w:color="auto"/>
            </w:tcBorders>
            <w:vAlign w:val="center"/>
            <w:hideMark/>
          </w:tcPr>
          <w:p w14:paraId="2B29FB27"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bookmarkStart w:id="11" w:name="_Hlk211585662"/>
            <w:bookmarkStart w:id="12" w:name="_Hlk211202245"/>
            <w:r w:rsidRPr="00552E66">
              <w:rPr>
                <w:rFonts w:ascii="仿宋" w:eastAsia="仿宋" w:hAnsi="仿宋" w:cs="宋体" w:hint="eastAsia"/>
                <w:b/>
                <w:bCs/>
                <w:color w:val="000000"/>
                <w:kern w:val="0"/>
                <w:sz w:val="24"/>
                <w14:ligatures w14:val="none"/>
              </w:rPr>
              <w:t>包号</w:t>
            </w:r>
          </w:p>
        </w:tc>
        <w:tc>
          <w:tcPr>
            <w:tcW w:w="702" w:type="dxa"/>
            <w:tcBorders>
              <w:top w:val="single" w:sz="4" w:space="0" w:color="auto"/>
              <w:left w:val="nil"/>
              <w:bottom w:val="single" w:sz="4" w:space="0" w:color="auto"/>
              <w:right w:val="single" w:sz="4" w:space="0" w:color="auto"/>
            </w:tcBorders>
            <w:vAlign w:val="center"/>
            <w:hideMark/>
          </w:tcPr>
          <w:p w14:paraId="0494D133"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序号</w:t>
            </w:r>
          </w:p>
        </w:tc>
        <w:tc>
          <w:tcPr>
            <w:tcW w:w="1642" w:type="dxa"/>
            <w:tcBorders>
              <w:top w:val="single" w:sz="4" w:space="0" w:color="auto"/>
              <w:left w:val="nil"/>
              <w:bottom w:val="single" w:sz="4" w:space="0" w:color="auto"/>
              <w:right w:val="single" w:sz="4" w:space="0" w:color="auto"/>
            </w:tcBorders>
            <w:vAlign w:val="center"/>
            <w:hideMark/>
          </w:tcPr>
          <w:p w14:paraId="5C2A56AF"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设备名称</w:t>
            </w:r>
          </w:p>
        </w:tc>
        <w:tc>
          <w:tcPr>
            <w:tcW w:w="1223" w:type="dxa"/>
            <w:tcBorders>
              <w:top w:val="single" w:sz="4" w:space="0" w:color="auto"/>
              <w:left w:val="nil"/>
              <w:bottom w:val="single" w:sz="4" w:space="0" w:color="auto"/>
              <w:right w:val="single" w:sz="4" w:space="0" w:color="auto"/>
            </w:tcBorders>
            <w:vAlign w:val="center"/>
            <w:hideMark/>
          </w:tcPr>
          <w:p w14:paraId="5F4C6A83"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单价</w:t>
            </w:r>
            <w:r w:rsidRPr="00552E66">
              <w:rPr>
                <w:rFonts w:ascii="仿宋" w:eastAsia="仿宋" w:hAnsi="仿宋" w:cs="宋体" w:hint="eastAsia"/>
                <w:b/>
                <w:bCs/>
                <w:color w:val="000000"/>
                <w:kern w:val="0"/>
                <w:sz w:val="24"/>
                <w14:ligatures w14:val="none"/>
              </w:rPr>
              <w:br/>
              <w:t>（万元）</w:t>
            </w:r>
          </w:p>
        </w:tc>
        <w:tc>
          <w:tcPr>
            <w:tcW w:w="557" w:type="dxa"/>
            <w:tcBorders>
              <w:top w:val="single" w:sz="4" w:space="0" w:color="auto"/>
              <w:left w:val="nil"/>
              <w:bottom w:val="single" w:sz="4" w:space="0" w:color="auto"/>
              <w:right w:val="single" w:sz="4" w:space="0" w:color="auto"/>
            </w:tcBorders>
            <w:vAlign w:val="center"/>
            <w:hideMark/>
          </w:tcPr>
          <w:p w14:paraId="119F15DC"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数量</w:t>
            </w:r>
          </w:p>
        </w:tc>
        <w:tc>
          <w:tcPr>
            <w:tcW w:w="1288" w:type="dxa"/>
            <w:tcBorders>
              <w:top w:val="single" w:sz="4" w:space="0" w:color="auto"/>
              <w:left w:val="nil"/>
              <w:bottom w:val="single" w:sz="4" w:space="0" w:color="auto"/>
              <w:right w:val="single" w:sz="4" w:space="0" w:color="auto"/>
            </w:tcBorders>
            <w:vAlign w:val="center"/>
            <w:hideMark/>
          </w:tcPr>
          <w:p w14:paraId="1F164C7A" w14:textId="7777777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总价</w:t>
            </w:r>
            <w:r w:rsidRPr="00552E66">
              <w:rPr>
                <w:rFonts w:ascii="仿宋" w:eastAsia="仿宋" w:hAnsi="仿宋" w:cs="宋体" w:hint="eastAsia"/>
                <w:b/>
                <w:bCs/>
                <w:color w:val="000000"/>
                <w:kern w:val="0"/>
                <w:sz w:val="24"/>
                <w14:ligatures w14:val="none"/>
              </w:rPr>
              <w:br/>
              <w:t>（万元）</w:t>
            </w:r>
          </w:p>
        </w:tc>
        <w:tc>
          <w:tcPr>
            <w:tcW w:w="1134" w:type="dxa"/>
            <w:tcBorders>
              <w:top w:val="single" w:sz="4" w:space="0" w:color="auto"/>
              <w:left w:val="nil"/>
              <w:bottom w:val="single" w:sz="4" w:space="0" w:color="auto"/>
              <w:right w:val="single" w:sz="4" w:space="0" w:color="auto"/>
            </w:tcBorders>
            <w:vAlign w:val="center"/>
            <w:hideMark/>
          </w:tcPr>
          <w:p w14:paraId="35809699" w14:textId="21124A47" w:rsidR="00D73C57" w:rsidRPr="00552E66" w:rsidRDefault="00D73C57" w:rsidP="00A77064">
            <w:pPr>
              <w:widowControl/>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分包</w:t>
            </w:r>
            <w:r w:rsidR="00A77064">
              <w:rPr>
                <w:rFonts w:ascii="仿宋" w:eastAsia="仿宋" w:hAnsi="仿宋" w:cs="宋体" w:hint="eastAsia"/>
                <w:b/>
                <w:bCs/>
                <w:color w:val="000000"/>
                <w:kern w:val="0"/>
                <w:sz w:val="24"/>
                <w14:ligatures w14:val="none"/>
              </w:rPr>
              <w:t>总价（万元）</w:t>
            </w:r>
          </w:p>
        </w:tc>
        <w:tc>
          <w:tcPr>
            <w:tcW w:w="742" w:type="dxa"/>
            <w:tcBorders>
              <w:top w:val="single" w:sz="4" w:space="0" w:color="auto"/>
              <w:left w:val="nil"/>
              <w:bottom w:val="single" w:sz="4" w:space="0" w:color="auto"/>
              <w:right w:val="single" w:sz="4" w:space="0" w:color="auto"/>
            </w:tcBorders>
            <w:vAlign w:val="center"/>
            <w:hideMark/>
          </w:tcPr>
          <w:p w14:paraId="36B8DB4F" w14:textId="570CA704" w:rsidR="00D73C57" w:rsidRPr="00552E66" w:rsidRDefault="00D73C57" w:rsidP="00733143">
            <w:pPr>
              <w:widowControl/>
              <w:jc w:val="center"/>
              <w:rPr>
                <w:rFonts w:ascii="仿宋" w:eastAsia="仿宋" w:hAnsi="仿宋" w:cs="宋体" w:hint="eastAsia"/>
                <w:b/>
                <w:bCs/>
                <w:color w:val="000000"/>
                <w:kern w:val="0"/>
                <w:sz w:val="24"/>
                <w14:ligatures w14:val="none"/>
              </w:rPr>
            </w:pPr>
            <w:r>
              <w:rPr>
                <w:rFonts w:ascii="仿宋" w:eastAsia="仿宋" w:hAnsi="仿宋" w:cs="宋体" w:hint="eastAsia"/>
                <w:b/>
                <w:bCs/>
                <w:color w:val="000000"/>
                <w:kern w:val="0"/>
                <w:sz w:val="24"/>
                <w14:ligatures w14:val="none"/>
              </w:rPr>
              <w:t>是否</w:t>
            </w:r>
            <w:r w:rsidRPr="00552E66">
              <w:rPr>
                <w:rFonts w:ascii="仿宋" w:eastAsia="仿宋" w:hAnsi="仿宋" w:cs="宋体" w:hint="eastAsia"/>
                <w:b/>
                <w:bCs/>
                <w:color w:val="000000"/>
                <w:kern w:val="0"/>
                <w:sz w:val="24"/>
                <w14:ligatures w14:val="none"/>
              </w:rPr>
              <w:t>核心</w:t>
            </w:r>
          </w:p>
          <w:p w14:paraId="211E40DA" w14:textId="1EE0F237"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产品</w:t>
            </w:r>
          </w:p>
        </w:tc>
        <w:tc>
          <w:tcPr>
            <w:tcW w:w="817" w:type="dxa"/>
            <w:tcBorders>
              <w:top w:val="single" w:sz="4" w:space="0" w:color="auto"/>
              <w:left w:val="nil"/>
              <w:bottom w:val="single" w:sz="4" w:space="0" w:color="auto"/>
              <w:right w:val="single" w:sz="4" w:space="0" w:color="auto"/>
            </w:tcBorders>
          </w:tcPr>
          <w:p w14:paraId="465D5C47" w14:textId="288C2AE2" w:rsidR="00D73C57" w:rsidRPr="00552E66" w:rsidRDefault="00D73C57"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是否允许进口</w:t>
            </w:r>
          </w:p>
        </w:tc>
        <w:tc>
          <w:tcPr>
            <w:tcW w:w="709" w:type="dxa"/>
            <w:tcBorders>
              <w:top w:val="single" w:sz="4" w:space="0" w:color="auto"/>
              <w:left w:val="single" w:sz="4" w:space="0" w:color="auto"/>
              <w:bottom w:val="single" w:sz="4" w:space="0" w:color="auto"/>
              <w:right w:val="single" w:sz="4" w:space="0" w:color="auto"/>
            </w:tcBorders>
          </w:tcPr>
          <w:p w14:paraId="655CD335" w14:textId="2D70AACA" w:rsidR="00D73C57" w:rsidRPr="00552E66" w:rsidRDefault="00A77064" w:rsidP="00733143">
            <w:pPr>
              <w:widowControl/>
              <w:jc w:val="center"/>
              <w:rPr>
                <w:rFonts w:ascii="仿宋" w:eastAsia="仿宋" w:hAnsi="仿宋" w:cs="宋体" w:hint="eastAsia"/>
                <w:b/>
                <w:bCs/>
                <w:color w:val="000000"/>
                <w:kern w:val="0"/>
                <w:sz w:val="24"/>
                <w14:ligatures w14:val="none"/>
              </w:rPr>
            </w:pPr>
            <w:r>
              <w:rPr>
                <w:rFonts w:ascii="仿宋" w:eastAsia="仿宋" w:hAnsi="仿宋" w:cs="宋体" w:hint="eastAsia"/>
                <w:b/>
                <w:bCs/>
                <w:color w:val="000000"/>
                <w:kern w:val="0"/>
                <w:sz w:val="24"/>
                <w14:ligatures w14:val="none"/>
              </w:rPr>
              <w:t>质保期</w:t>
            </w:r>
          </w:p>
        </w:tc>
      </w:tr>
      <w:tr w:rsidR="00CF4D05" w:rsidRPr="00552E66" w14:paraId="16BBD79A" w14:textId="77777777" w:rsidTr="00CE0FEE">
        <w:trPr>
          <w:trHeight w:val="288"/>
        </w:trPr>
        <w:tc>
          <w:tcPr>
            <w:tcW w:w="537" w:type="dxa"/>
            <w:vMerge w:val="restart"/>
            <w:tcBorders>
              <w:top w:val="nil"/>
              <w:left w:val="single" w:sz="4" w:space="0" w:color="auto"/>
              <w:right w:val="single" w:sz="4" w:space="0" w:color="auto"/>
            </w:tcBorders>
            <w:vAlign w:val="center"/>
          </w:tcPr>
          <w:p w14:paraId="1F9BA686" w14:textId="384FE403" w:rsidR="00CF4D05" w:rsidRPr="00552E66" w:rsidRDefault="00CF4D05"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w:t>
            </w:r>
          </w:p>
        </w:tc>
        <w:tc>
          <w:tcPr>
            <w:tcW w:w="702" w:type="dxa"/>
            <w:tcBorders>
              <w:top w:val="nil"/>
              <w:left w:val="nil"/>
              <w:bottom w:val="single" w:sz="4" w:space="0" w:color="auto"/>
              <w:right w:val="single" w:sz="4" w:space="0" w:color="auto"/>
            </w:tcBorders>
            <w:vAlign w:val="center"/>
          </w:tcPr>
          <w:p w14:paraId="31501987" w14:textId="5302E171"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3-1</w:t>
            </w:r>
          </w:p>
        </w:tc>
        <w:tc>
          <w:tcPr>
            <w:tcW w:w="1642" w:type="dxa"/>
            <w:tcBorders>
              <w:top w:val="nil"/>
              <w:left w:val="nil"/>
              <w:bottom w:val="single" w:sz="4" w:space="0" w:color="auto"/>
              <w:right w:val="single" w:sz="4" w:space="0" w:color="auto"/>
            </w:tcBorders>
            <w:vAlign w:val="center"/>
          </w:tcPr>
          <w:p w14:paraId="68F02862" w14:textId="071A1A1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电子支气管内窥镜导航控制系统</w:t>
            </w:r>
          </w:p>
        </w:tc>
        <w:tc>
          <w:tcPr>
            <w:tcW w:w="1223" w:type="dxa"/>
            <w:tcBorders>
              <w:top w:val="nil"/>
              <w:left w:val="nil"/>
              <w:bottom w:val="single" w:sz="4" w:space="0" w:color="auto"/>
              <w:right w:val="single" w:sz="4" w:space="0" w:color="auto"/>
            </w:tcBorders>
            <w:vAlign w:val="center"/>
          </w:tcPr>
          <w:p w14:paraId="604A175C" w14:textId="48981C2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1480</w:t>
            </w:r>
          </w:p>
        </w:tc>
        <w:tc>
          <w:tcPr>
            <w:tcW w:w="557" w:type="dxa"/>
            <w:tcBorders>
              <w:top w:val="nil"/>
              <w:left w:val="nil"/>
              <w:bottom w:val="single" w:sz="4" w:space="0" w:color="auto"/>
              <w:right w:val="single" w:sz="4" w:space="0" w:color="auto"/>
            </w:tcBorders>
            <w:vAlign w:val="center"/>
          </w:tcPr>
          <w:p w14:paraId="156F0382" w14:textId="4ED9D1D0"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EE658F5" w14:textId="0EECBE7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1480</w:t>
            </w:r>
          </w:p>
        </w:tc>
        <w:tc>
          <w:tcPr>
            <w:tcW w:w="1134" w:type="dxa"/>
            <w:vMerge w:val="restart"/>
            <w:tcBorders>
              <w:top w:val="nil"/>
              <w:left w:val="single" w:sz="4" w:space="0" w:color="auto"/>
              <w:right w:val="single" w:sz="4" w:space="0" w:color="auto"/>
            </w:tcBorders>
            <w:vAlign w:val="center"/>
          </w:tcPr>
          <w:p w14:paraId="45EF9AD3" w14:textId="6BF58DFC"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1698</w:t>
            </w:r>
          </w:p>
        </w:tc>
        <w:tc>
          <w:tcPr>
            <w:tcW w:w="742" w:type="dxa"/>
            <w:tcBorders>
              <w:top w:val="nil"/>
              <w:left w:val="nil"/>
              <w:bottom w:val="single" w:sz="4" w:space="0" w:color="auto"/>
              <w:right w:val="single" w:sz="4" w:space="0" w:color="auto"/>
            </w:tcBorders>
            <w:vAlign w:val="center"/>
          </w:tcPr>
          <w:p w14:paraId="1413791B" w14:textId="534B5152"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0A3842EB" w14:textId="4252FB3A"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4A19BC3A" w14:textId="3CF71F7F" w:rsidR="00CF4D05" w:rsidRPr="00D73C57" w:rsidRDefault="00094218"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一</w:t>
            </w:r>
            <w:r w:rsidR="00CF4D05" w:rsidRPr="008D0296">
              <w:rPr>
                <w:rFonts w:ascii="仿宋" w:eastAsia="仿宋" w:hAnsi="仿宋" w:cs="宋体" w:hint="eastAsia"/>
                <w:color w:val="000000"/>
                <w:kern w:val="0"/>
                <w:sz w:val="24"/>
                <w14:ligatures w14:val="none"/>
              </w:rPr>
              <w:t>年</w:t>
            </w:r>
          </w:p>
        </w:tc>
      </w:tr>
      <w:tr w:rsidR="00CF4D05" w:rsidRPr="00552E66" w14:paraId="779E0E6F"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3F4AFE85" w14:textId="77777777" w:rsidR="00CF4D05" w:rsidRPr="00552E66" w:rsidRDefault="00CF4D05" w:rsidP="00CF4D05">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3B130A69" w14:textId="03EAFD54"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3-2</w:t>
            </w:r>
          </w:p>
        </w:tc>
        <w:tc>
          <w:tcPr>
            <w:tcW w:w="1642" w:type="dxa"/>
            <w:tcBorders>
              <w:top w:val="nil"/>
              <w:left w:val="nil"/>
              <w:bottom w:val="single" w:sz="4" w:space="0" w:color="auto"/>
              <w:right w:val="single" w:sz="4" w:space="0" w:color="auto"/>
            </w:tcBorders>
            <w:vAlign w:val="center"/>
          </w:tcPr>
          <w:p w14:paraId="64832CAB" w14:textId="0F682E37"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冷冻手术治疗仪</w:t>
            </w:r>
          </w:p>
        </w:tc>
        <w:tc>
          <w:tcPr>
            <w:tcW w:w="1223" w:type="dxa"/>
            <w:tcBorders>
              <w:top w:val="nil"/>
              <w:left w:val="nil"/>
              <w:bottom w:val="single" w:sz="4" w:space="0" w:color="auto"/>
              <w:right w:val="single" w:sz="4" w:space="0" w:color="auto"/>
            </w:tcBorders>
            <w:vAlign w:val="center"/>
          </w:tcPr>
          <w:p w14:paraId="175583C0" w14:textId="0E7E22F9"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218</w:t>
            </w:r>
          </w:p>
        </w:tc>
        <w:tc>
          <w:tcPr>
            <w:tcW w:w="557" w:type="dxa"/>
            <w:tcBorders>
              <w:top w:val="nil"/>
              <w:left w:val="nil"/>
              <w:bottom w:val="single" w:sz="4" w:space="0" w:color="auto"/>
              <w:right w:val="single" w:sz="4" w:space="0" w:color="auto"/>
            </w:tcBorders>
            <w:vAlign w:val="center"/>
          </w:tcPr>
          <w:p w14:paraId="46AC183E" w14:textId="1552F9BF"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32AE4E7" w14:textId="2B53826B" w:rsidR="00CF4D05" w:rsidRPr="00D73C57" w:rsidRDefault="00CF4D05" w:rsidP="00CF4D05">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218</w:t>
            </w:r>
          </w:p>
        </w:tc>
        <w:tc>
          <w:tcPr>
            <w:tcW w:w="1134" w:type="dxa"/>
            <w:vMerge/>
            <w:tcBorders>
              <w:left w:val="single" w:sz="4" w:space="0" w:color="auto"/>
              <w:bottom w:val="single" w:sz="4" w:space="0" w:color="000000"/>
              <w:right w:val="single" w:sz="4" w:space="0" w:color="auto"/>
            </w:tcBorders>
            <w:vAlign w:val="center"/>
          </w:tcPr>
          <w:p w14:paraId="2F9C5EB7"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1CEA626E" w14:textId="77777777" w:rsidR="00CF4D05" w:rsidRPr="00D73C57" w:rsidRDefault="00CF4D05" w:rsidP="00CF4D05">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65BE446C" w14:textId="4098C9F2" w:rsidR="00CF4D05" w:rsidRPr="00D73C57" w:rsidRDefault="00CF4D05" w:rsidP="00CF4D05">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66CEE888" w14:textId="6F802C3E" w:rsidR="00CF4D05" w:rsidRPr="00D73C57" w:rsidRDefault="00721E16" w:rsidP="00CF4D05">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CF4D05" w:rsidRPr="008D0296">
              <w:rPr>
                <w:rFonts w:ascii="仿宋" w:eastAsia="仿宋" w:hAnsi="仿宋" w:cs="宋体" w:hint="eastAsia"/>
                <w:color w:val="000000"/>
                <w:kern w:val="0"/>
                <w:sz w:val="24"/>
                <w14:ligatures w14:val="none"/>
              </w:rPr>
              <w:t>年</w:t>
            </w:r>
          </w:p>
        </w:tc>
      </w:tr>
    </w:tbl>
    <w:bookmarkEnd w:id="11"/>
    <w:bookmarkEnd w:id="12"/>
    <w:p w14:paraId="3CA175C4" w14:textId="299E63D5"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5.合同履行期限：自合同签订之日起至合同项下全部义务履行完毕止。</w:t>
      </w:r>
    </w:p>
    <w:p w14:paraId="192FBBB1"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 xml:space="preserve">6.本项目是否接受联合体投标：□是  </w:t>
      </w:r>
      <w:bookmarkStart w:id="13" w:name="_Hlk146111307"/>
      <w:r w:rsidRPr="00552E66">
        <w:rPr>
          <w:rFonts w:ascii="仿宋" w:eastAsia="仿宋" w:hAnsi="仿宋" w:cs="Arial" w:hint="eastAsia"/>
          <w:sz w:val="24"/>
        </w:rPr>
        <w:t>■</w:t>
      </w:r>
      <w:bookmarkEnd w:id="13"/>
      <w:r w:rsidRPr="00552E66">
        <w:rPr>
          <w:rFonts w:ascii="仿宋" w:eastAsia="仿宋" w:hAnsi="仿宋" w:cs="Arial" w:hint="eastAsia"/>
          <w:sz w:val="24"/>
        </w:rPr>
        <w:t>否。</w:t>
      </w:r>
    </w:p>
    <w:p w14:paraId="574046D2" w14:textId="77777777" w:rsidR="00A1542F" w:rsidRPr="00552E66" w:rsidRDefault="00A1542F">
      <w:pPr>
        <w:spacing w:line="360" w:lineRule="auto"/>
        <w:ind w:firstLineChars="200" w:firstLine="480"/>
        <w:rPr>
          <w:rFonts w:ascii="仿宋" w:eastAsia="仿宋" w:hAnsi="仿宋" w:cs="Arial" w:hint="eastAsia"/>
          <w:sz w:val="24"/>
        </w:rPr>
      </w:pPr>
    </w:p>
    <w:p w14:paraId="57E9D81B" w14:textId="77777777" w:rsidR="00A1542F" w:rsidRPr="00552E66" w:rsidRDefault="00094218">
      <w:pPr>
        <w:pStyle w:val="21"/>
        <w:spacing w:before="0" w:line="360" w:lineRule="auto"/>
        <w:jc w:val="left"/>
        <w:rPr>
          <w:rFonts w:ascii="仿宋" w:eastAsia="仿宋" w:hAnsi="仿宋" w:cs="Arial" w:hint="eastAsia"/>
          <w:sz w:val="24"/>
          <w:szCs w:val="24"/>
        </w:rPr>
      </w:pPr>
      <w:bookmarkStart w:id="14" w:name="_Toc35393791"/>
      <w:bookmarkStart w:id="15" w:name="_Toc28359080"/>
      <w:bookmarkStart w:id="16" w:name="_Toc35393622"/>
      <w:bookmarkStart w:id="17" w:name="_Toc28359003"/>
      <w:r w:rsidRPr="00552E66">
        <w:rPr>
          <w:rFonts w:ascii="仿宋" w:eastAsia="仿宋" w:hAnsi="仿宋" w:cs="Arial" w:hint="eastAsia"/>
          <w:sz w:val="24"/>
          <w:szCs w:val="24"/>
        </w:rPr>
        <w:t>二、申请人的资格要求（须同时满足）</w:t>
      </w:r>
      <w:bookmarkEnd w:id="14"/>
      <w:bookmarkEnd w:id="15"/>
      <w:bookmarkEnd w:id="16"/>
      <w:bookmarkEnd w:id="17"/>
    </w:p>
    <w:p w14:paraId="41145A47"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1.满足《中华人民共和国政府采购法》第二十二条规定；</w:t>
      </w:r>
    </w:p>
    <w:p w14:paraId="44D820CC" w14:textId="77777777" w:rsidR="00A1542F" w:rsidRPr="00552E66" w:rsidRDefault="00094218">
      <w:pPr>
        <w:spacing w:line="360" w:lineRule="auto"/>
        <w:ind w:firstLineChars="200" w:firstLine="480"/>
        <w:rPr>
          <w:rFonts w:ascii="仿宋" w:eastAsia="仿宋" w:hAnsi="仿宋" w:cs="Arial" w:hint="eastAsia"/>
          <w:sz w:val="24"/>
        </w:rPr>
      </w:pPr>
      <w:bookmarkStart w:id="18" w:name="_Toc28359081"/>
      <w:bookmarkStart w:id="19" w:name="_Toc28359004"/>
      <w:r w:rsidRPr="00552E66">
        <w:rPr>
          <w:rFonts w:ascii="仿宋" w:eastAsia="仿宋" w:hAnsi="仿宋" w:cs="Arial" w:hint="eastAsia"/>
          <w:sz w:val="24"/>
        </w:rPr>
        <w:t>2.落实政府采购政策需满足的资格要求：</w:t>
      </w:r>
    </w:p>
    <w:p w14:paraId="326F0522" w14:textId="77777777" w:rsidR="00A1542F" w:rsidRPr="00552E66" w:rsidRDefault="00094218">
      <w:pPr>
        <w:spacing w:line="360" w:lineRule="auto"/>
        <w:ind w:firstLineChars="200" w:firstLine="480"/>
        <w:rPr>
          <w:rFonts w:ascii="仿宋" w:eastAsia="仿宋" w:hAnsi="仿宋" w:cs="Arial" w:hint="eastAsia"/>
          <w:sz w:val="24"/>
        </w:rPr>
      </w:pPr>
      <w:bookmarkStart w:id="20" w:name="OLE_LINK19"/>
      <w:r w:rsidRPr="00552E66">
        <w:rPr>
          <w:rFonts w:ascii="仿宋" w:eastAsia="仿宋" w:hAnsi="仿宋" w:cs="Arial" w:hint="eastAsia"/>
          <w:sz w:val="24"/>
        </w:rPr>
        <w:t>2.1 中小企业政策</w:t>
      </w:r>
    </w:p>
    <w:p w14:paraId="6824A6B7"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■本项目不专门面向中小企业预留采购份额。</w:t>
      </w:r>
    </w:p>
    <w:p w14:paraId="611CB19D"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□本项目专门面向  中小/小微企业  采购。即：提供的货物全部由符合政策要求的中小/小微企业制造。</w:t>
      </w:r>
    </w:p>
    <w:p w14:paraId="24D6CCE5"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□本项目预留部分采购项目预算专门面向中小企业采购。对于预留份额，提供的货物由符合政策要求的中小企业制造、服务由符合政策要求的中小企业承接。预留份额通过以下措施进行：无。</w:t>
      </w:r>
    </w:p>
    <w:p w14:paraId="5F7F4681"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2.2 其它落实政府采购政策的资格要求（如有）：无。</w:t>
      </w:r>
    </w:p>
    <w:bookmarkEnd w:id="20"/>
    <w:p w14:paraId="30C0B07C"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 xml:space="preserve">3.本项目的特定资格要求： </w:t>
      </w:r>
    </w:p>
    <w:p w14:paraId="6B3F54EB"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3.1 本项目是否属于政府购买服务：</w:t>
      </w:r>
    </w:p>
    <w:p w14:paraId="77A9AD55" w14:textId="77777777" w:rsidR="00A1542F" w:rsidRPr="00552E66" w:rsidRDefault="00094218">
      <w:pPr>
        <w:spacing w:line="360" w:lineRule="auto"/>
        <w:ind w:firstLineChars="200" w:firstLine="480"/>
        <w:rPr>
          <w:rFonts w:ascii="仿宋" w:eastAsia="仿宋" w:hAnsi="仿宋" w:cs="Arial" w:hint="eastAsia"/>
          <w:sz w:val="24"/>
        </w:rPr>
      </w:pPr>
      <w:bookmarkStart w:id="21" w:name="_Hlk146112825"/>
      <w:r w:rsidRPr="00552E66">
        <w:rPr>
          <w:rFonts w:ascii="仿宋" w:eastAsia="仿宋" w:hAnsi="仿宋" w:cs="Arial" w:hint="eastAsia"/>
          <w:sz w:val="24"/>
        </w:rPr>
        <w:t>■否</w:t>
      </w:r>
    </w:p>
    <w:p w14:paraId="436BA0B9"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lastRenderedPageBreak/>
        <w:t>□是， 公益一类事业单位、使用事业编制且由财政拨款保障的群团组织，不得作为承接主体；</w:t>
      </w:r>
    </w:p>
    <w:bookmarkEnd w:id="21"/>
    <w:p w14:paraId="1301A304"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3.2 其他特定资格要求：</w:t>
      </w:r>
      <w:bookmarkStart w:id="22" w:name="_Hlk193275804"/>
      <w:bookmarkStart w:id="23" w:name="OLE_LINK20"/>
      <w:r w:rsidRPr="00552E66">
        <w:rPr>
          <w:rFonts w:ascii="仿宋" w:eastAsia="仿宋" w:hAnsi="仿宋" w:cs="Arial"/>
          <w:sz w:val="24"/>
        </w:rPr>
        <w:t>投标产品属于医疗器械的，投标人如为代理商，投标人应具有合法的医疗器械经营资格；投标人如为制造商，使用自身生产的产品投标时，投标人应具有合法的医疗器械生产资格</w:t>
      </w:r>
      <w:bookmarkEnd w:id="22"/>
      <w:r w:rsidRPr="00552E66">
        <w:rPr>
          <w:rFonts w:ascii="仿宋" w:eastAsia="仿宋" w:hAnsi="仿宋" w:cs="Arial" w:hint="eastAsia"/>
          <w:sz w:val="24"/>
        </w:rPr>
        <w:t>。</w:t>
      </w:r>
      <w:bookmarkEnd w:id="23"/>
    </w:p>
    <w:p w14:paraId="40D780B5" w14:textId="77777777" w:rsidR="00A1542F" w:rsidRPr="00552E66" w:rsidRDefault="00A1542F">
      <w:pPr>
        <w:spacing w:line="360" w:lineRule="auto"/>
        <w:ind w:firstLineChars="200" w:firstLine="480"/>
        <w:rPr>
          <w:rFonts w:ascii="仿宋" w:eastAsia="仿宋" w:hAnsi="仿宋" w:cs="Arial" w:hint="eastAsia"/>
          <w:i/>
          <w:iCs/>
          <w:sz w:val="24"/>
          <w:u w:val="single"/>
        </w:rPr>
      </w:pPr>
    </w:p>
    <w:p w14:paraId="267178B2" w14:textId="77777777" w:rsidR="00A1542F" w:rsidRPr="00552E66" w:rsidRDefault="00094218">
      <w:pPr>
        <w:pStyle w:val="21"/>
        <w:widowControl/>
        <w:spacing w:before="0" w:line="360" w:lineRule="auto"/>
        <w:jc w:val="left"/>
        <w:rPr>
          <w:rFonts w:ascii="仿宋" w:eastAsia="仿宋" w:hAnsi="仿宋" w:cs="Arial" w:hint="eastAsia"/>
          <w:sz w:val="24"/>
          <w:szCs w:val="24"/>
        </w:rPr>
      </w:pPr>
      <w:bookmarkStart w:id="24" w:name="_Toc35393792"/>
      <w:bookmarkStart w:id="25" w:name="_Toc35393623"/>
      <w:bookmarkEnd w:id="18"/>
      <w:bookmarkEnd w:id="19"/>
      <w:r w:rsidRPr="00552E66">
        <w:rPr>
          <w:rFonts w:ascii="仿宋" w:eastAsia="仿宋" w:hAnsi="仿宋" w:cs="Arial" w:hint="eastAsia"/>
          <w:sz w:val="24"/>
          <w:szCs w:val="24"/>
        </w:rPr>
        <w:t>三、获取招标文件</w:t>
      </w:r>
      <w:bookmarkEnd w:id="24"/>
      <w:bookmarkEnd w:id="25"/>
    </w:p>
    <w:p w14:paraId="6A300F71" w14:textId="336C734C" w:rsidR="00A1542F" w:rsidRPr="00552E66" w:rsidRDefault="00094218">
      <w:pPr>
        <w:adjustRightInd w:val="0"/>
        <w:snapToGrid w:val="0"/>
        <w:spacing w:line="360" w:lineRule="auto"/>
        <w:ind w:firstLineChars="200" w:firstLine="480"/>
        <w:rPr>
          <w:rFonts w:ascii="仿宋" w:eastAsia="仿宋" w:hAnsi="仿宋" w:cs="Arial" w:hint="eastAsia"/>
          <w:sz w:val="24"/>
          <w:lang w:bidi="ar"/>
        </w:rPr>
      </w:pPr>
      <w:r w:rsidRPr="00552E66">
        <w:rPr>
          <w:rFonts w:ascii="仿宋" w:eastAsia="仿宋" w:hAnsi="仿宋" w:cs="Arial" w:hint="eastAsia"/>
          <w:sz w:val="24"/>
          <w:lang w:bidi="ar"/>
        </w:rPr>
        <w:t>1.时间：</w:t>
      </w:r>
      <w:bookmarkStart w:id="26" w:name="_Hlk146111848"/>
      <w:r w:rsidR="00F9202F" w:rsidRPr="00552E66">
        <w:rPr>
          <w:rFonts w:ascii="仿宋" w:eastAsia="仿宋" w:hAnsi="仿宋" w:cs="Arial" w:hint="eastAsia"/>
          <w:sz w:val="24"/>
          <w:lang w:bidi="ar"/>
        </w:rPr>
        <w:t>202</w:t>
      </w:r>
      <w:r w:rsidR="00F9202F">
        <w:rPr>
          <w:rFonts w:ascii="仿宋" w:eastAsia="仿宋" w:hAnsi="仿宋" w:cs="Arial" w:hint="eastAsia"/>
          <w:sz w:val="24"/>
          <w:lang w:bidi="ar"/>
        </w:rPr>
        <w:t>6</w:t>
      </w:r>
      <w:r w:rsidR="00F9202F" w:rsidRPr="00552E66">
        <w:rPr>
          <w:rFonts w:ascii="仿宋" w:eastAsia="仿宋" w:hAnsi="仿宋" w:cs="Arial" w:hint="eastAsia"/>
          <w:sz w:val="24"/>
          <w:lang w:bidi="ar"/>
        </w:rPr>
        <w:t>年</w:t>
      </w:r>
      <w:r w:rsidR="00F9202F">
        <w:rPr>
          <w:rFonts w:ascii="仿宋" w:eastAsia="仿宋" w:hAnsi="仿宋" w:cs="Arial" w:hint="eastAsia"/>
          <w:sz w:val="24"/>
          <w:lang w:bidi="ar"/>
        </w:rPr>
        <w:t>1</w:t>
      </w:r>
      <w:r w:rsidRPr="00552E66">
        <w:rPr>
          <w:rFonts w:ascii="仿宋" w:eastAsia="仿宋" w:hAnsi="仿宋" w:cs="Arial" w:hint="eastAsia"/>
          <w:sz w:val="24"/>
          <w:lang w:bidi="ar"/>
        </w:rPr>
        <w:t>月</w:t>
      </w:r>
      <w:r w:rsidR="00F9202F">
        <w:rPr>
          <w:rFonts w:ascii="仿宋" w:eastAsia="仿宋" w:hAnsi="仿宋" w:cs="Arial" w:hint="eastAsia"/>
          <w:sz w:val="24"/>
          <w:lang w:bidi="ar"/>
        </w:rPr>
        <w:t>16</w:t>
      </w:r>
      <w:r w:rsidRPr="00552E66">
        <w:rPr>
          <w:rFonts w:ascii="仿宋" w:eastAsia="仿宋" w:hAnsi="仿宋" w:cs="Arial" w:hint="eastAsia"/>
          <w:sz w:val="24"/>
          <w:lang w:bidi="ar"/>
        </w:rPr>
        <w:t>日至</w:t>
      </w:r>
      <w:r w:rsidR="00F9202F" w:rsidRPr="00552E66">
        <w:rPr>
          <w:rFonts w:ascii="仿宋" w:eastAsia="仿宋" w:hAnsi="仿宋" w:cs="Arial" w:hint="eastAsia"/>
          <w:sz w:val="24"/>
          <w:lang w:bidi="ar"/>
        </w:rPr>
        <w:t>202</w:t>
      </w:r>
      <w:r w:rsidR="00F9202F">
        <w:rPr>
          <w:rFonts w:ascii="仿宋" w:eastAsia="仿宋" w:hAnsi="仿宋" w:cs="Arial" w:hint="eastAsia"/>
          <w:sz w:val="24"/>
          <w:lang w:bidi="ar"/>
        </w:rPr>
        <w:t>6</w:t>
      </w:r>
      <w:r w:rsidR="00F9202F" w:rsidRPr="00552E66">
        <w:rPr>
          <w:rFonts w:ascii="仿宋" w:eastAsia="仿宋" w:hAnsi="仿宋" w:cs="Arial" w:hint="eastAsia"/>
          <w:sz w:val="24"/>
          <w:lang w:bidi="ar"/>
        </w:rPr>
        <w:t>年</w:t>
      </w:r>
      <w:r w:rsidR="00F9202F">
        <w:rPr>
          <w:rFonts w:ascii="仿宋" w:eastAsia="仿宋" w:hAnsi="仿宋" w:cs="Arial" w:hint="eastAsia"/>
          <w:sz w:val="24"/>
          <w:lang w:bidi="ar"/>
        </w:rPr>
        <w:t>1</w:t>
      </w:r>
      <w:r w:rsidR="00F9202F" w:rsidRPr="00552E66">
        <w:rPr>
          <w:rFonts w:ascii="仿宋" w:eastAsia="仿宋" w:hAnsi="仿宋" w:cs="Arial" w:hint="eastAsia"/>
          <w:sz w:val="24"/>
          <w:lang w:bidi="ar"/>
        </w:rPr>
        <w:t>月</w:t>
      </w:r>
      <w:r w:rsidR="00F9202F">
        <w:rPr>
          <w:rFonts w:ascii="仿宋" w:eastAsia="仿宋" w:hAnsi="仿宋" w:cs="Arial" w:hint="eastAsia"/>
          <w:sz w:val="24"/>
          <w:lang w:bidi="ar"/>
        </w:rPr>
        <w:t>23</w:t>
      </w:r>
      <w:r w:rsidRPr="00552E66">
        <w:rPr>
          <w:rFonts w:ascii="仿宋" w:eastAsia="仿宋" w:hAnsi="仿宋" w:cs="Arial" w:hint="eastAsia"/>
          <w:sz w:val="24"/>
          <w:lang w:bidi="ar"/>
        </w:rPr>
        <w:t>日，每天上午9:00至11:00，下午1:30至5:00（北京时间，法定节假日除外）</w:t>
      </w:r>
      <w:bookmarkEnd w:id="26"/>
      <w:r w:rsidRPr="00552E66">
        <w:rPr>
          <w:rFonts w:ascii="仿宋" w:eastAsia="仿宋" w:hAnsi="仿宋" w:cs="Arial" w:hint="eastAsia"/>
          <w:sz w:val="24"/>
          <w:lang w:bidi="ar"/>
        </w:rPr>
        <w:t>。</w:t>
      </w:r>
    </w:p>
    <w:p w14:paraId="50CD4687" w14:textId="77777777" w:rsidR="00A1542F" w:rsidRPr="00552E66" w:rsidRDefault="00094218">
      <w:pPr>
        <w:adjustRightInd w:val="0"/>
        <w:snapToGrid w:val="0"/>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lang w:bidi="ar"/>
        </w:rPr>
        <w:t>2.地点：北京市政府采购电子交易平台</w:t>
      </w:r>
    </w:p>
    <w:p w14:paraId="6E179922" w14:textId="77777777" w:rsidR="00A1542F" w:rsidRPr="00552E66" w:rsidRDefault="00094218">
      <w:pPr>
        <w:widowControl/>
        <w:adjustRightInd w:val="0"/>
        <w:snapToGrid w:val="0"/>
        <w:spacing w:line="360" w:lineRule="auto"/>
        <w:ind w:firstLineChars="200" w:firstLine="480"/>
        <w:jc w:val="left"/>
        <w:rPr>
          <w:rFonts w:ascii="仿宋" w:eastAsia="仿宋" w:hAnsi="仿宋" w:cs="Arial" w:hint="eastAsia"/>
          <w:sz w:val="24"/>
          <w:lang w:bidi="ar"/>
        </w:rPr>
      </w:pPr>
      <w:r w:rsidRPr="00552E66">
        <w:rPr>
          <w:rFonts w:ascii="仿宋" w:eastAsia="仿宋" w:hAnsi="仿宋" w:cs="Arial" w:hint="eastAsia"/>
          <w:sz w:val="24"/>
          <w:lang w:bidi="ar"/>
        </w:rPr>
        <w:t>3.方式：</w:t>
      </w:r>
      <w:bookmarkStart w:id="27" w:name="OLE_LINK21"/>
      <w:r w:rsidRPr="00552E66">
        <w:rPr>
          <w:rFonts w:ascii="仿宋" w:eastAsia="仿宋" w:hAnsi="仿宋" w:cs="Arial" w:hint="eastAsia"/>
          <w:sz w:val="24"/>
          <w:lang w:bidi="ar"/>
        </w:rPr>
        <w:t>供应商持CA数字认证证书登录北京市政府采购电子交易平台（http://zbcg-bjzc.zhongcy.com/bjczj-portal-site/index.html#/home）获取电子版招标文件。</w:t>
      </w:r>
    </w:p>
    <w:bookmarkEnd w:id="27"/>
    <w:p w14:paraId="1A5AA35E" w14:textId="77777777" w:rsidR="00A1542F" w:rsidRPr="00552E66" w:rsidRDefault="00094218">
      <w:pPr>
        <w:widowControl/>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lang w:bidi="ar"/>
        </w:rPr>
        <w:t>4.售价：0元。</w:t>
      </w:r>
    </w:p>
    <w:p w14:paraId="223A03EC" w14:textId="77777777" w:rsidR="00A1542F" w:rsidRPr="00552E66" w:rsidRDefault="00A1542F">
      <w:pPr>
        <w:tabs>
          <w:tab w:val="left" w:pos="900"/>
          <w:tab w:val="left" w:pos="1980"/>
        </w:tabs>
        <w:snapToGrid w:val="0"/>
        <w:spacing w:line="360" w:lineRule="auto"/>
        <w:ind w:left="840"/>
        <w:rPr>
          <w:rFonts w:ascii="仿宋" w:eastAsia="仿宋" w:hAnsi="仿宋" w:cs="Arial" w:hint="eastAsia"/>
          <w:sz w:val="24"/>
        </w:rPr>
      </w:pPr>
    </w:p>
    <w:p w14:paraId="26B5461C" w14:textId="77777777" w:rsidR="00A1542F" w:rsidRPr="00552E66" w:rsidRDefault="00094218">
      <w:pPr>
        <w:pStyle w:val="21"/>
        <w:widowControl/>
        <w:spacing w:before="0" w:line="360" w:lineRule="auto"/>
        <w:jc w:val="left"/>
        <w:rPr>
          <w:rFonts w:ascii="仿宋" w:eastAsia="仿宋" w:hAnsi="仿宋" w:cs="Arial" w:hint="eastAsia"/>
          <w:sz w:val="24"/>
          <w:szCs w:val="24"/>
        </w:rPr>
      </w:pPr>
      <w:bookmarkStart w:id="28" w:name="_Toc28359082"/>
      <w:bookmarkStart w:id="29" w:name="_Toc28359005"/>
      <w:bookmarkStart w:id="30" w:name="_Toc35393793"/>
      <w:bookmarkStart w:id="31" w:name="_Toc35393624"/>
      <w:r w:rsidRPr="00552E66">
        <w:rPr>
          <w:rFonts w:ascii="仿宋" w:eastAsia="仿宋" w:hAnsi="仿宋" w:cs="Arial" w:hint="eastAsia"/>
          <w:sz w:val="24"/>
          <w:szCs w:val="24"/>
        </w:rPr>
        <w:t>四、提交投标文件</w:t>
      </w:r>
      <w:bookmarkEnd w:id="28"/>
      <w:bookmarkEnd w:id="29"/>
      <w:r w:rsidRPr="00552E66">
        <w:rPr>
          <w:rFonts w:ascii="仿宋" w:eastAsia="仿宋" w:hAnsi="仿宋" w:cs="Arial" w:hint="eastAsia"/>
          <w:sz w:val="24"/>
          <w:szCs w:val="24"/>
        </w:rPr>
        <w:t>截止时间、开标时间和地点</w:t>
      </w:r>
      <w:bookmarkEnd w:id="30"/>
      <w:bookmarkEnd w:id="31"/>
    </w:p>
    <w:p w14:paraId="134F5DB1" w14:textId="39FDF221" w:rsidR="00A1542F" w:rsidRPr="00552E66" w:rsidRDefault="00094218">
      <w:pPr>
        <w:spacing w:line="360" w:lineRule="auto"/>
        <w:ind w:firstLineChars="200" w:firstLine="480"/>
        <w:rPr>
          <w:rFonts w:ascii="仿宋" w:eastAsia="仿宋" w:hAnsi="仿宋" w:cs="Arial" w:hint="eastAsia"/>
          <w:bCs/>
          <w:sz w:val="24"/>
          <w:u w:val="single"/>
        </w:rPr>
      </w:pPr>
      <w:bookmarkStart w:id="32" w:name="_Hlk219303945"/>
      <w:r w:rsidRPr="00552E66">
        <w:rPr>
          <w:rFonts w:ascii="仿宋" w:eastAsia="仿宋" w:hAnsi="仿宋" w:cs="Arial" w:hint="eastAsia"/>
          <w:sz w:val="24"/>
          <w:lang w:bidi="ar"/>
        </w:rPr>
        <w:t>投标截止时间、开标时间：</w:t>
      </w:r>
      <w:bookmarkStart w:id="33" w:name="_Hlk146111873"/>
      <w:r w:rsidR="00F9202F" w:rsidRPr="00552E66">
        <w:rPr>
          <w:rFonts w:ascii="仿宋" w:eastAsia="仿宋" w:hAnsi="仿宋" w:cs="Arial" w:hint="eastAsia"/>
          <w:sz w:val="24"/>
          <w:lang w:bidi="ar"/>
        </w:rPr>
        <w:t>202</w:t>
      </w:r>
      <w:r w:rsidR="00F9202F">
        <w:rPr>
          <w:rFonts w:ascii="仿宋" w:eastAsia="仿宋" w:hAnsi="仿宋" w:cs="Arial" w:hint="eastAsia"/>
          <w:sz w:val="24"/>
          <w:lang w:bidi="ar"/>
        </w:rPr>
        <w:t>6</w:t>
      </w:r>
      <w:r w:rsidR="00F9202F" w:rsidRPr="00552E66">
        <w:rPr>
          <w:rFonts w:ascii="仿宋" w:eastAsia="仿宋" w:hAnsi="仿宋" w:cs="Arial" w:hint="eastAsia"/>
          <w:sz w:val="24"/>
          <w:lang w:bidi="ar"/>
        </w:rPr>
        <w:t>年1月</w:t>
      </w:r>
      <w:r w:rsidR="00F9202F">
        <w:rPr>
          <w:rFonts w:ascii="仿宋" w:eastAsia="仿宋" w:hAnsi="仿宋" w:cs="Arial" w:hint="eastAsia"/>
          <w:sz w:val="24"/>
          <w:lang w:bidi="ar"/>
        </w:rPr>
        <w:t>30</w:t>
      </w:r>
      <w:r w:rsidRPr="00552E66">
        <w:rPr>
          <w:rFonts w:ascii="仿宋" w:eastAsia="仿宋" w:hAnsi="仿宋" w:cs="Arial" w:hint="eastAsia"/>
          <w:sz w:val="24"/>
          <w:lang w:bidi="ar"/>
        </w:rPr>
        <w:t>日</w:t>
      </w:r>
      <w:r w:rsidR="00733143" w:rsidRPr="00552E66">
        <w:rPr>
          <w:rFonts w:ascii="仿宋" w:eastAsia="仿宋" w:hAnsi="仿宋" w:cs="Arial" w:hint="eastAsia"/>
          <w:sz w:val="24"/>
          <w:lang w:bidi="ar"/>
        </w:rPr>
        <w:t>09</w:t>
      </w:r>
      <w:r w:rsidRPr="00552E66">
        <w:rPr>
          <w:rFonts w:ascii="仿宋" w:eastAsia="仿宋" w:hAnsi="仿宋" w:cs="Arial" w:hint="eastAsia"/>
          <w:sz w:val="24"/>
          <w:lang w:bidi="ar"/>
        </w:rPr>
        <w:t>点</w:t>
      </w:r>
      <w:r w:rsidR="00733143" w:rsidRPr="00552E66">
        <w:rPr>
          <w:rFonts w:ascii="仿宋" w:eastAsia="仿宋" w:hAnsi="仿宋" w:cs="Arial" w:hint="eastAsia"/>
          <w:sz w:val="24"/>
          <w:lang w:bidi="ar"/>
        </w:rPr>
        <w:t>3</w:t>
      </w:r>
      <w:r w:rsidR="00575C1E" w:rsidRPr="00552E66">
        <w:rPr>
          <w:rFonts w:ascii="仿宋" w:eastAsia="仿宋" w:hAnsi="仿宋" w:cs="Arial" w:hint="eastAsia"/>
          <w:sz w:val="24"/>
          <w:lang w:bidi="ar"/>
        </w:rPr>
        <w:t>0</w:t>
      </w:r>
      <w:r w:rsidRPr="00552E66">
        <w:rPr>
          <w:rFonts w:ascii="仿宋" w:eastAsia="仿宋" w:hAnsi="仿宋" w:cs="Arial" w:hint="eastAsia"/>
          <w:sz w:val="24"/>
          <w:lang w:bidi="ar"/>
        </w:rPr>
        <w:t>分</w:t>
      </w:r>
      <w:r w:rsidRPr="00552E66">
        <w:rPr>
          <w:rFonts w:ascii="仿宋" w:eastAsia="仿宋" w:hAnsi="仿宋" w:cs="Arial" w:hint="eastAsia"/>
          <w:bCs/>
          <w:sz w:val="24"/>
          <w:lang w:bidi="ar"/>
        </w:rPr>
        <w:t>（北京时间）</w:t>
      </w:r>
      <w:bookmarkEnd w:id="32"/>
      <w:bookmarkEnd w:id="33"/>
      <w:r w:rsidRPr="00552E66">
        <w:rPr>
          <w:rFonts w:ascii="仿宋" w:eastAsia="仿宋" w:hAnsi="仿宋" w:cs="Arial" w:hint="eastAsia"/>
          <w:iCs/>
          <w:sz w:val="24"/>
          <w:lang w:bidi="ar"/>
        </w:rPr>
        <w:t>。</w:t>
      </w:r>
    </w:p>
    <w:p w14:paraId="66CA07A5" w14:textId="77777777" w:rsidR="00A1542F" w:rsidRPr="00552E66" w:rsidRDefault="00094218">
      <w:pPr>
        <w:spacing w:line="360" w:lineRule="auto"/>
        <w:ind w:firstLineChars="200" w:firstLine="480"/>
        <w:rPr>
          <w:rFonts w:ascii="仿宋" w:eastAsia="仿宋" w:hAnsi="仿宋" w:cs="Arial" w:hint="eastAsia"/>
          <w:sz w:val="24"/>
          <w:lang w:bidi="ar"/>
        </w:rPr>
      </w:pPr>
      <w:r w:rsidRPr="00552E66">
        <w:rPr>
          <w:rFonts w:ascii="仿宋" w:eastAsia="仿宋" w:hAnsi="仿宋" w:cs="Arial" w:hint="eastAsia"/>
          <w:sz w:val="24"/>
          <w:lang w:bidi="ar"/>
        </w:rPr>
        <w:t>地点：</w:t>
      </w:r>
      <w:bookmarkStart w:id="34" w:name="_Hlk146111879"/>
      <w:r w:rsidRPr="00552E66">
        <w:rPr>
          <w:rFonts w:ascii="仿宋" w:eastAsia="仿宋" w:hAnsi="仿宋" w:cs="Arial" w:hint="eastAsia"/>
          <w:sz w:val="24"/>
          <w:lang w:bidi="ar"/>
        </w:rPr>
        <w:t>中招国际招标有限公司六层会议室</w:t>
      </w:r>
      <w:r w:rsidRPr="00552E66">
        <w:rPr>
          <w:rFonts w:ascii="仿宋" w:eastAsia="仿宋" w:hAnsi="仿宋" w:cs="Arial"/>
          <w:sz w:val="24"/>
          <w:lang w:bidi="ar"/>
        </w:rPr>
        <w:t>（北京市海淀区学院南路62号中关村资本大厦</w:t>
      </w:r>
      <w:r w:rsidRPr="00552E66">
        <w:rPr>
          <w:rFonts w:ascii="仿宋" w:eastAsia="仿宋" w:hAnsi="仿宋" w:cs="Arial" w:hint="eastAsia"/>
          <w:sz w:val="24"/>
          <w:lang w:bidi="ar"/>
        </w:rPr>
        <w:t>六层</w:t>
      </w:r>
      <w:r w:rsidRPr="00552E66">
        <w:rPr>
          <w:rFonts w:ascii="仿宋" w:eastAsia="仿宋" w:hAnsi="仿宋" w:cs="Arial"/>
          <w:sz w:val="24"/>
          <w:lang w:bidi="ar"/>
        </w:rPr>
        <w:t>，因进入大厦须门禁卡（请到大厅前台咨询），为避免递交文件迟到， 请预留出充足时间到达开标地点。请乘坐东侧电梯，出电梯后可见中招公司前台 接待及LED显示屏，具体会议室号请开标前提前在LED显示屏查询）</w:t>
      </w:r>
      <w:r w:rsidRPr="00552E66">
        <w:rPr>
          <w:rFonts w:ascii="仿宋" w:eastAsia="仿宋" w:hAnsi="仿宋" w:cs="Arial" w:hint="eastAsia"/>
          <w:sz w:val="24"/>
          <w:lang w:bidi="ar"/>
        </w:rPr>
        <w:t>。</w:t>
      </w:r>
    </w:p>
    <w:bookmarkEnd w:id="34"/>
    <w:p w14:paraId="6F94358E" w14:textId="77777777" w:rsidR="00A1542F" w:rsidRPr="00552E66" w:rsidRDefault="00A1542F">
      <w:pPr>
        <w:spacing w:line="360" w:lineRule="auto"/>
        <w:ind w:firstLineChars="200" w:firstLine="480"/>
        <w:rPr>
          <w:rFonts w:ascii="仿宋" w:eastAsia="仿宋" w:hAnsi="仿宋" w:cs="Arial" w:hint="eastAsia"/>
          <w:sz w:val="24"/>
          <w:lang w:val="zh-TW" w:eastAsia="zh-TW" w:bidi="ar"/>
        </w:rPr>
      </w:pPr>
    </w:p>
    <w:p w14:paraId="23D78904" w14:textId="77777777" w:rsidR="00A1542F" w:rsidRPr="00552E66" w:rsidRDefault="00094218">
      <w:pPr>
        <w:pStyle w:val="21"/>
        <w:spacing w:before="0" w:line="360" w:lineRule="auto"/>
        <w:jc w:val="left"/>
        <w:rPr>
          <w:rFonts w:ascii="仿宋" w:eastAsia="仿宋" w:hAnsi="仿宋" w:cs="Arial" w:hint="eastAsia"/>
          <w:sz w:val="24"/>
          <w:szCs w:val="24"/>
        </w:rPr>
      </w:pPr>
      <w:bookmarkStart w:id="35" w:name="_Toc28359084"/>
      <w:bookmarkStart w:id="36" w:name="_Toc35393625"/>
      <w:bookmarkStart w:id="37" w:name="_Toc35393794"/>
      <w:bookmarkStart w:id="38" w:name="_Toc28359007"/>
      <w:r w:rsidRPr="00552E66">
        <w:rPr>
          <w:rFonts w:ascii="仿宋" w:eastAsia="仿宋" w:hAnsi="仿宋" w:cs="Arial" w:hint="eastAsia"/>
          <w:sz w:val="24"/>
          <w:szCs w:val="24"/>
        </w:rPr>
        <w:t>五、公告期限</w:t>
      </w:r>
      <w:bookmarkEnd w:id="35"/>
      <w:bookmarkEnd w:id="36"/>
      <w:bookmarkEnd w:id="37"/>
      <w:bookmarkEnd w:id="38"/>
    </w:p>
    <w:p w14:paraId="1EB01ED2" w14:textId="77777777" w:rsidR="00A1542F" w:rsidRPr="00552E66" w:rsidRDefault="00094218">
      <w:pPr>
        <w:spacing w:line="360" w:lineRule="auto"/>
        <w:ind w:firstLineChars="200" w:firstLine="480"/>
        <w:rPr>
          <w:rFonts w:ascii="仿宋" w:eastAsia="仿宋" w:hAnsi="仿宋" w:cs="Arial" w:hint="eastAsia"/>
          <w:kern w:val="0"/>
          <w:sz w:val="24"/>
        </w:rPr>
      </w:pPr>
      <w:r w:rsidRPr="00552E66">
        <w:rPr>
          <w:rFonts w:ascii="仿宋" w:eastAsia="仿宋" w:hAnsi="仿宋" w:cs="Arial" w:hint="eastAsia"/>
          <w:kern w:val="0"/>
          <w:sz w:val="24"/>
        </w:rPr>
        <w:t>自本公告发布之日起5个工作日。</w:t>
      </w:r>
    </w:p>
    <w:p w14:paraId="659B12E3" w14:textId="77777777" w:rsidR="00A1542F" w:rsidRPr="00552E66" w:rsidRDefault="00A1542F">
      <w:pPr>
        <w:spacing w:line="360" w:lineRule="auto"/>
        <w:ind w:firstLineChars="200" w:firstLine="480"/>
        <w:rPr>
          <w:rFonts w:ascii="仿宋" w:eastAsia="仿宋" w:hAnsi="仿宋" w:cs="Arial" w:hint="eastAsia"/>
          <w:kern w:val="0"/>
          <w:sz w:val="24"/>
        </w:rPr>
      </w:pPr>
    </w:p>
    <w:p w14:paraId="09307BF0" w14:textId="77777777" w:rsidR="00A1542F" w:rsidRPr="00552E66" w:rsidRDefault="00094218">
      <w:pPr>
        <w:pStyle w:val="21"/>
        <w:spacing w:before="0" w:line="360" w:lineRule="auto"/>
        <w:jc w:val="left"/>
        <w:rPr>
          <w:rFonts w:ascii="仿宋" w:eastAsia="仿宋" w:hAnsi="仿宋" w:cs="Arial" w:hint="eastAsia"/>
          <w:sz w:val="24"/>
          <w:szCs w:val="24"/>
        </w:rPr>
      </w:pPr>
      <w:bookmarkStart w:id="39" w:name="_Toc35393795"/>
      <w:bookmarkStart w:id="40" w:name="_Toc35393626"/>
      <w:r w:rsidRPr="00552E66">
        <w:rPr>
          <w:rFonts w:ascii="仿宋" w:eastAsia="仿宋" w:hAnsi="仿宋" w:cs="Arial" w:hint="eastAsia"/>
          <w:sz w:val="24"/>
          <w:szCs w:val="24"/>
        </w:rPr>
        <w:t>六、其他补充事宜</w:t>
      </w:r>
      <w:bookmarkEnd w:id="39"/>
      <w:bookmarkEnd w:id="40"/>
    </w:p>
    <w:p w14:paraId="240F6820" w14:textId="77777777" w:rsidR="00A1542F" w:rsidRPr="00552E66" w:rsidRDefault="00094218">
      <w:pPr>
        <w:spacing w:line="360" w:lineRule="auto"/>
        <w:ind w:firstLineChars="200" w:firstLine="480"/>
        <w:jc w:val="left"/>
        <w:rPr>
          <w:rFonts w:ascii="仿宋" w:eastAsia="仿宋" w:hAnsi="仿宋" w:cs="Arial" w:hint="eastAsia"/>
          <w:sz w:val="24"/>
        </w:rPr>
      </w:pPr>
      <w:bookmarkStart w:id="41" w:name="OLE_LINK22"/>
      <w:r w:rsidRPr="00552E66">
        <w:rPr>
          <w:rFonts w:ascii="仿宋" w:eastAsia="仿宋" w:hAnsi="仿宋" w:cs="Arial" w:hint="eastAsia"/>
          <w:sz w:val="24"/>
        </w:rPr>
        <w:t>1.本项目需要落实的政府采购政策</w:t>
      </w:r>
    </w:p>
    <w:p w14:paraId="7E1A6777" w14:textId="77777777" w:rsidR="00A1542F" w:rsidRPr="00552E66" w:rsidRDefault="00094218">
      <w:pPr>
        <w:spacing w:line="360" w:lineRule="auto"/>
        <w:ind w:firstLineChars="200" w:firstLine="480"/>
        <w:jc w:val="left"/>
        <w:rPr>
          <w:rFonts w:ascii="仿宋" w:eastAsia="仿宋" w:hAnsi="仿宋" w:cs="Arial" w:hint="eastAsia"/>
          <w:sz w:val="24"/>
        </w:rPr>
      </w:pPr>
      <w:bookmarkStart w:id="42" w:name="_Hlk146111921"/>
      <w:r w:rsidRPr="00552E66">
        <w:rPr>
          <w:rFonts w:ascii="仿宋" w:eastAsia="仿宋" w:hAnsi="仿宋" w:cs="Arial" w:hint="eastAsia"/>
          <w:sz w:val="24"/>
        </w:rPr>
        <w:t>1.1</w:t>
      </w:r>
      <w:r w:rsidRPr="00552E66">
        <w:rPr>
          <w:rFonts w:ascii="仿宋" w:eastAsia="仿宋" w:hAnsi="仿宋" w:cs="Arial" w:hint="eastAsia"/>
          <w:sz w:val="24"/>
        </w:rPr>
        <w:tab/>
        <w:t>中小企业、监狱企业及残疾人福利性单位；</w:t>
      </w:r>
    </w:p>
    <w:p w14:paraId="56004A3F" w14:textId="77777777" w:rsidR="00A1542F" w:rsidRPr="00552E66" w:rsidRDefault="00094218">
      <w:pPr>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1.2</w:t>
      </w:r>
      <w:r w:rsidRPr="00552E66">
        <w:rPr>
          <w:rFonts w:ascii="仿宋" w:eastAsia="仿宋" w:hAnsi="仿宋" w:cs="Arial" w:hint="eastAsia"/>
          <w:sz w:val="24"/>
        </w:rPr>
        <w:tab/>
        <w:t>政府采购节能产品、环境标志产品；</w:t>
      </w:r>
    </w:p>
    <w:p w14:paraId="642D4334" w14:textId="77777777" w:rsidR="00A1542F" w:rsidRPr="00552E66" w:rsidRDefault="00094218">
      <w:pPr>
        <w:spacing w:line="360" w:lineRule="auto"/>
        <w:ind w:firstLineChars="200" w:firstLine="480"/>
        <w:jc w:val="left"/>
        <w:rPr>
          <w:rFonts w:ascii="仿宋" w:eastAsia="仿宋" w:hAnsi="仿宋" w:cs="Arial" w:hint="eastAsia"/>
          <w:sz w:val="24"/>
        </w:rPr>
      </w:pPr>
      <w:bookmarkStart w:id="43" w:name="_Hlk146111924"/>
      <w:bookmarkEnd w:id="42"/>
      <w:r w:rsidRPr="00552E66">
        <w:rPr>
          <w:rFonts w:ascii="仿宋" w:eastAsia="仿宋" w:hAnsi="仿宋" w:cs="Arial" w:hint="eastAsia"/>
          <w:sz w:val="24"/>
          <w:lang w:bidi="ar"/>
        </w:rPr>
        <w:t>具体详见投标人须知</w:t>
      </w:r>
      <w:r w:rsidRPr="00552E66">
        <w:rPr>
          <w:rFonts w:ascii="仿宋" w:eastAsia="仿宋" w:hAnsi="仿宋" w:cs="Arial" w:hint="eastAsia"/>
          <w:sz w:val="24"/>
        </w:rPr>
        <w:t xml:space="preserve"> </w:t>
      </w:r>
    </w:p>
    <w:bookmarkEnd w:id="43"/>
    <w:p w14:paraId="37780672" w14:textId="77777777" w:rsidR="00A1542F" w:rsidRPr="00552E66" w:rsidRDefault="00094218">
      <w:pPr>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lastRenderedPageBreak/>
        <w:t>2.本项目采用电子化与线下流程结合招标方式进行采购，请投标人在北京市政府采购电子交易平台http://zbcg-bjzc.zhongcy.com/bjczj-portal-site/index.html#/home免费领取招标文件后按招标文件要求制作纸质版投标文件进行现场递交。</w:t>
      </w:r>
    </w:p>
    <w:bookmarkEnd w:id="41"/>
    <w:p w14:paraId="129C141D" w14:textId="77777777" w:rsidR="00A1542F" w:rsidRPr="00552E66" w:rsidRDefault="00A1542F">
      <w:pPr>
        <w:spacing w:line="360" w:lineRule="auto"/>
        <w:ind w:firstLineChars="200" w:firstLine="480"/>
        <w:jc w:val="left"/>
        <w:rPr>
          <w:rFonts w:ascii="仿宋" w:eastAsia="仿宋" w:hAnsi="仿宋" w:cs="Arial" w:hint="eastAsia"/>
          <w:sz w:val="24"/>
        </w:rPr>
      </w:pPr>
    </w:p>
    <w:p w14:paraId="08BC6811" w14:textId="77777777" w:rsidR="00A1542F" w:rsidRPr="00552E66" w:rsidRDefault="00094218">
      <w:pPr>
        <w:pStyle w:val="21"/>
        <w:spacing w:before="0" w:line="360" w:lineRule="auto"/>
        <w:jc w:val="left"/>
        <w:rPr>
          <w:rFonts w:ascii="仿宋" w:eastAsia="仿宋" w:hAnsi="仿宋" w:cs="Arial" w:hint="eastAsia"/>
          <w:sz w:val="24"/>
          <w:szCs w:val="24"/>
        </w:rPr>
      </w:pPr>
      <w:bookmarkStart w:id="44" w:name="_Toc28359008"/>
      <w:bookmarkStart w:id="45" w:name="_Toc28359085"/>
      <w:bookmarkStart w:id="46" w:name="_Toc35393796"/>
      <w:bookmarkStart w:id="47" w:name="_Toc35393627"/>
      <w:r w:rsidRPr="00552E66">
        <w:rPr>
          <w:rFonts w:ascii="仿宋" w:eastAsia="仿宋" w:hAnsi="仿宋" w:cs="Arial" w:hint="eastAsia"/>
          <w:sz w:val="24"/>
          <w:szCs w:val="24"/>
        </w:rPr>
        <w:t>七、对本次招标提出询问，请按以下方式联系。</w:t>
      </w:r>
      <w:bookmarkEnd w:id="44"/>
      <w:bookmarkEnd w:id="45"/>
      <w:bookmarkEnd w:id="46"/>
      <w:bookmarkEnd w:id="47"/>
    </w:p>
    <w:p w14:paraId="3EF10B40" w14:textId="77777777" w:rsidR="00A1542F" w:rsidRPr="00552E66" w:rsidRDefault="00094218">
      <w:pPr>
        <w:widowControl/>
        <w:spacing w:line="360" w:lineRule="auto"/>
        <w:jc w:val="left"/>
        <w:rPr>
          <w:rFonts w:ascii="仿宋" w:eastAsia="仿宋" w:hAnsi="仿宋" w:cs="Arial" w:hint="eastAsia"/>
          <w:b/>
          <w:sz w:val="24"/>
        </w:rPr>
      </w:pPr>
      <w:bookmarkStart w:id="48" w:name="_Hlk146112053"/>
      <w:r w:rsidRPr="00552E66">
        <w:rPr>
          <w:rFonts w:ascii="仿宋" w:eastAsia="仿宋" w:hAnsi="仿宋" w:cs="Arial" w:hint="eastAsia"/>
          <w:sz w:val="24"/>
        </w:rPr>
        <w:t xml:space="preserve">　　　</w:t>
      </w:r>
      <w:r w:rsidRPr="00552E66">
        <w:rPr>
          <w:rFonts w:ascii="仿宋" w:eastAsia="仿宋" w:hAnsi="仿宋" w:cs="Arial" w:hint="eastAsia"/>
          <w:b/>
          <w:sz w:val="24"/>
        </w:rPr>
        <w:t>1.采购人信息</w:t>
      </w:r>
    </w:p>
    <w:p w14:paraId="40495D22" w14:textId="77777777" w:rsidR="00A1542F" w:rsidRPr="00552E66" w:rsidRDefault="00094218">
      <w:pPr>
        <w:spacing w:line="360" w:lineRule="auto"/>
        <w:ind w:leftChars="371" w:left="1079" w:hangingChars="125" w:hanging="300"/>
        <w:jc w:val="left"/>
        <w:rPr>
          <w:rFonts w:ascii="仿宋" w:eastAsia="仿宋" w:hAnsi="仿宋" w:cs="Arial" w:hint="eastAsia"/>
          <w:sz w:val="24"/>
        </w:rPr>
      </w:pPr>
      <w:bookmarkStart w:id="49" w:name="_Toc28359086"/>
      <w:bookmarkStart w:id="50" w:name="_Toc28359009"/>
      <w:r w:rsidRPr="00552E66">
        <w:rPr>
          <w:rFonts w:ascii="仿宋" w:eastAsia="仿宋" w:hAnsi="仿宋" w:cs="Arial" w:hint="eastAsia"/>
          <w:sz w:val="24"/>
        </w:rPr>
        <w:t>名    称：首都医科大学附属北京安贞医院</w:t>
      </w:r>
    </w:p>
    <w:p w14:paraId="5986B4BF" w14:textId="77777777" w:rsidR="00A1542F" w:rsidRPr="00552E66" w:rsidRDefault="00094218">
      <w:pPr>
        <w:spacing w:line="360" w:lineRule="auto"/>
        <w:ind w:leftChars="371" w:left="1079" w:hangingChars="125" w:hanging="300"/>
        <w:jc w:val="left"/>
        <w:rPr>
          <w:rFonts w:ascii="仿宋" w:eastAsia="仿宋" w:hAnsi="仿宋" w:cs="Arial" w:hint="eastAsia"/>
          <w:sz w:val="24"/>
        </w:rPr>
      </w:pPr>
      <w:r w:rsidRPr="00552E66">
        <w:rPr>
          <w:rFonts w:ascii="仿宋" w:eastAsia="仿宋" w:hAnsi="仿宋" w:cs="Arial" w:hint="eastAsia"/>
          <w:sz w:val="24"/>
        </w:rPr>
        <w:t>地    址：</w:t>
      </w:r>
      <w:bookmarkStart w:id="51" w:name="OLE_LINK1"/>
      <w:r w:rsidRPr="00552E66">
        <w:rPr>
          <w:rFonts w:ascii="仿宋" w:eastAsia="仿宋" w:hAnsi="仿宋" w:cs="Arial" w:hint="eastAsia"/>
          <w:sz w:val="24"/>
        </w:rPr>
        <w:t>北京市朝阳区安定门外安贞里</w:t>
      </w:r>
      <w:bookmarkEnd w:id="51"/>
    </w:p>
    <w:p w14:paraId="1FD0E399" w14:textId="77777777" w:rsidR="00A1542F" w:rsidRPr="00552E66" w:rsidRDefault="00094218">
      <w:pPr>
        <w:spacing w:line="360" w:lineRule="auto"/>
        <w:ind w:leftChars="371" w:left="1079" w:hangingChars="125" w:hanging="300"/>
        <w:jc w:val="left"/>
        <w:rPr>
          <w:rFonts w:ascii="仿宋" w:eastAsia="仿宋" w:hAnsi="仿宋" w:cs="Arial" w:hint="eastAsia"/>
          <w:sz w:val="24"/>
          <w:u w:val="single"/>
        </w:rPr>
      </w:pPr>
      <w:r w:rsidRPr="00552E66">
        <w:rPr>
          <w:rFonts w:ascii="仿宋" w:eastAsia="仿宋" w:hAnsi="仿宋" w:cs="Arial" w:hint="eastAsia"/>
          <w:sz w:val="24"/>
        </w:rPr>
        <w:t>联系方式：</w:t>
      </w:r>
      <w:r w:rsidRPr="00552E66">
        <w:rPr>
          <w:rFonts w:ascii="仿宋" w:eastAsia="仿宋" w:hAnsi="仿宋" w:cs="Arial"/>
          <w:sz w:val="24"/>
        </w:rPr>
        <w:t>010-64456407</w:t>
      </w:r>
    </w:p>
    <w:p w14:paraId="2BB820C0" w14:textId="77777777" w:rsidR="00A1542F" w:rsidRPr="00552E66" w:rsidRDefault="00094218">
      <w:pPr>
        <w:spacing w:line="360" w:lineRule="auto"/>
        <w:ind w:leftChars="371" w:left="1080" w:hangingChars="125" w:hanging="301"/>
        <w:jc w:val="left"/>
        <w:rPr>
          <w:rFonts w:ascii="仿宋" w:eastAsia="仿宋" w:hAnsi="仿宋" w:cs="Arial" w:hint="eastAsia"/>
          <w:b/>
          <w:sz w:val="24"/>
        </w:rPr>
      </w:pPr>
      <w:r w:rsidRPr="00552E66">
        <w:rPr>
          <w:rFonts w:ascii="仿宋" w:eastAsia="仿宋" w:hAnsi="仿宋" w:cs="Arial" w:hint="eastAsia"/>
          <w:b/>
          <w:sz w:val="24"/>
        </w:rPr>
        <w:t>2.采购代理机构信息</w:t>
      </w:r>
      <w:bookmarkEnd w:id="49"/>
      <w:bookmarkEnd w:id="50"/>
    </w:p>
    <w:p w14:paraId="51CD3A1E" w14:textId="77777777" w:rsidR="00A1542F" w:rsidRPr="00552E66" w:rsidRDefault="00094218">
      <w:pPr>
        <w:spacing w:line="360" w:lineRule="auto"/>
        <w:ind w:leftChars="371" w:left="1079" w:hangingChars="125" w:hanging="300"/>
        <w:jc w:val="left"/>
        <w:rPr>
          <w:rFonts w:ascii="仿宋" w:eastAsia="仿宋" w:hAnsi="仿宋" w:cs="Arial" w:hint="eastAsia"/>
          <w:sz w:val="24"/>
        </w:rPr>
      </w:pPr>
      <w:bookmarkStart w:id="52" w:name="_Toc28359010"/>
      <w:bookmarkStart w:id="53" w:name="_Toc28359087"/>
      <w:r w:rsidRPr="00552E66">
        <w:rPr>
          <w:rFonts w:ascii="仿宋" w:eastAsia="仿宋" w:hAnsi="仿宋" w:cs="Arial" w:hint="eastAsia"/>
          <w:sz w:val="24"/>
        </w:rPr>
        <w:t>名    称：中招国际招标有限公司</w:t>
      </w:r>
    </w:p>
    <w:p w14:paraId="493B7EF8" w14:textId="77777777" w:rsidR="00A1542F" w:rsidRPr="00552E66" w:rsidRDefault="00094218">
      <w:pPr>
        <w:spacing w:line="360" w:lineRule="auto"/>
        <w:ind w:leftChars="371" w:left="1079" w:hangingChars="125" w:hanging="300"/>
        <w:jc w:val="left"/>
        <w:rPr>
          <w:rFonts w:ascii="仿宋" w:eastAsia="仿宋" w:hAnsi="仿宋" w:cs="Arial" w:hint="eastAsia"/>
          <w:sz w:val="24"/>
        </w:rPr>
      </w:pPr>
      <w:r w:rsidRPr="00552E66">
        <w:rPr>
          <w:rFonts w:ascii="仿宋" w:eastAsia="仿宋" w:hAnsi="仿宋" w:cs="Arial" w:hint="eastAsia"/>
          <w:sz w:val="24"/>
        </w:rPr>
        <w:t>地    址：</w:t>
      </w:r>
      <w:bookmarkStart w:id="54" w:name="OLE_LINK2"/>
      <w:r w:rsidRPr="00552E66">
        <w:rPr>
          <w:rFonts w:ascii="仿宋" w:eastAsia="仿宋" w:hAnsi="仿宋" w:cs="Arial" w:hint="eastAsia"/>
          <w:sz w:val="24"/>
        </w:rPr>
        <w:t>北京市海淀区学院南路62号院1号楼6层(601-615室)、9层(903-915室)</w:t>
      </w:r>
    </w:p>
    <w:bookmarkEnd w:id="54"/>
    <w:p w14:paraId="0A82C36B" w14:textId="5F576A65" w:rsidR="00A1542F" w:rsidRPr="00552E66" w:rsidRDefault="00094218">
      <w:pPr>
        <w:spacing w:line="360" w:lineRule="auto"/>
        <w:ind w:leftChars="371" w:left="1079" w:hangingChars="125" w:hanging="300"/>
        <w:jc w:val="left"/>
        <w:rPr>
          <w:rFonts w:ascii="仿宋" w:eastAsia="仿宋" w:hAnsi="仿宋" w:cs="Arial" w:hint="eastAsia"/>
          <w:sz w:val="24"/>
          <w:u w:val="single"/>
        </w:rPr>
      </w:pPr>
      <w:r w:rsidRPr="00552E66">
        <w:rPr>
          <w:rFonts w:ascii="仿宋" w:eastAsia="仿宋" w:hAnsi="仿宋" w:cs="Arial" w:hint="eastAsia"/>
          <w:sz w:val="24"/>
        </w:rPr>
        <w:t>联系方式：010-62108</w:t>
      </w:r>
      <w:r w:rsidR="00953AAD">
        <w:rPr>
          <w:rFonts w:ascii="仿宋" w:eastAsia="仿宋" w:hAnsi="仿宋" w:cs="Arial" w:hint="eastAsia"/>
          <w:sz w:val="24"/>
        </w:rPr>
        <w:t>2</w:t>
      </w:r>
      <w:r w:rsidRPr="00552E66">
        <w:rPr>
          <w:rFonts w:ascii="仿宋" w:eastAsia="仿宋" w:hAnsi="仿宋" w:cs="Arial" w:hint="eastAsia"/>
          <w:sz w:val="24"/>
        </w:rPr>
        <w:t>74</w:t>
      </w:r>
    </w:p>
    <w:p w14:paraId="558F92BF" w14:textId="77777777" w:rsidR="00A1542F" w:rsidRPr="00552E66" w:rsidRDefault="00094218">
      <w:pPr>
        <w:spacing w:line="360" w:lineRule="auto"/>
        <w:ind w:firstLineChars="300" w:firstLine="723"/>
        <w:rPr>
          <w:rFonts w:ascii="仿宋" w:eastAsia="仿宋" w:hAnsi="仿宋" w:cs="Arial" w:hint="eastAsia"/>
          <w:b/>
          <w:sz w:val="24"/>
          <w:u w:val="single"/>
        </w:rPr>
      </w:pPr>
      <w:r w:rsidRPr="00552E66">
        <w:rPr>
          <w:rFonts w:ascii="仿宋" w:eastAsia="仿宋" w:hAnsi="仿宋" w:cs="Arial" w:hint="eastAsia"/>
          <w:b/>
          <w:sz w:val="24"/>
        </w:rPr>
        <w:t>3.项目联系方式</w:t>
      </w:r>
      <w:bookmarkEnd w:id="52"/>
      <w:bookmarkEnd w:id="53"/>
    </w:p>
    <w:p w14:paraId="7FFD9009" w14:textId="77777777" w:rsidR="00A1542F" w:rsidRPr="00552E66" w:rsidRDefault="00094218" w:rsidP="007039C0">
      <w:pPr>
        <w:pStyle w:val="af5"/>
        <w:ind w:firstLineChars="300" w:firstLine="720"/>
        <w:rPr>
          <w:rFonts w:hint="eastAsia"/>
          <w:sz w:val="24"/>
          <w:szCs w:val="24"/>
        </w:rPr>
      </w:pPr>
      <w:r w:rsidRPr="00552E66">
        <w:rPr>
          <w:rFonts w:hint="eastAsia"/>
          <w:sz w:val="24"/>
          <w:szCs w:val="24"/>
        </w:rPr>
        <w:t>项目联系人：</w:t>
      </w:r>
      <w:bookmarkStart w:id="55" w:name="OLE_LINK3"/>
      <w:r w:rsidRPr="00552E66">
        <w:rPr>
          <w:rFonts w:hint="eastAsia"/>
          <w:sz w:val="24"/>
          <w:szCs w:val="24"/>
        </w:rPr>
        <w:t>梅建伟、张文浩、卢燕、曹武宁</w:t>
      </w:r>
      <w:bookmarkEnd w:id="55"/>
    </w:p>
    <w:p w14:paraId="3D8BA3A1" w14:textId="77777777" w:rsidR="00A1542F" w:rsidRPr="00552E66" w:rsidRDefault="00094218" w:rsidP="007039C0">
      <w:pPr>
        <w:pStyle w:val="af5"/>
        <w:ind w:firstLineChars="300" w:firstLine="720"/>
        <w:rPr>
          <w:rFonts w:hint="eastAsia"/>
          <w:sz w:val="24"/>
          <w:szCs w:val="24"/>
        </w:rPr>
      </w:pPr>
      <w:r w:rsidRPr="00552E66">
        <w:rPr>
          <w:rFonts w:hint="eastAsia"/>
          <w:sz w:val="24"/>
          <w:szCs w:val="24"/>
        </w:rPr>
        <w:t>电      话：</w:t>
      </w:r>
      <w:bookmarkStart w:id="56" w:name="OLE_LINK4"/>
      <w:r w:rsidRPr="00552E66">
        <w:rPr>
          <w:rFonts w:hint="eastAsia"/>
          <w:sz w:val="24"/>
          <w:szCs w:val="24"/>
        </w:rPr>
        <w:t>010-62108274</w:t>
      </w:r>
      <w:bookmarkEnd w:id="56"/>
      <w:r w:rsidRPr="00552E66">
        <w:rPr>
          <w:rFonts w:hint="eastAsia"/>
          <w:sz w:val="24"/>
          <w:szCs w:val="24"/>
        </w:rPr>
        <w:t xml:space="preserve"> </w:t>
      </w:r>
    </w:p>
    <w:p w14:paraId="311122CB" w14:textId="77777777" w:rsidR="00A1542F" w:rsidRPr="00552E66" w:rsidRDefault="00094218" w:rsidP="007039C0">
      <w:pPr>
        <w:pStyle w:val="af5"/>
        <w:ind w:firstLineChars="300" w:firstLine="720"/>
        <w:rPr>
          <w:rFonts w:hint="eastAsia"/>
          <w:sz w:val="24"/>
          <w:szCs w:val="24"/>
        </w:rPr>
      </w:pPr>
      <w:r w:rsidRPr="00552E66">
        <w:rPr>
          <w:rFonts w:hint="eastAsia"/>
          <w:sz w:val="24"/>
          <w:szCs w:val="24"/>
        </w:rPr>
        <w:t>电子  邮箱：meijianwei@cntcitc.com.cn</w:t>
      </w:r>
    </w:p>
    <w:bookmarkEnd w:id="48"/>
    <w:p w14:paraId="79708E46" w14:textId="77777777" w:rsidR="00A1542F" w:rsidRPr="00552E66" w:rsidRDefault="00A1542F">
      <w:pPr>
        <w:spacing w:line="360" w:lineRule="auto"/>
        <w:ind w:firstLineChars="2450" w:firstLine="5880"/>
        <w:jc w:val="right"/>
        <w:rPr>
          <w:rFonts w:ascii="仿宋" w:eastAsia="仿宋" w:hAnsi="仿宋" w:cs="Arial" w:hint="eastAsia"/>
          <w:sz w:val="24"/>
        </w:rPr>
      </w:pPr>
    </w:p>
    <w:p w14:paraId="6E0F0D09" w14:textId="77777777" w:rsidR="00A1542F" w:rsidRPr="00552E66" w:rsidRDefault="00094218">
      <w:pPr>
        <w:spacing w:line="360" w:lineRule="auto"/>
        <w:jc w:val="center"/>
        <w:outlineLvl w:val="0"/>
        <w:rPr>
          <w:rFonts w:ascii="仿宋" w:eastAsia="仿宋" w:hAnsi="仿宋" w:cs="Arial" w:hint="eastAsia"/>
          <w:b/>
          <w:sz w:val="32"/>
          <w:szCs w:val="32"/>
        </w:rPr>
      </w:pPr>
      <w:r w:rsidRPr="00552E66">
        <w:rPr>
          <w:rFonts w:ascii="仿宋" w:eastAsia="仿宋" w:hAnsi="仿宋" w:cs="Arial" w:hint="eastAsia"/>
          <w:sz w:val="24"/>
        </w:rPr>
        <w:br w:type="page"/>
      </w:r>
      <w:bookmarkStart w:id="57" w:name="_Toc512937850"/>
      <w:bookmarkStart w:id="58" w:name="_Toc127161488"/>
      <w:bookmarkStart w:id="59" w:name="_Toc127151777"/>
      <w:bookmarkStart w:id="60" w:name="_Toc146541085"/>
      <w:bookmarkStart w:id="61" w:name="_Toc265228423"/>
      <w:bookmarkStart w:id="62" w:name="_Toc150774783"/>
      <w:bookmarkStart w:id="63" w:name="_Toc264969275"/>
      <w:bookmarkStart w:id="64" w:name="_Toc305158854"/>
      <w:bookmarkStart w:id="65" w:name="_Toc195842950"/>
      <w:bookmarkStart w:id="66" w:name="_Toc226965856"/>
      <w:bookmarkStart w:id="67" w:name="_Toc353825548"/>
      <w:bookmarkStart w:id="68" w:name="_Toc353873938"/>
      <w:bookmarkStart w:id="69" w:name="_Toc305158928"/>
      <w:r w:rsidRPr="00552E66">
        <w:rPr>
          <w:rFonts w:ascii="仿宋" w:eastAsia="仿宋" w:hAnsi="仿宋" w:cs="Arial" w:hint="eastAsia"/>
          <w:b/>
          <w:sz w:val="36"/>
          <w:szCs w:val="36"/>
        </w:rPr>
        <w:lastRenderedPageBreak/>
        <w:t>第二章   投标人须知</w:t>
      </w:r>
      <w:bookmarkEnd w:id="57"/>
      <w:bookmarkEnd w:id="58"/>
      <w:bookmarkEnd w:id="59"/>
      <w:bookmarkEnd w:id="60"/>
      <w:bookmarkEnd w:id="61"/>
      <w:bookmarkEnd w:id="62"/>
      <w:bookmarkEnd w:id="63"/>
      <w:bookmarkEnd w:id="64"/>
      <w:bookmarkEnd w:id="65"/>
      <w:bookmarkEnd w:id="66"/>
      <w:bookmarkEnd w:id="67"/>
      <w:bookmarkEnd w:id="68"/>
      <w:bookmarkEnd w:id="69"/>
    </w:p>
    <w:p w14:paraId="52740AFA" w14:textId="77777777" w:rsidR="00A1542F" w:rsidRPr="00552E66" w:rsidRDefault="00094218">
      <w:pPr>
        <w:pStyle w:val="21"/>
        <w:tabs>
          <w:tab w:val="center" w:pos="4592"/>
          <w:tab w:val="left" w:pos="7860"/>
        </w:tabs>
        <w:spacing w:before="0" w:line="360" w:lineRule="auto"/>
        <w:rPr>
          <w:rFonts w:ascii="仿宋" w:eastAsia="仿宋" w:hAnsi="仿宋" w:cs="Arial" w:hint="eastAsia"/>
          <w:sz w:val="28"/>
        </w:rPr>
      </w:pPr>
      <w:bookmarkStart w:id="70" w:name="_Toc151193833"/>
      <w:bookmarkStart w:id="71" w:name="_Toc226337215"/>
      <w:bookmarkStart w:id="72" w:name="_Toc150774724"/>
      <w:bookmarkStart w:id="73" w:name="_Toc195842884"/>
      <w:bookmarkStart w:id="74" w:name="_Toc151193689"/>
      <w:bookmarkStart w:id="75" w:name="_Toc127161433"/>
      <w:bookmarkStart w:id="76" w:name="_Toc164229214"/>
      <w:bookmarkStart w:id="77" w:name="_Toc164608788"/>
      <w:bookmarkStart w:id="78" w:name="_Toc164351613"/>
      <w:bookmarkStart w:id="79" w:name="_Toc151190146"/>
      <w:bookmarkStart w:id="80" w:name="_Toc226965709"/>
      <w:bookmarkStart w:id="81" w:name="_Toc127151720"/>
      <w:bookmarkStart w:id="82" w:name="_Toc151193761"/>
      <w:bookmarkStart w:id="83" w:name="_Toc520356144"/>
      <w:bookmarkStart w:id="84" w:name="_Toc164229360"/>
      <w:bookmarkStart w:id="85" w:name="_Toc150509270"/>
      <w:bookmarkStart w:id="86" w:name="_Toc226309763"/>
      <w:bookmarkStart w:id="87" w:name="_Toc226965792"/>
      <w:bookmarkStart w:id="88" w:name="_Toc149720812"/>
      <w:bookmarkStart w:id="89" w:name="_Toc151193907"/>
      <w:bookmarkStart w:id="90" w:name="_Toc127151519"/>
      <w:bookmarkStart w:id="91" w:name="_Toc150480757"/>
      <w:bookmarkStart w:id="92" w:name="_Toc164608633"/>
      <w:bookmarkStart w:id="93" w:name="_Toc151193617"/>
      <w:bookmarkStart w:id="94" w:name="_Toc150774619"/>
      <w:bookmarkStart w:id="95" w:name="_Toc142311021"/>
      <w:r w:rsidRPr="00552E66">
        <w:rPr>
          <w:rFonts w:ascii="仿宋" w:eastAsia="仿宋" w:hAnsi="仿宋" w:cs="Arial" w:hint="eastAsia"/>
          <w:sz w:val="28"/>
        </w:rPr>
        <w:t>投标人须知资料表</w:t>
      </w:r>
    </w:p>
    <w:p w14:paraId="48D60AA3" w14:textId="77777777" w:rsidR="00A1542F" w:rsidRPr="00552E66" w:rsidRDefault="00094218">
      <w:pPr>
        <w:spacing w:line="360" w:lineRule="auto"/>
        <w:ind w:firstLine="480"/>
        <w:rPr>
          <w:rFonts w:ascii="仿宋" w:eastAsia="仿宋" w:hAnsi="仿宋" w:cs="Arial" w:hint="eastAsia"/>
          <w:sz w:val="24"/>
        </w:rPr>
      </w:pPr>
      <w:r w:rsidRPr="00552E66">
        <w:rPr>
          <w:rFonts w:ascii="仿宋" w:eastAsia="仿宋" w:hAnsi="仿宋" w:cs="Arial" w:hint="eastAsia"/>
          <w:sz w:val="24"/>
        </w:rPr>
        <w:t>本表是对投标人须知的具体补充和修改，如有矛盾，均以本资料表为准。标记“</w:t>
      </w:r>
      <w:r w:rsidRPr="00552E66">
        <w:rPr>
          <w:rFonts w:ascii="仿宋" w:eastAsia="仿宋" w:hAnsi="仿宋" w:cs="Arial" w:hint="eastAsia"/>
          <w:b/>
          <w:sz w:val="24"/>
        </w:rPr>
        <w:t>■</w:t>
      </w:r>
      <w:r w:rsidRPr="00552E66">
        <w:rPr>
          <w:rFonts w:ascii="仿宋" w:eastAsia="仿宋" w:hAnsi="仿宋" w:cs="Arial" w:hint="eastAsia"/>
          <w:sz w:val="24"/>
        </w:rPr>
        <w:t>”的选项意为适用于本项目，标记“□”的选项意为不适用于本项目。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684"/>
        <w:gridCol w:w="6442"/>
      </w:tblGrid>
      <w:tr w:rsidR="00A1542F" w:rsidRPr="00552E66" w14:paraId="764E9FBF" w14:textId="77777777">
        <w:trPr>
          <w:trHeight w:val="594"/>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14:paraId="5662E5AE" w14:textId="77777777" w:rsidR="00A1542F" w:rsidRPr="00552E66" w:rsidRDefault="00094218">
            <w:pPr>
              <w:spacing w:line="360" w:lineRule="auto"/>
              <w:jc w:val="center"/>
              <w:rPr>
                <w:rFonts w:ascii="仿宋" w:eastAsia="仿宋" w:hAnsi="仿宋" w:cs="Arial" w:hint="eastAsia"/>
                <w:b/>
                <w:bCs/>
                <w:sz w:val="24"/>
              </w:rPr>
            </w:pPr>
            <w:r w:rsidRPr="00552E66">
              <w:rPr>
                <w:rFonts w:ascii="仿宋" w:eastAsia="仿宋" w:hAnsi="仿宋" w:cs="Arial" w:hint="eastAsia"/>
                <w:b/>
                <w:sz w:val="24"/>
              </w:rPr>
              <w:t>条款号</w:t>
            </w:r>
          </w:p>
        </w:tc>
        <w:tc>
          <w:tcPr>
            <w:tcW w:w="1684" w:type="dxa"/>
            <w:tcBorders>
              <w:top w:val="single" w:sz="4" w:space="0" w:color="auto"/>
              <w:left w:val="single" w:sz="4" w:space="0" w:color="auto"/>
              <w:bottom w:val="single" w:sz="4" w:space="0" w:color="auto"/>
              <w:right w:val="single" w:sz="4" w:space="0" w:color="auto"/>
            </w:tcBorders>
            <w:vAlign w:val="center"/>
          </w:tcPr>
          <w:p w14:paraId="2B123594" w14:textId="77777777" w:rsidR="00A1542F" w:rsidRPr="00552E66" w:rsidRDefault="00094218">
            <w:pPr>
              <w:spacing w:line="360" w:lineRule="auto"/>
              <w:jc w:val="center"/>
              <w:rPr>
                <w:rFonts w:ascii="仿宋" w:eastAsia="仿宋" w:hAnsi="仿宋" w:cs="Arial" w:hint="eastAsia"/>
                <w:b/>
                <w:bCs/>
                <w:sz w:val="24"/>
              </w:rPr>
            </w:pPr>
            <w:r w:rsidRPr="00552E66">
              <w:rPr>
                <w:rFonts w:ascii="仿宋" w:eastAsia="仿宋" w:hAnsi="仿宋" w:cs="Arial" w:hint="eastAsia"/>
                <w:b/>
                <w:bCs/>
                <w:sz w:val="24"/>
              </w:rPr>
              <w:t>条目</w:t>
            </w:r>
          </w:p>
        </w:tc>
        <w:tc>
          <w:tcPr>
            <w:tcW w:w="6443" w:type="dxa"/>
            <w:tcBorders>
              <w:top w:val="single" w:sz="4" w:space="0" w:color="auto"/>
              <w:left w:val="single" w:sz="4" w:space="0" w:color="auto"/>
              <w:bottom w:val="single" w:sz="4" w:space="0" w:color="auto"/>
              <w:right w:val="single" w:sz="4" w:space="0" w:color="auto"/>
            </w:tcBorders>
            <w:vAlign w:val="center"/>
          </w:tcPr>
          <w:p w14:paraId="749E41C9" w14:textId="77777777" w:rsidR="00A1542F" w:rsidRPr="00552E66" w:rsidRDefault="00094218">
            <w:pPr>
              <w:spacing w:line="360" w:lineRule="auto"/>
              <w:jc w:val="center"/>
              <w:rPr>
                <w:rFonts w:ascii="仿宋" w:eastAsia="仿宋" w:hAnsi="仿宋" w:cs="Arial" w:hint="eastAsia"/>
                <w:b/>
                <w:bCs/>
                <w:sz w:val="24"/>
              </w:rPr>
            </w:pPr>
            <w:r w:rsidRPr="00552E66">
              <w:rPr>
                <w:rFonts w:ascii="仿宋" w:eastAsia="仿宋" w:hAnsi="仿宋" w:cs="Arial" w:hint="eastAsia"/>
                <w:b/>
                <w:bCs/>
                <w:sz w:val="24"/>
              </w:rPr>
              <w:t>内容</w:t>
            </w:r>
          </w:p>
        </w:tc>
      </w:tr>
      <w:tr w:rsidR="00A1542F" w:rsidRPr="00552E66" w14:paraId="0448A4F0"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41535999" w14:textId="77777777" w:rsidR="00A1542F" w:rsidRPr="00552E66" w:rsidRDefault="00094218" w:rsidP="004C54EF">
            <w:pPr>
              <w:pStyle w:val="af5"/>
              <w:rPr>
                <w:rFonts w:hint="eastAsia"/>
              </w:rPr>
            </w:pPr>
            <w:r w:rsidRPr="00552E66">
              <w:rPr>
                <w:rFonts w:hint="eastAsia"/>
              </w:rPr>
              <w:t>2.2</w:t>
            </w:r>
          </w:p>
        </w:tc>
        <w:tc>
          <w:tcPr>
            <w:tcW w:w="1684" w:type="dxa"/>
            <w:tcBorders>
              <w:top w:val="single" w:sz="4" w:space="0" w:color="auto"/>
              <w:left w:val="single" w:sz="4" w:space="0" w:color="auto"/>
              <w:bottom w:val="single" w:sz="4" w:space="0" w:color="auto"/>
              <w:right w:val="single" w:sz="4" w:space="0" w:color="auto"/>
            </w:tcBorders>
            <w:vAlign w:val="center"/>
          </w:tcPr>
          <w:p w14:paraId="35A11C1F"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项目属性</w:t>
            </w:r>
          </w:p>
        </w:tc>
        <w:tc>
          <w:tcPr>
            <w:tcW w:w="6443" w:type="dxa"/>
            <w:tcBorders>
              <w:top w:val="single" w:sz="4" w:space="0" w:color="auto"/>
              <w:left w:val="single" w:sz="4" w:space="0" w:color="auto"/>
              <w:bottom w:val="single" w:sz="4" w:space="0" w:color="auto"/>
              <w:right w:val="single" w:sz="4" w:space="0" w:color="auto"/>
            </w:tcBorders>
            <w:vAlign w:val="center"/>
          </w:tcPr>
          <w:p w14:paraId="00C0AD6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项目属性：</w:t>
            </w:r>
          </w:p>
          <w:p w14:paraId="7AC9F21B"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□服务</w:t>
            </w:r>
          </w:p>
          <w:p w14:paraId="3059E8E7" w14:textId="77777777" w:rsidR="00A1542F" w:rsidRPr="00552E66" w:rsidRDefault="00094218">
            <w:pPr>
              <w:spacing w:line="360" w:lineRule="auto"/>
              <w:jc w:val="left"/>
              <w:rPr>
                <w:rFonts w:ascii="仿宋" w:eastAsia="仿宋" w:hAnsi="仿宋" w:cs="Arial" w:hint="eastAsia"/>
                <w:sz w:val="24"/>
                <w:u w:val="single"/>
              </w:rPr>
            </w:pPr>
            <w:r w:rsidRPr="00552E66">
              <w:rPr>
                <w:rFonts w:ascii="仿宋" w:eastAsia="仿宋" w:hAnsi="仿宋" w:cs="Arial" w:hint="eastAsia"/>
                <w:b/>
                <w:sz w:val="24"/>
              </w:rPr>
              <w:t>■</w:t>
            </w:r>
            <w:r w:rsidRPr="00552E66">
              <w:rPr>
                <w:rFonts w:ascii="仿宋" w:eastAsia="仿宋" w:hAnsi="仿宋" w:cs="Arial" w:hint="eastAsia"/>
                <w:sz w:val="24"/>
              </w:rPr>
              <w:t>货物</w:t>
            </w:r>
          </w:p>
        </w:tc>
      </w:tr>
      <w:tr w:rsidR="00A1542F" w:rsidRPr="00552E66" w14:paraId="4ECCFB19"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1EC3572" w14:textId="77777777" w:rsidR="00A1542F" w:rsidRPr="00552E66" w:rsidRDefault="00094218" w:rsidP="004C54EF">
            <w:pPr>
              <w:pStyle w:val="af5"/>
              <w:rPr>
                <w:rFonts w:hint="eastAsia"/>
              </w:rPr>
            </w:pPr>
            <w:r w:rsidRPr="00552E66">
              <w:rPr>
                <w:rFonts w:hint="eastAsia"/>
              </w:rPr>
              <w:t>2.3</w:t>
            </w:r>
          </w:p>
        </w:tc>
        <w:tc>
          <w:tcPr>
            <w:tcW w:w="1684" w:type="dxa"/>
            <w:tcBorders>
              <w:top w:val="single" w:sz="4" w:space="0" w:color="auto"/>
              <w:left w:val="single" w:sz="4" w:space="0" w:color="auto"/>
              <w:bottom w:val="single" w:sz="4" w:space="0" w:color="auto"/>
              <w:right w:val="single" w:sz="4" w:space="0" w:color="auto"/>
            </w:tcBorders>
            <w:vAlign w:val="center"/>
          </w:tcPr>
          <w:p w14:paraId="0DCB4157"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科研仪器设备</w:t>
            </w:r>
          </w:p>
        </w:tc>
        <w:tc>
          <w:tcPr>
            <w:tcW w:w="6443" w:type="dxa"/>
            <w:tcBorders>
              <w:top w:val="single" w:sz="4" w:space="0" w:color="auto"/>
              <w:left w:val="single" w:sz="4" w:space="0" w:color="auto"/>
              <w:bottom w:val="single" w:sz="4" w:space="0" w:color="auto"/>
              <w:right w:val="single" w:sz="4" w:space="0" w:color="auto"/>
            </w:tcBorders>
            <w:vAlign w:val="center"/>
          </w:tcPr>
          <w:p w14:paraId="499661E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是否属于科研仪器设备采购项目：</w:t>
            </w:r>
          </w:p>
          <w:p w14:paraId="29359BDA"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□是</w:t>
            </w:r>
          </w:p>
          <w:p w14:paraId="08A8CCFF"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否</w:t>
            </w:r>
          </w:p>
        </w:tc>
      </w:tr>
      <w:tr w:rsidR="00A1542F" w:rsidRPr="00552E66" w14:paraId="2EF04C22"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8C9CB38" w14:textId="77777777" w:rsidR="00A1542F" w:rsidRPr="00552E66" w:rsidRDefault="00094218" w:rsidP="004C54EF">
            <w:pPr>
              <w:pStyle w:val="af5"/>
              <w:rPr>
                <w:rFonts w:hint="eastAsia"/>
              </w:rPr>
            </w:pPr>
            <w:r w:rsidRPr="00552E66">
              <w:rPr>
                <w:rFonts w:hint="eastAsia"/>
              </w:rPr>
              <w:t>2.4</w:t>
            </w:r>
          </w:p>
        </w:tc>
        <w:tc>
          <w:tcPr>
            <w:tcW w:w="1684" w:type="dxa"/>
            <w:tcBorders>
              <w:top w:val="single" w:sz="4" w:space="0" w:color="auto"/>
              <w:left w:val="single" w:sz="4" w:space="0" w:color="auto"/>
              <w:bottom w:val="single" w:sz="4" w:space="0" w:color="auto"/>
              <w:right w:val="single" w:sz="4" w:space="0" w:color="auto"/>
            </w:tcBorders>
            <w:vAlign w:val="center"/>
          </w:tcPr>
          <w:p w14:paraId="6085F4B7"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核心产品</w:t>
            </w:r>
          </w:p>
        </w:tc>
        <w:tc>
          <w:tcPr>
            <w:tcW w:w="6443" w:type="dxa"/>
            <w:tcBorders>
              <w:top w:val="single" w:sz="4" w:space="0" w:color="auto"/>
              <w:left w:val="single" w:sz="4" w:space="0" w:color="auto"/>
              <w:bottom w:val="single" w:sz="4" w:space="0" w:color="auto"/>
              <w:right w:val="single" w:sz="4" w:space="0" w:color="auto"/>
            </w:tcBorders>
            <w:vAlign w:val="center"/>
          </w:tcPr>
          <w:p w14:paraId="0E09F45D" w14:textId="23EBF2C9" w:rsidR="00A1542F" w:rsidRPr="00552E66" w:rsidRDefault="00691A50">
            <w:pPr>
              <w:spacing w:line="360" w:lineRule="auto"/>
              <w:jc w:val="left"/>
              <w:rPr>
                <w:rFonts w:ascii="仿宋" w:eastAsia="仿宋" w:hAnsi="仿宋" w:cs="Arial" w:hint="eastAsia"/>
                <w:sz w:val="24"/>
              </w:rPr>
            </w:pPr>
            <w:r w:rsidRPr="00552E66">
              <w:rPr>
                <w:rFonts w:ascii="仿宋" w:eastAsia="仿宋" w:hAnsi="仿宋" w:hint="eastAsia"/>
                <w:color w:val="000000"/>
                <w:sz w:val="24"/>
              </w:rPr>
              <w:t>详见采购需求</w:t>
            </w:r>
          </w:p>
        </w:tc>
      </w:tr>
      <w:tr w:rsidR="00A1542F" w:rsidRPr="00552E66" w14:paraId="254437D5" w14:textId="77777777">
        <w:trPr>
          <w:trHeight w:val="20"/>
          <w:jc w:val="center"/>
        </w:trPr>
        <w:tc>
          <w:tcPr>
            <w:tcW w:w="935" w:type="dxa"/>
            <w:vMerge w:val="restart"/>
            <w:tcBorders>
              <w:top w:val="single" w:sz="4" w:space="0" w:color="auto"/>
              <w:left w:val="single" w:sz="4" w:space="0" w:color="auto"/>
              <w:bottom w:val="single" w:sz="4" w:space="0" w:color="auto"/>
              <w:right w:val="single" w:sz="4" w:space="0" w:color="auto"/>
            </w:tcBorders>
            <w:vAlign w:val="center"/>
          </w:tcPr>
          <w:p w14:paraId="53A57E9B" w14:textId="77777777" w:rsidR="00A1542F" w:rsidRPr="00552E66" w:rsidRDefault="00094218" w:rsidP="004C54EF">
            <w:pPr>
              <w:pStyle w:val="af5"/>
              <w:rPr>
                <w:rFonts w:hint="eastAsia"/>
              </w:rPr>
            </w:pPr>
            <w:r w:rsidRPr="00552E66">
              <w:rPr>
                <w:rFonts w:hint="eastAsia"/>
              </w:rPr>
              <w:t>3.1</w:t>
            </w:r>
          </w:p>
        </w:tc>
        <w:tc>
          <w:tcPr>
            <w:tcW w:w="1684" w:type="dxa"/>
            <w:tcBorders>
              <w:top w:val="single" w:sz="4" w:space="0" w:color="auto"/>
              <w:left w:val="single" w:sz="4" w:space="0" w:color="auto"/>
              <w:bottom w:val="single" w:sz="4" w:space="0" w:color="auto"/>
              <w:right w:val="single" w:sz="4" w:space="0" w:color="auto"/>
            </w:tcBorders>
            <w:vAlign w:val="center"/>
          </w:tcPr>
          <w:p w14:paraId="0EF6DA60"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现场考察</w:t>
            </w:r>
          </w:p>
        </w:tc>
        <w:tc>
          <w:tcPr>
            <w:tcW w:w="6443" w:type="dxa"/>
            <w:tcBorders>
              <w:top w:val="single" w:sz="4" w:space="0" w:color="auto"/>
              <w:left w:val="single" w:sz="4" w:space="0" w:color="auto"/>
              <w:bottom w:val="single" w:sz="4" w:space="0" w:color="auto"/>
              <w:right w:val="single" w:sz="4" w:space="0" w:color="auto"/>
            </w:tcBorders>
            <w:vAlign w:val="center"/>
          </w:tcPr>
          <w:p w14:paraId="2F24551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不组织</w:t>
            </w:r>
          </w:p>
          <w:p w14:paraId="1FE12062" w14:textId="77777777" w:rsidR="00A1542F" w:rsidRPr="00552E66" w:rsidRDefault="00094218">
            <w:pPr>
              <w:spacing w:line="360" w:lineRule="auto"/>
              <w:jc w:val="left"/>
              <w:rPr>
                <w:rFonts w:ascii="仿宋" w:eastAsia="仿宋" w:hAnsi="仿宋" w:cs="Arial" w:hint="eastAsia"/>
                <w:bCs/>
                <w:sz w:val="24"/>
              </w:rPr>
            </w:pPr>
            <w:r w:rsidRPr="00552E66">
              <w:rPr>
                <w:rFonts w:ascii="仿宋" w:eastAsia="仿宋" w:hAnsi="仿宋" w:cs="Arial" w:hint="eastAsia"/>
                <w:sz w:val="24"/>
              </w:rPr>
              <w:t>□组织，考察时间：__年_月_日_</w:t>
            </w:r>
            <w:r w:rsidRPr="00552E66">
              <w:rPr>
                <w:rFonts w:ascii="仿宋" w:eastAsia="仿宋" w:hAnsi="仿宋" w:cs="Arial" w:hint="eastAsia"/>
                <w:bCs/>
                <w:sz w:val="24"/>
              </w:rPr>
              <w:t>点</w:t>
            </w:r>
            <w:r w:rsidRPr="00552E66">
              <w:rPr>
                <w:rFonts w:ascii="仿宋" w:eastAsia="仿宋" w:hAnsi="仿宋" w:cs="Arial" w:hint="eastAsia"/>
                <w:sz w:val="24"/>
              </w:rPr>
              <w:t>_</w:t>
            </w:r>
            <w:r w:rsidRPr="00552E66">
              <w:rPr>
                <w:rFonts w:ascii="仿宋" w:eastAsia="仿宋" w:hAnsi="仿宋" w:cs="Arial" w:hint="eastAsia"/>
                <w:bCs/>
                <w:sz w:val="24"/>
              </w:rPr>
              <w:t>分</w:t>
            </w:r>
          </w:p>
          <w:p w14:paraId="1AA41EF4" w14:textId="77777777" w:rsidR="00A1542F" w:rsidRPr="00552E66" w:rsidRDefault="00094218" w:rsidP="004C54EF">
            <w:pPr>
              <w:pStyle w:val="af5"/>
              <w:rPr>
                <w:rFonts w:hint="eastAsia"/>
                <w:szCs w:val="24"/>
              </w:rPr>
            </w:pPr>
            <w:r w:rsidRPr="00552E66">
              <w:rPr>
                <w:rFonts w:hint="eastAsia"/>
              </w:rPr>
              <w:t>考察地点：____________。</w:t>
            </w:r>
          </w:p>
        </w:tc>
      </w:tr>
      <w:tr w:rsidR="00A1542F" w:rsidRPr="00552E66" w14:paraId="771EE170" w14:textId="77777777">
        <w:trPr>
          <w:trHeight w:val="20"/>
          <w:jc w:val="center"/>
        </w:trPr>
        <w:tc>
          <w:tcPr>
            <w:tcW w:w="935" w:type="dxa"/>
            <w:vMerge/>
            <w:tcBorders>
              <w:top w:val="single" w:sz="4" w:space="0" w:color="auto"/>
              <w:left w:val="single" w:sz="4" w:space="0" w:color="auto"/>
              <w:bottom w:val="single" w:sz="4" w:space="0" w:color="auto"/>
              <w:right w:val="single" w:sz="4" w:space="0" w:color="auto"/>
            </w:tcBorders>
            <w:vAlign w:val="center"/>
          </w:tcPr>
          <w:p w14:paraId="451E9AE7" w14:textId="77777777" w:rsidR="00A1542F" w:rsidRPr="00552E66" w:rsidRDefault="00A1542F">
            <w:pPr>
              <w:widowControl/>
              <w:jc w:val="left"/>
              <w:rPr>
                <w:rFonts w:ascii="仿宋" w:eastAsia="仿宋" w:hAnsi="仿宋" w:cs="Arial" w:hint="eastAsia"/>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4229766C"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开标前答疑会</w:t>
            </w:r>
          </w:p>
        </w:tc>
        <w:tc>
          <w:tcPr>
            <w:tcW w:w="6443" w:type="dxa"/>
            <w:tcBorders>
              <w:top w:val="single" w:sz="4" w:space="0" w:color="auto"/>
              <w:left w:val="single" w:sz="4" w:space="0" w:color="auto"/>
              <w:bottom w:val="single" w:sz="4" w:space="0" w:color="auto"/>
              <w:right w:val="single" w:sz="4" w:space="0" w:color="auto"/>
            </w:tcBorders>
            <w:vAlign w:val="center"/>
          </w:tcPr>
          <w:p w14:paraId="4BB0D34B"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不召开</w:t>
            </w:r>
          </w:p>
          <w:p w14:paraId="59A6B7B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□召开，召开时间：__年_月_日_</w:t>
            </w:r>
            <w:r w:rsidRPr="00552E66">
              <w:rPr>
                <w:rFonts w:ascii="仿宋" w:eastAsia="仿宋" w:hAnsi="仿宋" w:cs="Arial" w:hint="eastAsia"/>
                <w:bCs/>
                <w:sz w:val="24"/>
              </w:rPr>
              <w:t>点</w:t>
            </w:r>
            <w:r w:rsidRPr="00552E66">
              <w:rPr>
                <w:rFonts w:ascii="仿宋" w:eastAsia="仿宋" w:hAnsi="仿宋" w:cs="Arial" w:hint="eastAsia"/>
                <w:sz w:val="24"/>
              </w:rPr>
              <w:t>_</w:t>
            </w:r>
            <w:r w:rsidRPr="00552E66">
              <w:rPr>
                <w:rFonts w:ascii="仿宋" w:eastAsia="仿宋" w:hAnsi="仿宋" w:cs="Arial" w:hint="eastAsia"/>
                <w:bCs/>
                <w:sz w:val="24"/>
              </w:rPr>
              <w:t>分</w:t>
            </w:r>
          </w:p>
          <w:p w14:paraId="6BE2CEA8"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召开地点：____________。</w:t>
            </w:r>
          </w:p>
        </w:tc>
      </w:tr>
      <w:tr w:rsidR="00A1542F" w:rsidRPr="00552E66" w14:paraId="10A6F739"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6BB80CB" w14:textId="77777777" w:rsidR="00A1542F" w:rsidRPr="00552E66" w:rsidRDefault="00094218" w:rsidP="004C54EF">
            <w:pPr>
              <w:pStyle w:val="af5"/>
              <w:rPr>
                <w:rFonts w:hint="eastAsia"/>
              </w:rPr>
            </w:pPr>
            <w:r w:rsidRPr="00552E66">
              <w:rPr>
                <w:rFonts w:hint="eastAsia"/>
              </w:rPr>
              <w:t>4.1</w:t>
            </w:r>
          </w:p>
        </w:tc>
        <w:tc>
          <w:tcPr>
            <w:tcW w:w="1684" w:type="dxa"/>
            <w:tcBorders>
              <w:top w:val="single" w:sz="4" w:space="0" w:color="auto"/>
              <w:left w:val="single" w:sz="4" w:space="0" w:color="auto"/>
              <w:bottom w:val="single" w:sz="4" w:space="0" w:color="auto"/>
              <w:right w:val="single" w:sz="4" w:space="0" w:color="auto"/>
            </w:tcBorders>
            <w:vAlign w:val="center"/>
          </w:tcPr>
          <w:p w14:paraId="1248D65F"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样品</w:t>
            </w:r>
          </w:p>
        </w:tc>
        <w:tc>
          <w:tcPr>
            <w:tcW w:w="6443" w:type="dxa"/>
            <w:tcBorders>
              <w:top w:val="single" w:sz="4" w:space="0" w:color="auto"/>
              <w:left w:val="single" w:sz="4" w:space="0" w:color="auto"/>
              <w:bottom w:val="single" w:sz="4" w:space="0" w:color="auto"/>
              <w:right w:val="single" w:sz="4" w:space="0" w:color="auto"/>
            </w:tcBorders>
            <w:vAlign w:val="center"/>
          </w:tcPr>
          <w:p w14:paraId="0F54C046"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投标样品递交：</w:t>
            </w:r>
          </w:p>
          <w:p w14:paraId="4160F50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不需要</w:t>
            </w:r>
          </w:p>
          <w:p w14:paraId="3FA4DED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□需要，具体要求如下： </w:t>
            </w:r>
          </w:p>
          <w:p w14:paraId="3305BB05"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（1）样品制作的标准和要求： </w:t>
            </w:r>
          </w:p>
          <w:p w14:paraId="7DE46B48"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（2）是否需要随样品提交相关检测报告：</w:t>
            </w:r>
          </w:p>
          <w:p w14:paraId="3EF49966" w14:textId="77777777" w:rsidR="00A1542F" w:rsidRPr="00552E66" w:rsidRDefault="00094218">
            <w:pPr>
              <w:spacing w:line="360" w:lineRule="auto"/>
              <w:ind w:firstLineChars="250" w:firstLine="602"/>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不需要</w:t>
            </w:r>
          </w:p>
          <w:p w14:paraId="48ADBBCA" w14:textId="77777777" w:rsidR="00A1542F" w:rsidRPr="00552E66" w:rsidRDefault="00094218">
            <w:pPr>
              <w:spacing w:line="360" w:lineRule="auto"/>
              <w:ind w:firstLineChars="250" w:firstLine="600"/>
              <w:jc w:val="left"/>
              <w:rPr>
                <w:rFonts w:ascii="仿宋" w:eastAsia="仿宋" w:hAnsi="仿宋" w:cs="Arial" w:hint="eastAsia"/>
                <w:sz w:val="24"/>
              </w:rPr>
            </w:pPr>
            <w:r w:rsidRPr="00552E66">
              <w:rPr>
                <w:rFonts w:ascii="仿宋" w:eastAsia="仿宋" w:hAnsi="仿宋" w:cs="Arial" w:hint="eastAsia"/>
                <w:sz w:val="24"/>
              </w:rPr>
              <w:t xml:space="preserve">□需要： </w:t>
            </w:r>
          </w:p>
          <w:p w14:paraId="4C0A1723"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（3）样品递交要求： </w:t>
            </w:r>
          </w:p>
          <w:p w14:paraId="3A2682F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（4）未中标人样品退还： </w:t>
            </w:r>
          </w:p>
          <w:p w14:paraId="727C059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（5）中标人样品保管、封存及退还：</w:t>
            </w:r>
          </w:p>
          <w:p w14:paraId="1AF052D8"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（6）其他要求（如有）：无。</w:t>
            </w:r>
          </w:p>
        </w:tc>
      </w:tr>
      <w:tr w:rsidR="00A1542F" w:rsidRPr="00552E66" w14:paraId="6F015773" w14:textId="77777777">
        <w:trPr>
          <w:trHeight w:val="274"/>
          <w:jc w:val="center"/>
        </w:trPr>
        <w:tc>
          <w:tcPr>
            <w:tcW w:w="935" w:type="dxa"/>
            <w:tcBorders>
              <w:top w:val="single" w:sz="4" w:space="0" w:color="auto"/>
              <w:left w:val="single" w:sz="4" w:space="0" w:color="auto"/>
              <w:bottom w:val="single" w:sz="4" w:space="0" w:color="auto"/>
              <w:right w:val="single" w:sz="4" w:space="0" w:color="auto"/>
            </w:tcBorders>
            <w:vAlign w:val="center"/>
          </w:tcPr>
          <w:p w14:paraId="7066F582" w14:textId="77777777" w:rsidR="00A1542F" w:rsidRPr="00552E66" w:rsidRDefault="00094218" w:rsidP="004C54EF">
            <w:pPr>
              <w:pStyle w:val="af5"/>
              <w:rPr>
                <w:rFonts w:hint="eastAsia"/>
              </w:rPr>
            </w:pPr>
            <w:r w:rsidRPr="00552E66">
              <w:rPr>
                <w:rFonts w:hint="eastAsia"/>
              </w:rPr>
              <w:lastRenderedPageBreak/>
              <w:t>5.2.5</w:t>
            </w:r>
          </w:p>
        </w:tc>
        <w:tc>
          <w:tcPr>
            <w:tcW w:w="1684" w:type="dxa"/>
            <w:tcBorders>
              <w:top w:val="single" w:sz="4" w:space="0" w:color="auto"/>
              <w:left w:val="single" w:sz="4" w:space="0" w:color="auto"/>
              <w:bottom w:val="single" w:sz="4" w:space="0" w:color="auto"/>
              <w:right w:val="single" w:sz="4" w:space="0" w:color="auto"/>
            </w:tcBorders>
            <w:vAlign w:val="center"/>
          </w:tcPr>
          <w:p w14:paraId="38E57815"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标的所属行业</w:t>
            </w:r>
          </w:p>
        </w:tc>
        <w:tc>
          <w:tcPr>
            <w:tcW w:w="6443" w:type="dxa"/>
            <w:tcBorders>
              <w:top w:val="single" w:sz="4" w:space="0" w:color="auto"/>
              <w:left w:val="single" w:sz="4" w:space="0" w:color="auto"/>
              <w:bottom w:val="single" w:sz="4" w:space="0" w:color="auto"/>
              <w:right w:val="single" w:sz="4" w:space="0" w:color="auto"/>
            </w:tcBorders>
            <w:vAlign w:val="center"/>
          </w:tcPr>
          <w:p w14:paraId="563CA135"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本项目采购标的对应的中小企业划分标准所属行业：工业</w:t>
            </w:r>
          </w:p>
        </w:tc>
      </w:tr>
      <w:tr w:rsidR="00A1542F" w:rsidRPr="00552E66" w14:paraId="3A6530CB" w14:textId="77777777">
        <w:trPr>
          <w:trHeight w:val="841"/>
          <w:jc w:val="center"/>
        </w:trPr>
        <w:tc>
          <w:tcPr>
            <w:tcW w:w="935" w:type="dxa"/>
            <w:tcBorders>
              <w:top w:val="single" w:sz="4" w:space="0" w:color="auto"/>
              <w:left w:val="single" w:sz="4" w:space="0" w:color="auto"/>
              <w:bottom w:val="single" w:sz="4" w:space="0" w:color="auto"/>
              <w:right w:val="single" w:sz="4" w:space="0" w:color="auto"/>
            </w:tcBorders>
            <w:vAlign w:val="center"/>
          </w:tcPr>
          <w:p w14:paraId="2184D7E2" w14:textId="77777777" w:rsidR="00A1542F" w:rsidRPr="00552E66" w:rsidRDefault="00094218" w:rsidP="004C54EF">
            <w:pPr>
              <w:pStyle w:val="af5"/>
              <w:rPr>
                <w:rFonts w:hint="eastAsia"/>
              </w:rPr>
            </w:pPr>
            <w:r w:rsidRPr="00552E66">
              <w:rPr>
                <w:rFonts w:hint="eastAsia"/>
              </w:rPr>
              <w:br w:type="page"/>
              <w:t>11.2</w:t>
            </w:r>
          </w:p>
        </w:tc>
        <w:tc>
          <w:tcPr>
            <w:tcW w:w="1684" w:type="dxa"/>
            <w:tcBorders>
              <w:top w:val="single" w:sz="4" w:space="0" w:color="auto"/>
              <w:left w:val="single" w:sz="4" w:space="0" w:color="auto"/>
              <w:bottom w:val="single" w:sz="4" w:space="0" w:color="auto"/>
              <w:right w:val="single" w:sz="4" w:space="0" w:color="auto"/>
            </w:tcBorders>
            <w:vAlign w:val="center"/>
          </w:tcPr>
          <w:p w14:paraId="005AAB62"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投标报价</w:t>
            </w:r>
          </w:p>
        </w:tc>
        <w:tc>
          <w:tcPr>
            <w:tcW w:w="6443" w:type="dxa"/>
            <w:tcBorders>
              <w:top w:val="single" w:sz="4" w:space="0" w:color="auto"/>
              <w:left w:val="single" w:sz="4" w:space="0" w:color="auto"/>
              <w:bottom w:val="single" w:sz="4" w:space="0" w:color="auto"/>
              <w:right w:val="single" w:sz="4" w:space="0" w:color="auto"/>
            </w:tcBorders>
            <w:vAlign w:val="center"/>
          </w:tcPr>
          <w:p w14:paraId="316D7D8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投标报价的特殊规定：</w:t>
            </w:r>
          </w:p>
          <w:p w14:paraId="5074B2D4"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无</w:t>
            </w:r>
          </w:p>
          <w:p w14:paraId="27FD45A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□有，具体情形：_____。</w:t>
            </w:r>
          </w:p>
        </w:tc>
      </w:tr>
      <w:tr w:rsidR="00A1542F" w:rsidRPr="00552E66" w14:paraId="0C05FF30" w14:textId="77777777">
        <w:trPr>
          <w:trHeight w:val="807"/>
          <w:jc w:val="center"/>
        </w:trPr>
        <w:tc>
          <w:tcPr>
            <w:tcW w:w="935" w:type="dxa"/>
            <w:tcBorders>
              <w:top w:val="single" w:sz="4" w:space="0" w:color="auto"/>
              <w:left w:val="single" w:sz="4" w:space="0" w:color="auto"/>
              <w:bottom w:val="single" w:sz="4" w:space="0" w:color="auto"/>
              <w:right w:val="single" w:sz="4" w:space="0" w:color="auto"/>
            </w:tcBorders>
            <w:vAlign w:val="center"/>
          </w:tcPr>
          <w:p w14:paraId="570DA686" w14:textId="77777777" w:rsidR="00A1542F" w:rsidRPr="00552E66" w:rsidRDefault="00094218" w:rsidP="004C54EF">
            <w:pPr>
              <w:pStyle w:val="af5"/>
              <w:rPr>
                <w:rFonts w:hint="eastAsia"/>
              </w:rPr>
            </w:pPr>
            <w:r w:rsidRPr="00552E66">
              <w:rPr>
                <w:rFonts w:hint="eastAsia"/>
              </w:rPr>
              <w:t>12.1</w:t>
            </w:r>
          </w:p>
        </w:tc>
        <w:tc>
          <w:tcPr>
            <w:tcW w:w="1684" w:type="dxa"/>
            <w:vMerge w:val="restart"/>
            <w:tcBorders>
              <w:top w:val="single" w:sz="4" w:space="0" w:color="auto"/>
              <w:left w:val="single" w:sz="4" w:space="0" w:color="auto"/>
              <w:bottom w:val="single" w:sz="4" w:space="0" w:color="auto"/>
              <w:right w:val="single" w:sz="4" w:space="0" w:color="auto"/>
            </w:tcBorders>
            <w:vAlign w:val="center"/>
          </w:tcPr>
          <w:p w14:paraId="41BA4729"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投标保证金</w:t>
            </w:r>
          </w:p>
        </w:tc>
        <w:tc>
          <w:tcPr>
            <w:tcW w:w="6443" w:type="dxa"/>
            <w:tcBorders>
              <w:top w:val="single" w:sz="4" w:space="0" w:color="auto"/>
              <w:left w:val="single" w:sz="4" w:space="0" w:color="auto"/>
              <w:bottom w:val="single" w:sz="4" w:space="0" w:color="auto"/>
              <w:right w:val="single" w:sz="4" w:space="0" w:color="auto"/>
            </w:tcBorders>
            <w:vAlign w:val="center"/>
          </w:tcPr>
          <w:p w14:paraId="2248B9A0" w14:textId="77777777" w:rsidR="00A1542F" w:rsidRPr="00552E66" w:rsidRDefault="00094218" w:rsidP="004C54EF">
            <w:pPr>
              <w:pStyle w:val="af5"/>
              <w:rPr>
                <w:rFonts w:hint="eastAsia"/>
              </w:rPr>
            </w:pPr>
            <w:r w:rsidRPr="00552E66">
              <w:rPr>
                <w:rFonts w:hint="eastAsia"/>
              </w:rPr>
              <w:t>投标保证金金额：</w:t>
            </w:r>
          </w:p>
          <w:p w14:paraId="17BABAFC" w14:textId="4DE360EC" w:rsidR="00691A50" w:rsidRPr="00552E66" w:rsidRDefault="00691A50">
            <w:pPr>
              <w:spacing w:line="360" w:lineRule="auto"/>
              <w:jc w:val="left"/>
              <w:rPr>
                <w:rFonts w:ascii="仿宋" w:eastAsia="仿宋" w:hAnsi="仿宋" w:cs="Arial" w:hint="eastAsia"/>
                <w:sz w:val="24"/>
              </w:rPr>
            </w:pPr>
            <w:r w:rsidRPr="00552E66">
              <w:rPr>
                <w:rFonts w:ascii="仿宋" w:eastAsia="仿宋" w:hAnsi="仿宋" w:cs="Arial" w:hint="eastAsia"/>
                <w:sz w:val="24"/>
              </w:rPr>
              <w:t>分包预算金额的1.5%</w:t>
            </w:r>
          </w:p>
          <w:p w14:paraId="0FFF835D" w14:textId="7A513066"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投标保证金收受人信息： </w:t>
            </w:r>
          </w:p>
          <w:p w14:paraId="585F452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电汇或银行转账按照以下方式获取账户信息：</w:t>
            </w:r>
          </w:p>
          <w:p w14:paraId="59EBBB4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（一）</w:t>
            </w:r>
            <w:r w:rsidRPr="00552E66">
              <w:rPr>
                <w:rFonts w:ascii="仿宋" w:eastAsia="仿宋" w:hAnsi="仿宋" w:cs="Arial" w:hint="eastAsia"/>
                <w:sz w:val="24"/>
              </w:rPr>
              <w:tab/>
              <w:t>网上注册：登录中招联合招标采购平台（</w:t>
            </w:r>
            <w:hyperlink r:id="rId15" w:history="1">
              <w:r w:rsidR="00A1542F" w:rsidRPr="00552E66">
                <w:rPr>
                  <w:rStyle w:val="aff8"/>
                  <w:rFonts w:ascii="仿宋" w:eastAsia="仿宋" w:hAnsi="仿宋" w:cs="Arial" w:hint="eastAsia"/>
                  <w:sz w:val="24"/>
                </w:rPr>
                <w:t>http://www</w:t>
              </w:r>
            </w:hyperlink>
            <w:r w:rsidRPr="00552E66">
              <w:rPr>
                <w:rFonts w:ascii="仿宋" w:eastAsia="仿宋" w:hAnsi="仿宋" w:cs="Arial" w:hint="eastAsia"/>
                <w:sz w:val="24"/>
              </w:rPr>
              <w:t>.365trade.com.cn；以下简称“交易平台”）进行</w:t>
            </w:r>
            <w:r w:rsidRPr="00552E66">
              <w:rPr>
                <w:rFonts w:ascii="仿宋" w:eastAsia="仿宋" w:hAnsi="仿宋" w:cs="Arial" w:hint="eastAsia"/>
                <w:b/>
                <w:bCs/>
                <w:sz w:val="24"/>
              </w:rPr>
              <w:t>免费</w:t>
            </w:r>
            <w:r w:rsidRPr="00552E66">
              <w:rPr>
                <w:rFonts w:ascii="仿宋" w:eastAsia="仿宋" w:hAnsi="仿宋" w:cs="Arial" w:hint="eastAsia"/>
                <w:sz w:val="24"/>
              </w:rPr>
              <w:t>注册；</w:t>
            </w:r>
          </w:p>
          <w:p w14:paraId="437BBCA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（二）</w:t>
            </w:r>
            <w:r w:rsidRPr="00552E66">
              <w:rPr>
                <w:rFonts w:ascii="仿宋" w:eastAsia="仿宋" w:hAnsi="仿宋" w:cs="Arial" w:hint="eastAsia"/>
                <w:sz w:val="24"/>
              </w:rPr>
              <w:tab/>
              <w:t>获取招标文件：经办人凭注册时的用户名、密码验证身份登录，进入中招联合电子招标采购平台在线</w:t>
            </w:r>
            <w:r w:rsidRPr="00552E66">
              <w:rPr>
                <w:rFonts w:ascii="仿宋" w:eastAsia="仿宋" w:hAnsi="仿宋" w:cs="Arial" w:hint="eastAsia"/>
                <w:b/>
                <w:bCs/>
                <w:sz w:val="24"/>
              </w:rPr>
              <w:t>免费</w:t>
            </w:r>
            <w:r w:rsidRPr="00552E66">
              <w:rPr>
                <w:rFonts w:ascii="仿宋" w:eastAsia="仿宋" w:hAnsi="仿宋" w:cs="Arial" w:hint="eastAsia"/>
                <w:sz w:val="24"/>
              </w:rPr>
              <w:t>购买招标文件</w:t>
            </w:r>
            <w:r w:rsidRPr="00552E66">
              <w:rPr>
                <w:rFonts w:ascii="仿宋" w:eastAsia="仿宋" w:hAnsi="仿宋" w:cs="Arial" w:hint="eastAsia"/>
                <w:b/>
                <w:bCs/>
                <w:sz w:val="24"/>
              </w:rPr>
              <w:t>（可选择电汇或者现金方式支付0元标书款，无需缴纳平台服务费）</w:t>
            </w:r>
          </w:p>
          <w:p w14:paraId="7D00244E"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（三）</w:t>
            </w:r>
            <w:r w:rsidRPr="00552E66">
              <w:rPr>
                <w:rFonts w:ascii="仿宋" w:eastAsia="仿宋" w:hAnsi="仿宋" w:cs="Arial" w:hint="eastAsia"/>
                <w:sz w:val="24"/>
              </w:rPr>
              <w:tab/>
              <w:t>保证金账号获取：招标文件购买完成后进入“缴纳保证金”功能模块，填写相关信息后通过平台自动获取保证金收款账户信息。请投标人按此信息将保证金电汇或银行转账至指定账户。</w:t>
            </w:r>
          </w:p>
          <w:p w14:paraId="097DD0E8" w14:textId="77777777" w:rsidR="00A1542F" w:rsidRPr="00552E66" w:rsidRDefault="00094218">
            <w:pPr>
              <w:spacing w:line="360" w:lineRule="auto"/>
              <w:jc w:val="left"/>
              <w:rPr>
                <w:rFonts w:ascii="仿宋" w:eastAsia="仿宋" w:hAnsi="仿宋" w:cs="Arial" w:hint="eastAsia"/>
                <w:b/>
                <w:bCs/>
                <w:sz w:val="24"/>
              </w:rPr>
            </w:pPr>
            <w:r w:rsidRPr="00552E66">
              <w:rPr>
                <w:rFonts w:ascii="仿宋" w:eastAsia="仿宋" w:hAnsi="仿宋" w:cs="Segoe UI Symbol" w:hint="eastAsia"/>
                <w:b/>
                <w:bCs/>
                <w:sz w:val="24"/>
              </w:rPr>
              <w:t>★</w:t>
            </w:r>
            <w:r w:rsidRPr="00552E66">
              <w:rPr>
                <w:rFonts w:ascii="仿宋" w:eastAsia="仿宋" w:hAnsi="仿宋" w:cs="Arial" w:hint="eastAsia"/>
                <w:b/>
                <w:bCs/>
                <w:sz w:val="24"/>
              </w:rPr>
              <w:t>特别注意：该账号为虚拟账号，仅针对本投标人本项目分包有效，对于其他投标人、其他项目或分包无效。</w:t>
            </w:r>
          </w:p>
          <w:p w14:paraId="3AC3FE7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A1542F" w:rsidRPr="00552E66" w14:paraId="41D1EBDB"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D1B93C0" w14:textId="77777777" w:rsidR="00A1542F" w:rsidRPr="00552E66" w:rsidRDefault="00094218" w:rsidP="004C54EF">
            <w:pPr>
              <w:pStyle w:val="af5"/>
              <w:rPr>
                <w:rFonts w:hint="eastAsia"/>
              </w:rPr>
            </w:pPr>
            <w:r w:rsidRPr="00552E66">
              <w:rPr>
                <w:rFonts w:hint="eastAsia"/>
              </w:rPr>
              <w:t>12.7.2</w:t>
            </w:r>
          </w:p>
        </w:tc>
        <w:tc>
          <w:tcPr>
            <w:tcW w:w="1684" w:type="dxa"/>
            <w:vMerge/>
            <w:tcBorders>
              <w:top w:val="single" w:sz="4" w:space="0" w:color="auto"/>
              <w:left w:val="single" w:sz="4" w:space="0" w:color="auto"/>
              <w:bottom w:val="single" w:sz="4" w:space="0" w:color="auto"/>
              <w:right w:val="single" w:sz="4" w:space="0" w:color="auto"/>
            </w:tcBorders>
            <w:vAlign w:val="center"/>
          </w:tcPr>
          <w:p w14:paraId="06001940" w14:textId="77777777" w:rsidR="00A1542F" w:rsidRPr="00552E66" w:rsidRDefault="00A1542F">
            <w:pPr>
              <w:widowControl/>
              <w:jc w:val="left"/>
              <w:rPr>
                <w:rFonts w:ascii="仿宋" w:eastAsia="仿宋" w:hAnsi="仿宋" w:cs="Arial" w:hint="eastAsia"/>
                <w:sz w:val="24"/>
              </w:rPr>
            </w:pPr>
          </w:p>
        </w:tc>
        <w:tc>
          <w:tcPr>
            <w:tcW w:w="6443" w:type="dxa"/>
            <w:tcBorders>
              <w:top w:val="single" w:sz="4" w:space="0" w:color="auto"/>
              <w:left w:val="single" w:sz="4" w:space="0" w:color="auto"/>
              <w:bottom w:val="single" w:sz="4" w:space="0" w:color="auto"/>
              <w:right w:val="single" w:sz="4" w:space="0" w:color="auto"/>
            </w:tcBorders>
            <w:vAlign w:val="center"/>
          </w:tcPr>
          <w:p w14:paraId="4CD56053"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投标保证金可以不予退还的其他情形：</w:t>
            </w:r>
          </w:p>
          <w:p w14:paraId="30DD3335"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lastRenderedPageBreak/>
              <w:t>■</w:t>
            </w:r>
            <w:r w:rsidRPr="00552E66">
              <w:rPr>
                <w:rFonts w:ascii="仿宋" w:eastAsia="仿宋" w:hAnsi="仿宋" w:cs="Arial" w:hint="eastAsia"/>
                <w:sz w:val="24"/>
              </w:rPr>
              <w:t>无</w:t>
            </w:r>
          </w:p>
          <w:p w14:paraId="3102570A" w14:textId="77777777" w:rsidR="00A1542F" w:rsidRPr="00552E66" w:rsidRDefault="00094218" w:rsidP="004C54EF">
            <w:pPr>
              <w:pStyle w:val="af5"/>
              <w:rPr>
                <w:rFonts w:hint="eastAsia"/>
                <w:szCs w:val="24"/>
              </w:rPr>
            </w:pPr>
            <w:r w:rsidRPr="00552E66">
              <w:rPr>
                <w:rFonts w:hint="eastAsia"/>
              </w:rPr>
              <w:t>□有，具体情形：_____。</w:t>
            </w:r>
          </w:p>
        </w:tc>
      </w:tr>
      <w:tr w:rsidR="00A1542F" w:rsidRPr="00552E66" w14:paraId="7F78D50C"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D520681" w14:textId="77777777" w:rsidR="00A1542F" w:rsidRPr="00552E66" w:rsidRDefault="00094218" w:rsidP="004C54EF">
            <w:pPr>
              <w:pStyle w:val="af5"/>
              <w:rPr>
                <w:rFonts w:hint="eastAsia"/>
              </w:rPr>
            </w:pPr>
            <w:r w:rsidRPr="00552E66">
              <w:rPr>
                <w:rFonts w:hint="eastAsia"/>
              </w:rPr>
              <w:lastRenderedPageBreak/>
              <w:t>13.1</w:t>
            </w:r>
          </w:p>
        </w:tc>
        <w:tc>
          <w:tcPr>
            <w:tcW w:w="1684" w:type="dxa"/>
            <w:tcBorders>
              <w:top w:val="single" w:sz="4" w:space="0" w:color="auto"/>
              <w:left w:val="single" w:sz="4" w:space="0" w:color="auto"/>
              <w:bottom w:val="single" w:sz="4" w:space="0" w:color="auto"/>
              <w:right w:val="single" w:sz="4" w:space="0" w:color="auto"/>
            </w:tcBorders>
            <w:vAlign w:val="center"/>
          </w:tcPr>
          <w:p w14:paraId="3ED04374"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投标有效期</w:t>
            </w:r>
          </w:p>
        </w:tc>
        <w:tc>
          <w:tcPr>
            <w:tcW w:w="6443" w:type="dxa"/>
            <w:tcBorders>
              <w:top w:val="single" w:sz="4" w:space="0" w:color="auto"/>
              <w:left w:val="single" w:sz="4" w:space="0" w:color="auto"/>
              <w:bottom w:val="single" w:sz="4" w:space="0" w:color="auto"/>
              <w:right w:val="single" w:sz="4" w:space="0" w:color="auto"/>
            </w:tcBorders>
            <w:vAlign w:val="center"/>
          </w:tcPr>
          <w:p w14:paraId="56B882A5"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自提交投标文件的截止之日起算</w:t>
            </w:r>
            <w:r w:rsidRPr="00552E66">
              <w:rPr>
                <w:rFonts w:ascii="仿宋" w:eastAsia="仿宋" w:hAnsi="仿宋" w:cs="Arial" w:hint="eastAsia"/>
                <w:sz w:val="24"/>
                <w:u w:val="single"/>
              </w:rPr>
              <w:t>90</w:t>
            </w:r>
            <w:r w:rsidRPr="00552E66">
              <w:rPr>
                <w:rFonts w:ascii="仿宋" w:eastAsia="仿宋" w:hAnsi="仿宋" w:cs="Arial" w:hint="eastAsia"/>
                <w:sz w:val="24"/>
              </w:rPr>
              <w:t>日历天。</w:t>
            </w:r>
          </w:p>
        </w:tc>
      </w:tr>
      <w:tr w:rsidR="00A1542F" w:rsidRPr="00552E66" w14:paraId="29F6F927"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99216C8" w14:textId="77777777" w:rsidR="00A1542F" w:rsidRPr="00552E66" w:rsidRDefault="00094218" w:rsidP="004C54EF">
            <w:pPr>
              <w:pStyle w:val="af5"/>
              <w:rPr>
                <w:rFonts w:hint="eastAsia"/>
              </w:rPr>
            </w:pPr>
            <w:r w:rsidRPr="00552E66">
              <w:rPr>
                <w:rFonts w:hint="eastAsia"/>
              </w:rPr>
              <w:t>14.1</w:t>
            </w:r>
          </w:p>
        </w:tc>
        <w:tc>
          <w:tcPr>
            <w:tcW w:w="1684" w:type="dxa"/>
            <w:tcBorders>
              <w:top w:val="single" w:sz="4" w:space="0" w:color="auto"/>
              <w:left w:val="single" w:sz="4" w:space="0" w:color="auto"/>
              <w:bottom w:val="single" w:sz="4" w:space="0" w:color="auto"/>
              <w:right w:val="single" w:sz="4" w:space="0" w:color="auto"/>
            </w:tcBorders>
            <w:vAlign w:val="center"/>
          </w:tcPr>
          <w:p w14:paraId="5480E660"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投标文件数量</w:t>
            </w:r>
          </w:p>
        </w:tc>
        <w:tc>
          <w:tcPr>
            <w:tcW w:w="6443" w:type="dxa"/>
            <w:tcBorders>
              <w:top w:val="single" w:sz="4" w:space="0" w:color="auto"/>
              <w:left w:val="single" w:sz="4" w:space="0" w:color="auto"/>
              <w:bottom w:val="single" w:sz="4" w:space="0" w:color="auto"/>
              <w:right w:val="single" w:sz="4" w:space="0" w:color="auto"/>
            </w:tcBorders>
            <w:vAlign w:val="center"/>
          </w:tcPr>
          <w:p w14:paraId="7012C40B" w14:textId="5144BD92"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第一部分投标文件：正本：1份、副本：</w:t>
            </w:r>
            <w:r w:rsidR="004B1DEA">
              <w:rPr>
                <w:rFonts w:ascii="仿宋" w:eastAsia="仿宋" w:hAnsi="仿宋" w:cs="Arial" w:hint="eastAsia"/>
                <w:sz w:val="24"/>
              </w:rPr>
              <w:t>4</w:t>
            </w:r>
            <w:r w:rsidRPr="00552E66">
              <w:rPr>
                <w:rFonts w:ascii="仿宋" w:eastAsia="仿宋" w:hAnsi="仿宋" w:cs="Arial" w:hint="eastAsia"/>
                <w:sz w:val="24"/>
              </w:rPr>
              <w:t>份；</w:t>
            </w:r>
          </w:p>
          <w:p w14:paraId="1AF7CBAA" w14:textId="552961C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第二部分投标文件：正本：1份、副本：</w:t>
            </w:r>
            <w:r w:rsidR="004B1DEA">
              <w:rPr>
                <w:rFonts w:ascii="仿宋" w:eastAsia="仿宋" w:hAnsi="仿宋" w:cs="Arial" w:hint="eastAsia"/>
                <w:sz w:val="24"/>
              </w:rPr>
              <w:t>4</w:t>
            </w:r>
            <w:r w:rsidRPr="00552E66">
              <w:rPr>
                <w:rFonts w:ascii="仿宋" w:eastAsia="仿宋" w:hAnsi="仿宋" w:cs="Arial" w:hint="eastAsia"/>
                <w:sz w:val="24"/>
              </w:rPr>
              <w:t>份；</w:t>
            </w:r>
          </w:p>
          <w:p w14:paraId="2F4D015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除上述文件外，还须密封递交投标文件电子文档1份。</w:t>
            </w:r>
          </w:p>
          <w:p w14:paraId="383A270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电子文档要求为加盖公章的正本PDF格式扫描件，单独密封于一信封，并在信封上标明 “投标电子版”字样，在投标时单独递交。</w:t>
            </w:r>
          </w:p>
        </w:tc>
      </w:tr>
      <w:tr w:rsidR="00A1542F" w:rsidRPr="00552E66" w14:paraId="04C9FBC6"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02C111F5" w14:textId="77777777" w:rsidR="00A1542F" w:rsidRPr="00552E66" w:rsidRDefault="00094218" w:rsidP="004C54EF">
            <w:pPr>
              <w:pStyle w:val="af5"/>
              <w:rPr>
                <w:rFonts w:hint="eastAsia"/>
              </w:rPr>
            </w:pPr>
            <w:r w:rsidRPr="00552E66">
              <w:rPr>
                <w:rFonts w:hint="eastAsia"/>
              </w:rPr>
              <w:t>22.1</w:t>
            </w:r>
          </w:p>
        </w:tc>
        <w:tc>
          <w:tcPr>
            <w:tcW w:w="1684" w:type="dxa"/>
            <w:tcBorders>
              <w:top w:val="single" w:sz="4" w:space="0" w:color="auto"/>
              <w:left w:val="single" w:sz="4" w:space="0" w:color="auto"/>
              <w:bottom w:val="single" w:sz="4" w:space="0" w:color="auto"/>
              <w:right w:val="single" w:sz="4" w:space="0" w:color="auto"/>
            </w:tcBorders>
            <w:vAlign w:val="center"/>
          </w:tcPr>
          <w:p w14:paraId="43DA8DBD"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确定中标人</w:t>
            </w:r>
          </w:p>
        </w:tc>
        <w:tc>
          <w:tcPr>
            <w:tcW w:w="6443" w:type="dxa"/>
            <w:tcBorders>
              <w:top w:val="single" w:sz="4" w:space="0" w:color="auto"/>
              <w:left w:val="single" w:sz="4" w:space="0" w:color="auto"/>
              <w:bottom w:val="single" w:sz="4" w:space="0" w:color="auto"/>
              <w:right w:val="single" w:sz="4" w:space="0" w:color="auto"/>
            </w:tcBorders>
            <w:vAlign w:val="center"/>
          </w:tcPr>
          <w:p w14:paraId="327C6C2C" w14:textId="77777777" w:rsidR="00A1542F" w:rsidRPr="00552E66" w:rsidRDefault="00094218" w:rsidP="004C54EF">
            <w:pPr>
              <w:pStyle w:val="af5"/>
              <w:rPr>
                <w:rFonts w:hint="eastAsia"/>
                <w:sz w:val="24"/>
                <w:szCs w:val="24"/>
              </w:rPr>
            </w:pPr>
            <w:r w:rsidRPr="00552E66">
              <w:rPr>
                <w:rFonts w:hint="eastAsia"/>
                <w:sz w:val="24"/>
                <w:szCs w:val="24"/>
              </w:rPr>
              <w:t>中标候选人并列的，采购人是否委托评标委员会确定中标人：</w:t>
            </w:r>
          </w:p>
          <w:p w14:paraId="6A4E9CAA" w14:textId="77777777" w:rsidR="00A1542F" w:rsidRPr="00552E66" w:rsidRDefault="00094218" w:rsidP="004C54EF">
            <w:pPr>
              <w:pStyle w:val="af5"/>
              <w:rPr>
                <w:rFonts w:hint="eastAsia"/>
                <w:sz w:val="24"/>
                <w:szCs w:val="24"/>
              </w:rPr>
            </w:pPr>
            <w:r w:rsidRPr="00552E66">
              <w:rPr>
                <w:rFonts w:hint="eastAsia"/>
                <w:b/>
                <w:sz w:val="24"/>
                <w:szCs w:val="24"/>
              </w:rPr>
              <w:t>■</w:t>
            </w:r>
            <w:r w:rsidRPr="00552E66">
              <w:rPr>
                <w:rFonts w:hint="eastAsia"/>
                <w:sz w:val="24"/>
                <w:szCs w:val="24"/>
              </w:rPr>
              <w:t>否</w:t>
            </w:r>
          </w:p>
          <w:p w14:paraId="64DD06F0" w14:textId="77777777" w:rsidR="00A1542F" w:rsidRPr="00552E66" w:rsidRDefault="00094218" w:rsidP="004C54EF">
            <w:pPr>
              <w:pStyle w:val="af5"/>
              <w:rPr>
                <w:rFonts w:hint="eastAsia"/>
                <w:sz w:val="24"/>
                <w:szCs w:val="24"/>
              </w:rPr>
            </w:pPr>
            <w:r w:rsidRPr="00552E66">
              <w:rPr>
                <w:rFonts w:hint="eastAsia"/>
                <w:sz w:val="24"/>
                <w:szCs w:val="24"/>
              </w:rPr>
              <w:t>□是</w:t>
            </w:r>
          </w:p>
          <w:p w14:paraId="0E601595" w14:textId="77777777" w:rsidR="00A1542F" w:rsidRPr="00552E66" w:rsidRDefault="00094218" w:rsidP="004C54EF">
            <w:pPr>
              <w:pStyle w:val="af5"/>
              <w:rPr>
                <w:rFonts w:hint="eastAsia"/>
                <w:sz w:val="24"/>
                <w:szCs w:val="24"/>
              </w:rPr>
            </w:pPr>
            <w:r w:rsidRPr="00552E66">
              <w:rPr>
                <w:rFonts w:hint="eastAsia"/>
                <w:sz w:val="24"/>
                <w:szCs w:val="24"/>
              </w:rPr>
              <w:t xml:space="preserve">中标候选人并列的，按照以下方式确定中标人： </w:t>
            </w:r>
          </w:p>
          <w:p w14:paraId="1728BA4A" w14:textId="77777777" w:rsidR="00A1542F" w:rsidRPr="00552E66" w:rsidRDefault="00094218" w:rsidP="004C54EF">
            <w:pPr>
              <w:pStyle w:val="af5"/>
              <w:rPr>
                <w:rFonts w:hint="eastAsia"/>
                <w:sz w:val="24"/>
                <w:szCs w:val="24"/>
              </w:rPr>
            </w:pPr>
            <w:r w:rsidRPr="00552E66">
              <w:rPr>
                <w:rFonts w:hint="eastAsia"/>
                <w:b/>
                <w:sz w:val="24"/>
                <w:szCs w:val="24"/>
              </w:rPr>
              <w:t>■</w:t>
            </w:r>
            <w:r w:rsidRPr="00552E66">
              <w:rPr>
                <w:rFonts w:hint="eastAsia"/>
                <w:sz w:val="24"/>
                <w:szCs w:val="24"/>
              </w:rPr>
              <w:t>得分且投标报价均相同的，以</w:t>
            </w:r>
            <w:r w:rsidRPr="00552E66">
              <w:rPr>
                <w:rFonts w:hint="eastAsia"/>
                <w:sz w:val="24"/>
                <w:szCs w:val="24"/>
                <w:u w:val="single"/>
              </w:rPr>
              <w:t>评审因素的量化指标评审</w:t>
            </w:r>
            <w:r w:rsidRPr="00552E66">
              <w:rPr>
                <w:rFonts w:hint="eastAsia"/>
                <w:sz w:val="24"/>
                <w:szCs w:val="24"/>
              </w:rPr>
              <w:t>得分高者为中标人。</w:t>
            </w:r>
          </w:p>
          <w:p w14:paraId="107F7576" w14:textId="77777777" w:rsidR="00A1542F" w:rsidRPr="00552E66" w:rsidRDefault="00094218">
            <w:pPr>
              <w:spacing w:line="360" w:lineRule="auto"/>
              <w:jc w:val="left"/>
              <w:rPr>
                <w:rFonts w:ascii="仿宋" w:eastAsia="仿宋" w:hAnsi="仿宋" w:cs="Arial" w:hint="eastAsia"/>
                <w:sz w:val="24"/>
                <w:u w:val="single"/>
              </w:rPr>
            </w:pPr>
            <w:r w:rsidRPr="00552E66">
              <w:rPr>
                <w:rFonts w:ascii="仿宋" w:eastAsia="仿宋" w:hAnsi="仿宋" w:cs="Arial" w:hint="eastAsia"/>
                <w:sz w:val="24"/>
              </w:rPr>
              <w:t>□随机抽取</w:t>
            </w:r>
          </w:p>
        </w:tc>
      </w:tr>
      <w:tr w:rsidR="00A1542F" w:rsidRPr="00552E66" w14:paraId="6C5CF9A0"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3CC8E7B" w14:textId="77777777" w:rsidR="00A1542F" w:rsidRPr="00552E66" w:rsidRDefault="00094218" w:rsidP="004C54EF">
            <w:pPr>
              <w:pStyle w:val="af5"/>
              <w:rPr>
                <w:rFonts w:hint="eastAsia"/>
              </w:rPr>
            </w:pPr>
            <w:r w:rsidRPr="00552E66">
              <w:rPr>
                <w:rFonts w:hint="eastAsia"/>
              </w:rPr>
              <w:t>25.5</w:t>
            </w:r>
          </w:p>
        </w:tc>
        <w:tc>
          <w:tcPr>
            <w:tcW w:w="1684" w:type="dxa"/>
            <w:tcBorders>
              <w:top w:val="single" w:sz="4" w:space="0" w:color="auto"/>
              <w:left w:val="single" w:sz="4" w:space="0" w:color="auto"/>
              <w:bottom w:val="single" w:sz="4" w:space="0" w:color="auto"/>
              <w:right w:val="single" w:sz="4" w:space="0" w:color="auto"/>
            </w:tcBorders>
            <w:vAlign w:val="center"/>
          </w:tcPr>
          <w:p w14:paraId="6982DD52"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分包</w:t>
            </w:r>
          </w:p>
        </w:tc>
        <w:tc>
          <w:tcPr>
            <w:tcW w:w="6443" w:type="dxa"/>
            <w:tcBorders>
              <w:top w:val="single" w:sz="4" w:space="0" w:color="auto"/>
              <w:left w:val="single" w:sz="4" w:space="0" w:color="auto"/>
              <w:bottom w:val="single" w:sz="4" w:space="0" w:color="auto"/>
              <w:right w:val="single" w:sz="4" w:space="0" w:color="auto"/>
            </w:tcBorders>
            <w:vAlign w:val="center"/>
          </w:tcPr>
          <w:p w14:paraId="5C718E6B"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本项目的非主体、非关键性工作是否允许分包： </w:t>
            </w:r>
          </w:p>
          <w:p w14:paraId="0B7193D6"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不允许</w:t>
            </w:r>
          </w:p>
          <w:p w14:paraId="1F4140FA"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□允许，具体要求：</w:t>
            </w:r>
          </w:p>
          <w:p w14:paraId="25666E3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（1）可以分包履行的具体内容：_____；</w:t>
            </w:r>
          </w:p>
          <w:p w14:paraId="659E308E"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（2）允许分包的金额或者比例：_____；</w:t>
            </w:r>
          </w:p>
          <w:p w14:paraId="00B9A0DD" w14:textId="77777777" w:rsidR="00A1542F" w:rsidRPr="00552E66" w:rsidRDefault="00094218">
            <w:pPr>
              <w:spacing w:line="360" w:lineRule="auto"/>
              <w:jc w:val="left"/>
              <w:rPr>
                <w:rFonts w:ascii="仿宋" w:eastAsia="仿宋" w:hAnsi="仿宋" w:cs="Arial" w:hint="eastAsia"/>
                <w:sz w:val="24"/>
                <w:u w:val="single"/>
              </w:rPr>
            </w:pPr>
            <w:r w:rsidRPr="00552E66">
              <w:rPr>
                <w:rFonts w:ascii="仿宋" w:eastAsia="仿宋" w:hAnsi="仿宋" w:cs="Arial" w:hint="eastAsia"/>
                <w:sz w:val="24"/>
              </w:rPr>
              <w:t>（3）其他要求：_____。</w:t>
            </w:r>
          </w:p>
        </w:tc>
      </w:tr>
      <w:tr w:rsidR="00A1542F" w:rsidRPr="00552E66" w14:paraId="42894AB3"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45E169EF" w14:textId="77777777" w:rsidR="00A1542F" w:rsidRPr="00552E66" w:rsidRDefault="00094218" w:rsidP="004C54EF">
            <w:pPr>
              <w:pStyle w:val="af5"/>
              <w:rPr>
                <w:rFonts w:hint="eastAsia"/>
              </w:rPr>
            </w:pPr>
            <w:r w:rsidRPr="00552E66">
              <w:rPr>
                <w:rFonts w:hint="eastAsia"/>
              </w:rPr>
              <w:t>26.1.1</w:t>
            </w:r>
          </w:p>
        </w:tc>
        <w:tc>
          <w:tcPr>
            <w:tcW w:w="1684" w:type="dxa"/>
            <w:tcBorders>
              <w:top w:val="single" w:sz="4" w:space="0" w:color="auto"/>
              <w:left w:val="single" w:sz="4" w:space="0" w:color="auto"/>
              <w:bottom w:val="single" w:sz="4" w:space="0" w:color="auto"/>
              <w:right w:val="single" w:sz="4" w:space="0" w:color="auto"/>
            </w:tcBorders>
            <w:vAlign w:val="center"/>
          </w:tcPr>
          <w:p w14:paraId="73A9D01C"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询问</w:t>
            </w:r>
          </w:p>
        </w:tc>
        <w:tc>
          <w:tcPr>
            <w:tcW w:w="6443" w:type="dxa"/>
            <w:tcBorders>
              <w:top w:val="single" w:sz="4" w:space="0" w:color="auto"/>
              <w:left w:val="single" w:sz="4" w:space="0" w:color="auto"/>
              <w:bottom w:val="single" w:sz="4" w:space="0" w:color="auto"/>
              <w:right w:val="single" w:sz="4" w:space="0" w:color="auto"/>
            </w:tcBorders>
            <w:vAlign w:val="center"/>
          </w:tcPr>
          <w:p w14:paraId="54A1BDA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询问送达形式：</w:t>
            </w:r>
          </w:p>
          <w:p w14:paraId="5BF596B1"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口头询问：请致电010-62108274  </w:t>
            </w:r>
          </w:p>
          <w:p w14:paraId="77A2FB2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书面询问：请将书面文件递交至：中招国际招标有限公司611C室</w:t>
            </w:r>
          </w:p>
        </w:tc>
      </w:tr>
      <w:tr w:rsidR="00A1542F" w:rsidRPr="00552E66" w14:paraId="597BD0C2"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8039EE7" w14:textId="77777777" w:rsidR="00A1542F" w:rsidRPr="00552E66" w:rsidRDefault="00094218" w:rsidP="004C54EF">
            <w:pPr>
              <w:pStyle w:val="af5"/>
              <w:rPr>
                <w:rFonts w:hint="eastAsia"/>
              </w:rPr>
            </w:pPr>
            <w:r w:rsidRPr="00552E66">
              <w:rPr>
                <w:rFonts w:hint="eastAsia"/>
              </w:rPr>
              <w:lastRenderedPageBreak/>
              <w:t>26.3</w:t>
            </w:r>
          </w:p>
        </w:tc>
        <w:tc>
          <w:tcPr>
            <w:tcW w:w="1684" w:type="dxa"/>
            <w:tcBorders>
              <w:top w:val="single" w:sz="4" w:space="0" w:color="auto"/>
              <w:left w:val="single" w:sz="4" w:space="0" w:color="auto"/>
              <w:bottom w:val="single" w:sz="4" w:space="0" w:color="auto"/>
              <w:right w:val="single" w:sz="4" w:space="0" w:color="auto"/>
            </w:tcBorders>
            <w:vAlign w:val="center"/>
          </w:tcPr>
          <w:p w14:paraId="2DF3D0A5"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联系方式</w:t>
            </w:r>
          </w:p>
        </w:tc>
        <w:tc>
          <w:tcPr>
            <w:tcW w:w="6443" w:type="dxa"/>
            <w:tcBorders>
              <w:top w:val="single" w:sz="4" w:space="0" w:color="auto"/>
              <w:left w:val="single" w:sz="4" w:space="0" w:color="auto"/>
              <w:bottom w:val="single" w:sz="4" w:space="0" w:color="auto"/>
              <w:right w:val="single" w:sz="4" w:space="0" w:color="auto"/>
            </w:tcBorders>
            <w:vAlign w:val="center"/>
          </w:tcPr>
          <w:p w14:paraId="7D9823C7"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接收询问和质疑的联系方式</w:t>
            </w:r>
          </w:p>
          <w:p w14:paraId="50A18154"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联系部门：中招国际招标有限公司综合发展部；</w:t>
            </w:r>
          </w:p>
          <w:p w14:paraId="5EEB4D0E"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联系电话： 010-62108274；010-62108058；</w:t>
            </w:r>
          </w:p>
          <w:p w14:paraId="03F7EE4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通讯地址：北京市海淀区学院南路62号院中关村资本大厦。</w:t>
            </w:r>
          </w:p>
        </w:tc>
      </w:tr>
      <w:tr w:rsidR="00A1542F" w:rsidRPr="00552E66" w14:paraId="4C34450B"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E049590" w14:textId="77777777" w:rsidR="00A1542F" w:rsidRPr="00552E66" w:rsidRDefault="00094218" w:rsidP="004C54EF">
            <w:pPr>
              <w:pStyle w:val="af5"/>
              <w:rPr>
                <w:rFonts w:hint="eastAsia"/>
              </w:rPr>
            </w:pPr>
            <w:r w:rsidRPr="00552E66">
              <w:rPr>
                <w:rFonts w:hint="eastAsia"/>
              </w:rPr>
              <w:t>27</w:t>
            </w:r>
          </w:p>
        </w:tc>
        <w:tc>
          <w:tcPr>
            <w:tcW w:w="1684" w:type="dxa"/>
            <w:tcBorders>
              <w:top w:val="single" w:sz="4" w:space="0" w:color="auto"/>
              <w:left w:val="single" w:sz="4" w:space="0" w:color="auto"/>
              <w:bottom w:val="single" w:sz="4" w:space="0" w:color="auto"/>
              <w:right w:val="single" w:sz="4" w:space="0" w:color="auto"/>
            </w:tcBorders>
            <w:vAlign w:val="center"/>
          </w:tcPr>
          <w:p w14:paraId="10EAB585"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14:paraId="17425AB4"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收费对象：</w:t>
            </w:r>
          </w:p>
          <w:p w14:paraId="679E656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□采购人</w:t>
            </w:r>
          </w:p>
          <w:p w14:paraId="42A45112"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中标人</w:t>
            </w:r>
          </w:p>
          <w:p w14:paraId="34C6EBAB"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收费标准：参照原国家计委计价格【2002】1980号文和国家发改委发改办价格【2003】857号文的计算方法收取；</w:t>
            </w:r>
          </w:p>
          <w:p w14:paraId="4E4BC794"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缴纳时间：领取中标通知书的同时。</w:t>
            </w:r>
          </w:p>
        </w:tc>
      </w:tr>
      <w:tr w:rsidR="00A1542F" w:rsidRPr="00552E66" w14:paraId="5D6FD687"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0C498D64" w14:textId="77777777" w:rsidR="00A1542F" w:rsidRPr="00552E66" w:rsidRDefault="00094218" w:rsidP="004C54EF">
            <w:pPr>
              <w:pStyle w:val="af5"/>
              <w:rPr>
                <w:rFonts w:hint="eastAsia"/>
              </w:rPr>
            </w:pPr>
            <w:r w:rsidRPr="00552E66">
              <w:rPr>
                <w:rFonts w:hint="eastAsia"/>
              </w:rPr>
              <w:t>28</w:t>
            </w:r>
          </w:p>
        </w:tc>
        <w:tc>
          <w:tcPr>
            <w:tcW w:w="1684" w:type="dxa"/>
            <w:tcBorders>
              <w:top w:val="single" w:sz="4" w:space="0" w:color="auto"/>
              <w:left w:val="single" w:sz="4" w:space="0" w:color="auto"/>
              <w:bottom w:val="single" w:sz="4" w:space="0" w:color="auto"/>
              <w:right w:val="single" w:sz="4" w:space="0" w:color="auto"/>
            </w:tcBorders>
            <w:vAlign w:val="center"/>
          </w:tcPr>
          <w:p w14:paraId="7CC1F95C"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通知书</w:t>
            </w:r>
          </w:p>
        </w:tc>
        <w:tc>
          <w:tcPr>
            <w:tcW w:w="6443" w:type="dxa"/>
            <w:tcBorders>
              <w:top w:val="single" w:sz="4" w:space="0" w:color="auto"/>
              <w:left w:val="single" w:sz="4" w:space="0" w:color="auto"/>
              <w:bottom w:val="single" w:sz="4" w:space="0" w:color="auto"/>
              <w:right w:val="single" w:sz="4" w:space="0" w:color="auto"/>
            </w:tcBorders>
            <w:vAlign w:val="center"/>
          </w:tcPr>
          <w:p w14:paraId="38883BED"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hint="eastAsia"/>
                <w:sz w:val="24"/>
              </w:rPr>
              <w:t>在公告中标结果的同时，中招国际招标有限公司将在中招联合招标采购平台向中标人发出中标通知书，向未中标的投标人发出招标结果通知书。</w:t>
            </w:r>
          </w:p>
        </w:tc>
      </w:tr>
    </w:tbl>
    <w:p w14:paraId="2685D44F" w14:textId="77777777" w:rsidR="00A1542F" w:rsidRPr="00552E66" w:rsidRDefault="00A1542F">
      <w:pPr>
        <w:widowControl/>
        <w:spacing w:line="360" w:lineRule="auto"/>
        <w:jc w:val="left"/>
        <w:rPr>
          <w:rFonts w:ascii="仿宋" w:eastAsia="仿宋" w:hAnsi="仿宋" w:cs="Arial" w:hint="eastAsia"/>
          <w:sz w:val="24"/>
        </w:rPr>
        <w:sectPr w:rsidR="00A1542F" w:rsidRPr="00552E66">
          <w:type w:val="nextColumn"/>
          <w:pgSz w:w="11907" w:h="16840"/>
          <w:pgMar w:top="1418" w:right="1134" w:bottom="1418" w:left="1701" w:header="851" w:footer="851" w:gutter="0"/>
          <w:cols w:space="720"/>
        </w:sectPr>
      </w:pPr>
    </w:p>
    <w:p w14:paraId="772E9750" w14:textId="77777777" w:rsidR="00A1542F" w:rsidRPr="00552E66" w:rsidRDefault="00094218">
      <w:pPr>
        <w:spacing w:beforeLines="100" w:before="240" w:afterLines="100" w:after="240" w:line="360" w:lineRule="auto"/>
        <w:jc w:val="center"/>
        <w:rPr>
          <w:rFonts w:ascii="仿宋" w:eastAsia="仿宋" w:hAnsi="仿宋" w:cs="Arial" w:hint="eastAsia"/>
          <w:b/>
          <w:sz w:val="28"/>
          <w:szCs w:val="28"/>
        </w:rPr>
      </w:pPr>
      <w:bookmarkStart w:id="96" w:name="_Toc353873932"/>
      <w:bookmarkStart w:id="97" w:name="_Toc353873662"/>
      <w:bookmarkStart w:id="98" w:name="_Toc305158785"/>
      <w:bookmarkStart w:id="99" w:name="_Toc226337213"/>
      <w:bookmarkStart w:id="100" w:name="_Toc305158859"/>
      <w:bookmarkStart w:id="101" w:name="_Toc264969207"/>
      <w:bookmarkStart w:id="102" w:name="_Toc195842882"/>
      <w:bookmarkStart w:id="103" w:name="_Toc265228355"/>
      <w:bookmarkStart w:id="104" w:name="_Toc142311019"/>
      <w:bookmarkStart w:id="105" w:name="_Toc353825542"/>
      <w:bookmarkStart w:id="106" w:name="_Toc150774722"/>
      <w:bookmarkStart w:id="107" w:name="_Toc150480755"/>
      <w:bookmarkStart w:id="108" w:name="_Toc127151517"/>
      <w:bookmarkStart w:id="109" w:name="_Toc226965790"/>
      <w:r w:rsidRPr="00552E66">
        <w:rPr>
          <w:rFonts w:ascii="仿宋" w:eastAsia="仿宋" w:hAnsi="仿宋" w:cs="Arial" w:hint="eastAsia"/>
          <w:b/>
          <w:sz w:val="28"/>
          <w:szCs w:val="28"/>
        </w:rPr>
        <w:lastRenderedPageBreak/>
        <w:t>投标人须知</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16FD63E" w14:textId="77777777" w:rsidR="00A1542F" w:rsidRPr="00552E66" w:rsidRDefault="00094218">
      <w:pPr>
        <w:pStyle w:val="21"/>
        <w:tabs>
          <w:tab w:val="center" w:pos="4592"/>
          <w:tab w:val="left" w:pos="7860"/>
        </w:tabs>
        <w:spacing w:before="0" w:line="360" w:lineRule="auto"/>
        <w:jc w:val="left"/>
        <w:rPr>
          <w:rFonts w:ascii="仿宋" w:eastAsia="仿宋" w:hAnsi="仿宋" w:cs="Arial" w:hint="eastAsia"/>
          <w:sz w:val="28"/>
        </w:rPr>
      </w:pPr>
      <w:bookmarkStart w:id="110" w:name="_Toc127151518"/>
      <w:bookmarkStart w:id="111" w:name="_Toc520356143"/>
      <w:r w:rsidRPr="00552E66">
        <w:rPr>
          <w:rFonts w:ascii="仿宋" w:eastAsia="仿宋" w:hAnsi="仿宋" w:cs="Arial" w:hint="eastAsia"/>
          <w:sz w:val="28"/>
        </w:rPr>
        <w:tab/>
      </w:r>
      <w:bookmarkStart w:id="112" w:name="_Toc305158860"/>
      <w:bookmarkStart w:id="113" w:name="_Toc265228356"/>
      <w:bookmarkStart w:id="114" w:name="_Toc151193906"/>
      <w:bookmarkStart w:id="115" w:name="_Toc151193688"/>
      <w:bookmarkStart w:id="116" w:name="_Toc226337214"/>
      <w:bookmarkStart w:id="117" w:name="_Toc226965708"/>
      <w:bookmarkStart w:id="118" w:name="_Toc151190145"/>
      <w:bookmarkStart w:id="119" w:name="_Toc150774618"/>
      <w:bookmarkStart w:id="120" w:name="_Toc226309762"/>
      <w:bookmarkStart w:id="121" w:name="_Toc142311020"/>
      <w:bookmarkStart w:id="122" w:name="_Toc151193832"/>
      <w:bookmarkStart w:id="123" w:name="_Toc151193616"/>
      <w:bookmarkStart w:id="124" w:name="_Toc150480756"/>
      <w:bookmarkStart w:id="125" w:name="_Toc305158786"/>
      <w:bookmarkStart w:id="126" w:name="_Toc195842883"/>
      <w:bookmarkStart w:id="127" w:name="_Toc150774723"/>
      <w:bookmarkStart w:id="128" w:name="_Toc264969208"/>
      <w:bookmarkStart w:id="129" w:name="_Toc151193760"/>
      <w:bookmarkStart w:id="130" w:name="_Toc226965791"/>
      <w:bookmarkStart w:id="131" w:name="_Toc150509269"/>
      <w:r w:rsidRPr="00552E66">
        <w:rPr>
          <w:rFonts w:ascii="仿宋" w:eastAsia="仿宋" w:hAnsi="仿宋" w:cs="Arial" w:hint="eastAsia"/>
          <w:sz w:val="28"/>
        </w:rPr>
        <w:t>一   说  明</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552E66">
        <w:rPr>
          <w:rFonts w:ascii="仿宋" w:eastAsia="仿宋" w:hAnsi="仿宋" w:cs="Arial" w:hint="eastAsia"/>
          <w:sz w:val="28"/>
        </w:rPr>
        <w:tab/>
      </w:r>
    </w:p>
    <w:p w14:paraId="4A7ADDD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32" w:name="_Toc305158787"/>
      <w:bookmarkStart w:id="133" w:name="_Toc305158861"/>
      <w:bookmarkStart w:id="134" w:name="_Toc264969209"/>
      <w:bookmarkStart w:id="135" w:name="_Toc265228357"/>
      <w:r w:rsidRPr="00552E66">
        <w:rPr>
          <w:rFonts w:ascii="仿宋" w:eastAsia="仿宋" w:hAnsi="仿宋" w:cs="Arial" w:hint="eastAsia"/>
          <w:sz w:val="24"/>
        </w:rPr>
        <w:t>采购人、采购代理机构、投标人</w:t>
      </w:r>
      <w:bookmarkEnd w:id="132"/>
      <w:bookmarkEnd w:id="133"/>
      <w:bookmarkEnd w:id="134"/>
      <w:bookmarkEnd w:id="135"/>
      <w:r w:rsidRPr="00552E66">
        <w:rPr>
          <w:rFonts w:ascii="仿宋" w:eastAsia="仿宋" w:hAnsi="仿宋" w:cs="Arial" w:hint="eastAsia"/>
          <w:sz w:val="24"/>
        </w:rPr>
        <w:t>、联合体</w:t>
      </w:r>
    </w:p>
    <w:p w14:paraId="669E6337" w14:textId="77777777" w:rsidR="00A1542F" w:rsidRPr="00552E66" w:rsidRDefault="00094218">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采购人、采购代理机构：指依法进行政府采购的国家机关、事业单位、团体组织，及其委托的采购代理机构。本项目采购人、采购代理机构见第一章《投标邀请》。</w:t>
      </w:r>
    </w:p>
    <w:p w14:paraId="65511F74" w14:textId="77777777" w:rsidR="00A1542F" w:rsidRPr="00552E66" w:rsidRDefault="00094218">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投标人（也称“供应商”、“申请人”）：指向采购人提供货物、工程或者服务的法人、其他组织或者自然人。</w:t>
      </w:r>
    </w:p>
    <w:p w14:paraId="7430833F" w14:textId="77777777" w:rsidR="00A1542F" w:rsidRPr="00552E66" w:rsidRDefault="00094218">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联合体：指两个以上的自然人、法人或者其他组织组成一个联合体，以一个供应商的身份共同参加政府采购。</w:t>
      </w:r>
    </w:p>
    <w:p w14:paraId="04280D7D"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36" w:name="_Toc150774725"/>
      <w:bookmarkStart w:id="137" w:name="_Toc305158788"/>
      <w:bookmarkStart w:id="138" w:name="_Toc151193618"/>
      <w:bookmarkStart w:id="139" w:name="_Toc150480758"/>
      <w:bookmarkStart w:id="140" w:name="_Toc142311022"/>
      <w:bookmarkStart w:id="141" w:name="_Toc151190147"/>
      <w:bookmarkStart w:id="142" w:name="_Toc127151520"/>
      <w:bookmarkStart w:id="143" w:name="_Toc195842885"/>
      <w:bookmarkStart w:id="144" w:name="_Toc164608634"/>
      <w:bookmarkStart w:id="145" w:name="_Toc305158862"/>
      <w:bookmarkStart w:id="146" w:name="_Toc226309764"/>
      <w:bookmarkStart w:id="147" w:name="_Toc151193908"/>
      <w:bookmarkStart w:id="148" w:name="_Toc164229215"/>
      <w:bookmarkStart w:id="149" w:name="_Toc226965793"/>
      <w:bookmarkStart w:id="150" w:name="_Toc149720813"/>
      <w:bookmarkStart w:id="151" w:name="_Toc265228358"/>
      <w:bookmarkStart w:id="152" w:name="_Toc226965710"/>
      <w:bookmarkStart w:id="153" w:name="_Toc226337216"/>
      <w:bookmarkStart w:id="154" w:name="_Toc264969210"/>
      <w:bookmarkStart w:id="155" w:name="_Toc164229361"/>
      <w:bookmarkStart w:id="156" w:name="_Toc151193834"/>
      <w:bookmarkStart w:id="157" w:name="_Toc150509271"/>
      <w:bookmarkStart w:id="158" w:name="_Toc164608789"/>
      <w:bookmarkStart w:id="159" w:name="_Toc151193690"/>
      <w:bookmarkStart w:id="160" w:name="_Toc150774620"/>
      <w:bookmarkStart w:id="161" w:name="_Toc127151721"/>
      <w:bookmarkStart w:id="162" w:name="_Toc151193762"/>
      <w:bookmarkStart w:id="163" w:name="_Toc164351614"/>
      <w:bookmarkStart w:id="164" w:name="_Toc127161434"/>
      <w:r w:rsidRPr="00552E66">
        <w:rPr>
          <w:rFonts w:ascii="仿宋" w:eastAsia="仿宋" w:hAnsi="仿宋" w:cs="Arial" w:hint="eastAsia"/>
          <w:sz w:val="24"/>
        </w:rPr>
        <w:t>资金来源</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52E66">
        <w:rPr>
          <w:rFonts w:ascii="仿宋" w:eastAsia="仿宋" w:hAnsi="仿宋" w:cs="Arial" w:hint="eastAsia"/>
          <w:sz w:val="24"/>
        </w:rPr>
        <w:t>、项目属性、科研仪器设备采购、核心产品</w:t>
      </w:r>
    </w:p>
    <w:p w14:paraId="0F9A22CB"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资金来源为财政性资金和/或本项目采购中无法与财政性资金分割的非财政性资金。</w:t>
      </w:r>
    </w:p>
    <w:p w14:paraId="273589E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项目属性见《投标人须知资料表》。</w:t>
      </w:r>
    </w:p>
    <w:p w14:paraId="4BF9548A"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是否属于科研仪器设备采购见《投标人须知资料表》。</w:t>
      </w:r>
    </w:p>
    <w:p w14:paraId="372D0D3F" w14:textId="77777777" w:rsidR="00A1542F" w:rsidRPr="00552E66" w:rsidRDefault="00094218">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核心产品见《投标人须知资料表》。</w:t>
      </w:r>
    </w:p>
    <w:p w14:paraId="5661FEE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现场考察、开标前答疑会</w:t>
      </w:r>
    </w:p>
    <w:p w14:paraId="087DD086"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8"/>
        </w:rPr>
      </w:pPr>
      <w:r w:rsidRPr="00552E66">
        <w:rPr>
          <w:rFonts w:ascii="仿宋" w:eastAsia="仿宋" w:hAnsi="仿宋" w:cs="Arial" w:hint="eastAsia"/>
          <w:sz w:val="24"/>
        </w:rPr>
        <w:t>若《投标人须知资料表》中规定了组织现场考察、召开开标前答疑会，则投标人应按要求在规定的时间和地点参加。</w:t>
      </w:r>
      <w:bookmarkStart w:id="165" w:name="_Toc226337218"/>
      <w:bookmarkStart w:id="166" w:name="_Toc142311024"/>
      <w:bookmarkStart w:id="167" w:name="_Toc151190149"/>
      <w:bookmarkStart w:id="168" w:name="_Toc264969212"/>
      <w:bookmarkStart w:id="169" w:name="_Toc195842887"/>
      <w:bookmarkStart w:id="170" w:name="_Toc151193764"/>
      <w:bookmarkStart w:id="171" w:name="_Toc226965795"/>
      <w:bookmarkStart w:id="172" w:name="_Toc151193620"/>
      <w:bookmarkStart w:id="173" w:name="_Toc150480760"/>
      <w:bookmarkStart w:id="174" w:name="_Toc151193692"/>
      <w:bookmarkStart w:id="175" w:name="_Toc226965712"/>
      <w:bookmarkStart w:id="176" w:name="_Toc520356146"/>
      <w:bookmarkStart w:id="177" w:name="_Toc151193910"/>
      <w:bookmarkStart w:id="178" w:name="_Toc226309766"/>
      <w:bookmarkStart w:id="179" w:name="_Toc151193836"/>
      <w:bookmarkStart w:id="180" w:name="_Toc150774727"/>
      <w:bookmarkStart w:id="181" w:name="_Toc127151522"/>
      <w:bookmarkStart w:id="182" w:name="_Toc150509273"/>
      <w:bookmarkStart w:id="183" w:name="_Toc150774622"/>
      <w:bookmarkStart w:id="184" w:name="_Toc305158790"/>
      <w:bookmarkStart w:id="185" w:name="_Toc305158864"/>
      <w:bookmarkStart w:id="186" w:name="_Toc265228360"/>
    </w:p>
    <w:p w14:paraId="5DB552E9"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由于未参加现场考察或开标前答疑会而导致对项目实际情况不了解，影响投标文件编制、投标报价准确性、综合因素响应不全面等问题的，由投标人自行承担不利评审后果。</w:t>
      </w:r>
    </w:p>
    <w:p w14:paraId="103A9142"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样品</w:t>
      </w:r>
    </w:p>
    <w:p w14:paraId="31E357E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本项目是否要求投标人提供样品，以及样品制作的标准和要求、是否需要随样品提交相关检测报告、样品的递交与退还等要求见《投标人须知资料表》。</w:t>
      </w:r>
    </w:p>
    <w:p w14:paraId="79B1462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样品的评审方法以及评审标准等内容见第四章《评标方法和评标标准》。</w:t>
      </w:r>
    </w:p>
    <w:p w14:paraId="20DE7B87"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87" w:name="_Hlk101965021"/>
      <w:r w:rsidRPr="00552E66">
        <w:rPr>
          <w:rFonts w:ascii="仿宋" w:eastAsia="仿宋" w:hAnsi="仿宋" w:cs="Arial" w:hint="eastAsia"/>
          <w:sz w:val="24"/>
        </w:rPr>
        <w:t>政府采购政策（包括但不限于下列具体政策要求）</w:t>
      </w:r>
    </w:p>
    <w:p w14:paraId="1235A6AA"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进口产品</w:t>
      </w:r>
    </w:p>
    <w:p w14:paraId="2F477936"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lastRenderedPageBreak/>
        <w:t>政府采购应当采购本国货物、工程和服务。但有《中华人民共和国政 府采购法》第十条规定情形的除外。</w:t>
      </w:r>
    </w:p>
    <w:p w14:paraId="6401E1F5"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本项目如接受非本国货物、工程、服务参与投标， 则具体要求见第五章《采购需求》。</w:t>
      </w:r>
    </w:p>
    <w:p w14:paraId="37466FF0"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4410E4D"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中小企业、监狱企业及残疾人福利性单位</w:t>
      </w:r>
    </w:p>
    <w:p w14:paraId="6ECE57B7"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中小企业定义：</w:t>
      </w:r>
    </w:p>
    <w:p w14:paraId="7D080D13"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38EA8D03"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930705A"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252F260"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3294A3A"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2118EEE" w14:textId="77777777" w:rsidR="00A1542F" w:rsidRPr="00552E66" w:rsidRDefault="00A1542F">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6A4FDAD" w14:textId="77777777" w:rsidR="00A1542F" w:rsidRPr="00552E66" w:rsidRDefault="00A1542F">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2A4BF0C"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45420A19"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118A39A7"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供应商提供的货物、工程或者服务符合下列情形的，享受中小企业扶持政策：</w:t>
      </w:r>
    </w:p>
    <w:p w14:paraId="7ED2639A" w14:textId="77777777" w:rsidR="00A1542F" w:rsidRPr="00552E66" w:rsidRDefault="00094218">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（1）在货物采购项目中，货物由中小企业制造，即货物由中小企业生产且使用该中小企业商号或者注册商标；</w:t>
      </w:r>
    </w:p>
    <w:p w14:paraId="68440407" w14:textId="77777777" w:rsidR="00A1542F" w:rsidRPr="00552E66" w:rsidRDefault="00094218">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（2）在工程采购项目中，工程由中小企业承建，即工程施工单位为中小企业；</w:t>
      </w:r>
    </w:p>
    <w:p w14:paraId="145B6EC4" w14:textId="77777777" w:rsidR="00A1542F" w:rsidRPr="00552E66" w:rsidRDefault="00094218">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（3）在服务采购项目中，服务由中小企业承接，即提供服务的人员为中小企业依照《中华人民共和国劳动合同法》订立劳动合同的从业人员。</w:t>
      </w:r>
    </w:p>
    <w:p w14:paraId="12B5101A"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lastRenderedPageBreak/>
        <w:t>在货物采购项目中，供应商提供的货物既有中小企业制造货物，也有大型企业制造货物的，不享受中小企业扶持政策。</w:t>
      </w:r>
    </w:p>
    <w:p w14:paraId="47376014"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以联合体形式参加政府采购活动，联合体各方均为中小企业的，联合体视同中小企业。其中，联合体各方均为小微企业的，联合体视同小微企业。</w:t>
      </w:r>
    </w:p>
    <w:p w14:paraId="326DC6AB"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6B5B13"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91B049"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3524A5D4"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59FA9087"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安置的残疾人占本单位在职职工人数的比例不低于 25%（含 25%），并且安置的残疾人人数不少于 10 人（含 10人）；</w:t>
      </w:r>
    </w:p>
    <w:p w14:paraId="7C877510"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依法与安置的每位残疾人签订了一年以上（含一年）的劳动合同或服务协议；</w:t>
      </w:r>
    </w:p>
    <w:p w14:paraId="73A2E7D6"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为安置的每位残疾人按月足额缴纳了基本养老保险、基本医疗保险、失业保险、工伤保险和生育保险等社会保险费；</w:t>
      </w:r>
    </w:p>
    <w:p w14:paraId="4BA4F4DA"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通过银行等金融机构向安置的每位残疾人，按月支付了不低于单位所在区县适用的经省级人民政府批准的月最低工资标准的工资；</w:t>
      </w:r>
    </w:p>
    <w:p w14:paraId="12522FA2"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提供本单位制造的货物、承担的工程或者服务（以下简称产品），或者提供其他残疾人福利性单位制造的货物（不包括使用非残疾人福利性单位注册商标的货物）；</w:t>
      </w:r>
    </w:p>
    <w:p w14:paraId="75FA048F" w14:textId="77777777" w:rsidR="00A1542F" w:rsidRPr="00552E66" w:rsidRDefault="00094218">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lastRenderedPageBreak/>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38DD05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本项目是否专门面向中小企业预留采购份额见第一章《投标邀请》。</w:t>
      </w:r>
    </w:p>
    <w:p w14:paraId="427DA2B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采购标的对应的中小企业划分标准所属行业见《投标人须知资料表》。</w:t>
      </w:r>
    </w:p>
    <w:p w14:paraId="68D75663"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小微企业价格评审优惠的政策调整：见第四章《评标方法和评标标准》。</w:t>
      </w:r>
    </w:p>
    <w:p w14:paraId="2819F7F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政府采购节能产品、环境标志产品</w:t>
      </w:r>
    </w:p>
    <w:p w14:paraId="074BB7EC"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EDB9ABE"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9CC6C33"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如本项目采购产品属于实施政府强制采购品目清单范围的节能产品，则投标人所报产品必须获得国家确定的认证机构出具的、处于有效期之内的节能产品认证证书，</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w:t>
      </w:r>
    </w:p>
    <w:p w14:paraId="425FC010"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非政府强制采购的节能产品或环境标志产品，依据品目清单和认证证书实施政府优先采购。优先采购的具体规定见第四章《评标方法和评标标准》（如涉及）。</w:t>
      </w:r>
    </w:p>
    <w:p w14:paraId="6E57EFFD"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正版软件</w:t>
      </w:r>
    </w:p>
    <w:p w14:paraId="3E9EB65F"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依据《财政部 国家发展改革委 信息产业部关于印发无线局域网产品政府采购实施意见的通知》（财库〔2005〕366 号），采购无线局</w:t>
      </w:r>
      <w:r w:rsidRPr="00552E66">
        <w:rPr>
          <w:rFonts w:ascii="仿宋" w:eastAsia="仿宋" w:hAnsi="仿宋" w:cs="Arial" w:hint="eastAsia"/>
          <w:sz w:val="24"/>
        </w:rPr>
        <w:lastRenderedPageBreak/>
        <w:t>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9C71EEB"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6FA175B"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网络安全专用产品</w:t>
      </w:r>
    </w:p>
    <w:p w14:paraId="135ECCD0"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w:t>
      </w:r>
    </w:p>
    <w:p w14:paraId="36E3F75E"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网络关键设备和网络安全专用产品清单中。</w:t>
      </w:r>
    </w:p>
    <w:p w14:paraId="6295A6A4"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推广使用低挥发性有机化合物（VOCs）</w:t>
      </w:r>
    </w:p>
    <w:p w14:paraId="2226C516"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sidRPr="00552E66">
        <w:rPr>
          <w:rFonts w:ascii="仿宋" w:eastAsia="仿宋" w:hAnsi="仿宋" w:cs="Arial" w:hint="eastAsia"/>
          <w:sz w:val="24"/>
        </w:rPr>
        <w:lastRenderedPageBreak/>
        <w:t>第五章《采购需求》），</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；属于推荐性标准的，优先采购，具体见第四章《评标方法和评标标准》。</w:t>
      </w:r>
    </w:p>
    <w:p w14:paraId="446398DC"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采购需求标准</w:t>
      </w:r>
    </w:p>
    <w:p w14:paraId="3BEC0EC8"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9FFE6D8" w14:textId="77777777" w:rsidR="00A1542F" w:rsidRPr="00552E66" w:rsidRDefault="00094218">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绿色数据中心政府采购需求标准（试行）</w:t>
      </w:r>
    </w:p>
    <w:p w14:paraId="1947E4A8" w14:textId="77777777" w:rsidR="00A1542F" w:rsidRPr="00552E66" w:rsidRDefault="00094218">
      <w:pPr>
        <w:tabs>
          <w:tab w:val="left" w:pos="1980"/>
          <w:tab w:val="left" w:pos="2014"/>
        </w:tabs>
        <w:snapToGrid w:val="0"/>
        <w:spacing w:line="360" w:lineRule="auto"/>
        <w:ind w:left="1980"/>
        <w:rPr>
          <w:rFonts w:ascii="仿宋" w:eastAsia="仿宋" w:hAnsi="仿宋" w:cs="Arial" w:hint="eastAsia"/>
          <w:sz w:val="24"/>
        </w:rPr>
      </w:pPr>
      <w:r w:rsidRPr="00552E66">
        <w:rPr>
          <w:rFonts w:ascii="仿宋" w:eastAsia="仿宋" w:hAnsi="仿宋" w:cs="Arial"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bookmarkEnd w:id="187"/>
    <w:p w14:paraId="761BC1F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投标费用</w:t>
      </w:r>
    </w:p>
    <w:p w14:paraId="21EE199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投标人应自行承担所有与准备和参加投标有关的费用，无论投标的结果如何，采购人或采购代理机构在任何情况下均无承担这些费用的义务和责任。</w:t>
      </w:r>
    </w:p>
    <w:p w14:paraId="4659B56A" w14:textId="77777777" w:rsidR="00A1542F" w:rsidRPr="00552E66" w:rsidRDefault="00A1542F">
      <w:pPr>
        <w:tabs>
          <w:tab w:val="left" w:pos="1080"/>
        </w:tabs>
        <w:snapToGrid w:val="0"/>
        <w:spacing w:line="360" w:lineRule="auto"/>
        <w:ind w:left="1080"/>
        <w:rPr>
          <w:rFonts w:ascii="仿宋" w:eastAsia="仿宋" w:hAnsi="仿宋" w:cs="Arial" w:hint="eastAsia"/>
          <w:sz w:val="28"/>
        </w:rPr>
      </w:pPr>
      <w:bookmarkStart w:id="188" w:name="_1.8_计量单位"/>
      <w:bookmarkEnd w:id="188"/>
    </w:p>
    <w:p w14:paraId="7A917660" w14:textId="77777777" w:rsidR="00A1542F" w:rsidRPr="00552E66" w:rsidRDefault="00094218">
      <w:pPr>
        <w:pStyle w:val="21"/>
        <w:spacing w:before="0" w:line="360" w:lineRule="auto"/>
        <w:rPr>
          <w:rFonts w:ascii="仿宋" w:eastAsia="仿宋" w:hAnsi="仿宋" w:cs="Arial" w:hint="eastAsia"/>
          <w:sz w:val="28"/>
        </w:rPr>
      </w:pPr>
      <w:r w:rsidRPr="00552E66">
        <w:rPr>
          <w:rFonts w:ascii="仿宋" w:eastAsia="仿宋" w:hAnsi="仿宋" w:cs="Arial" w:hint="eastAsia"/>
          <w:sz w:val="28"/>
        </w:rPr>
        <w:t>二   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9773D08"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89" w:name="_Toc305158791"/>
      <w:bookmarkStart w:id="190" w:name="_Toc520356147"/>
      <w:bookmarkStart w:id="191" w:name="_Toc164229218"/>
      <w:bookmarkStart w:id="192" w:name="_Toc164229364"/>
      <w:bookmarkStart w:id="193" w:name="_Toc151193911"/>
      <w:bookmarkStart w:id="194" w:name="_Toc151193621"/>
      <w:bookmarkStart w:id="195" w:name="_Toc127161437"/>
      <w:bookmarkStart w:id="196" w:name="_Toc195842888"/>
      <w:bookmarkStart w:id="197" w:name="_Toc264969213"/>
      <w:bookmarkStart w:id="198" w:name="_Toc226965713"/>
      <w:bookmarkStart w:id="199" w:name="_Toc127151523"/>
      <w:bookmarkStart w:id="200" w:name="_Toc150774623"/>
      <w:bookmarkStart w:id="201" w:name="_Toc265228361"/>
      <w:bookmarkStart w:id="202" w:name="_Toc226965796"/>
      <w:bookmarkStart w:id="203" w:name="_Toc151190150"/>
      <w:bookmarkStart w:id="204" w:name="_Toc150509274"/>
      <w:bookmarkStart w:id="205" w:name="_Toc226309767"/>
      <w:bookmarkStart w:id="206" w:name="_Toc151193765"/>
      <w:bookmarkStart w:id="207" w:name="_Toc150774728"/>
      <w:bookmarkStart w:id="208" w:name="_Toc151193837"/>
      <w:bookmarkStart w:id="209" w:name="_Toc151193693"/>
      <w:bookmarkStart w:id="210" w:name="_Toc142311025"/>
      <w:bookmarkStart w:id="211" w:name="_Toc127151724"/>
      <w:bookmarkStart w:id="212" w:name="_Toc164351617"/>
      <w:bookmarkStart w:id="213" w:name="_Toc305158865"/>
      <w:bookmarkStart w:id="214" w:name="_Toc149720816"/>
      <w:bookmarkStart w:id="215" w:name="_Toc164608637"/>
      <w:bookmarkStart w:id="216" w:name="_Toc164608792"/>
      <w:bookmarkStart w:id="217" w:name="_Toc150480761"/>
      <w:bookmarkStart w:id="218" w:name="_Toc226337219"/>
      <w:r w:rsidRPr="00552E66">
        <w:rPr>
          <w:rFonts w:ascii="仿宋" w:eastAsia="仿宋" w:hAnsi="仿宋" w:cs="Arial" w:hint="eastAsia"/>
          <w:sz w:val="24"/>
        </w:rPr>
        <w:t>招标文件构</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552E66">
        <w:rPr>
          <w:rFonts w:ascii="仿宋" w:eastAsia="仿宋" w:hAnsi="仿宋" w:cs="Arial" w:hint="eastAsia"/>
          <w:sz w:val="24"/>
        </w:rPr>
        <w:t>成</w:t>
      </w:r>
    </w:p>
    <w:p w14:paraId="2E6D34FF"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招标文件包括以下部分：</w:t>
      </w:r>
    </w:p>
    <w:p w14:paraId="2E96F35A"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投标邀请</w:t>
      </w:r>
    </w:p>
    <w:p w14:paraId="70029FEE"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投标人须知</w:t>
      </w:r>
    </w:p>
    <w:p w14:paraId="2FBE5E4E"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资格审查</w:t>
      </w:r>
    </w:p>
    <w:p w14:paraId="35349F18"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评标程序、评标方法和评标标准</w:t>
      </w:r>
    </w:p>
    <w:p w14:paraId="3EC81D82"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采购需求</w:t>
      </w:r>
    </w:p>
    <w:p w14:paraId="1E20CA23"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拟签订的合同文本</w:t>
      </w:r>
    </w:p>
    <w:p w14:paraId="6AF7663F" w14:textId="77777777" w:rsidR="00A1542F" w:rsidRPr="00552E66" w:rsidRDefault="00094218">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投标文件格式</w:t>
      </w:r>
    </w:p>
    <w:p w14:paraId="301A6E4E"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投标人应认真阅读招标文件的全部内容。投标人应按照招标文件要求提交投标文件并保证所提供的全部资料的真实性，并对招标文件做出实质性响应，</w:t>
      </w:r>
      <w:r w:rsidRPr="00552E66">
        <w:rPr>
          <w:rFonts w:ascii="仿宋" w:eastAsia="仿宋" w:hAnsi="仿宋" w:cs="Arial" w:hint="eastAsia"/>
          <w:sz w:val="24"/>
        </w:rPr>
        <w:lastRenderedPageBreak/>
        <w:t>否则</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01068413" w14:textId="77777777" w:rsidR="00A1542F" w:rsidRPr="00552E66" w:rsidRDefault="00094218">
      <w:pPr>
        <w:numPr>
          <w:ilvl w:val="0"/>
          <w:numId w:val="8"/>
        </w:numPr>
        <w:tabs>
          <w:tab w:val="left" w:pos="1080"/>
          <w:tab w:val="left" w:pos="2014"/>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对招标文件的澄清或修改</w:t>
      </w:r>
    </w:p>
    <w:p w14:paraId="7205894B" w14:textId="77777777" w:rsidR="00A1542F" w:rsidRPr="00552E66" w:rsidRDefault="00094218">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采购人或采购代理机构对已发出的招标文件进行必要澄清或者修改的，将在原公告发布媒体上发布更正公告，并以书面形式通知所有获取招标文件的潜在投标人。</w:t>
      </w:r>
    </w:p>
    <w:p w14:paraId="5970EB85" w14:textId="77777777" w:rsidR="00A1542F" w:rsidRPr="00552E66" w:rsidRDefault="00094218">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上述书面通知，按照获取招标文件的潜在投标人提供的联系方式发出，因提供的信息有误导致通知延迟或无法通知的，采购人或采购代理机构不承担责任。</w:t>
      </w:r>
    </w:p>
    <w:p w14:paraId="5C083AA3" w14:textId="77777777" w:rsidR="00A1542F" w:rsidRPr="00552E66" w:rsidRDefault="00094218">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2BE5994" w14:textId="77777777" w:rsidR="00A1542F" w:rsidRPr="00552E66" w:rsidRDefault="00A1542F">
      <w:pPr>
        <w:tabs>
          <w:tab w:val="left" w:pos="1080"/>
          <w:tab w:val="left" w:pos="1561"/>
        </w:tabs>
        <w:snapToGrid w:val="0"/>
        <w:spacing w:line="360" w:lineRule="auto"/>
        <w:ind w:left="1080"/>
        <w:rPr>
          <w:rFonts w:ascii="仿宋" w:eastAsia="仿宋" w:hAnsi="仿宋" w:cs="Arial" w:hint="eastAsia"/>
          <w:sz w:val="28"/>
        </w:rPr>
      </w:pPr>
      <w:bookmarkStart w:id="219" w:name="_Toc516367020"/>
      <w:bookmarkStart w:id="220" w:name="_Toc151193624"/>
      <w:bookmarkStart w:id="221" w:name="_Toc150480764"/>
      <w:bookmarkStart w:id="222" w:name="_Toc226309770"/>
      <w:bookmarkStart w:id="223" w:name="_Toc151193840"/>
      <w:bookmarkStart w:id="224" w:name="_Toc142311028"/>
      <w:bookmarkStart w:id="225" w:name="_Toc264969216"/>
      <w:bookmarkStart w:id="226" w:name="_Toc226337222"/>
      <w:bookmarkStart w:id="227" w:name="_Toc151193768"/>
      <w:bookmarkStart w:id="228" w:name="_Toc265228364"/>
      <w:bookmarkStart w:id="229" w:name="_Toc150774626"/>
      <w:bookmarkStart w:id="230" w:name="_Toc226965716"/>
      <w:bookmarkStart w:id="231" w:name="_Toc226965799"/>
      <w:bookmarkStart w:id="232" w:name="_Toc151193696"/>
      <w:bookmarkStart w:id="233" w:name="_Toc305158868"/>
      <w:bookmarkStart w:id="234" w:name="_Toc305158794"/>
      <w:bookmarkStart w:id="235" w:name="_Toc150509277"/>
      <w:bookmarkStart w:id="236" w:name="_Toc520356150"/>
      <w:bookmarkStart w:id="237" w:name="_Toc151193914"/>
      <w:bookmarkStart w:id="238" w:name="_Toc150774731"/>
      <w:bookmarkStart w:id="239" w:name="_Toc195842891"/>
      <w:bookmarkStart w:id="240" w:name="_Toc151190153"/>
      <w:bookmarkStart w:id="241" w:name="_Toc127151526"/>
    </w:p>
    <w:p w14:paraId="1B7F5EDB" w14:textId="77777777" w:rsidR="00A1542F" w:rsidRPr="00552E66" w:rsidRDefault="00094218">
      <w:pPr>
        <w:pStyle w:val="21"/>
        <w:spacing w:before="0" w:line="360" w:lineRule="auto"/>
        <w:rPr>
          <w:rFonts w:ascii="仿宋" w:eastAsia="仿宋" w:hAnsi="仿宋" w:cs="Arial" w:hint="eastAsia"/>
          <w:sz w:val="28"/>
        </w:rPr>
      </w:pPr>
      <w:r w:rsidRPr="00552E66">
        <w:rPr>
          <w:rFonts w:ascii="仿宋" w:eastAsia="仿宋" w:hAnsi="仿宋" w:cs="Arial" w:hint="eastAsia"/>
          <w:sz w:val="28"/>
        </w:rPr>
        <w:t>三   投标文件</w:t>
      </w:r>
      <w:bookmarkEnd w:id="219"/>
      <w:r w:rsidRPr="00552E66">
        <w:rPr>
          <w:rFonts w:ascii="仿宋" w:eastAsia="仿宋" w:hAnsi="仿宋" w:cs="Arial" w:hint="eastAsia"/>
          <w:sz w:val="28"/>
        </w:rPr>
        <w:t>的编制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0066B41B"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42" w:name="_Toc151190154"/>
      <w:bookmarkStart w:id="243" w:name="_Toc127151728"/>
      <w:bookmarkStart w:id="244" w:name="_Toc195842892"/>
      <w:bookmarkStart w:id="245" w:name="_Toc150774627"/>
      <w:bookmarkStart w:id="246" w:name="_Toc226337223"/>
      <w:bookmarkStart w:id="247" w:name="_Toc305158795"/>
      <w:bookmarkStart w:id="248" w:name="_Toc520356151"/>
      <w:bookmarkStart w:id="249" w:name="_Toc150774732"/>
      <w:bookmarkStart w:id="250" w:name="_Toc150480765"/>
      <w:bookmarkStart w:id="251" w:name="_Toc164351621"/>
      <w:bookmarkStart w:id="252" w:name="_Toc149720820"/>
      <w:bookmarkStart w:id="253" w:name="_Toc151193625"/>
      <w:bookmarkStart w:id="254" w:name="_Toc164608641"/>
      <w:bookmarkStart w:id="255" w:name="_Toc164229368"/>
      <w:bookmarkStart w:id="256" w:name="_Toc226965717"/>
      <w:bookmarkStart w:id="257" w:name="_Toc226965800"/>
      <w:bookmarkStart w:id="258" w:name="_Toc516367021"/>
      <w:bookmarkStart w:id="259" w:name="_Toc150509278"/>
      <w:bookmarkStart w:id="260" w:name="_Toc226309771"/>
      <w:bookmarkStart w:id="261" w:name="_Toc265228365"/>
      <w:bookmarkStart w:id="262" w:name="_Toc151193915"/>
      <w:bookmarkStart w:id="263" w:name="_Toc151193697"/>
      <w:bookmarkStart w:id="264" w:name="_Toc264969217"/>
      <w:bookmarkStart w:id="265" w:name="_Toc127161441"/>
      <w:bookmarkStart w:id="266" w:name="_Toc142311029"/>
      <w:bookmarkStart w:id="267" w:name="_Toc151193769"/>
      <w:bookmarkStart w:id="268" w:name="_Toc127151527"/>
      <w:bookmarkStart w:id="269" w:name="_Toc151193841"/>
      <w:bookmarkStart w:id="270" w:name="_Toc305158869"/>
      <w:bookmarkStart w:id="271" w:name="_Toc164608796"/>
      <w:bookmarkStart w:id="272" w:name="_Toc164229222"/>
      <w:r w:rsidRPr="00552E66">
        <w:rPr>
          <w:rFonts w:ascii="仿宋" w:eastAsia="仿宋" w:hAnsi="仿宋" w:cs="Arial" w:hint="eastAsia"/>
          <w:sz w:val="24"/>
        </w:rPr>
        <w:t>投标范围、投标文件中计量单位的使用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552E66">
        <w:rPr>
          <w:rFonts w:ascii="仿宋" w:eastAsia="仿宋" w:hAnsi="仿宋" w:cs="Arial" w:hint="eastAsia"/>
          <w:sz w:val="24"/>
        </w:rPr>
        <w:t>及投标语言</w:t>
      </w:r>
    </w:p>
    <w:p w14:paraId="7F181A4A"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52E66">
        <w:rPr>
          <w:rFonts w:ascii="仿宋" w:eastAsia="仿宋" w:hAnsi="仿宋" w:cs="Arial" w:hint="eastAsia"/>
          <w:b/>
          <w:sz w:val="24"/>
        </w:rPr>
        <w:t>无效投标</w:t>
      </w:r>
      <w:r w:rsidRPr="00552E66">
        <w:rPr>
          <w:rFonts w:ascii="仿宋" w:eastAsia="仿宋" w:hAnsi="仿宋" w:cs="Arial" w:hint="eastAsia"/>
          <w:sz w:val="24"/>
        </w:rPr>
        <w:t>。</w:t>
      </w:r>
    </w:p>
    <w:p w14:paraId="5AB588B6"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除招标文件有特殊要求外，本项目投标所使用的计量单位，应采用中华人民共和国法定计量单位。</w:t>
      </w:r>
    </w:p>
    <w:p w14:paraId="014A91B3" w14:textId="77777777" w:rsidR="00A1542F" w:rsidRPr="00552E66" w:rsidRDefault="00094218">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4C442D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73" w:name="_Ref467306195"/>
      <w:bookmarkStart w:id="274" w:name="_Ref467306676"/>
      <w:bookmarkStart w:id="275" w:name="_Toc516367022"/>
      <w:bookmarkStart w:id="276" w:name="_Toc142311030"/>
      <w:bookmarkStart w:id="277" w:name="_Toc305158796"/>
      <w:bookmarkStart w:id="278" w:name="_Toc164229223"/>
      <w:bookmarkStart w:id="279" w:name="_Toc305158870"/>
      <w:bookmarkStart w:id="280" w:name="_Toc265228366"/>
      <w:bookmarkStart w:id="281" w:name="_Toc151193698"/>
      <w:bookmarkStart w:id="282" w:name="_Toc520356152"/>
      <w:bookmarkStart w:id="283" w:name="_Toc127151729"/>
      <w:bookmarkStart w:id="284" w:name="_Toc226309772"/>
      <w:bookmarkStart w:id="285" w:name="_Toc151193626"/>
      <w:bookmarkStart w:id="286" w:name="_Toc226965718"/>
      <w:bookmarkStart w:id="287" w:name="_Toc164229369"/>
      <w:bookmarkStart w:id="288" w:name="_Toc127161442"/>
      <w:bookmarkStart w:id="289" w:name="_Toc151193770"/>
      <w:bookmarkStart w:id="290" w:name="_Toc151193842"/>
      <w:bookmarkStart w:id="291" w:name="_Toc226337224"/>
      <w:bookmarkStart w:id="292" w:name="_Toc164351622"/>
      <w:bookmarkStart w:id="293" w:name="_Toc150774733"/>
      <w:bookmarkStart w:id="294" w:name="_Toc127151528"/>
      <w:bookmarkStart w:id="295" w:name="_Toc150509279"/>
      <w:bookmarkStart w:id="296" w:name="_Toc164608797"/>
      <w:bookmarkStart w:id="297" w:name="_Toc264969218"/>
      <w:bookmarkStart w:id="298" w:name="_Toc195842893"/>
      <w:bookmarkStart w:id="299" w:name="_Toc151190155"/>
      <w:bookmarkStart w:id="300" w:name="_Toc150774628"/>
      <w:bookmarkStart w:id="301" w:name="_Toc149720821"/>
      <w:bookmarkStart w:id="302" w:name="_Toc226965801"/>
      <w:bookmarkStart w:id="303" w:name="_Toc151193916"/>
      <w:bookmarkStart w:id="304" w:name="_Toc150480766"/>
      <w:bookmarkStart w:id="305" w:name="_Toc164608642"/>
      <w:r w:rsidRPr="00552E66">
        <w:rPr>
          <w:rFonts w:ascii="仿宋" w:eastAsia="仿宋" w:hAnsi="仿宋" w:cs="Arial" w:hint="eastAsia"/>
          <w:sz w:val="24"/>
        </w:rPr>
        <w:t>投标文件</w:t>
      </w:r>
      <w:bookmarkEnd w:id="273"/>
      <w:bookmarkEnd w:id="274"/>
      <w:bookmarkEnd w:id="275"/>
      <w:r w:rsidRPr="00552E66">
        <w:rPr>
          <w:rFonts w:ascii="仿宋" w:eastAsia="仿宋" w:hAnsi="仿宋" w:cs="Arial" w:hint="eastAsia"/>
          <w:sz w:val="24"/>
        </w:rPr>
        <w:t>构成</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845F307"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06" w:name="_Ref467052588"/>
      <w:r w:rsidRPr="00552E66">
        <w:rPr>
          <w:rFonts w:ascii="仿宋" w:eastAsia="仿宋" w:hAnsi="仿宋" w:cs="Arial" w:hint="eastAsia"/>
          <w:sz w:val="24"/>
        </w:rPr>
        <w:t>投标人应当按照招标文件的要求编制投标文件。投标文件应由《资格证明文件》、《商务技术文件》两部分构成。投标文件的部分格式要求，见第七章</w:t>
      </w:r>
      <w:r w:rsidRPr="00552E66">
        <w:rPr>
          <w:rFonts w:ascii="仿宋" w:eastAsia="仿宋" w:hAnsi="仿宋" w:cs="Arial" w:hint="eastAsia"/>
          <w:sz w:val="24"/>
        </w:rPr>
        <w:lastRenderedPageBreak/>
        <w:t>《投标文件格式》。</w:t>
      </w:r>
    </w:p>
    <w:p w14:paraId="4E89113F"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kern w:val="0"/>
          <w:sz w:val="24"/>
        </w:rPr>
        <w:t>对于招标文件中标记了“实质性格式”文件的，</w:t>
      </w:r>
      <w:r w:rsidRPr="00552E66">
        <w:rPr>
          <w:rFonts w:ascii="仿宋" w:eastAsia="仿宋" w:hAnsi="仿宋" w:cs="Arial"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kern w:val="0"/>
          <w:sz w:val="24"/>
        </w:rPr>
        <w:t>。未标记“实质性格式”的文件和招标文件未提供格式的内容，可由投标人自行编写。</w:t>
      </w:r>
    </w:p>
    <w:p w14:paraId="7B677AD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第四章《评标程序、评标方法和评标标准》中涉及的证明文件。</w:t>
      </w:r>
    </w:p>
    <w:p w14:paraId="4BE036EA"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3A77A7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投标人认为应附的其他材料。</w:t>
      </w:r>
      <w:bookmarkEnd w:id="306"/>
    </w:p>
    <w:p w14:paraId="7B11D755"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07" w:name="_Toc164351624"/>
      <w:bookmarkStart w:id="308" w:name="_Toc151193918"/>
      <w:bookmarkStart w:id="309" w:name="_Toc164608644"/>
      <w:bookmarkStart w:id="310" w:name="_Toc151190157"/>
      <w:bookmarkStart w:id="311" w:name="_Toc195842895"/>
      <w:bookmarkStart w:id="312" w:name="_Toc127151530"/>
      <w:bookmarkStart w:id="313" w:name="_Toc127161444"/>
      <w:bookmarkStart w:id="314" w:name="_Toc520356155"/>
      <w:bookmarkStart w:id="315" w:name="_Toc164229371"/>
      <w:bookmarkStart w:id="316" w:name="_Toc150480768"/>
      <w:bookmarkStart w:id="317" w:name="_Toc127151731"/>
      <w:bookmarkStart w:id="318" w:name="_Toc151193772"/>
      <w:bookmarkStart w:id="319" w:name="_Toc151193844"/>
      <w:bookmarkStart w:id="320" w:name="_Toc151193628"/>
      <w:bookmarkStart w:id="321" w:name="_Toc150774630"/>
      <w:bookmarkStart w:id="322" w:name="_Toc151193700"/>
      <w:bookmarkStart w:id="323" w:name="_Toc142311032"/>
      <w:bookmarkStart w:id="324" w:name="_Toc164608799"/>
      <w:bookmarkStart w:id="325" w:name="_Toc150774735"/>
      <w:bookmarkStart w:id="326" w:name="_Toc150509281"/>
      <w:bookmarkStart w:id="327" w:name="_Toc149720823"/>
      <w:bookmarkStart w:id="328" w:name="_Toc164229225"/>
      <w:r w:rsidRPr="00552E66">
        <w:rPr>
          <w:rFonts w:ascii="仿宋" w:eastAsia="仿宋" w:hAnsi="仿宋" w:cs="Arial" w:hint="eastAsia"/>
          <w:sz w:val="24"/>
        </w:rPr>
        <w:t>投标报价</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767EC964"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所有投标均以人民币报价。</w:t>
      </w:r>
    </w:p>
    <w:p w14:paraId="790108B8"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7B883BD"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CA2BE1B"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 xml:space="preserve">按照招标文件要求完成本项目的全部相关服务费用。 </w:t>
      </w:r>
    </w:p>
    <w:p w14:paraId="4A63E07C"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采购人不得向供应商索要或者接受其给予的赠品、回扣或者与采购无关的其他商品、服务。</w:t>
      </w:r>
    </w:p>
    <w:p w14:paraId="74A7C43E"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投标人不能提供任何有选择性或可调整的报价（招标文件另有规定的除外），否则其</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63207E80"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29" w:name="_Toc226309775"/>
      <w:bookmarkStart w:id="330" w:name="_Ref467306513"/>
      <w:bookmarkStart w:id="331" w:name="_Toc164229226"/>
      <w:bookmarkStart w:id="332" w:name="_Toc142311033"/>
      <w:bookmarkStart w:id="333" w:name="_Toc226965804"/>
      <w:bookmarkStart w:id="334" w:name="_Toc151193701"/>
      <w:bookmarkStart w:id="335" w:name="_Toc150480769"/>
      <w:bookmarkStart w:id="336" w:name="_Toc164608800"/>
      <w:bookmarkStart w:id="337" w:name="_Toc305158799"/>
      <w:bookmarkStart w:id="338" w:name="_Toc150774736"/>
      <w:bookmarkStart w:id="339" w:name="_Toc127151732"/>
      <w:bookmarkStart w:id="340" w:name="_Toc305158873"/>
      <w:bookmarkStart w:id="341" w:name="_Toc164229372"/>
      <w:bookmarkStart w:id="342" w:name="_Toc151193845"/>
      <w:bookmarkStart w:id="343" w:name="_Toc150509282"/>
      <w:bookmarkStart w:id="344" w:name="_Toc149720824"/>
      <w:bookmarkStart w:id="345" w:name="_Toc164351625"/>
      <w:bookmarkStart w:id="346" w:name="_Toc520356156"/>
      <w:bookmarkStart w:id="347" w:name="_Toc151193629"/>
      <w:bookmarkStart w:id="348" w:name="_Toc150774631"/>
      <w:bookmarkStart w:id="349" w:name="_Toc127161445"/>
      <w:bookmarkStart w:id="350" w:name="_Toc226965721"/>
      <w:bookmarkStart w:id="351" w:name="_Toc151193919"/>
      <w:bookmarkStart w:id="352" w:name="_Toc265228369"/>
      <w:bookmarkStart w:id="353" w:name="_Toc151190158"/>
      <w:bookmarkStart w:id="354" w:name="_Toc164608645"/>
      <w:bookmarkStart w:id="355" w:name="_Toc195842896"/>
      <w:bookmarkStart w:id="356" w:name="_Toc264969221"/>
      <w:bookmarkStart w:id="357" w:name="_Toc127151531"/>
      <w:bookmarkStart w:id="358" w:name="_Toc226337227"/>
      <w:bookmarkStart w:id="359" w:name="_Toc151193773"/>
      <w:r w:rsidRPr="00552E66">
        <w:rPr>
          <w:rFonts w:ascii="仿宋" w:eastAsia="仿宋" w:hAnsi="仿宋" w:cs="Arial" w:hint="eastAsia"/>
          <w:sz w:val="24"/>
        </w:rPr>
        <w:t>投标保证金</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0A1D7A1"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60" w:name="_Ref467306302"/>
      <w:r w:rsidRPr="00552E66">
        <w:rPr>
          <w:rFonts w:ascii="仿宋" w:eastAsia="仿宋" w:hAnsi="仿宋" w:cs="Arial" w:hint="eastAsia"/>
          <w:sz w:val="24"/>
        </w:rPr>
        <w:t>投标人应按《投标人须知资料表》中规定的金额及要求交纳投标保证金</w:t>
      </w:r>
      <w:bookmarkEnd w:id="360"/>
      <w:r w:rsidRPr="00552E66">
        <w:rPr>
          <w:rFonts w:ascii="仿宋" w:eastAsia="仿宋" w:hAnsi="仿宋" w:cs="Arial" w:hint="eastAsia"/>
          <w:sz w:val="24"/>
        </w:rPr>
        <w:t>。</w:t>
      </w:r>
    </w:p>
    <w:p w14:paraId="0BDA213F"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交纳投标保证金可采用的形式：政府采购法律法规接受的支票、汇票、本票、网上银行支付或者金融机构、担保机构出具的保函等非现金形式。</w:t>
      </w:r>
    </w:p>
    <w:p w14:paraId="4A3A14C6"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313BD42F"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投标保证金有效期同投标有效期。</w:t>
      </w:r>
    </w:p>
    <w:p w14:paraId="5F47EA4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投标人为联合体的，可以由联合体中的一方或者多方共同交纳投标保证金，其交纳的投标保证金对联合体各方均具有约束力。</w:t>
      </w:r>
    </w:p>
    <w:p w14:paraId="64F2E85A"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5C8A0A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投标人在投标截止时间前撤回已提交的投标文件的，自收到投标人书面撤回通知之日起5个工作日内退还已收取的投标保证金；</w:t>
      </w:r>
    </w:p>
    <w:p w14:paraId="0CC73BD3"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中标人的投标保证金，自采购合同签订之日起5个工作日内退还中标人；</w:t>
      </w:r>
    </w:p>
    <w:p w14:paraId="524EC061"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未中标投标人的投标保证金，自中标通知书发出之日起5个工作日内退还未中标人；</w:t>
      </w:r>
    </w:p>
    <w:p w14:paraId="323721F4"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终止招标项目已经收取投标保证金的，自终止采购活动后5个工作日内退还已收取的投标保证金及其在银行产生的孳息。</w:t>
      </w:r>
    </w:p>
    <w:p w14:paraId="081E69E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有下列情形之一的，采购人或采购代理机构可以不予退还投标保证金：</w:t>
      </w:r>
    </w:p>
    <w:p w14:paraId="11D0A738"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投标有效期内投标人撤销投标文件的；</w:t>
      </w:r>
    </w:p>
    <w:p w14:paraId="0CABD7F4" w14:textId="77777777" w:rsidR="00A1542F" w:rsidRPr="00552E66" w:rsidRDefault="00094218">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《投标人须知资料表》中规定的其他情形。</w:t>
      </w:r>
    </w:p>
    <w:p w14:paraId="37885F7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61" w:name="_Toc164608801"/>
      <w:bookmarkStart w:id="362" w:name="_Toc150774632"/>
      <w:bookmarkStart w:id="363" w:name="_Toc226965805"/>
      <w:bookmarkStart w:id="364" w:name="_Toc305158800"/>
      <w:bookmarkStart w:id="365" w:name="_Toc305158874"/>
      <w:bookmarkStart w:id="366" w:name="_Toc127151733"/>
      <w:bookmarkStart w:id="367" w:name="_Toc151190159"/>
      <w:bookmarkStart w:id="368" w:name="_Toc151193630"/>
      <w:bookmarkStart w:id="369" w:name="_Toc127161446"/>
      <w:bookmarkStart w:id="370" w:name="_Toc151193702"/>
      <w:bookmarkStart w:id="371" w:name="_Toc226965722"/>
      <w:bookmarkStart w:id="372" w:name="_Toc520356157"/>
      <w:bookmarkStart w:id="373" w:name="_Toc151193846"/>
      <w:bookmarkStart w:id="374" w:name="_Toc142311034"/>
      <w:bookmarkStart w:id="375" w:name="_Toc226337228"/>
      <w:bookmarkStart w:id="376" w:name="_Toc151193774"/>
      <w:bookmarkStart w:id="377" w:name="_Toc149720825"/>
      <w:bookmarkStart w:id="378" w:name="_Toc164229227"/>
      <w:bookmarkStart w:id="379" w:name="_Toc264969222"/>
      <w:bookmarkStart w:id="380" w:name="_Toc150509283"/>
      <w:bookmarkStart w:id="381" w:name="_Toc164229373"/>
      <w:bookmarkStart w:id="382" w:name="_Toc151193920"/>
      <w:bookmarkStart w:id="383" w:name="_Toc226309776"/>
      <w:bookmarkStart w:id="384" w:name="_Toc195842897"/>
      <w:bookmarkStart w:id="385" w:name="_Toc150774737"/>
      <w:bookmarkStart w:id="386" w:name="_Toc265228370"/>
      <w:bookmarkStart w:id="387" w:name="_Toc127151532"/>
      <w:bookmarkStart w:id="388" w:name="_Toc164351626"/>
      <w:bookmarkStart w:id="389" w:name="_Toc164608646"/>
      <w:bookmarkStart w:id="390" w:name="_Toc150480770"/>
      <w:r w:rsidRPr="00552E66">
        <w:rPr>
          <w:rFonts w:ascii="仿宋" w:eastAsia="仿宋" w:hAnsi="仿宋" w:cs="Arial" w:hint="eastAsia"/>
          <w:sz w:val="24"/>
        </w:rPr>
        <w:t>投标有效期</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5C432ED"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投标文件应在本招标文件《投标人须知资料表》中规定的投标有效期内保持有效，投标有效期少于招标文件规定期限的，其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2E272E2"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91" w:name="_Toc226965723"/>
      <w:bookmarkStart w:id="392" w:name="_Toc150774633"/>
      <w:bookmarkStart w:id="393" w:name="_Toc149720826"/>
      <w:bookmarkStart w:id="394" w:name="_Toc305158801"/>
      <w:bookmarkStart w:id="395" w:name="_Toc150774738"/>
      <w:bookmarkStart w:id="396" w:name="_Toc151193847"/>
      <w:bookmarkStart w:id="397" w:name="_Toc164229228"/>
      <w:bookmarkStart w:id="398" w:name="_Toc195842898"/>
      <w:bookmarkStart w:id="399" w:name="_Toc265228371"/>
      <w:bookmarkStart w:id="400" w:name="_Toc305158875"/>
      <w:bookmarkStart w:id="401" w:name="_Toc127151734"/>
      <w:bookmarkStart w:id="402" w:name="_Toc264969223"/>
      <w:bookmarkStart w:id="403" w:name="_Toc150509284"/>
      <w:bookmarkStart w:id="404" w:name="_Toc150480771"/>
      <w:bookmarkStart w:id="405" w:name="_Toc127161447"/>
      <w:bookmarkStart w:id="406" w:name="_Toc151190160"/>
      <w:bookmarkStart w:id="407" w:name="_Toc151193631"/>
      <w:bookmarkStart w:id="408" w:name="_Toc164229374"/>
      <w:bookmarkStart w:id="409" w:name="_Toc142311035"/>
      <w:bookmarkStart w:id="410" w:name="_Toc226309777"/>
      <w:bookmarkStart w:id="411" w:name="_Toc226337229"/>
      <w:bookmarkStart w:id="412" w:name="_Toc164351627"/>
      <w:bookmarkStart w:id="413" w:name="_Toc164608802"/>
      <w:bookmarkStart w:id="414" w:name="_Toc520356158"/>
      <w:bookmarkStart w:id="415" w:name="_Toc151193775"/>
      <w:bookmarkStart w:id="416" w:name="_Toc164608647"/>
      <w:bookmarkStart w:id="417" w:name="_Toc151193703"/>
      <w:bookmarkStart w:id="418" w:name="_Toc226965806"/>
      <w:bookmarkStart w:id="419" w:name="_Toc127151533"/>
      <w:bookmarkStart w:id="420" w:name="_Toc151193921"/>
      <w:r w:rsidRPr="00552E66">
        <w:rPr>
          <w:rFonts w:ascii="仿宋" w:eastAsia="仿宋" w:hAnsi="仿宋" w:cs="Arial" w:hint="eastAsia"/>
          <w:sz w:val="24"/>
        </w:rPr>
        <w:t>投标文件的签署</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552E66">
        <w:rPr>
          <w:rFonts w:ascii="仿宋" w:eastAsia="仿宋" w:hAnsi="仿宋" w:cs="Arial" w:hint="eastAsia"/>
          <w:sz w:val="24"/>
        </w:rPr>
        <w:t>、盖章</w:t>
      </w:r>
    </w:p>
    <w:p w14:paraId="545E183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421" w:name="_Toc305158802"/>
      <w:bookmarkStart w:id="422" w:name="_Toc151193848"/>
      <w:bookmarkStart w:id="423" w:name="_Toc265228372"/>
      <w:bookmarkStart w:id="424" w:name="_Toc150509285"/>
      <w:bookmarkStart w:id="425" w:name="_Toc226337230"/>
      <w:bookmarkStart w:id="426" w:name="_Toc226309778"/>
      <w:bookmarkStart w:id="427" w:name="_Toc150480772"/>
      <w:bookmarkStart w:id="428" w:name="_Toc151193922"/>
      <w:bookmarkStart w:id="429" w:name="_Toc150774634"/>
      <w:bookmarkStart w:id="430" w:name="_Toc195842899"/>
      <w:bookmarkStart w:id="431" w:name="_Toc151193704"/>
      <w:bookmarkStart w:id="432" w:name="_Toc151190161"/>
      <w:bookmarkStart w:id="433" w:name="_Toc305158876"/>
      <w:bookmarkStart w:id="434" w:name="_Toc127151534"/>
      <w:bookmarkStart w:id="435" w:name="_Toc226965807"/>
      <w:bookmarkStart w:id="436" w:name="_Toc150774739"/>
      <w:bookmarkStart w:id="437" w:name="_Toc226965724"/>
      <w:bookmarkStart w:id="438" w:name="_Toc151193776"/>
      <w:bookmarkStart w:id="439" w:name="_Toc142311036"/>
      <w:bookmarkStart w:id="440" w:name="_Toc264969224"/>
      <w:bookmarkStart w:id="441" w:name="_Toc520356159"/>
      <w:bookmarkStart w:id="442" w:name="_Toc151193632"/>
      <w:r w:rsidRPr="00552E66">
        <w:rPr>
          <w:rFonts w:ascii="仿宋" w:eastAsia="仿宋" w:hAnsi="仿宋" w:cs="Arial" w:hint="eastAsia"/>
          <w:sz w:val="24"/>
        </w:rPr>
        <w:t>投标人应按《投标人须知资料表》中的规定，准备和递交投标文件正本、副本和电子文档，每份投标文件封皮须清楚地标明“正本”或“副本”。投标文件的副本可采用正本的复印件，若正本和副本不一致，以正本为准。</w:t>
      </w:r>
    </w:p>
    <w:p w14:paraId="38D33D09"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投标文件的正本需打印或用不褪色墨水书写，并由投标人的法定代表人或经</w:t>
      </w:r>
      <w:r w:rsidRPr="00552E66">
        <w:rPr>
          <w:rFonts w:ascii="仿宋" w:eastAsia="仿宋" w:hAnsi="仿宋" w:cs="Arial" w:hint="eastAsia"/>
          <w:sz w:val="24"/>
        </w:rPr>
        <w:lastRenderedPageBreak/>
        <w:t>其正式委托代理人按招标文件规定在投标文件上进行签署、盖章。委托代理人须持有书面的《授权委托书》，并将其附在投标文件中。如对投标文件进行了修改，则应由投标人的法定代表人或委托代理人在每一修改处签字。未按招标文件要求签署、盖章的投标文件，其</w:t>
      </w:r>
      <w:r w:rsidRPr="00552E66">
        <w:rPr>
          <w:rFonts w:ascii="仿宋" w:eastAsia="仿宋" w:hAnsi="仿宋" w:cs="Arial" w:hint="eastAsia"/>
          <w:b/>
          <w:sz w:val="24"/>
        </w:rPr>
        <w:t>投标无效</w:t>
      </w:r>
      <w:r w:rsidRPr="00552E66">
        <w:rPr>
          <w:rFonts w:ascii="仿宋" w:eastAsia="仿宋" w:hAnsi="仿宋" w:cs="Arial" w:hint="eastAsia"/>
          <w:b/>
          <w:bCs/>
          <w:sz w:val="24"/>
        </w:rPr>
        <w:t>。</w:t>
      </w:r>
    </w:p>
    <w:p w14:paraId="1AD95A50"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投标文件应按照《资格证明文件》和《商务技术文件》分成两部分，宜用不可拆装的方式分别装订成册。</w:t>
      </w:r>
    </w:p>
    <w:p w14:paraId="1F6A72F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投标文件因字迹潦草、表达不清或装订不当所引起的后果由投标人负责。</w:t>
      </w:r>
    </w:p>
    <w:p w14:paraId="51C89D7B" w14:textId="77777777" w:rsidR="00A1542F" w:rsidRPr="00552E66" w:rsidRDefault="00094218">
      <w:pPr>
        <w:pStyle w:val="21"/>
        <w:spacing w:before="0" w:line="360" w:lineRule="auto"/>
        <w:rPr>
          <w:rFonts w:ascii="仿宋" w:eastAsia="仿宋" w:hAnsi="仿宋" w:cs="Arial" w:hint="eastAsia"/>
          <w:sz w:val="28"/>
        </w:rPr>
      </w:pPr>
      <w:r w:rsidRPr="00552E66">
        <w:rPr>
          <w:rFonts w:ascii="仿宋" w:eastAsia="仿宋" w:hAnsi="仿宋" w:cs="Arial" w:hint="eastAsia"/>
          <w:sz w:val="28"/>
        </w:rPr>
        <w:t>四   投标文件的提交</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84E6349"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43" w:name="_Toc151193777"/>
      <w:bookmarkStart w:id="444" w:name="_Toc142311037"/>
      <w:bookmarkStart w:id="445" w:name="_Toc305158803"/>
      <w:bookmarkStart w:id="446" w:name="_Toc149720828"/>
      <w:bookmarkStart w:id="447" w:name="_Toc164351629"/>
      <w:bookmarkStart w:id="448" w:name="_Toc195842900"/>
      <w:bookmarkStart w:id="449" w:name="_Toc226965808"/>
      <w:bookmarkStart w:id="450" w:name="_Toc151190162"/>
      <w:bookmarkStart w:id="451" w:name="_Toc305158877"/>
      <w:bookmarkStart w:id="452" w:name="_Toc164608804"/>
      <w:bookmarkStart w:id="453" w:name="_Toc127161449"/>
      <w:bookmarkStart w:id="454" w:name="_Toc265228373"/>
      <w:bookmarkStart w:id="455" w:name="_Toc151193705"/>
      <w:bookmarkStart w:id="456" w:name="_Toc151193633"/>
      <w:bookmarkStart w:id="457" w:name="_Toc520356160"/>
      <w:bookmarkStart w:id="458" w:name="_Toc151193849"/>
      <w:bookmarkStart w:id="459" w:name="_Toc226309779"/>
      <w:bookmarkStart w:id="460" w:name="_Toc164229376"/>
      <w:bookmarkStart w:id="461" w:name="_Toc164608649"/>
      <w:bookmarkStart w:id="462" w:name="_Toc226337231"/>
      <w:bookmarkStart w:id="463" w:name="_Toc150774740"/>
      <w:bookmarkStart w:id="464" w:name="_Toc127151535"/>
      <w:bookmarkStart w:id="465" w:name="_Toc127151736"/>
      <w:bookmarkStart w:id="466" w:name="_Toc151193923"/>
      <w:bookmarkStart w:id="467" w:name="_Toc150480773"/>
      <w:bookmarkStart w:id="468" w:name="_Toc264969225"/>
      <w:bookmarkStart w:id="469" w:name="_Toc150509286"/>
      <w:bookmarkStart w:id="470" w:name="_Toc226965725"/>
      <w:bookmarkStart w:id="471" w:name="_Toc150774635"/>
      <w:bookmarkStart w:id="472" w:name="_Toc164229230"/>
      <w:r w:rsidRPr="00552E66">
        <w:rPr>
          <w:rFonts w:ascii="仿宋" w:eastAsia="仿宋" w:hAnsi="仿宋" w:cs="Arial" w:hint="eastAsia"/>
          <w:sz w:val="24"/>
        </w:rPr>
        <w:t>投标文件的</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552E66">
        <w:rPr>
          <w:rFonts w:ascii="仿宋" w:eastAsia="仿宋" w:hAnsi="仿宋" w:cs="Arial" w:hint="eastAsia"/>
          <w:sz w:val="24"/>
        </w:rPr>
        <w:t>提交</w:t>
      </w:r>
    </w:p>
    <w:p w14:paraId="124394B4"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当用不能被他人知悉或更换投标文件内容的方式密封。投标人应将投标文件的两个部分分开单独密封，并在封皮正面标明《资格证明文件》或《商务技术文件》字样。投标人应承担封装失误产生的任何后果。</w:t>
      </w:r>
    </w:p>
    <w:p w14:paraId="45AC852C"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所有包装封皮和信封上均应：</w:t>
      </w:r>
    </w:p>
    <w:p w14:paraId="067DC347" w14:textId="77777777" w:rsidR="00A1542F" w:rsidRPr="00552E66" w:rsidRDefault="00094218">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注明投标邀请中指明的项目名称、项目编号/包号、包名称（标的名称）、投标人名称和“在（开标时间）之前不得启封”的字样。</w:t>
      </w:r>
    </w:p>
    <w:p w14:paraId="21B9298D" w14:textId="77777777" w:rsidR="00A1542F" w:rsidRPr="00552E66" w:rsidRDefault="00094218">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在封口处加盖投标人公章，或由法定代表人或委托代理人签字。</w:t>
      </w:r>
    </w:p>
    <w:p w14:paraId="577BC6E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如果投标文件未按上述要求密封，将有可能被拒绝接收。</w:t>
      </w:r>
    </w:p>
    <w:p w14:paraId="4289C2F0"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73" w:name="_Toc127161450"/>
      <w:bookmarkStart w:id="474" w:name="_Toc226309780"/>
      <w:bookmarkStart w:id="475" w:name="_Toc151193924"/>
      <w:bookmarkStart w:id="476" w:name="_Toc150774741"/>
      <w:bookmarkStart w:id="477" w:name="_Toc150480774"/>
      <w:bookmarkStart w:id="478" w:name="_Toc142311038"/>
      <w:bookmarkStart w:id="479" w:name="_Toc127151536"/>
      <w:bookmarkStart w:id="480" w:name="_Toc164608805"/>
      <w:bookmarkStart w:id="481" w:name="_Toc151193634"/>
      <w:bookmarkStart w:id="482" w:name="_Toc164229377"/>
      <w:bookmarkStart w:id="483" w:name="_Toc226965726"/>
      <w:bookmarkStart w:id="484" w:name="_Toc265228374"/>
      <w:bookmarkStart w:id="485" w:name="_Toc264969226"/>
      <w:bookmarkStart w:id="486" w:name="_Toc226337232"/>
      <w:bookmarkStart w:id="487" w:name="_Toc151193850"/>
      <w:bookmarkStart w:id="488" w:name="_Toc226965809"/>
      <w:bookmarkStart w:id="489" w:name="_Toc127151737"/>
      <w:bookmarkStart w:id="490" w:name="_Toc150509287"/>
      <w:bookmarkStart w:id="491" w:name="_Toc150774636"/>
      <w:bookmarkStart w:id="492" w:name="_Toc149720829"/>
      <w:bookmarkStart w:id="493" w:name="_Toc305158804"/>
      <w:bookmarkStart w:id="494" w:name="_Toc151193706"/>
      <w:bookmarkStart w:id="495" w:name="_Toc195842901"/>
      <w:bookmarkStart w:id="496" w:name="_Toc520356161"/>
      <w:bookmarkStart w:id="497" w:name="_Toc164608650"/>
      <w:bookmarkStart w:id="498" w:name="_Toc151193778"/>
      <w:bookmarkStart w:id="499" w:name="_Toc164351630"/>
      <w:bookmarkStart w:id="500" w:name="_Toc151190163"/>
      <w:bookmarkStart w:id="501" w:name="_Toc164229231"/>
      <w:bookmarkStart w:id="502" w:name="_Toc305158878"/>
      <w:r w:rsidRPr="00552E66">
        <w:rPr>
          <w:rFonts w:ascii="仿宋" w:eastAsia="仿宋" w:hAnsi="仿宋" w:cs="Arial" w:hint="eastAsia"/>
          <w:sz w:val="24"/>
        </w:rPr>
        <w:t>投标截止</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552E66">
        <w:rPr>
          <w:rFonts w:ascii="仿宋" w:eastAsia="仿宋" w:hAnsi="仿宋" w:cs="Arial" w:hint="eastAsia"/>
          <w:sz w:val="24"/>
        </w:rPr>
        <w:t>时间</w:t>
      </w:r>
    </w:p>
    <w:p w14:paraId="3A084E2D" w14:textId="77777777" w:rsidR="00A1542F" w:rsidRPr="00552E66" w:rsidRDefault="00094218">
      <w:pPr>
        <w:numPr>
          <w:ilvl w:val="1"/>
          <w:numId w:val="8"/>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投标人应在招标文件要求提交投标文件截止时间前，将投标文件提交至招标文件指定地点。</w:t>
      </w:r>
    </w:p>
    <w:p w14:paraId="6BABD7C8"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投标文件的接收、修改与撤回</w:t>
      </w:r>
    </w:p>
    <w:p w14:paraId="3A81FFC7"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采购人和采购代理机构将按招标文件规定的时间和地点接收投标文件。</w:t>
      </w:r>
    </w:p>
    <w:p w14:paraId="283E5354"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采购人或者采购代理机构收到投标文件后，应当如实记载投标文件的送达时间和密封情况，并向投标人出具以下签收回执。</w:t>
      </w:r>
    </w:p>
    <w:tbl>
      <w:tblPr>
        <w:tblW w:w="7080" w:type="dxa"/>
        <w:tblInd w:w="1101" w:type="dxa"/>
        <w:tblLayout w:type="fixed"/>
        <w:tblLook w:val="04A0" w:firstRow="1" w:lastRow="0" w:firstColumn="1" w:lastColumn="0" w:noHBand="0" w:noVBand="1"/>
      </w:tblPr>
      <w:tblGrid>
        <w:gridCol w:w="1467"/>
        <w:gridCol w:w="1932"/>
        <w:gridCol w:w="2124"/>
        <w:gridCol w:w="1557"/>
      </w:tblGrid>
      <w:tr w:rsidR="00A1542F" w:rsidRPr="00552E66" w14:paraId="42F1F272" w14:textId="77777777">
        <w:trPr>
          <w:trHeight w:val="750"/>
        </w:trPr>
        <w:tc>
          <w:tcPr>
            <w:tcW w:w="7087" w:type="dxa"/>
            <w:gridSpan w:val="4"/>
            <w:tcBorders>
              <w:top w:val="nil"/>
              <w:left w:val="nil"/>
              <w:bottom w:val="single" w:sz="4" w:space="0" w:color="auto"/>
              <w:right w:val="nil"/>
            </w:tcBorders>
            <w:vAlign w:val="center"/>
          </w:tcPr>
          <w:p w14:paraId="7A0F95C7" w14:textId="77777777" w:rsidR="00A1542F" w:rsidRPr="00552E66" w:rsidRDefault="00094218">
            <w:pPr>
              <w:widowControl/>
              <w:spacing w:line="360" w:lineRule="auto"/>
              <w:jc w:val="center"/>
              <w:rPr>
                <w:rFonts w:ascii="仿宋" w:eastAsia="仿宋" w:hAnsi="仿宋" w:cs="Arial" w:hint="eastAsia"/>
                <w:szCs w:val="21"/>
              </w:rPr>
            </w:pPr>
            <w:r w:rsidRPr="00552E66">
              <w:rPr>
                <w:rFonts w:ascii="仿宋" w:eastAsia="仿宋" w:hAnsi="仿宋" w:cs="Arial" w:hint="eastAsia"/>
                <w:szCs w:val="21"/>
              </w:rPr>
              <w:t xml:space="preserve">接收投标文件回执单        </w:t>
            </w:r>
          </w:p>
        </w:tc>
      </w:tr>
      <w:tr w:rsidR="00A1542F" w:rsidRPr="00552E66" w14:paraId="10E93C23" w14:textId="77777777">
        <w:trPr>
          <w:trHeight w:val="315"/>
        </w:trPr>
        <w:tc>
          <w:tcPr>
            <w:tcW w:w="1468" w:type="dxa"/>
            <w:tcBorders>
              <w:top w:val="nil"/>
              <w:left w:val="single" w:sz="4" w:space="0" w:color="auto"/>
              <w:bottom w:val="single" w:sz="4" w:space="0" w:color="auto"/>
              <w:right w:val="single" w:sz="4" w:space="0" w:color="auto"/>
            </w:tcBorders>
            <w:vAlign w:val="center"/>
          </w:tcPr>
          <w:p w14:paraId="56EEE2B1"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招标编号</w:t>
            </w:r>
          </w:p>
        </w:tc>
        <w:tc>
          <w:tcPr>
            <w:tcW w:w="5619" w:type="dxa"/>
            <w:gridSpan w:val="3"/>
            <w:tcBorders>
              <w:top w:val="single" w:sz="4" w:space="0" w:color="auto"/>
              <w:left w:val="nil"/>
              <w:bottom w:val="single" w:sz="4" w:space="0" w:color="auto"/>
              <w:right w:val="single" w:sz="4" w:space="0" w:color="auto"/>
            </w:tcBorders>
            <w:vAlign w:val="center"/>
          </w:tcPr>
          <w:p w14:paraId="257B93FE"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0D89C065" w14:textId="77777777">
        <w:trPr>
          <w:trHeight w:val="277"/>
        </w:trPr>
        <w:tc>
          <w:tcPr>
            <w:tcW w:w="1468" w:type="dxa"/>
            <w:tcBorders>
              <w:top w:val="nil"/>
              <w:left w:val="single" w:sz="4" w:space="0" w:color="auto"/>
              <w:bottom w:val="single" w:sz="4" w:space="0" w:color="auto"/>
              <w:right w:val="single" w:sz="4" w:space="0" w:color="auto"/>
            </w:tcBorders>
            <w:vAlign w:val="center"/>
          </w:tcPr>
          <w:p w14:paraId="5EB4BB6B"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项目名称</w:t>
            </w:r>
          </w:p>
        </w:tc>
        <w:tc>
          <w:tcPr>
            <w:tcW w:w="5619" w:type="dxa"/>
            <w:gridSpan w:val="3"/>
            <w:tcBorders>
              <w:top w:val="single" w:sz="4" w:space="0" w:color="auto"/>
              <w:left w:val="nil"/>
              <w:bottom w:val="single" w:sz="4" w:space="0" w:color="auto"/>
              <w:right w:val="single" w:sz="4" w:space="0" w:color="auto"/>
            </w:tcBorders>
            <w:vAlign w:val="center"/>
          </w:tcPr>
          <w:p w14:paraId="5686D442"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05E258FC" w14:textId="77777777">
        <w:trPr>
          <w:trHeight w:val="139"/>
        </w:trPr>
        <w:tc>
          <w:tcPr>
            <w:tcW w:w="1468" w:type="dxa"/>
            <w:tcBorders>
              <w:top w:val="nil"/>
              <w:left w:val="single" w:sz="4" w:space="0" w:color="auto"/>
              <w:bottom w:val="single" w:sz="4" w:space="0" w:color="auto"/>
              <w:right w:val="single" w:sz="4" w:space="0" w:color="auto"/>
            </w:tcBorders>
            <w:vAlign w:val="center"/>
          </w:tcPr>
          <w:p w14:paraId="78A6A30D"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投标人名称</w:t>
            </w:r>
          </w:p>
        </w:tc>
        <w:tc>
          <w:tcPr>
            <w:tcW w:w="5619" w:type="dxa"/>
            <w:gridSpan w:val="3"/>
            <w:tcBorders>
              <w:top w:val="single" w:sz="4" w:space="0" w:color="auto"/>
              <w:left w:val="nil"/>
              <w:bottom w:val="single" w:sz="4" w:space="0" w:color="auto"/>
              <w:right w:val="single" w:sz="4" w:space="0" w:color="auto"/>
            </w:tcBorders>
            <w:vAlign w:val="center"/>
          </w:tcPr>
          <w:p w14:paraId="2BCA2B0D"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1FC67886" w14:textId="77777777">
        <w:trPr>
          <w:trHeight w:val="299"/>
        </w:trPr>
        <w:tc>
          <w:tcPr>
            <w:tcW w:w="1468" w:type="dxa"/>
            <w:tcBorders>
              <w:top w:val="nil"/>
              <w:left w:val="single" w:sz="4" w:space="0" w:color="auto"/>
              <w:bottom w:val="single" w:sz="4" w:space="0" w:color="auto"/>
              <w:right w:val="single" w:sz="4" w:space="0" w:color="auto"/>
            </w:tcBorders>
            <w:vAlign w:val="center"/>
          </w:tcPr>
          <w:p w14:paraId="577C650E"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递交时间</w:t>
            </w:r>
          </w:p>
        </w:tc>
        <w:tc>
          <w:tcPr>
            <w:tcW w:w="1934" w:type="dxa"/>
            <w:tcBorders>
              <w:top w:val="nil"/>
              <w:left w:val="nil"/>
              <w:bottom w:val="single" w:sz="4" w:space="0" w:color="auto"/>
              <w:right w:val="single" w:sz="4" w:space="0" w:color="auto"/>
            </w:tcBorders>
            <w:vAlign w:val="center"/>
          </w:tcPr>
          <w:p w14:paraId="5A3DBC0D" w14:textId="77777777" w:rsidR="00A1542F" w:rsidRPr="00552E66" w:rsidRDefault="00094218">
            <w:pPr>
              <w:widowControl/>
              <w:spacing w:line="360" w:lineRule="auto"/>
              <w:jc w:val="left"/>
              <w:rPr>
                <w:rFonts w:ascii="仿宋" w:eastAsia="仿宋" w:hAnsi="仿宋" w:cs="Arial" w:hint="eastAsia"/>
                <w:sz w:val="18"/>
                <w:szCs w:val="18"/>
              </w:rPr>
            </w:pPr>
            <w:r w:rsidRPr="00552E66">
              <w:rPr>
                <w:rFonts w:ascii="仿宋" w:eastAsia="仿宋" w:hAnsi="仿宋" w:cs="Arial" w:hint="eastAsia"/>
                <w:sz w:val="18"/>
                <w:szCs w:val="18"/>
              </w:rPr>
              <w:t xml:space="preserve">　</w:t>
            </w:r>
          </w:p>
        </w:tc>
        <w:tc>
          <w:tcPr>
            <w:tcW w:w="2126" w:type="dxa"/>
            <w:tcBorders>
              <w:top w:val="nil"/>
              <w:left w:val="nil"/>
              <w:bottom w:val="single" w:sz="4" w:space="0" w:color="auto"/>
              <w:right w:val="single" w:sz="4" w:space="0" w:color="auto"/>
            </w:tcBorders>
            <w:vAlign w:val="center"/>
          </w:tcPr>
          <w:p w14:paraId="0D642321"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投标文件密封情况</w:t>
            </w:r>
          </w:p>
        </w:tc>
        <w:tc>
          <w:tcPr>
            <w:tcW w:w="1559" w:type="dxa"/>
            <w:tcBorders>
              <w:top w:val="nil"/>
              <w:left w:val="nil"/>
              <w:bottom w:val="single" w:sz="4" w:space="0" w:color="auto"/>
              <w:right w:val="single" w:sz="4" w:space="0" w:color="auto"/>
            </w:tcBorders>
            <w:vAlign w:val="center"/>
          </w:tcPr>
          <w:p w14:paraId="55A46BC0"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67434C20" w14:textId="77777777">
        <w:trPr>
          <w:trHeight w:val="279"/>
        </w:trPr>
        <w:tc>
          <w:tcPr>
            <w:tcW w:w="1468" w:type="dxa"/>
            <w:tcBorders>
              <w:top w:val="nil"/>
              <w:left w:val="single" w:sz="4" w:space="0" w:color="auto"/>
              <w:bottom w:val="single" w:sz="4" w:space="0" w:color="auto"/>
              <w:right w:val="single" w:sz="4" w:space="0" w:color="auto"/>
            </w:tcBorders>
            <w:vAlign w:val="center"/>
          </w:tcPr>
          <w:p w14:paraId="1C0A6301"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接收单位</w:t>
            </w:r>
          </w:p>
        </w:tc>
        <w:tc>
          <w:tcPr>
            <w:tcW w:w="5619" w:type="dxa"/>
            <w:gridSpan w:val="3"/>
            <w:tcBorders>
              <w:top w:val="single" w:sz="4" w:space="0" w:color="auto"/>
              <w:left w:val="nil"/>
              <w:bottom w:val="single" w:sz="4" w:space="0" w:color="auto"/>
              <w:right w:val="single" w:sz="4" w:space="0" w:color="auto"/>
            </w:tcBorders>
            <w:vAlign w:val="center"/>
          </w:tcPr>
          <w:p w14:paraId="5584EB4A"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中招国际招标有限公司</w:t>
            </w:r>
          </w:p>
        </w:tc>
      </w:tr>
      <w:tr w:rsidR="00A1542F" w:rsidRPr="00552E66" w14:paraId="33F2487B" w14:textId="77777777">
        <w:trPr>
          <w:trHeight w:val="269"/>
        </w:trPr>
        <w:tc>
          <w:tcPr>
            <w:tcW w:w="1468" w:type="dxa"/>
            <w:tcBorders>
              <w:top w:val="nil"/>
              <w:left w:val="single" w:sz="4" w:space="0" w:color="auto"/>
              <w:bottom w:val="single" w:sz="4" w:space="0" w:color="auto"/>
              <w:right w:val="single" w:sz="4" w:space="0" w:color="auto"/>
            </w:tcBorders>
            <w:vAlign w:val="center"/>
          </w:tcPr>
          <w:p w14:paraId="1BCC4417"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lastRenderedPageBreak/>
              <w:t>接收人签字：</w:t>
            </w:r>
          </w:p>
        </w:tc>
        <w:tc>
          <w:tcPr>
            <w:tcW w:w="5619" w:type="dxa"/>
            <w:gridSpan w:val="3"/>
            <w:tcBorders>
              <w:top w:val="single" w:sz="4" w:space="0" w:color="auto"/>
              <w:left w:val="nil"/>
              <w:bottom w:val="single" w:sz="4" w:space="0" w:color="auto"/>
              <w:right w:val="single" w:sz="4" w:space="0" w:color="auto"/>
            </w:tcBorders>
            <w:vAlign w:val="center"/>
          </w:tcPr>
          <w:p w14:paraId="065CDF61" w14:textId="77777777" w:rsidR="00A1542F" w:rsidRPr="00552E66" w:rsidRDefault="00094218">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bl>
    <w:p w14:paraId="70D37205" w14:textId="77777777" w:rsidR="00A1542F" w:rsidRPr="00552E66" w:rsidRDefault="00A1542F">
      <w:pPr>
        <w:tabs>
          <w:tab w:val="left" w:pos="1080"/>
          <w:tab w:val="left" w:pos="1589"/>
          <w:tab w:val="left" w:pos="2014"/>
        </w:tabs>
        <w:snapToGrid w:val="0"/>
        <w:spacing w:line="360" w:lineRule="auto"/>
        <w:ind w:left="1077"/>
        <w:rPr>
          <w:rFonts w:ascii="仿宋" w:eastAsia="仿宋" w:hAnsi="仿宋" w:cs="Arial" w:hint="eastAsia"/>
          <w:sz w:val="24"/>
        </w:rPr>
      </w:pPr>
    </w:p>
    <w:p w14:paraId="7ACA13C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递交投标文件以后，如果投标人要进行修改，须提出书面通知并在投标截止时间前送达投标地点。投标人对投标文件的补充、修改的内容应当按照招标文件要求签署、盖章，作为投标文件的组成部分。</w:t>
      </w:r>
    </w:p>
    <w:p w14:paraId="35651A0D"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递交投标文件以后，如果投标人要进行撤回的，须提出书面通知并在投标截止时间前送达开标地点，采购人和采购代理机构将予以接受。</w:t>
      </w:r>
    </w:p>
    <w:p w14:paraId="02A52218"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在投标截止时间之后，投标人不得对其投标文件做任何修改。</w:t>
      </w:r>
    </w:p>
    <w:p w14:paraId="14199D2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除投标人不足3家未开标外，采购人和采购代理机构对所接收投标文件概不退回。</w:t>
      </w:r>
    </w:p>
    <w:p w14:paraId="35ADCD7D" w14:textId="77777777" w:rsidR="00A1542F" w:rsidRPr="00552E66" w:rsidRDefault="00A1542F">
      <w:pPr>
        <w:spacing w:line="360" w:lineRule="auto"/>
        <w:rPr>
          <w:rFonts w:ascii="仿宋" w:eastAsia="仿宋" w:hAnsi="仿宋" w:cs="Arial" w:hint="eastAsia"/>
          <w:sz w:val="24"/>
        </w:rPr>
      </w:pPr>
    </w:p>
    <w:p w14:paraId="67B0FE5D" w14:textId="77777777" w:rsidR="00A1542F" w:rsidRPr="00552E66" w:rsidRDefault="00094218">
      <w:pPr>
        <w:pStyle w:val="21"/>
        <w:spacing w:before="0" w:line="360" w:lineRule="auto"/>
        <w:rPr>
          <w:rFonts w:ascii="仿宋" w:eastAsia="仿宋" w:hAnsi="仿宋" w:cs="Arial" w:hint="eastAsia"/>
          <w:sz w:val="28"/>
        </w:rPr>
      </w:pPr>
      <w:bookmarkStart w:id="503" w:name="_Toc151193852"/>
      <w:bookmarkStart w:id="504" w:name="_Toc151193926"/>
      <w:bookmarkStart w:id="505" w:name="_Toc151193636"/>
      <w:bookmarkStart w:id="506" w:name="_Toc151193708"/>
      <w:bookmarkStart w:id="507" w:name="_Toc520356163"/>
      <w:bookmarkStart w:id="508" w:name="_Toc150480776"/>
      <w:bookmarkStart w:id="509" w:name="_Toc195842903"/>
      <w:bookmarkStart w:id="510" w:name="_Toc150774743"/>
      <w:bookmarkStart w:id="511" w:name="_Toc265228376"/>
      <w:bookmarkStart w:id="512" w:name="_Toc226965728"/>
      <w:bookmarkStart w:id="513" w:name="_Toc151193780"/>
      <w:bookmarkStart w:id="514" w:name="_Toc264969228"/>
      <w:bookmarkStart w:id="515" w:name="_Toc226965811"/>
      <w:bookmarkStart w:id="516" w:name="_Toc305158880"/>
      <w:bookmarkStart w:id="517" w:name="_Toc151190165"/>
      <w:bookmarkStart w:id="518" w:name="_Toc150774638"/>
      <w:bookmarkStart w:id="519" w:name="_Toc127151538"/>
      <w:bookmarkStart w:id="520" w:name="_Toc226337234"/>
      <w:bookmarkStart w:id="521" w:name="_Toc150509289"/>
      <w:bookmarkStart w:id="522" w:name="_Toc142311040"/>
      <w:bookmarkStart w:id="523" w:name="_Toc305158806"/>
      <w:bookmarkStart w:id="524" w:name="_Toc226309782"/>
      <w:r w:rsidRPr="00552E66">
        <w:rPr>
          <w:rFonts w:ascii="仿宋" w:eastAsia="仿宋" w:hAnsi="仿宋" w:cs="Arial" w:hint="eastAsia"/>
          <w:sz w:val="28"/>
        </w:rPr>
        <w:t>五   开标、资格审查及评标</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C1B1A58"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25" w:name="_Toc164608808"/>
      <w:bookmarkStart w:id="526" w:name="_Toc151193853"/>
      <w:bookmarkStart w:id="527" w:name="_Toc150480777"/>
      <w:bookmarkStart w:id="528" w:name="_Toc151193709"/>
      <w:bookmarkStart w:id="529" w:name="_Toc127151740"/>
      <w:bookmarkStart w:id="530" w:name="_Toc151190166"/>
      <w:bookmarkStart w:id="531" w:name="_Toc265228377"/>
      <w:bookmarkStart w:id="532" w:name="_Toc164351633"/>
      <w:bookmarkStart w:id="533" w:name="_Toc164608653"/>
      <w:bookmarkStart w:id="534" w:name="_Toc151193637"/>
      <w:bookmarkStart w:id="535" w:name="_Toc195842904"/>
      <w:bookmarkStart w:id="536" w:name="_Toc264969229"/>
      <w:bookmarkStart w:id="537" w:name="_Toc151193927"/>
      <w:bookmarkStart w:id="538" w:name="_Toc150774639"/>
      <w:bookmarkStart w:id="539" w:name="_Toc164229380"/>
      <w:bookmarkStart w:id="540" w:name="_Toc127151539"/>
      <w:bookmarkStart w:id="541" w:name="_Toc226309783"/>
      <w:bookmarkStart w:id="542" w:name="_Toc520356164"/>
      <w:bookmarkStart w:id="543" w:name="_Toc305158881"/>
      <w:bookmarkStart w:id="544" w:name="_Toc150509290"/>
      <w:bookmarkStart w:id="545" w:name="_Toc305158807"/>
      <w:bookmarkStart w:id="546" w:name="_Toc226337235"/>
      <w:bookmarkStart w:id="547" w:name="_Toc127161453"/>
      <w:bookmarkStart w:id="548" w:name="_Toc150774744"/>
      <w:bookmarkStart w:id="549" w:name="_Toc226965729"/>
      <w:bookmarkStart w:id="550" w:name="_Toc149720832"/>
      <w:bookmarkStart w:id="551" w:name="_Toc151193781"/>
      <w:bookmarkStart w:id="552" w:name="_Toc142311041"/>
      <w:bookmarkStart w:id="553" w:name="_Toc226965812"/>
      <w:bookmarkStart w:id="554" w:name="_Toc164229234"/>
      <w:r w:rsidRPr="00552E66">
        <w:rPr>
          <w:rFonts w:ascii="仿宋" w:eastAsia="仿宋" w:hAnsi="仿宋" w:cs="Arial" w:hint="eastAsia"/>
          <w:sz w:val="24"/>
        </w:rPr>
        <w:t>开标</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06CE4C4F"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采购人或采购代理机构将按招标文件的规定，在投标截止时间的同一时间和招标文件预先确定的地点组织开标。</w:t>
      </w:r>
    </w:p>
    <w:p w14:paraId="335217DD"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555" w:name="_Toc520356165"/>
      <w:r w:rsidRPr="00552E66">
        <w:rPr>
          <w:rFonts w:ascii="仿宋" w:eastAsia="仿宋" w:hAnsi="仿宋" w:cs="Arial" w:hint="eastAsia"/>
          <w:sz w:val="24"/>
        </w:rPr>
        <w:t>开标时，由投标人或其推选的代表检查自己或所代表的投标文件的密封情况，经记录后，由采购人或采购代理机构当众拆封投标文件，宣读投标人在开标一览表中所填写的全部内容。对于投标人在投标截止时间前递交的投标声明，在开标时当众宣读，评标时有效。</w:t>
      </w:r>
    </w:p>
    <w:p w14:paraId="6F6A56B8" w14:textId="77777777" w:rsidR="00A1542F" w:rsidRPr="00552E66" w:rsidRDefault="00094218">
      <w:pPr>
        <w:tabs>
          <w:tab w:val="left" w:pos="1080"/>
          <w:tab w:val="left" w:pos="1589"/>
          <w:tab w:val="left" w:pos="2014"/>
        </w:tabs>
        <w:snapToGrid w:val="0"/>
        <w:spacing w:line="360" w:lineRule="auto"/>
        <w:ind w:left="1077"/>
        <w:rPr>
          <w:rFonts w:ascii="仿宋" w:eastAsia="仿宋" w:hAnsi="仿宋" w:cs="Arial" w:hint="eastAsia"/>
          <w:sz w:val="24"/>
        </w:rPr>
      </w:pPr>
      <w:r w:rsidRPr="00552E66">
        <w:rPr>
          <w:rFonts w:ascii="仿宋" w:eastAsia="仿宋" w:hAnsi="仿宋" w:cs="Arial" w:hint="eastAsia"/>
          <w:sz w:val="24"/>
        </w:rPr>
        <w:t>未宣读的投标价格、价格折扣等实质内容，评标时不予承认。</w:t>
      </w:r>
    </w:p>
    <w:p w14:paraId="5D8DBE16"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采购人或采购代理机构将对开标过程进行记录，由参加开标的各投标人代表和相关工作人员签字确认，并存档备查。</w:t>
      </w:r>
    </w:p>
    <w:p w14:paraId="21C24BE7" w14:textId="77777777" w:rsidR="00A1542F" w:rsidRPr="00552E66" w:rsidRDefault="00094218">
      <w:pPr>
        <w:tabs>
          <w:tab w:val="left" w:pos="1080"/>
          <w:tab w:val="left" w:pos="1589"/>
          <w:tab w:val="left" w:pos="2014"/>
        </w:tabs>
        <w:snapToGrid w:val="0"/>
        <w:spacing w:line="360" w:lineRule="auto"/>
        <w:ind w:left="1077"/>
        <w:rPr>
          <w:rFonts w:ascii="仿宋" w:eastAsia="仿宋" w:hAnsi="仿宋" w:cs="Arial" w:hint="eastAsia"/>
          <w:sz w:val="24"/>
        </w:rPr>
      </w:pPr>
      <w:r w:rsidRPr="00552E66">
        <w:rPr>
          <w:rFonts w:ascii="仿宋" w:eastAsia="仿宋" w:hAnsi="仿宋" w:cs="Arial" w:hint="eastAsia"/>
          <w:sz w:val="24"/>
        </w:rPr>
        <w:t>投标人未派代表参加开标的，视同投标人认可开标结果。</w:t>
      </w:r>
    </w:p>
    <w:p w14:paraId="35E6A4B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C494150"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投标人不足3家的，不予开标。</w:t>
      </w:r>
    </w:p>
    <w:p w14:paraId="515B958B"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资格审查</w:t>
      </w:r>
    </w:p>
    <w:p w14:paraId="4184DC86"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见第三章《资格审查》。</w:t>
      </w:r>
    </w:p>
    <w:p w14:paraId="210CD128"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56" w:name="_Toc264969230"/>
      <w:bookmarkStart w:id="557" w:name="_Toc127151741"/>
      <w:bookmarkStart w:id="558" w:name="_Toc265228378"/>
      <w:bookmarkStart w:id="559" w:name="_Toc151193854"/>
      <w:bookmarkStart w:id="560" w:name="_Toc151193638"/>
      <w:bookmarkStart w:id="561" w:name="_Toc127161454"/>
      <w:bookmarkStart w:id="562" w:name="_Toc305158808"/>
      <w:bookmarkStart w:id="563" w:name="_Toc164608809"/>
      <w:bookmarkStart w:id="564" w:name="_Toc164229235"/>
      <w:bookmarkStart w:id="565" w:name="_Toc151193710"/>
      <w:bookmarkStart w:id="566" w:name="_Toc226309784"/>
      <w:bookmarkStart w:id="567" w:name="_Toc164608654"/>
      <w:bookmarkStart w:id="568" w:name="_Toc149720833"/>
      <w:bookmarkStart w:id="569" w:name="_Toc226965730"/>
      <w:bookmarkStart w:id="570" w:name="_Toc150774745"/>
      <w:bookmarkStart w:id="571" w:name="_Toc127151540"/>
      <w:bookmarkStart w:id="572" w:name="_Toc226337236"/>
      <w:bookmarkStart w:id="573" w:name="_Toc151190167"/>
      <w:bookmarkStart w:id="574" w:name="_Toc151193928"/>
      <w:bookmarkStart w:id="575" w:name="_Toc164351634"/>
      <w:bookmarkStart w:id="576" w:name="_Toc164229381"/>
      <w:bookmarkStart w:id="577" w:name="_Toc195842905"/>
      <w:bookmarkStart w:id="578" w:name="_Toc151193782"/>
      <w:bookmarkStart w:id="579" w:name="_Toc150480778"/>
      <w:bookmarkStart w:id="580" w:name="_Toc150774640"/>
      <w:bookmarkStart w:id="581" w:name="_Toc305158882"/>
      <w:bookmarkStart w:id="582" w:name="_Toc142311042"/>
      <w:bookmarkStart w:id="583" w:name="_Toc226965813"/>
      <w:bookmarkStart w:id="584" w:name="_Toc150509291"/>
      <w:bookmarkEnd w:id="555"/>
      <w:r w:rsidRPr="00552E66">
        <w:rPr>
          <w:rFonts w:ascii="仿宋" w:eastAsia="仿宋" w:hAnsi="仿宋" w:cs="Arial" w:hint="eastAsia"/>
          <w:sz w:val="24"/>
        </w:rPr>
        <w:t>评标委员会</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03C0A228"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评标委员会根据政府采购有关规定和本次招标采购项目的特点进行组建，并负责具体评标事务，独立履行职责。</w:t>
      </w:r>
      <w:bookmarkStart w:id="585" w:name="_Toc520356166"/>
    </w:p>
    <w:p w14:paraId="10199BF8"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86" w:name="_Toc520356169"/>
      <w:bookmarkEnd w:id="585"/>
    </w:p>
    <w:p w14:paraId="41813EDA"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评标程序、评标方法和评标标准</w:t>
      </w:r>
    </w:p>
    <w:p w14:paraId="16550F29"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见第四章《评标程序、评标方法和评标标准》。</w:t>
      </w:r>
    </w:p>
    <w:p w14:paraId="583342D4" w14:textId="77777777" w:rsidR="00A1542F" w:rsidRPr="00552E66" w:rsidRDefault="00A1542F">
      <w:pPr>
        <w:tabs>
          <w:tab w:val="left" w:pos="360"/>
          <w:tab w:val="left" w:pos="1080"/>
        </w:tabs>
        <w:snapToGrid w:val="0"/>
        <w:spacing w:line="360" w:lineRule="auto"/>
        <w:ind w:left="1080"/>
        <w:rPr>
          <w:rFonts w:ascii="仿宋" w:eastAsia="仿宋" w:hAnsi="仿宋" w:cs="Arial" w:hint="eastAsia"/>
          <w:sz w:val="24"/>
        </w:rPr>
      </w:pPr>
    </w:p>
    <w:p w14:paraId="41979BED" w14:textId="77777777" w:rsidR="00A1542F" w:rsidRPr="00552E66" w:rsidRDefault="00094218">
      <w:pPr>
        <w:pStyle w:val="21"/>
        <w:spacing w:before="0" w:line="360" w:lineRule="auto"/>
        <w:rPr>
          <w:rFonts w:ascii="仿宋" w:eastAsia="仿宋" w:hAnsi="仿宋" w:cs="Arial" w:hint="eastAsia"/>
          <w:sz w:val="28"/>
        </w:rPr>
      </w:pPr>
      <w:bookmarkStart w:id="587" w:name="_Toc226965818"/>
      <w:bookmarkStart w:id="588" w:name="_Toc151190172"/>
      <w:bookmarkStart w:id="589" w:name="_Toc305158813"/>
      <w:bookmarkStart w:id="590" w:name="_Toc151193787"/>
      <w:bookmarkStart w:id="591" w:name="_Toc127151545"/>
      <w:bookmarkStart w:id="592" w:name="_Toc150509296"/>
      <w:bookmarkStart w:id="593" w:name="_Toc264969235"/>
      <w:bookmarkStart w:id="594" w:name="_Toc265228383"/>
      <w:bookmarkStart w:id="595" w:name="_Toc226337241"/>
      <w:bookmarkStart w:id="596" w:name="_Toc195842910"/>
      <w:bookmarkStart w:id="597" w:name="_Toc151193933"/>
      <w:bookmarkStart w:id="598" w:name="_Toc142311047"/>
      <w:bookmarkStart w:id="599" w:name="_Toc151193643"/>
      <w:bookmarkStart w:id="600" w:name="_Toc226309789"/>
      <w:bookmarkStart w:id="601" w:name="_Toc150480783"/>
      <w:bookmarkStart w:id="602" w:name="_Toc150774645"/>
      <w:bookmarkStart w:id="603" w:name="_Toc151193859"/>
      <w:bookmarkStart w:id="604" w:name="_Toc150774750"/>
      <w:bookmarkStart w:id="605" w:name="_Toc226965735"/>
      <w:bookmarkStart w:id="606" w:name="_Toc151193715"/>
      <w:bookmarkStart w:id="607" w:name="_Toc305158887"/>
      <w:r w:rsidRPr="00552E66">
        <w:rPr>
          <w:rFonts w:ascii="仿宋" w:eastAsia="仿宋" w:hAnsi="仿宋" w:cs="Arial" w:hint="eastAsia"/>
          <w:sz w:val="28"/>
        </w:rPr>
        <w:t xml:space="preserve">六   </w:t>
      </w:r>
      <w:bookmarkEnd w:id="586"/>
      <w:r w:rsidRPr="00552E66">
        <w:rPr>
          <w:rFonts w:ascii="仿宋" w:eastAsia="仿宋" w:hAnsi="仿宋" w:cs="Arial" w:hint="eastAsia"/>
          <w:sz w:val="28"/>
        </w:rPr>
        <w:t>确定中标</w:t>
      </w:r>
      <w:bookmarkStart w:id="608" w:name="_Toc195842912"/>
      <w:bookmarkStart w:id="609" w:name="_Toc226337243"/>
      <w:bookmarkStart w:id="610" w:name="_Toc150509298"/>
      <w:bookmarkStart w:id="611" w:name="_Toc164608816"/>
      <w:bookmarkStart w:id="612" w:name="_Toc226309791"/>
      <w:bookmarkStart w:id="613" w:name="_Toc164608661"/>
      <w:bookmarkStart w:id="614" w:name="_Toc226965737"/>
      <w:bookmarkStart w:id="615" w:name="_Toc164351641"/>
      <w:bookmarkStart w:id="616" w:name="_Toc164229242"/>
      <w:bookmarkStart w:id="617" w:name="_Toc149720840"/>
      <w:bookmarkStart w:id="618" w:name="_Toc127151748"/>
      <w:bookmarkStart w:id="619" w:name="_Toc305158889"/>
      <w:bookmarkStart w:id="620" w:name="_Toc226965820"/>
      <w:bookmarkStart w:id="621" w:name="_Toc151193645"/>
      <w:bookmarkStart w:id="622" w:name="_Toc151193717"/>
      <w:bookmarkStart w:id="623" w:name="_Toc151193789"/>
      <w:bookmarkStart w:id="624" w:name="_Toc151193861"/>
      <w:bookmarkStart w:id="625" w:name="_Toc150480785"/>
      <w:bookmarkStart w:id="626" w:name="_Toc150774647"/>
      <w:bookmarkStart w:id="627" w:name="_Toc151193935"/>
      <w:bookmarkStart w:id="628" w:name="_Toc127151547"/>
      <w:bookmarkStart w:id="629" w:name="_Toc127161461"/>
      <w:bookmarkStart w:id="630" w:name="_Toc265228385"/>
      <w:bookmarkStart w:id="631" w:name="_Toc151190174"/>
      <w:bookmarkStart w:id="632" w:name="_Toc150774752"/>
      <w:bookmarkStart w:id="633" w:name="_Toc264969237"/>
      <w:bookmarkStart w:id="634" w:name="_Toc164229388"/>
      <w:bookmarkStart w:id="635" w:name="_Toc305158815"/>
      <w:bookmarkStart w:id="636" w:name="_Toc142311049"/>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7045B5ED"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确定中标人</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3D613557"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5482857"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37" w:name="_Toc305158891"/>
      <w:bookmarkStart w:id="638" w:name="_Toc305158817"/>
      <w:bookmarkStart w:id="639" w:name="_Toc151193647"/>
      <w:bookmarkStart w:id="640" w:name="_Toc226965822"/>
      <w:bookmarkStart w:id="641" w:name="_Toc151193863"/>
      <w:bookmarkStart w:id="642" w:name="_Toc226965739"/>
      <w:bookmarkStart w:id="643" w:name="_Toc264969239"/>
      <w:bookmarkStart w:id="644" w:name="_Toc149720842"/>
      <w:bookmarkStart w:id="645" w:name="_Toc226337245"/>
      <w:bookmarkStart w:id="646" w:name="_Toc151193719"/>
      <w:bookmarkStart w:id="647" w:name="_Toc151193791"/>
      <w:bookmarkStart w:id="648" w:name="_Toc127161463"/>
      <w:bookmarkStart w:id="649" w:name="_Toc151193937"/>
      <w:bookmarkStart w:id="650" w:name="_Toc164608663"/>
      <w:bookmarkStart w:id="651" w:name="_Toc195842914"/>
      <w:bookmarkStart w:id="652" w:name="_Toc142311051"/>
      <w:bookmarkStart w:id="653" w:name="_Toc151190176"/>
      <w:bookmarkStart w:id="654" w:name="_Toc265228387"/>
      <w:bookmarkStart w:id="655" w:name="_Toc150774649"/>
      <w:bookmarkStart w:id="656" w:name="_Toc150774754"/>
      <w:bookmarkStart w:id="657" w:name="_Toc226309793"/>
      <w:bookmarkStart w:id="658" w:name="_Toc150480787"/>
      <w:bookmarkStart w:id="659" w:name="_Toc164229390"/>
      <w:bookmarkStart w:id="660" w:name="_Toc164351643"/>
      <w:bookmarkStart w:id="661" w:name="_Toc164229244"/>
      <w:bookmarkStart w:id="662" w:name="_Toc127151549"/>
      <w:bookmarkStart w:id="663" w:name="_Toc127151750"/>
      <w:bookmarkStart w:id="664" w:name="_Toc150509300"/>
      <w:bookmarkStart w:id="665" w:name="_Toc164608818"/>
      <w:bookmarkStart w:id="666" w:name="_Ref467306425"/>
      <w:bookmarkStart w:id="667" w:name="_Toc520356176"/>
      <w:bookmarkStart w:id="668" w:name="_Ref467307090"/>
      <w:r w:rsidRPr="00552E66">
        <w:rPr>
          <w:rFonts w:ascii="仿宋" w:eastAsia="仿宋" w:hAnsi="仿宋" w:cs="Arial" w:hint="eastAsia"/>
          <w:sz w:val="24"/>
        </w:rPr>
        <w:t>中标公告与中标通知书</w:t>
      </w:r>
      <w:bookmarkEnd w:id="637"/>
      <w:bookmarkEnd w:id="638"/>
    </w:p>
    <w:p w14:paraId="4C40745C"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采购人或采购代理机构自中标人确定之日起2个工作日内，</w:t>
      </w:r>
      <w:r w:rsidRPr="00552E66">
        <w:rPr>
          <w:rFonts w:ascii="仿宋" w:eastAsia="仿宋" w:hAnsi="仿宋" w:cs="Arial" w:hint="eastAsia"/>
          <w:kern w:val="0"/>
          <w:sz w:val="24"/>
        </w:rPr>
        <w:t>在北京市政府采购网公告中标结果</w:t>
      </w:r>
      <w:r w:rsidRPr="00552E66">
        <w:rPr>
          <w:rFonts w:ascii="仿宋" w:eastAsia="仿宋" w:hAnsi="仿宋" w:cs="Arial" w:hint="eastAsia"/>
          <w:sz w:val="24"/>
        </w:rPr>
        <w:t>，同时向中标人发出中标通知书，中标公告期限为1个工作日。</w:t>
      </w:r>
    </w:p>
    <w:p w14:paraId="5FBCD6B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中标通知书对采购人和中标供应商均具有法律效力。中标通知书发出后，采购人改变中标结果的，或者中标供应商放弃中标项目的，应当依法承担法律责任。</w:t>
      </w:r>
    </w:p>
    <w:p w14:paraId="6A854C5E"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废标</w:t>
      </w:r>
    </w:p>
    <w:p w14:paraId="16CFACF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在招标采购中，出现下列情形之一的，应予废标：</w:t>
      </w:r>
    </w:p>
    <w:p w14:paraId="382B01AE"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符合专业条件的供应商或者对招标文件作实质响应的供应商不足三家的；</w:t>
      </w:r>
    </w:p>
    <w:p w14:paraId="64EC3F69"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出现影响采购公正的违法、违规行为的；</w:t>
      </w:r>
    </w:p>
    <w:p w14:paraId="564978C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投标人的报价均超过了采购预算，采购人不能支付的；</w:t>
      </w:r>
    </w:p>
    <w:p w14:paraId="5BAA8D9B"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因重大变故，采购任务取消的。</w:t>
      </w:r>
    </w:p>
    <w:p w14:paraId="39075910"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废标后，采购人将废标理由通知所有投标人。</w:t>
      </w:r>
    </w:p>
    <w:p w14:paraId="69F087E9"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69" w:name="_Toc226337246"/>
      <w:bookmarkStart w:id="670" w:name="_Ref467306978"/>
      <w:bookmarkStart w:id="671" w:name="_Toc151193792"/>
      <w:bookmarkStart w:id="672" w:name="_Ref467307204"/>
      <w:bookmarkStart w:id="673" w:name="_Toc305158892"/>
      <w:bookmarkStart w:id="674" w:name="_Toc142311052"/>
      <w:bookmarkStart w:id="675" w:name="_Toc164229391"/>
      <w:bookmarkStart w:id="676" w:name="_Toc226309794"/>
      <w:bookmarkStart w:id="677" w:name="_Toc149720843"/>
      <w:bookmarkStart w:id="678" w:name="_Toc164608819"/>
      <w:bookmarkStart w:id="679" w:name="_Toc305158818"/>
      <w:bookmarkStart w:id="680" w:name="_Ref467306377"/>
      <w:bookmarkStart w:id="681" w:name="_Toc127151550"/>
      <w:bookmarkStart w:id="682" w:name="_Toc151193938"/>
      <w:bookmarkStart w:id="683" w:name="_Toc150774755"/>
      <w:bookmarkStart w:id="684" w:name="_Toc151193648"/>
      <w:bookmarkStart w:id="685" w:name="_Toc151190177"/>
      <w:bookmarkStart w:id="686" w:name="_Toc164229245"/>
      <w:bookmarkStart w:id="687" w:name="_Toc226965823"/>
      <w:bookmarkStart w:id="688" w:name="_Toc150480788"/>
      <w:bookmarkStart w:id="689" w:name="_Toc520356175"/>
      <w:bookmarkStart w:id="690" w:name="_Toc265228388"/>
      <w:bookmarkStart w:id="691" w:name="_Toc127151751"/>
      <w:bookmarkStart w:id="692" w:name="_Toc150774650"/>
      <w:bookmarkStart w:id="693" w:name="_Toc195842915"/>
      <w:bookmarkStart w:id="694" w:name="_Toc264969240"/>
      <w:bookmarkStart w:id="695" w:name="_Toc151193864"/>
      <w:bookmarkStart w:id="696" w:name="_Toc164351644"/>
      <w:bookmarkStart w:id="697" w:name="_Toc150509301"/>
      <w:bookmarkStart w:id="698" w:name="_Toc151193720"/>
      <w:bookmarkStart w:id="699" w:name="_Ref467307062"/>
      <w:bookmarkStart w:id="700" w:name="_Toc226965740"/>
      <w:bookmarkStart w:id="701" w:name="_Toc164608664"/>
      <w:bookmarkStart w:id="702" w:name="_Toc127161464"/>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sidRPr="00552E66">
        <w:rPr>
          <w:rFonts w:ascii="仿宋" w:eastAsia="仿宋" w:hAnsi="仿宋" w:cs="Arial" w:hint="eastAsia"/>
          <w:sz w:val="24"/>
        </w:rPr>
        <w:t>签订合同</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4B9AF25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24F3D96"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中标人拒绝与采购人签订合同的，采购人可以按照评标报告推荐的中标候选人名单排序，确定下一候选人为中标人，也可以重新开展政府采购活动。</w:t>
      </w:r>
    </w:p>
    <w:p w14:paraId="04FA586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联合体中标的，联合体各方应当共同与采购人签订合同，就中标项目向采购人承担连带责任。</w:t>
      </w:r>
    </w:p>
    <w:p w14:paraId="131DD750"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政府采购合同不能转包。</w:t>
      </w:r>
    </w:p>
    <w:p w14:paraId="7AD9C983"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52E66">
        <w:rPr>
          <w:rFonts w:ascii="仿宋" w:eastAsia="仿宋" w:hAnsi="仿宋" w:cs="Arial" w:hint="eastAsia"/>
          <w:b/>
          <w:sz w:val="24"/>
        </w:rPr>
        <w:t>，</w:t>
      </w:r>
      <w:r w:rsidRPr="00552E66">
        <w:rPr>
          <w:rFonts w:ascii="仿宋" w:eastAsia="仿宋" w:hAnsi="仿宋" w:cs="Arial" w:hint="eastAsia"/>
          <w:sz w:val="24"/>
        </w:rPr>
        <w:t>否则</w:t>
      </w:r>
      <w:r w:rsidRPr="00552E66">
        <w:rPr>
          <w:rFonts w:ascii="仿宋" w:eastAsia="仿宋" w:hAnsi="仿宋" w:cs="Arial" w:hint="eastAsia"/>
          <w:b/>
          <w:sz w:val="24"/>
        </w:rPr>
        <w:t>投标无效</w:t>
      </w:r>
      <w:r w:rsidRPr="00552E66">
        <w:rPr>
          <w:rFonts w:ascii="仿宋" w:eastAsia="仿宋" w:hAnsi="仿宋" w:cs="Arial" w:hint="eastAsia"/>
          <w:sz w:val="24"/>
        </w:rPr>
        <w:t>。中标人就采购项目和分包项目向采购人负责，分包供应商就分包项目承担责任。</w:t>
      </w:r>
    </w:p>
    <w:bookmarkEnd w:id="666"/>
    <w:bookmarkEnd w:id="667"/>
    <w:bookmarkEnd w:id="668"/>
    <w:p w14:paraId="1014A24D"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询问与质疑</w:t>
      </w:r>
    </w:p>
    <w:p w14:paraId="02A31342"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询问</w:t>
      </w:r>
    </w:p>
    <w:p w14:paraId="45266FB1"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投标人对政府采购活动事项有疑问的，可依法提出询问，并按《投标人须知资料表》载明的形式送达采购人或采购代理机构。</w:t>
      </w:r>
    </w:p>
    <w:p w14:paraId="6E97B34A"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采购人或采购代理机构对供应商依法提出的询问，在3个工作日内作出答复，但答复的内容不得涉及商业秘密。</w:t>
      </w:r>
    </w:p>
    <w:p w14:paraId="4CC6147E"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质疑</w:t>
      </w:r>
    </w:p>
    <w:p w14:paraId="660D144A"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ED05804"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质疑函须使用财政部制定的范本文件。投标人为自然人的，质疑函应当由本人签字；投标人为法人或者其他组织的，质疑函应当由法定代表人、主要负责人，或者其授权代表签字或者盖章，并加盖公</w:t>
      </w:r>
      <w:r w:rsidRPr="00552E66">
        <w:rPr>
          <w:rFonts w:ascii="仿宋" w:eastAsia="仿宋" w:hAnsi="仿宋" w:cs="Arial" w:hint="eastAsia"/>
          <w:sz w:val="24"/>
        </w:rPr>
        <w:lastRenderedPageBreak/>
        <w:t>章。</w:t>
      </w:r>
    </w:p>
    <w:p w14:paraId="39CD51F8"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CE59A2" w14:textId="77777777" w:rsidR="00A1542F" w:rsidRPr="00552E66" w:rsidRDefault="00094218">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投标人应在法定质疑期内一次性提出针对同一采购程序环节的质疑，法定质疑期内针对同一采购程序环节再次提出的质疑，采购人、采购代理机构有权不予答复。</w:t>
      </w:r>
    </w:p>
    <w:p w14:paraId="4B515AB7"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接收询问和质疑的联系部门、联系电话和通讯地址见《投标人须知资料表》。</w:t>
      </w:r>
    </w:p>
    <w:p w14:paraId="0B120789" w14:textId="77777777" w:rsidR="00A1542F" w:rsidRPr="00552E66" w:rsidRDefault="00094218">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代理费</w:t>
      </w:r>
    </w:p>
    <w:p w14:paraId="4DB7B935" w14:textId="77777777" w:rsidR="00A1542F" w:rsidRPr="00552E66" w:rsidRDefault="00094218">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收费对象、收费标准及缴纳时间见《投标人须知资料表》。由中标人支付的，中标人须一次性向采购代理机构缴纳代理费，投标报价应包含代理费用。</w:t>
      </w:r>
    </w:p>
    <w:p w14:paraId="1C490710" w14:textId="77777777" w:rsidR="00A1542F" w:rsidRPr="00552E66" w:rsidRDefault="00A1542F">
      <w:pPr>
        <w:tabs>
          <w:tab w:val="left" w:pos="900"/>
          <w:tab w:val="left" w:pos="1080"/>
          <w:tab w:val="left" w:pos="1589"/>
        </w:tabs>
        <w:snapToGrid w:val="0"/>
        <w:spacing w:line="360" w:lineRule="auto"/>
        <w:rPr>
          <w:rFonts w:ascii="仿宋" w:eastAsia="仿宋" w:hAnsi="仿宋" w:cs="Arial" w:hint="eastAsia"/>
          <w:sz w:val="24"/>
        </w:rPr>
      </w:pPr>
    </w:p>
    <w:p w14:paraId="38A0BE5D" w14:textId="77777777" w:rsidR="00A1542F" w:rsidRPr="00552E66" w:rsidRDefault="00A1542F">
      <w:pPr>
        <w:tabs>
          <w:tab w:val="left" w:pos="360"/>
          <w:tab w:val="left" w:pos="1080"/>
        </w:tabs>
        <w:snapToGrid w:val="0"/>
        <w:spacing w:line="360" w:lineRule="auto"/>
        <w:ind w:left="360"/>
        <w:rPr>
          <w:rFonts w:ascii="仿宋" w:eastAsia="仿宋" w:hAnsi="仿宋" w:cs="Arial" w:hint="eastAsia"/>
          <w:sz w:val="24"/>
        </w:rPr>
      </w:pPr>
    </w:p>
    <w:p w14:paraId="09B3CF8E" w14:textId="77777777" w:rsidR="00A1542F" w:rsidRPr="00552E66" w:rsidRDefault="00094218">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sz w:val="24"/>
        </w:rPr>
        <w:br w:type="page"/>
      </w:r>
      <w:bookmarkStart w:id="703" w:name="_Toc264969244"/>
      <w:bookmarkStart w:id="704" w:name="_Toc265228392"/>
      <w:bookmarkStart w:id="705" w:name="_Toc127151554"/>
      <w:bookmarkStart w:id="706" w:name="_Toc305158896"/>
      <w:bookmarkStart w:id="707" w:name="_Toc226965827"/>
      <w:bookmarkStart w:id="708" w:name="_Toc353873664"/>
      <w:bookmarkStart w:id="709" w:name="_Toc226337250"/>
      <w:bookmarkStart w:id="710" w:name="_Toc150774759"/>
      <w:bookmarkStart w:id="711" w:name="_Toc305158822"/>
      <w:bookmarkStart w:id="712" w:name="_Toc353873934"/>
      <w:bookmarkStart w:id="713" w:name="_Toc353825544"/>
      <w:bookmarkStart w:id="714" w:name="_Toc150480792"/>
      <w:bookmarkStart w:id="715" w:name="_Toc142311056"/>
      <w:bookmarkStart w:id="716" w:name="_Toc146541086"/>
      <w:r w:rsidRPr="00552E66">
        <w:rPr>
          <w:rFonts w:ascii="仿宋" w:eastAsia="仿宋" w:hAnsi="仿宋" w:cs="Arial" w:hint="eastAsia"/>
          <w:b/>
          <w:sz w:val="36"/>
          <w:szCs w:val="36"/>
        </w:rPr>
        <w:lastRenderedPageBreak/>
        <w:t xml:space="preserve">第三章   </w:t>
      </w:r>
      <w:bookmarkEnd w:id="703"/>
      <w:bookmarkEnd w:id="704"/>
      <w:bookmarkEnd w:id="705"/>
      <w:bookmarkEnd w:id="706"/>
      <w:bookmarkEnd w:id="707"/>
      <w:bookmarkEnd w:id="708"/>
      <w:bookmarkEnd w:id="709"/>
      <w:bookmarkEnd w:id="710"/>
      <w:bookmarkEnd w:id="711"/>
      <w:bookmarkEnd w:id="712"/>
      <w:bookmarkEnd w:id="713"/>
      <w:bookmarkEnd w:id="714"/>
      <w:bookmarkEnd w:id="715"/>
      <w:r w:rsidRPr="00552E66">
        <w:rPr>
          <w:rFonts w:ascii="仿宋" w:eastAsia="仿宋" w:hAnsi="仿宋" w:cs="Arial" w:hint="eastAsia"/>
          <w:b/>
          <w:sz w:val="36"/>
          <w:szCs w:val="36"/>
        </w:rPr>
        <w:t>资格审查</w:t>
      </w:r>
      <w:bookmarkStart w:id="717" w:name="_Toc487900382"/>
      <w:bookmarkEnd w:id="716"/>
    </w:p>
    <w:p w14:paraId="522E1EED" w14:textId="77777777" w:rsidR="00A1542F" w:rsidRPr="00552E66" w:rsidRDefault="00094218">
      <w:pPr>
        <w:tabs>
          <w:tab w:val="left" w:pos="360"/>
          <w:tab w:val="left" w:pos="900"/>
        </w:tabs>
        <w:snapToGrid w:val="0"/>
        <w:spacing w:line="360" w:lineRule="auto"/>
        <w:jc w:val="center"/>
        <w:outlineLvl w:val="1"/>
        <w:rPr>
          <w:rFonts w:ascii="仿宋" w:eastAsia="仿宋" w:hAnsi="仿宋" w:cs="Arial" w:hint="eastAsia"/>
          <w:b/>
          <w:sz w:val="24"/>
        </w:rPr>
      </w:pPr>
      <w:bookmarkStart w:id="718" w:name="_Toc99301422"/>
      <w:r w:rsidRPr="00552E66">
        <w:rPr>
          <w:rFonts w:ascii="仿宋" w:eastAsia="仿宋" w:hAnsi="仿宋" w:cs="Arial" w:hint="eastAsia"/>
          <w:b/>
          <w:sz w:val="24"/>
        </w:rPr>
        <w:t>一、资格审查程序</w:t>
      </w:r>
      <w:bookmarkEnd w:id="718"/>
    </w:p>
    <w:p w14:paraId="4E65479C" w14:textId="77777777" w:rsidR="00A1542F" w:rsidRPr="00552E66" w:rsidRDefault="00094218">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开标结束后，采购人或采购代理机构将根据《资格审查要求》中的规定，对投标人进行资格审查，并形成资格审查结果。</w:t>
      </w:r>
    </w:p>
    <w:p w14:paraId="1E78F986" w14:textId="77777777" w:rsidR="00A1542F" w:rsidRPr="00552E66" w:rsidRDefault="00094218">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《资格审查要求》中对格式有要求的，除招标文件另有规定外，均为“实质性格式”文件。</w:t>
      </w:r>
    </w:p>
    <w:p w14:paraId="220958F5" w14:textId="77777777" w:rsidR="00A1542F" w:rsidRPr="00552E66" w:rsidRDefault="00094218">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投标人《资格证明文件》有任何一项不符合《资格审查要求》的，资格审查不合格，其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BA66939" w14:textId="77777777" w:rsidR="00A1542F" w:rsidRPr="00552E66" w:rsidRDefault="00094218">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资格审查合格的投标人不足3家的，不进行评标。</w:t>
      </w:r>
    </w:p>
    <w:p w14:paraId="1A1F8EB8" w14:textId="77777777" w:rsidR="00A1542F" w:rsidRPr="00552E66" w:rsidRDefault="00A1542F">
      <w:pPr>
        <w:widowControl/>
        <w:spacing w:line="360" w:lineRule="auto"/>
        <w:jc w:val="left"/>
        <w:rPr>
          <w:rFonts w:ascii="仿宋" w:eastAsia="仿宋" w:hAnsi="仿宋" w:cs="Arial" w:hint="eastAsia"/>
          <w:sz w:val="24"/>
        </w:rPr>
      </w:pPr>
    </w:p>
    <w:p w14:paraId="47B2E89C" w14:textId="77777777" w:rsidR="00A1542F" w:rsidRPr="00552E66" w:rsidRDefault="00094218">
      <w:pPr>
        <w:tabs>
          <w:tab w:val="left" w:pos="360"/>
          <w:tab w:val="left" w:pos="900"/>
        </w:tabs>
        <w:snapToGrid w:val="0"/>
        <w:spacing w:line="360" w:lineRule="auto"/>
        <w:jc w:val="center"/>
        <w:outlineLvl w:val="1"/>
        <w:rPr>
          <w:rFonts w:ascii="仿宋" w:eastAsia="仿宋" w:hAnsi="仿宋" w:cs="Arial" w:hint="eastAsia"/>
          <w:b/>
          <w:sz w:val="24"/>
        </w:rPr>
      </w:pPr>
      <w:r w:rsidRPr="00552E66">
        <w:rPr>
          <w:rFonts w:ascii="仿宋" w:eastAsia="仿宋" w:hAnsi="仿宋" w:cs="Arial" w:hint="eastAsia"/>
          <w:b/>
          <w:sz w:val="24"/>
        </w:rPr>
        <w:t>二、资格审查要求</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8"/>
        <w:gridCol w:w="4039"/>
        <w:gridCol w:w="1599"/>
      </w:tblGrid>
      <w:tr w:rsidR="00A1542F" w:rsidRPr="00552E66" w14:paraId="0AFD0194" w14:textId="77777777">
        <w:trPr>
          <w:cantSplit/>
          <w:trHeight w:val="468"/>
          <w:tblHeader/>
        </w:trPr>
        <w:tc>
          <w:tcPr>
            <w:tcW w:w="824" w:type="dxa"/>
            <w:tcBorders>
              <w:top w:val="single" w:sz="4" w:space="0" w:color="000000"/>
              <w:left w:val="single" w:sz="4" w:space="0" w:color="000000"/>
              <w:bottom w:val="single" w:sz="4" w:space="0" w:color="000000"/>
              <w:right w:val="single" w:sz="4" w:space="0" w:color="000000"/>
            </w:tcBorders>
            <w:vAlign w:val="center"/>
          </w:tcPr>
          <w:p w14:paraId="35927241" w14:textId="77777777" w:rsidR="00A1542F" w:rsidRPr="00552E66" w:rsidRDefault="00094218">
            <w:pPr>
              <w:tabs>
                <w:tab w:val="left" w:pos="1080"/>
              </w:tabs>
              <w:snapToGrid w:val="0"/>
              <w:spacing w:line="360" w:lineRule="auto"/>
              <w:jc w:val="center"/>
              <w:rPr>
                <w:rFonts w:ascii="仿宋" w:eastAsia="仿宋" w:hAnsi="仿宋" w:cs="Arial" w:hint="eastAsia"/>
                <w:b/>
                <w:sz w:val="24"/>
              </w:rPr>
            </w:pPr>
            <w:bookmarkStart w:id="719" w:name="_Hlt487972895"/>
            <w:bookmarkEnd w:id="719"/>
            <w:r w:rsidRPr="00552E66">
              <w:rPr>
                <w:rFonts w:ascii="仿宋" w:eastAsia="仿宋" w:hAnsi="仿宋" w:cs="Arial" w:hint="eastAsia"/>
                <w:b/>
                <w:sz w:val="24"/>
              </w:rPr>
              <w:t>序号</w:t>
            </w:r>
          </w:p>
        </w:tc>
        <w:tc>
          <w:tcPr>
            <w:tcW w:w="2599" w:type="dxa"/>
            <w:tcBorders>
              <w:top w:val="single" w:sz="4" w:space="0" w:color="000000"/>
              <w:left w:val="single" w:sz="4" w:space="0" w:color="000000"/>
              <w:bottom w:val="single" w:sz="4" w:space="0" w:color="000000"/>
              <w:right w:val="single" w:sz="4" w:space="0" w:color="000000"/>
            </w:tcBorders>
            <w:vAlign w:val="center"/>
          </w:tcPr>
          <w:p w14:paraId="4E35E953" w14:textId="77777777" w:rsidR="00A1542F" w:rsidRPr="00552E66" w:rsidRDefault="00094218">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审查因素</w:t>
            </w:r>
          </w:p>
        </w:tc>
        <w:tc>
          <w:tcPr>
            <w:tcW w:w="4040" w:type="dxa"/>
            <w:tcBorders>
              <w:top w:val="single" w:sz="4" w:space="0" w:color="000000"/>
              <w:left w:val="single" w:sz="4" w:space="0" w:color="000000"/>
              <w:bottom w:val="single" w:sz="4" w:space="0" w:color="000000"/>
              <w:right w:val="single" w:sz="4" w:space="0" w:color="000000"/>
            </w:tcBorders>
            <w:vAlign w:val="center"/>
          </w:tcPr>
          <w:p w14:paraId="0544FA76" w14:textId="77777777" w:rsidR="00A1542F" w:rsidRPr="00552E66" w:rsidRDefault="00094218">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审查内容</w:t>
            </w:r>
          </w:p>
        </w:tc>
        <w:tc>
          <w:tcPr>
            <w:tcW w:w="1599" w:type="dxa"/>
            <w:tcBorders>
              <w:top w:val="single" w:sz="4" w:space="0" w:color="000000"/>
              <w:left w:val="single" w:sz="4" w:space="0" w:color="000000"/>
              <w:bottom w:val="single" w:sz="4" w:space="0" w:color="000000"/>
              <w:right w:val="single" w:sz="4" w:space="0" w:color="000000"/>
            </w:tcBorders>
            <w:vAlign w:val="center"/>
          </w:tcPr>
          <w:p w14:paraId="42492429" w14:textId="77777777" w:rsidR="00A1542F" w:rsidRPr="00552E66" w:rsidRDefault="00094218">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格式要求</w:t>
            </w:r>
          </w:p>
        </w:tc>
      </w:tr>
      <w:tr w:rsidR="00A1542F" w:rsidRPr="00552E66" w14:paraId="17B6837B"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27324596"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2599" w:type="dxa"/>
            <w:tcBorders>
              <w:top w:val="single" w:sz="4" w:space="0" w:color="000000"/>
              <w:left w:val="single" w:sz="4" w:space="0" w:color="000000"/>
              <w:bottom w:val="single" w:sz="4" w:space="0" w:color="000000"/>
              <w:right w:val="single" w:sz="4" w:space="0" w:color="000000"/>
            </w:tcBorders>
            <w:vAlign w:val="center"/>
          </w:tcPr>
          <w:p w14:paraId="4EA4558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满足《中华人民共和国政府采购法》第二十二条规定</w:t>
            </w:r>
          </w:p>
        </w:tc>
        <w:tc>
          <w:tcPr>
            <w:tcW w:w="4040" w:type="dxa"/>
            <w:tcBorders>
              <w:top w:val="single" w:sz="4" w:space="0" w:color="000000"/>
              <w:left w:val="single" w:sz="4" w:space="0" w:color="000000"/>
              <w:bottom w:val="single" w:sz="4" w:space="0" w:color="000000"/>
              <w:right w:val="single" w:sz="4" w:space="0" w:color="000000"/>
            </w:tcBorders>
            <w:vAlign w:val="center"/>
          </w:tcPr>
          <w:p w14:paraId="1171BAD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具体规定见第一章《投标邀请》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531996AE"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042DE22D"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4FDEB93C"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1-1</w:t>
            </w:r>
          </w:p>
        </w:tc>
        <w:tc>
          <w:tcPr>
            <w:tcW w:w="2599" w:type="dxa"/>
            <w:tcBorders>
              <w:top w:val="single" w:sz="4" w:space="0" w:color="000000"/>
              <w:left w:val="single" w:sz="4" w:space="0" w:color="000000"/>
              <w:bottom w:val="single" w:sz="4" w:space="0" w:color="000000"/>
              <w:right w:val="single" w:sz="4" w:space="0" w:color="000000"/>
            </w:tcBorders>
            <w:vAlign w:val="center"/>
          </w:tcPr>
          <w:p w14:paraId="2E750B70"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营业执照等证明文件</w:t>
            </w:r>
          </w:p>
        </w:tc>
        <w:tc>
          <w:tcPr>
            <w:tcW w:w="4040" w:type="dxa"/>
            <w:tcBorders>
              <w:top w:val="single" w:sz="4" w:space="0" w:color="000000"/>
              <w:left w:val="single" w:sz="4" w:space="0" w:color="000000"/>
              <w:bottom w:val="single" w:sz="4" w:space="0" w:color="000000"/>
              <w:right w:val="single" w:sz="4" w:space="0" w:color="000000"/>
            </w:tcBorders>
            <w:vAlign w:val="center"/>
          </w:tcPr>
          <w:p w14:paraId="5B449CF4"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投标人为企业（包括合伙企业）的，应提供有效的“营业执照”；</w:t>
            </w:r>
          </w:p>
          <w:p w14:paraId="7246319A"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投标人为事业单位的，应提供有效的“事业单位法人证书”；</w:t>
            </w:r>
          </w:p>
          <w:p w14:paraId="09E9CF8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投标人是非企业机构的，应提供有效的“执业许可证”、“登记证书”等证明文件；</w:t>
            </w:r>
          </w:p>
          <w:p w14:paraId="69CBBEDE"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投标人是个体工商户的，应提供有效的“个体工商户营业执照”；</w:t>
            </w:r>
          </w:p>
          <w:p w14:paraId="48662D6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投标人是自然人的，应提供有效的自然人身份证明。</w:t>
            </w:r>
          </w:p>
          <w:p w14:paraId="12E8B1B2"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tcBorders>
              <w:top w:val="single" w:sz="4" w:space="0" w:color="000000"/>
              <w:left w:val="single" w:sz="4" w:space="0" w:color="000000"/>
              <w:bottom w:val="single" w:sz="4" w:space="0" w:color="000000"/>
              <w:right w:val="single" w:sz="4" w:space="0" w:color="000000"/>
            </w:tcBorders>
            <w:vAlign w:val="center"/>
          </w:tcPr>
          <w:p w14:paraId="03F5B503"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提供证明文件的复印件加盖投标人公章</w:t>
            </w:r>
          </w:p>
        </w:tc>
      </w:tr>
      <w:tr w:rsidR="00A1542F" w:rsidRPr="00552E66" w14:paraId="38FB6ADF"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6F4A80A8"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1-2</w:t>
            </w:r>
          </w:p>
        </w:tc>
        <w:tc>
          <w:tcPr>
            <w:tcW w:w="2599" w:type="dxa"/>
            <w:tcBorders>
              <w:top w:val="single" w:sz="4" w:space="0" w:color="000000"/>
              <w:left w:val="single" w:sz="4" w:space="0" w:color="000000"/>
              <w:bottom w:val="single" w:sz="4" w:space="0" w:color="000000"/>
              <w:right w:val="single" w:sz="4" w:space="0" w:color="000000"/>
            </w:tcBorders>
            <w:vAlign w:val="center"/>
          </w:tcPr>
          <w:p w14:paraId="1836A299"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投标人资格声明书</w:t>
            </w:r>
          </w:p>
        </w:tc>
        <w:tc>
          <w:tcPr>
            <w:tcW w:w="4040" w:type="dxa"/>
            <w:tcBorders>
              <w:top w:val="single" w:sz="4" w:space="0" w:color="000000"/>
              <w:left w:val="single" w:sz="4" w:space="0" w:color="000000"/>
              <w:bottom w:val="single" w:sz="4" w:space="0" w:color="000000"/>
              <w:right w:val="single" w:sz="4" w:space="0" w:color="000000"/>
            </w:tcBorders>
            <w:vAlign w:val="center"/>
          </w:tcPr>
          <w:p w14:paraId="03087AE9"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提供了符合招标文件要求的《投标人资格声明书》。</w:t>
            </w:r>
          </w:p>
        </w:tc>
        <w:tc>
          <w:tcPr>
            <w:tcW w:w="1599" w:type="dxa"/>
            <w:tcBorders>
              <w:top w:val="single" w:sz="4" w:space="0" w:color="000000"/>
              <w:left w:val="single" w:sz="4" w:space="0" w:color="000000"/>
              <w:bottom w:val="single" w:sz="4" w:space="0" w:color="000000"/>
              <w:right w:val="single" w:sz="4" w:space="0" w:color="000000"/>
            </w:tcBorders>
            <w:vAlign w:val="center"/>
          </w:tcPr>
          <w:p w14:paraId="77600060"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273AC560"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203FD17E"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1-3</w:t>
            </w:r>
          </w:p>
        </w:tc>
        <w:tc>
          <w:tcPr>
            <w:tcW w:w="2599" w:type="dxa"/>
            <w:tcBorders>
              <w:top w:val="single" w:sz="4" w:space="0" w:color="000000"/>
              <w:left w:val="single" w:sz="4" w:space="0" w:color="000000"/>
              <w:bottom w:val="single" w:sz="4" w:space="0" w:color="000000"/>
              <w:right w:val="single" w:sz="4" w:space="0" w:color="000000"/>
            </w:tcBorders>
            <w:vAlign w:val="center"/>
          </w:tcPr>
          <w:p w14:paraId="4B549881"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投标人信用记录</w:t>
            </w:r>
          </w:p>
        </w:tc>
        <w:tc>
          <w:tcPr>
            <w:tcW w:w="4040" w:type="dxa"/>
            <w:tcBorders>
              <w:top w:val="single" w:sz="4" w:space="0" w:color="000000"/>
              <w:left w:val="single" w:sz="4" w:space="0" w:color="000000"/>
              <w:bottom w:val="single" w:sz="4" w:space="0" w:color="000000"/>
              <w:right w:val="single" w:sz="4" w:space="0" w:color="000000"/>
            </w:tcBorders>
            <w:vAlign w:val="center"/>
          </w:tcPr>
          <w:p w14:paraId="076B5C84"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查询渠道：信用中国网站和中国政府采购网（</w:t>
            </w:r>
            <w:hyperlink r:id="rId16" w:history="1">
              <w:r w:rsidR="00A1542F" w:rsidRPr="00552E66">
                <w:rPr>
                  <w:rStyle w:val="aff8"/>
                  <w:rFonts w:ascii="仿宋" w:eastAsia="仿宋" w:hAnsi="仿宋" w:cs="Arial" w:hint="eastAsia"/>
                </w:rPr>
                <w:t>www.creditchina</w:t>
              </w:r>
            </w:hyperlink>
            <w:r w:rsidRPr="00552E66">
              <w:rPr>
                <w:rFonts w:ascii="仿宋" w:eastAsia="仿宋" w:hAnsi="仿宋" w:cs="Arial" w:hint="eastAsia"/>
              </w:rPr>
              <w:t>.gov.cn</w:t>
            </w:r>
            <w:r w:rsidRPr="00552E66">
              <w:rPr>
                <w:rFonts w:ascii="仿宋" w:eastAsia="仿宋" w:hAnsi="仿宋" w:cs="Arial" w:hint="eastAsia"/>
                <w:sz w:val="24"/>
              </w:rPr>
              <w:t>、</w:t>
            </w:r>
            <w:hyperlink r:id="rId17" w:history="1">
              <w:r w:rsidR="00A1542F" w:rsidRPr="00552E66">
                <w:rPr>
                  <w:rStyle w:val="aff8"/>
                  <w:rFonts w:ascii="仿宋" w:eastAsia="仿宋" w:hAnsi="仿宋" w:cs="Arial" w:hint="eastAsia"/>
                </w:rPr>
                <w:t>www.ccgp</w:t>
              </w:r>
            </w:hyperlink>
            <w:r w:rsidRPr="00552E66">
              <w:rPr>
                <w:rFonts w:ascii="仿宋" w:eastAsia="仿宋" w:hAnsi="仿宋" w:cs="Arial" w:hint="eastAsia"/>
              </w:rPr>
              <w:t>.gov.cn</w:t>
            </w:r>
            <w:r w:rsidRPr="00552E66">
              <w:rPr>
                <w:rFonts w:ascii="仿宋" w:eastAsia="仿宋" w:hAnsi="仿宋" w:cs="Arial" w:hint="eastAsia"/>
                <w:sz w:val="24"/>
              </w:rPr>
              <w:t>）；</w:t>
            </w:r>
          </w:p>
          <w:p w14:paraId="3CC8EAA7" w14:textId="77777777" w:rsidR="00A1542F" w:rsidRPr="00552E66" w:rsidRDefault="00094218">
            <w:pPr>
              <w:tabs>
                <w:tab w:val="left" w:pos="900"/>
                <w:tab w:val="left" w:pos="1980"/>
              </w:tabs>
              <w:snapToGrid w:val="0"/>
              <w:spacing w:line="360" w:lineRule="auto"/>
              <w:rPr>
                <w:rFonts w:ascii="仿宋" w:eastAsia="仿宋" w:hAnsi="仿宋" w:cs="Arial" w:hint="eastAsia"/>
                <w:sz w:val="24"/>
              </w:rPr>
            </w:pPr>
            <w:r w:rsidRPr="00552E66">
              <w:rPr>
                <w:rFonts w:ascii="仿宋" w:eastAsia="仿宋" w:hAnsi="仿宋" w:cs="Arial" w:hint="eastAsia"/>
                <w:sz w:val="24"/>
              </w:rPr>
              <w:t>截止时点：投标截止时间以后、资格审查阶段采购人或采购代理机构的实际查询时间；</w:t>
            </w:r>
          </w:p>
          <w:p w14:paraId="02DED313" w14:textId="77777777" w:rsidR="00A1542F" w:rsidRPr="00552E66" w:rsidRDefault="00094218">
            <w:pPr>
              <w:tabs>
                <w:tab w:val="left" w:pos="900"/>
                <w:tab w:val="left" w:pos="1980"/>
              </w:tabs>
              <w:snapToGrid w:val="0"/>
              <w:spacing w:line="360" w:lineRule="auto"/>
              <w:rPr>
                <w:rFonts w:ascii="仿宋" w:eastAsia="仿宋" w:hAnsi="仿宋" w:cs="Arial" w:hint="eastAsia"/>
                <w:sz w:val="24"/>
              </w:rPr>
            </w:pPr>
            <w:r w:rsidRPr="00552E66">
              <w:rPr>
                <w:rFonts w:ascii="仿宋" w:eastAsia="仿宋" w:hAnsi="仿宋" w:cs="Arial" w:hint="eastAsia"/>
                <w:sz w:val="24"/>
              </w:rPr>
              <w:t>信用信息查询记录和证据留存具体方式：查询结果网页打印页作为查询记录和证据，与其他采购文件一并保存；</w:t>
            </w:r>
          </w:p>
          <w:p w14:paraId="3954418A"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信用信息的使用原则：经认定的被列入失信被执行人、重大税收违法案件当事人名单、政府采购严重违法失信行为记录名单的投标人，其</w:t>
            </w:r>
            <w:r w:rsidRPr="00552E66">
              <w:rPr>
                <w:rFonts w:ascii="仿宋" w:eastAsia="仿宋" w:hAnsi="仿宋" w:cs="Arial" w:hint="eastAsia"/>
                <w:b/>
                <w:bCs/>
                <w:sz w:val="24"/>
              </w:rPr>
              <w:t>投标无效</w:t>
            </w:r>
            <w:r w:rsidRPr="00552E66">
              <w:rPr>
                <w:rFonts w:ascii="仿宋" w:eastAsia="仿宋" w:hAnsi="仿宋" w:cs="Arial" w:hint="eastAsia"/>
                <w:sz w:val="24"/>
              </w:rPr>
              <w:t>。联合体形式投标的，联合体成员存在不良信用记录，视同联合体存在不良信用记录。</w:t>
            </w:r>
          </w:p>
        </w:tc>
        <w:tc>
          <w:tcPr>
            <w:tcW w:w="1599" w:type="dxa"/>
            <w:tcBorders>
              <w:top w:val="single" w:sz="4" w:space="0" w:color="000000"/>
              <w:left w:val="single" w:sz="4" w:space="0" w:color="000000"/>
              <w:bottom w:val="single" w:sz="4" w:space="0" w:color="000000"/>
              <w:right w:val="single" w:sz="4" w:space="0" w:color="000000"/>
            </w:tcBorders>
            <w:vAlign w:val="center"/>
          </w:tcPr>
          <w:p w14:paraId="70632978"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无须投标人提供，由采购人或采购代理机构查询。</w:t>
            </w:r>
          </w:p>
        </w:tc>
      </w:tr>
      <w:tr w:rsidR="00A1542F" w:rsidRPr="00552E66" w14:paraId="0709117B"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14B2B331"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1-4</w:t>
            </w:r>
          </w:p>
        </w:tc>
        <w:tc>
          <w:tcPr>
            <w:tcW w:w="2599" w:type="dxa"/>
            <w:tcBorders>
              <w:top w:val="single" w:sz="4" w:space="0" w:color="000000"/>
              <w:left w:val="single" w:sz="4" w:space="0" w:color="000000"/>
              <w:bottom w:val="single" w:sz="4" w:space="0" w:color="000000"/>
              <w:right w:val="single" w:sz="4" w:space="0" w:color="000000"/>
            </w:tcBorders>
            <w:vAlign w:val="center"/>
          </w:tcPr>
          <w:p w14:paraId="269124EF"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法律、行政法规规定的其他条件</w:t>
            </w:r>
          </w:p>
        </w:tc>
        <w:tc>
          <w:tcPr>
            <w:tcW w:w="4040" w:type="dxa"/>
            <w:tcBorders>
              <w:top w:val="single" w:sz="4" w:space="0" w:color="000000"/>
              <w:left w:val="single" w:sz="4" w:space="0" w:color="000000"/>
              <w:bottom w:val="single" w:sz="4" w:space="0" w:color="000000"/>
              <w:right w:val="single" w:sz="4" w:space="0" w:color="000000"/>
            </w:tcBorders>
            <w:vAlign w:val="center"/>
          </w:tcPr>
          <w:p w14:paraId="2942BF44"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法律、行政法规规定的其他条件</w:t>
            </w:r>
          </w:p>
        </w:tc>
        <w:tc>
          <w:tcPr>
            <w:tcW w:w="1599" w:type="dxa"/>
            <w:tcBorders>
              <w:top w:val="single" w:sz="4" w:space="0" w:color="000000"/>
              <w:left w:val="single" w:sz="4" w:space="0" w:color="000000"/>
              <w:bottom w:val="single" w:sz="4" w:space="0" w:color="000000"/>
              <w:right w:val="single" w:sz="4" w:space="0" w:color="000000"/>
            </w:tcBorders>
            <w:vAlign w:val="center"/>
          </w:tcPr>
          <w:p w14:paraId="00B05066"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w:t>
            </w:r>
          </w:p>
        </w:tc>
      </w:tr>
      <w:tr w:rsidR="00A1542F" w:rsidRPr="00552E66" w14:paraId="7A768DF6"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1F0468C"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2</w:t>
            </w:r>
          </w:p>
        </w:tc>
        <w:tc>
          <w:tcPr>
            <w:tcW w:w="2599" w:type="dxa"/>
            <w:tcBorders>
              <w:top w:val="single" w:sz="4" w:space="0" w:color="000000"/>
              <w:left w:val="single" w:sz="4" w:space="0" w:color="000000"/>
              <w:bottom w:val="single" w:sz="4" w:space="0" w:color="000000"/>
              <w:right w:val="single" w:sz="4" w:space="0" w:color="000000"/>
            </w:tcBorders>
            <w:vAlign w:val="center"/>
          </w:tcPr>
          <w:p w14:paraId="79CF23F0"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落实政府采购政策需满足的资格要求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1AA2A3C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具体要求见第一章《投标邀请》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6C725D6A"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5CEA0614"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31310A48"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2-1</w:t>
            </w:r>
          </w:p>
        </w:tc>
        <w:tc>
          <w:tcPr>
            <w:tcW w:w="2599" w:type="dxa"/>
            <w:tcBorders>
              <w:top w:val="single" w:sz="4" w:space="0" w:color="000000"/>
              <w:left w:val="single" w:sz="4" w:space="0" w:color="000000"/>
              <w:bottom w:val="single" w:sz="4" w:space="0" w:color="000000"/>
              <w:right w:val="single" w:sz="4" w:space="0" w:color="000000"/>
            </w:tcBorders>
            <w:vAlign w:val="center"/>
          </w:tcPr>
          <w:p w14:paraId="416445FF"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中小企业声明函</w:t>
            </w:r>
          </w:p>
        </w:tc>
        <w:tc>
          <w:tcPr>
            <w:tcW w:w="4040" w:type="dxa"/>
            <w:tcBorders>
              <w:top w:val="single" w:sz="4" w:space="0" w:color="000000"/>
              <w:left w:val="single" w:sz="4" w:space="0" w:color="000000"/>
              <w:bottom w:val="single" w:sz="4" w:space="0" w:color="000000"/>
              <w:right w:val="single" w:sz="4" w:space="0" w:color="000000"/>
            </w:tcBorders>
            <w:vAlign w:val="center"/>
          </w:tcPr>
          <w:p w14:paraId="3EDE194F"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当本项目（包）涉及预留份额专门面向中小企业采购，此时建议在《资格证明文件》中提供。</w:t>
            </w:r>
          </w:p>
          <w:p w14:paraId="697DC516"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1、投标人单独投标的，应提供《中小企业声明函》或《残疾人福利性单位声明函》或由省级以上监狱管理局、戒毒管理局（含新疆生产建设兵团）出具的属于监狱企业的证明文件。</w:t>
            </w:r>
          </w:p>
          <w:p w14:paraId="18FED19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tcBorders>
              <w:top w:val="single" w:sz="4" w:space="0" w:color="000000"/>
              <w:left w:val="single" w:sz="4" w:space="0" w:color="000000"/>
              <w:bottom w:val="single" w:sz="4" w:space="0" w:color="000000"/>
              <w:right w:val="single" w:sz="4" w:space="0" w:color="000000"/>
            </w:tcBorders>
            <w:vAlign w:val="center"/>
          </w:tcPr>
          <w:p w14:paraId="02BB0CE3"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34880845"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18F80E27"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2-2</w:t>
            </w:r>
          </w:p>
        </w:tc>
        <w:tc>
          <w:tcPr>
            <w:tcW w:w="2599" w:type="dxa"/>
            <w:tcBorders>
              <w:top w:val="single" w:sz="4" w:space="0" w:color="000000"/>
              <w:left w:val="single" w:sz="4" w:space="0" w:color="000000"/>
              <w:bottom w:val="single" w:sz="4" w:space="0" w:color="000000"/>
              <w:right w:val="single" w:sz="4" w:space="0" w:color="000000"/>
            </w:tcBorders>
            <w:vAlign w:val="center"/>
          </w:tcPr>
          <w:p w14:paraId="7F43B353"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拟分包情况说明及分包意向协议（类型一）</w:t>
            </w:r>
          </w:p>
        </w:tc>
        <w:tc>
          <w:tcPr>
            <w:tcW w:w="4040" w:type="dxa"/>
            <w:tcBorders>
              <w:top w:val="single" w:sz="4" w:space="0" w:color="000000"/>
              <w:left w:val="single" w:sz="4" w:space="0" w:color="000000"/>
              <w:bottom w:val="single" w:sz="4" w:space="0" w:color="000000"/>
              <w:right w:val="single" w:sz="4" w:space="0" w:color="000000"/>
            </w:tcBorders>
            <w:vAlign w:val="center"/>
          </w:tcPr>
          <w:p w14:paraId="63436A1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如本项目（包）要求通过分包措施预留部分采购份额面向中小企业采购、且投标人因落实政府采购政策拟进行分包的，必须提供；否则无须提供。</w:t>
            </w:r>
          </w:p>
          <w:p w14:paraId="2C49E6C6" w14:textId="77777777" w:rsidR="00A1542F" w:rsidRPr="00552E66" w:rsidRDefault="00094218">
            <w:pPr>
              <w:tabs>
                <w:tab w:val="left" w:pos="1080"/>
              </w:tabs>
              <w:snapToGrid w:val="0"/>
              <w:spacing w:line="360" w:lineRule="auto"/>
              <w:rPr>
                <w:rFonts w:ascii="仿宋" w:eastAsia="仿宋" w:hAnsi="仿宋" w:cs="Arial" w:hint="eastAsia"/>
                <w:b/>
                <w:sz w:val="24"/>
              </w:rPr>
            </w:pPr>
            <w:r w:rsidRPr="00552E66">
              <w:rPr>
                <w:rFonts w:ascii="仿宋" w:eastAsia="仿宋" w:hAnsi="仿宋" w:cs="Arial" w:hint="eastAsia"/>
                <w:sz w:val="24"/>
              </w:rPr>
              <w:t>对于预留份额专门面向中小企业采购的项目（包），组成联合体或者接受分包合同的中小企业与联合体内其他企业、分包企业之间不得存在直接控股、管理关系。</w:t>
            </w:r>
          </w:p>
        </w:tc>
        <w:tc>
          <w:tcPr>
            <w:tcW w:w="1599" w:type="dxa"/>
            <w:tcBorders>
              <w:top w:val="single" w:sz="4" w:space="0" w:color="000000"/>
              <w:left w:val="single" w:sz="4" w:space="0" w:color="000000"/>
              <w:bottom w:val="single" w:sz="4" w:space="0" w:color="000000"/>
              <w:right w:val="single" w:sz="4" w:space="0" w:color="000000"/>
            </w:tcBorders>
            <w:vAlign w:val="center"/>
          </w:tcPr>
          <w:p w14:paraId="2A26FB6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09B5144A"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61B21515"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2-3</w:t>
            </w:r>
          </w:p>
        </w:tc>
        <w:tc>
          <w:tcPr>
            <w:tcW w:w="2599" w:type="dxa"/>
            <w:tcBorders>
              <w:top w:val="single" w:sz="4" w:space="0" w:color="000000"/>
              <w:left w:val="single" w:sz="4" w:space="0" w:color="000000"/>
              <w:bottom w:val="single" w:sz="4" w:space="0" w:color="000000"/>
              <w:right w:val="single" w:sz="4" w:space="0" w:color="000000"/>
            </w:tcBorders>
            <w:vAlign w:val="center"/>
          </w:tcPr>
          <w:p w14:paraId="07DFB48D"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其它落实政府采购政策的资格要求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2C1E4A9C"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2120FDC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提供证明文件的复印件加盖投标人公章</w:t>
            </w:r>
          </w:p>
        </w:tc>
      </w:tr>
      <w:tr w:rsidR="00A1542F" w:rsidRPr="00552E66" w14:paraId="677EFA15"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2D80F90"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3</w:t>
            </w:r>
          </w:p>
        </w:tc>
        <w:tc>
          <w:tcPr>
            <w:tcW w:w="2599" w:type="dxa"/>
            <w:tcBorders>
              <w:top w:val="single" w:sz="4" w:space="0" w:color="000000"/>
              <w:left w:val="single" w:sz="4" w:space="0" w:color="000000"/>
              <w:bottom w:val="single" w:sz="4" w:space="0" w:color="000000"/>
              <w:right w:val="single" w:sz="4" w:space="0" w:color="000000"/>
            </w:tcBorders>
            <w:vAlign w:val="center"/>
          </w:tcPr>
          <w:p w14:paraId="35D9AF0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本项目的特定资格要求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7B1C5D5C"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0A367DA6"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596498FC" w14:textId="77777777">
        <w:trPr>
          <w:cantSplit/>
          <w:trHeight w:val="4548"/>
        </w:trPr>
        <w:tc>
          <w:tcPr>
            <w:tcW w:w="824" w:type="dxa"/>
            <w:tcBorders>
              <w:top w:val="single" w:sz="4" w:space="0" w:color="000000"/>
              <w:left w:val="single" w:sz="4" w:space="0" w:color="000000"/>
              <w:bottom w:val="single" w:sz="4" w:space="0" w:color="000000"/>
              <w:right w:val="single" w:sz="4" w:space="0" w:color="000000"/>
            </w:tcBorders>
            <w:vAlign w:val="center"/>
          </w:tcPr>
          <w:p w14:paraId="0D4CDAFD"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3-1</w:t>
            </w:r>
          </w:p>
        </w:tc>
        <w:tc>
          <w:tcPr>
            <w:tcW w:w="2599" w:type="dxa"/>
            <w:tcBorders>
              <w:top w:val="single" w:sz="4" w:space="0" w:color="000000"/>
              <w:left w:val="single" w:sz="4" w:space="0" w:color="000000"/>
              <w:bottom w:val="single" w:sz="4" w:space="0" w:color="000000"/>
              <w:right w:val="single" w:sz="4" w:space="0" w:color="000000"/>
            </w:tcBorders>
            <w:vAlign w:val="center"/>
          </w:tcPr>
          <w:p w14:paraId="5879C9D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本项目对于联合体的要求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5341243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516DCB3"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2、联合体各成员单位均须提供本表中序号1-1、1-2 的证明文件。联合体各成员单位均应满足本表 3-2 及 3-3 项规定。</w:t>
            </w:r>
          </w:p>
          <w:p w14:paraId="591D718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3、本表序号 3-4 项规定的其他特定资格要求中的每一小项要求，联合体各方中至少应当有一方符合本表中其他资格要求并提供证明文件。</w:t>
            </w:r>
          </w:p>
          <w:p w14:paraId="59993237"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4、联合体中有同类资质的供应商按照联合体分工承担相同工作的，应当按照资质等级较低的供应商确定资质等级。</w:t>
            </w:r>
          </w:p>
          <w:p w14:paraId="65285094"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5、以联合体形式参加政府采购活动的，联合体各方不得再单独参加或者与其他供应商另外组成联合体参加同一合同项下的政府采购活动。</w:t>
            </w:r>
          </w:p>
          <w:p w14:paraId="56A82D7C"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6、若联合体中任一成员单位中途退出，则该联合体的投标无效。</w:t>
            </w:r>
          </w:p>
          <w:p w14:paraId="0CE5C139"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7、本项目不接受联合体投标时，投标人不得为联合体。</w:t>
            </w:r>
          </w:p>
        </w:tc>
        <w:tc>
          <w:tcPr>
            <w:tcW w:w="1599" w:type="dxa"/>
            <w:tcBorders>
              <w:top w:val="single" w:sz="4" w:space="0" w:color="000000"/>
              <w:left w:val="single" w:sz="4" w:space="0" w:color="000000"/>
              <w:bottom w:val="single" w:sz="4" w:space="0" w:color="000000"/>
              <w:right w:val="single" w:sz="4" w:space="0" w:color="000000"/>
            </w:tcBorders>
            <w:vAlign w:val="center"/>
          </w:tcPr>
          <w:p w14:paraId="65324CA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提供《联合协议》原件</w:t>
            </w:r>
          </w:p>
          <w:p w14:paraId="55B344D6"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71469679" w14:textId="77777777">
        <w:trPr>
          <w:cantSplit/>
          <w:trHeight w:val="360"/>
        </w:trPr>
        <w:tc>
          <w:tcPr>
            <w:tcW w:w="824" w:type="dxa"/>
            <w:tcBorders>
              <w:top w:val="single" w:sz="4" w:space="0" w:color="000000"/>
              <w:left w:val="single" w:sz="4" w:space="0" w:color="000000"/>
              <w:bottom w:val="single" w:sz="4" w:space="0" w:color="000000"/>
              <w:right w:val="single" w:sz="4" w:space="0" w:color="000000"/>
            </w:tcBorders>
            <w:vAlign w:val="center"/>
          </w:tcPr>
          <w:p w14:paraId="034DF42F"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3-2</w:t>
            </w:r>
          </w:p>
        </w:tc>
        <w:tc>
          <w:tcPr>
            <w:tcW w:w="2599" w:type="dxa"/>
            <w:tcBorders>
              <w:top w:val="single" w:sz="4" w:space="0" w:color="000000"/>
              <w:left w:val="single" w:sz="4" w:space="0" w:color="000000"/>
              <w:bottom w:val="single" w:sz="4" w:space="0" w:color="000000"/>
              <w:right w:val="single" w:sz="4" w:space="0" w:color="000000"/>
            </w:tcBorders>
            <w:vAlign w:val="center"/>
          </w:tcPr>
          <w:p w14:paraId="609D737B"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政府购买服务承接主体的要求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13642FAC"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如本项目属于政府购买服务，投标人不属于公益一类事业单位、使用事业编制且由财政拨款保障的群团组织。</w:t>
            </w:r>
          </w:p>
        </w:tc>
        <w:tc>
          <w:tcPr>
            <w:tcW w:w="1599" w:type="dxa"/>
            <w:tcBorders>
              <w:top w:val="single" w:sz="4" w:space="0" w:color="000000"/>
              <w:left w:val="single" w:sz="4" w:space="0" w:color="000000"/>
              <w:bottom w:val="single" w:sz="4" w:space="0" w:color="000000"/>
              <w:right w:val="single" w:sz="4" w:space="0" w:color="000000"/>
            </w:tcBorders>
            <w:vAlign w:val="center"/>
          </w:tcPr>
          <w:p w14:paraId="058598E1"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6E1704D3" w14:textId="77777777">
        <w:trPr>
          <w:cantSplit/>
          <w:trHeight w:val="460"/>
        </w:trPr>
        <w:tc>
          <w:tcPr>
            <w:tcW w:w="824" w:type="dxa"/>
            <w:tcBorders>
              <w:top w:val="single" w:sz="4" w:space="0" w:color="000000"/>
              <w:left w:val="single" w:sz="4" w:space="0" w:color="000000"/>
              <w:bottom w:val="single" w:sz="4" w:space="0" w:color="000000"/>
              <w:right w:val="single" w:sz="4" w:space="0" w:color="000000"/>
            </w:tcBorders>
            <w:vAlign w:val="center"/>
          </w:tcPr>
          <w:p w14:paraId="3C079CA3"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3-3</w:t>
            </w:r>
          </w:p>
        </w:tc>
        <w:tc>
          <w:tcPr>
            <w:tcW w:w="2599" w:type="dxa"/>
            <w:tcBorders>
              <w:top w:val="single" w:sz="4" w:space="0" w:color="000000"/>
              <w:left w:val="single" w:sz="4" w:space="0" w:color="000000"/>
              <w:bottom w:val="single" w:sz="4" w:space="0" w:color="000000"/>
              <w:right w:val="single" w:sz="4" w:space="0" w:color="000000"/>
            </w:tcBorders>
            <w:vAlign w:val="center"/>
          </w:tcPr>
          <w:p w14:paraId="0B10FCA6"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其他特定资格要求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25B92135"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4A3BAADF"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提供证明文件加盖投标人公章</w:t>
            </w:r>
          </w:p>
        </w:tc>
      </w:tr>
      <w:tr w:rsidR="00A1542F" w:rsidRPr="00552E66" w14:paraId="1464BD8F"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4210E5D" w14:textId="77777777" w:rsidR="00A1542F" w:rsidRPr="00552E66" w:rsidRDefault="00094218">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4</w:t>
            </w:r>
          </w:p>
        </w:tc>
        <w:tc>
          <w:tcPr>
            <w:tcW w:w="2599" w:type="dxa"/>
            <w:tcBorders>
              <w:top w:val="single" w:sz="4" w:space="0" w:color="000000"/>
              <w:left w:val="single" w:sz="4" w:space="0" w:color="000000"/>
              <w:bottom w:val="single" w:sz="4" w:space="0" w:color="000000"/>
              <w:right w:val="single" w:sz="4" w:space="0" w:color="000000"/>
            </w:tcBorders>
            <w:vAlign w:val="center"/>
          </w:tcPr>
          <w:p w14:paraId="0330B512"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投标保证金</w:t>
            </w:r>
          </w:p>
        </w:tc>
        <w:tc>
          <w:tcPr>
            <w:tcW w:w="4040" w:type="dxa"/>
            <w:tcBorders>
              <w:top w:val="single" w:sz="4" w:space="0" w:color="000000"/>
              <w:left w:val="single" w:sz="4" w:space="0" w:color="000000"/>
              <w:bottom w:val="single" w:sz="4" w:space="0" w:color="000000"/>
              <w:right w:val="single" w:sz="4" w:space="0" w:color="000000"/>
            </w:tcBorders>
            <w:vAlign w:val="center"/>
          </w:tcPr>
          <w:p w14:paraId="7E9F1840" w14:textId="77777777" w:rsidR="00A1542F" w:rsidRPr="00552E66" w:rsidRDefault="00094218">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kern w:val="0"/>
                <w:sz w:val="24"/>
              </w:rPr>
              <w:t>按照招标文件的规定提交投标保证金。</w:t>
            </w:r>
          </w:p>
        </w:tc>
        <w:tc>
          <w:tcPr>
            <w:tcW w:w="1599" w:type="dxa"/>
            <w:tcBorders>
              <w:top w:val="single" w:sz="4" w:space="0" w:color="000000"/>
              <w:left w:val="single" w:sz="4" w:space="0" w:color="000000"/>
              <w:bottom w:val="single" w:sz="4" w:space="0" w:color="000000"/>
              <w:right w:val="single" w:sz="4" w:space="0" w:color="000000"/>
            </w:tcBorders>
            <w:vAlign w:val="center"/>
          </w:tcPr>
          <w:p w14:paraId="38724F9B" w14:textId="77777777" w:rsidR="00A1542F" w:rsidRPr="00552E66" w:rsidRDefault="00A1542F">
            <w:pPr>
              <w:tabs>
                <w:tab w:val="left" w:pos="1080"/>
              </w:tabs>
              <w:snapToGrid w:val="0"/>
              <w:spacing w:line="360" w:lineRule="auto"/>
              <w:rPr>
                <w:rFonts w:ascii="仿宋" w:eastAsia="仿宋" w:hAnsi="仿宋" w:cs="Arial" w:hint="eastAsia"/>
                <w:sz w:val="24"/>
              </w:rPr>
            </w:pPr>
          </w:p>
        </w:tc>
      </w:t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717"/>
    </w:tbl>
    <w:p w14:paraId="77C8DF0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bookmarkStart w:id="720" w:name="_Toc353825550"/>
      <w:bookmarkStart w:id="721" w:name="_Toc226965858"/>
      <w:bookmarkStart w:id="722" w:name="_Toc127161490"/>
      <w:bookmarkStart w:id="723" w:name="_Toc127151779"/>
      <w:bookmarkStart w:id="724" w:name="_Toc353873940"/>
    </w:p>
    <w:p w14:paraId="702105B4" w14:textId="77777777" w:rsidR="00A1542F" w:rsidRPr="00552E66" w:rsidRDefault="00094218">
      <w:pPr>
        <w:spacing w:line="360" w:lineRule="auto"/>
        <w:jc w:val="center"/>
        <w:outlineLvl w:val="0"/>
        <w:rPr>
          <w:rFonts w:ascii="仿宋" w:eastAsia="仿宋" w:hAnsi="仿宋" w:cs="Arial" w:hint="eastAsia"/>
          <w:b/>
          <w:sz w:val="36"/>
          <w:szCs w:val="36"/>
        </w:rPr>
      </w:pPr>
      <w:bookmarkStart w:id="725" w:name="_Toc146541087"/>
      <w:r w:rsidRPr="00552E66">
        <w:rPr>
          <w:rFonts w:ascii="仿宋" w:eastAsia="仿宋" w:hAnsi="仿宋" w:cs="Arial" w:hint="eastAsia"/>
          <w:b/>
          <w:sz w:val="36"/>
          <w:szCs w:val="36"/>
        </w:rPr>
        <w:lastRenderedPageBreak/>
        <w:t xml:space="preserve">第四章   </w:t>
      </w:r>
      <w:bookmarkStart w:id="726" w:name="_Hlt164229061"/>
      <w:bookmarkEnd w:id="720"/>
      <w:bookmarkEnd w:id="721"/>
      <w:bookmarkEnd w:id="722"/>
      <w:bookmarkEnd w:id="723"/>
      <w:bookmarkEnd w:id="724"/>
      <w:bookmarkEnd w:id="726"/>
      <w:r w:rsidRPr="00552E66">
        <w:rPr>
          <w:rFonts w:ascii="仿宋" w:eastAsia="仿宋" w:hAnsi="仿宋" w:cs="Arial" w:hint="eastAsia"/>
          <w:b/>
          <w:sz w:val="36"/>
          <w:szCs w:val="36"/>
        </w:rPr>
        <w:t>评标程序、评标方法和评标标准</w:t>
      </w:r>
      <w:bookmarkEnd w:id="725"/>
    </w:p>
    <w:p w14:paraId="3DE4B577" w14:textId="77777777" w:rsidR="00A1542F" w:rsidRPr="00552E66" w:rsidRDefault="00094218">
      <w:pPr>
        <w:tabs>
          <w:tab w:val="left" w:pos="360"/>
          <w:tab w:val="left" w:pos="900"/>
        </w:tabs>
        <w:snapToGrid w:val="0"/>
        <w:spacing w:line="360" w:lineRule="auto"/>
        <w:jc w:val="center"/>
        <w:outlineLvl w:val="1"/>
        <w:rPr>
          <w:rFonts w:ascii="仿宋" w:eastAsia="仿宋" w:hAnsi="仿宋" w:cs="Arial" w:hint="eastAsia"/>
          <w:b/>
        </w:rPr>
      </w:pPr>
      <w:r w:rsidRPr="00552E66">
        <w:rPr>
          <w:rFonts w:ascii="仿宋" w:eastAsia="仿宋" w:hAnsi="仿宋" w:cs="Arial" w:hint="eastAsia"/>
          <w:b/>
          <w:sz w:val="24"/>
        </w:rPr>
        <w:t>一、评标方法</w:t>
      </w:r>
    </w:p>
    <w:p w14:paraId="0A125F70"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bookmarkStart w:id="727" w:name="_Toc151193711"/>
      <w:bookmarkStart w:id="728" w:name="_Toc164351635"/>
      <w:bookmarkStart w:id="729" w:name="_Toc150480779"/>
      <w:bookmarkStart w:id="730" w:name="_Toc142311043"/>
      <w:bookmarkStart w:id="731" w:name="_Toc150774746"/>
      <w:bookmarkStart w:id="732" w:name="_Toc265228379"/>
      <w:bookmarkStart w:id="733" w:name="_Toc151193783"/>
      <w:bookmarkStart w:id="734" w:name="_Toc226309785"/>
      <w:bookmarkStart w:id="735" w:name="_Toc305158809"/>
      <w:bookmarkStart w:id="736" w:name="_Toc150509292"/>
      <w:bookmarkStart w:id="737" w:name="_Toc264969231"/>
      <w:bookmarkStart w:id="738" w:name="_Toc226965814"/>
      <w:bookmarkStart w:id="739" w:name="_Toc305158883"/>
      <w:bookmarkStart w:id="740" w:name="_Toc127151541"/>
      <w:bookmarkStart w:id="741" w:name="_Toc151193929"/>
      <w:bookmarkStart w:id="742" w:name="_Toc195842906"/>
      <w:bookmarkStart w:id="743" w:name="_Toc226965731"/>
      <w:bookmarkStart w:id="744" w:name="_Toc151190168"/>
      <w:bookmarkStart w:id="745" w:name="_Toc151193639"/>
      <w:bookmarkStart w:id="746" w:name="_Toc164608655"/>
      <w:bookmarkStart w:id="747" w:name="_Toc164229236"/>
      <w:bookmarkStart w:id="748" w:name="_Toc149720834"/>
      <w:bookmarkStart w:id="749" w:name="_Toc127161455"/>
      <w:bookmarkStart w:id="750" w:name="_Toc164608810"/>
      <w:bookmarkStart w:id="751" w:name="_Toc151193855"/>
      <w:bookmarkStart w:id="752" w:name="_Toc164229382"/>
      <w:bookmarkStart w:id="753" w:name="_Toc127151742"/>
      <w:bookmarkStart w:id="754" w:name="_Toc226337237"/>
      <w:bookmarkStart w:id="755" w:name="_Toc150774641"/>
      <w:bookmarkStart w:id="756" w:name="_Toc353825551"/>
      <w:bookmarkStart w:id="757" w:name="_Toc353873941"/>
      <w:bookmarkStart w:id="758" w:name="_Toc353825545"/>
      <w:bookmarkStart w:id="759" w:name="_Toc127151555"/>
      <w:bookmarkStart w:id="760" w:name="_Toc264969245"/>
      <w:bookmarkStart w:id="761" w:name="_Toc142311057"/>
      <w:bookmarkStart w:id="762" w:name="_Toc150480793"/>
      <w:bookmarkStart w:id="763" w:name="_Toc305158897"/>
      <w:bookmarkStart w:id="764" w:name="_Toc226965828"/>
      <w:bookmarkStart w:id="765" w:name="_Toc226337251"/>
      <w:bookmarkStart w:id="766" w:name="_Toc265228393"/>
      <w:bookmarkStart w:id="767" w:name="_Toc353873665"/>
      <w:bookmarkStart w:id="768" w:name="_Toc305158823"/>
      <w:bookmarkStart w:id="769" w:name="_Toc150774760"/>
      <w:bookmarkStart w:id="770" w:name="_Toc353873935"/>
      <w:bookmarkStart w:id="771" w:name="_Toc195842920"/>
      <w:r w:rsidRPr="00552E66">
        <w:rPr>
          <w:rFonts w:ascii="仿宋" w:eastAsia="仿宋" w:hAnsi="仿宋" w:cs="Arial" w:hint="eastAsia"/>
          <w:sz w:val="24"/>
        </w:rPr>
        <w:t>投标文件的符合性审查</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7DE410EB"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评标委员会对资格审查合格的投标人的投标文件进行符合性审查，以确定其是否满足招标文件的实质性要求。</w:t>
      </w:r>
      <w:bookmarkStart w:id="772" w:name="_Toc520356167"/>
    </w:p>
    <w:p w14:paraId="316A0148"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2"/>
      <w:r w:rsidRPr="00552E66">
        <w:rPr>
          <w:rFonts w:ascii="仿宋" w:eastAsia="仿宋" w:hAnsi="仿宋" w:cs="Arial" w:hint="eastAsia"/>
          <w:sz w:val="24"/>
        </w:rPr>
        <w:t>要求的，</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4ABFEF03" w14:textId="77777777" w:rsidR="00A1542F" w:rsidRPr="00552E66" w:rsidRDefault="00094218">
      <w:pPr>
        <w:tabs>
          <w:tab w:val="left" w:pos="900"/>
          <w:tab w:val="left" w:pos="1080"/>
          <w:tab w:val="left" w:pos="1589"/>
        </w:tabs>
        <w:snapToGrid w:val="0"/>
        <w:spacing w:line="360" w:lineRule="auto"/>
        <w:ind w:leftChars="-170" w:hangingChars="148" w:hanging="357"/>
        <w:jc w:val="center"/>
        <w:rPr>
          <w:rFonts w:ascii="仿宋" w:eastAsia="仿宋" w:hAnsi="仿宋" w:cs="Arial" w:hint="eastAsia"/>
          <w:b/>
          <w:sz w:val="24"/>
        </w:rPr>
      </w:pPr>
      <w:r w:rsidRPr="00552E66">
        <w:rPr>
          <w:rFonts w:ascii="仿宋" w:eastAsia="仿宋" w:hAnsi="仿宋" w:cs="Arial" w:hint="eastAsia"/>
          <w:b/>
          <w:sz w:val="24"/>
        </w:rPr>
        <w:t>符合性审查要求</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59"/>
      </w:tblGrid>
      <w:tr w:rsidR="00A1542F" w:rsidRPr="00552E66" w14:paraId="3811CF53" w14:textId="77777777">
        <w:trPr>
          <w:trHeight w:val="300"/>
          <w:jc w:val="center"/>
        </w:trPr>
        <w:tc>
          <w:tcPr>
            <w:tcW w:w="732" w:type="dxa"/>
            <w:tcBorders>
              <w:top w:val="single" w:sz="4" w:space="0" w:color="auto"/>
              <w:left w:val="single" w:sz="4" w:space="0" w:color="auto"/>
              <w:bottom w:val="single" w:sz="4" w:space="0" w:color="auto"/>
              <w:right w:val="single" w:sz="4" w:space="0" w:color="auto"/>
            </w:tcBorders>
            <w:vAlign w:val="center"/>
          </w:tcPr>
          <w:p w14:paraId="40412759"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序号</w:t>
            </w:r>
          </w:p>
        </w:tc>
        <w:tc>
          <w:tcPr>
            <w:tcW w:w="1769" w:type="dxa"/>
            <w:tcBorders>
              <w:top w:val="single" w:sz="4" w:space="0" w:color="auto"/>
              <w:left w:val="single" w:sz="4" w:space="0" w:color="auto"/>
              <w:bottom w:val="single" w:sz="4" w:space="0" w:color="auto"/>
              <w:right w:val="single" w:sz="4" w:space="0" w:color="auto"/>
            </w:tcBorders>
            <w:vAlign w:val="center"/>
          </w:tcPr>
          <w:p w14:paraId="1E8F5255"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审查因素</w:t>
            </w:r>
          </w:p>
        </w:tc>
        <w:tc>
          <w:tcPr>
            <w:tcW w:w="6561" w:type="dxa"/>
            <w:tcBorders>
              <w:top w:val="single" w:sz="4" w:space="0" w:color="auto"/>
              <w:left w:val="single" w:sz="4" w:space="0" w:color="auto"/>
              <w:bottom w:val="single" w:sz="4" w:space="0" w:color="auto"/>
              <w:right w:val="single" w:sz="4" w:space="0" w:color="auto"/>
            </w:tcBorders>
            <w:vAlign w:val="center"/>
          </w:tcPr>
          <w:p w14:paraId="7B5647EA"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审查内容</w:t>
            </w:r>
          </w:p>
        </w:tc>
      </w:tr>
      <w:tr w:rsidR="00A1542F" w:rsidRPr="00552E66" w14:paraId="577E6D8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E4B6B9C"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w:t>
            </w:r>
          </w:p>
        </w:tc>
        <w:tc>
          <w:tcPr>
            <w:tcW w:w="1769" w:type="dxa"/>
            <w:tcBorders>
              <w:top w:val="single" w:sz="4" w:space="0" w:color="auto"/>
              <w:left w:val="single" w:sz="4" w:space="0" w:color="auto"/>
              <w:bottom w:val="single" w:sz="4" w:space="0" w:color="auto"/>
              <w:right w:val="single" w:sz="4" w:space="0" w:color="auto"/>
            </w:tcBorders>
            <w:vAlign w:val="center"/>
          </w:tcPr>
          <w:p w14:paraId="4E6C0BF3"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授权委托书</w:t>
            </w:r>
          </w:p>
        </w:tc>
        <w:tc>
          <w:tcPr>
            <w:tcW w:w="6561" w:type="dxa"/>
            <w:tcBorders>
              <w:top w:val="single" w:sz="4" w:space="0" w:color="auto"/>
              <w:left w:val="single" w:sz="4" w:space="0" w:color="auto"/>
              <w:bottom w:val="single" w:sz="4" w:space="0" w:color="auto"/>
              <w:right w:val="single" w:sz="4" w:space="0" w:color="auto"/>
            </w:tcBorders>
            <w:vAlign w:val="center"/>
          </w:tcPr>
          <w:p w14:paraId="22133FAC"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按招标文件要求提供授权委托书；</w:t>
            </w:r>
          </w:p>
        </w:tc>
      </w:tr>
      <w:tr w:rsidR="00A1542F" w:rsidRPr="00552E66" w14:paraId="487F1A1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83C5E76"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2</w:t>
            </w:r>
          </w:p>
        </w:tc>
        <w:tc>
          <w:tcPr>
            <w:tcW w:w="1769" w:type="dxa"/>
            <w:tcBorders>
              <w:top w:val="single" w:sz="4" w:space="0" w:color="auto"/>
              <w:left w:val="single" w:sz="4" w:space="0" w:color="auto"/>
              <w:bottom w:val="single" w:sz="4" w:space="0" w:color="auto"/>
              <w:right w:val="single" w:sz="4" w:space="0" w:color="auto"/>
            </w:tcBorders>
            <w:vAlign w:val="center"/>
          </w:tcPr>
          <w:p w14:paraId="2F0091DC"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投标完整性</w:t>
            </w:r>
          </w:p>
        </w:tc>
        <w:tc>
          <w:tcPr>
            <w:tcW w:w="6561" w:type="dxa"/>
            <w:tcBorders>
              <w:top w:val="single" w:sz="4" w:space="0" w:color="auto"/>
              <w:left w:val="single" w:sz="4" w:space="0" w:color="auto"/>
              <w:bottom w:val="single" w:sz="4" w:space="0" w:color="auto"/>
              <w:right w:val="single" w:sz="4" w:space="0" w:color="auto"/>
            </w:tcBorders>
            <w:vAlign w:val="center"/>
          </w:tcPr>
          <w:p w14:paraId="43E87937"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未将一个采购包中的内容拆开投标；</w:t>
            </w:r>
          </w:p>
        </w:tc>
      </w:tr>
      <w:tr w:rsidR="00A1542F" w:rsidRPr="00552E66" w14:paraId="36AB2C88"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F186F12"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3</w:t>
            </w:r>
          </w:p>
        </w:tc>
        <w:tc>
          <w:tcPr>
            <w:tcW w:w="1769" w:type="dxa"/>
            <w:tcBorders>
              <w:top w:val="single" w:sz="4" w:space="0" w:color="auto"/>
              <w:left w:val="single" w:sz="4" w:space="0" w:color="auto"/>
              <w:bottom w:val="single" w:sz="4" w:space="0" w:color="auto"/>
              <w:right w:val="single" w:sz="4" w:space="0" w:color="auto"/>
            </w:tcBorders>
            <w:vAlign w:val="center"/>
          </w:tcPr>
          <w:p w14:paraId="7769DE67"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投标报价</w:t>
            </w:r>
          </w:p>
        </w:tc>
        <w:tc>
          <w:tcPr>
            <w:tcW w:w="6561" w:type="dxa"/>
            <w:tcBorders>
              <w:top w:val="single" w:sz="4" w:space="0" w:color="auto"/>
              <w:left w:val="single" w:sz="4" w:space="0" w:color="auto"/>
              <w:bottom w:val="single" w:sz="4" w:space="0" w:color="auto"/>
              <w:right w:val="single" w:sz="4" w:space="0" w:color="auto"/>
            </w:tcBorders>
            <w:vAlign w:val="center"/>
          </w:tcPr>
          <w:p w14:paraId="3385FF98"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投标报价未</w:t>
            </w:r>
            <w:r w:rsidRPr="00552E66">
              <w:rPr>
                <w:rFonts w:ascii="仿宋" w:eastAsia="仿宋" w:hAnsi="仿宋" w:cs="Arial" w:hint="eastAsia"/>
                <w:sz w:val="24"/>
              </w:rPr>
              <w:t>超过招标文件中规定的项目/采购包预算金额或者项目/采购包最高限价</w:t>
            </w:r>
            <w:r w:rsidRPr="00552E66">
              <w:rPr>
                <w:rFonts w:ascii="仿宋" w:eastAsia="仿宋" w:hAnsi="仿宋" w:cs="Arial" w:hint="eastAsia"/>
                <w:kern w:val="0"/>
                <w:sz w:val="24"/>
              </w:rPr>
              <w:t>；</w:t>
            </w:r>
          </w:p>
        </w:tc>
      </w:tr>
      <w:tr w:rsidR="00A1542F" w:rsidRPr="00552E66" w14:paraId="7AA0BE13"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5FD82DBA"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4</w:t>
            </w:r>
          </w:p>
        </w:tc>
        <w:tc>
          <w:tcPr>
            <w:tcW w:w="1769" w:type="dxa"/>
            <w:tcBorders>
              <w:top w:val="single" w:sz="4" w:space="0" w:color="auto"/>
              <w:left w:val="single" w:sz="4" w:space="0" w:color="auto"/>
              <w:bottom w:val="single" w:sz="4" w:space="0" w:color="auto"/>
              <w:right w:val="single" w:sz="4" w:space="0" w:color="auto"/>
            </w:tcBorders>
            <w:vAlign w:val="center"/>
          </w:tcPr>
          <w:p w14:paraId="035F2DFD"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报价唯一性</w:t>
            </w:r>
          </w:p>
        </w:tc>
        <w:tc>
          <w:tcPr>
            <w:tcW w:w="6561" w:type="dxa"/>
            <w:tcBorders>
              <w:top w:val="single" w:sz="4" w:space="0" w:color="auto"/>
              <w:left w:val="single" w:sz="4" w:space="0" w:color="auto"/>
              <w:bottom w:val="single" w:sz="4" w:space="0" w:color="auto"/>
              <w:right w:val="single" w:sz="4" w:space="0" w:color="auto"/>
            </w:tcBorders>
            <w:vAlign w:val="center"/>
          </w:tcPr>
          <w:p w14:paraId="7573E839"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投标文件未</w:t>
            </w:r>
            <w:r w:rsidRPr="00552E66">
              <w:rPr>
                <w:rFonts w:ascii="仿宋" w:eastAsia="仿宋" w:hAnsi="仿宋" w:cs="Arial" w:hint="eastAsia"/>
                <w:sz w:val="24"/>
              </w:rPr>
              <w:t>出现可选择性或可调整的报价（招标文件另有规定的除外）</w:t>
            </w:r>
            <w:r w:rsidRPr="00552E66">
              <w:rPr>
                <w:rFonts w:ascii="仿宋" w:eastAsia="仿宋" w:hAnsi="仿宋" w:cs="Arial" w:hint="eastAsia"/>
                <w:kern w:val="0"/>
                <w:sz w:val="24"/>
              </w:rPr>
              <w:t>；</w:t>
            </w:r>
          </w:p>
        </w:tc>
      </w:tr>
      <w:tr w:rsidR="00A1542F" w:rsidRPr="00552E66" w14:paraId="5B05176F"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03A8EA59"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5</w:t>
            </w:r>
          </w:p>
        </w:tc>
        <w:tc>
          <w:tcPr>
            <w:tcW w:w="1769" w:type="dxa"/>
            <w:tcBorders>
              <w:top w:val="single" w:sz="4" w:space="0" w:color="auto"/>
              <w:left w:val="single" w:sz="4" w:space="0" w:color="auto"/>
              <w:bottom w:val="single" w:sz="4" w:space="0" w:color="auto"/>
              <w:right w:val="single" w:sz="4" w:space="0" w:color="auto"/>
            </w:tcBorders>
            <w:vAlign w:val="center"/>
          </w:tcPr>
          <w:p w14:paraId="02330D29"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投标有效期</w:t>
            </w:r>
          </w:p>
        </w:tc>
        <w:tc>
          <w:tcPr>
            <w:tcW w:w="6561" w:type="dxa"/>
            <w:tcBorders>
              <w:top w:val="single" w:sz="4" w:space="0" w:color="auto"/>
              <w:left w:val="single" w:sz="4" w:space="0" w:color="auto"/>
              <w:bottom w:val="single" w:sz="4" w:space="0" w:color="auto"/>
              <w:right w:val="single" w:sz="4" w:space="0" w:color="auto"/>
            </w:tcBorders>
            <w:vAlign w:val="center"/>
          </w:tcPr>
          <w:p w14:paraId="7B8C938A"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投标文件中承诺的投标有效期满足招标文件中载明的投标有效期的；</w:t>
            </w:r>
          </w:p>
        </w:tc>
      </w:tr>
      <w:tr w:rsidR="00A1542F" w:rsidRPr="00552E66" w14:paraId="0EEC107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6D60E94B"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6</w:t>
            </w:r>
          </w:p>
        </w:tc>
        <w:tc>
          <w:tcPr>
            <w:tcW w:w="1769" w:type="dxa"/>
            <w:tcBorders>
              <w:top w:val="single" w:sz="4" w:space="0" w:color="auto"/>
              <w:left w:val="single" w:sz="4" w:space="0" w:color="auto"/>
              <w:bottom w:val="single" w:sz="4" w:space="0" w:color="auto"/>
              <w:right w:val="single" w:sz="4" w:space="0" w:color="auto"/>
            </w:tcBorders>
            <w:vAlign w:val="center"/>
          </w:tcPr>
          <w:p w14:paraId="39E2D8A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签署、盖章</w:t>
            </w:r>
          </w:p>
        </w:tc>
        <w:tc>
          <w:tcPr>
            <w:tcW w:w="6561" w:type="dxa"/>
            <w:tcBorders>
              <w:top w:val="single" w:sz="4" w:space="0" w:color="auto"/>
              <w:left w:val="single" w:sz="4" w:space="0" w:color="auto"/>
              <w:bottom w:val="single" w:sz="4" w:space="0" w:color="auto"/>
              <w:right w:val="single" w:sz="4" w:space="0" w:color="auto"/>
            </w:tcBorders>
            <w:vAlign w:val="center"/>
          </w:tcPr>
          <w:p w14:paraId="4E9D9864"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按照招标文件要求签署、盖章的；</w:t>
            </w:r>
          </w:p>
        </w:tc>
      </w:tr>
      <w:tr w:rsidR="00A1542F" w:rsidRPr="00552E66" w14:paraId="7919413D"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1417549"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7</w:t>
            </w:r>
          </w:p>
        </w:tc>
        <w:tc>
          <w:tcPr>
            <w:tcW w:w="1769" w:type="dxa"/>
            <w:tcBorders>
              <w:top w:val="single" w:sz="4" w:space="0" w:color="auto"/>
              <w:left w:val="single" w:sz="4" w:space="0" w:color="auto"/>
              <w:bottom w:val="single" w:sz="4" w:space="0" w:color="auto"/>
              <w:right w:val="single" w:sz="4" w:space="0" w:color="auto"/>
            </w:tcBorders>
            <w:vAlign w:val="center"/>
          </w:tcPr>
          <w:p w14:paraId="173D3E4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实质性格式</w:t>
            </w:r>
          </w:p>
        </w:tc>
        <w:tc>
          <w:tcPr>
            <w:tcW w:w="6561" w:type="dxa"/>
            <w:tcBorders>
              <w:top w:val="single" w:sz="4" w:space="0" w:color="auto"/>
              <w:left w:val="single" w:sz="4" w:space="0" w:color="auto"/>
              <w:bottom w:val="single" w:sz="4" w:space="0" w:color="auto"/>
              <w:right w:val="single" w:sz="4" w:space="0" w:color="auto"/>
            </w:tcBorders>
            <w:vAlign w:val="center"/>
          </w:tcPr>
          <w:p w14:paraId="2389D0BA"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标记为“实质性格式”的文件均按招标文件要求提供；</w:t>
            </w:r>
          </w:p>
        </w:tc>
      </w:tr>
      <w:tr w:rsidR="00A1542F" w:rsidRPr="00552E66" w14:paraId="7FED3316"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58E8C0E9"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8</w:t>
            </w:r>
          </w:p>
        </w:tc>
        <w:tc>
          <w:tcPr>
            <w:tcW w:w="1769" w:type="dxa"/>
            <w:tcBorders>
              <w:top w:val="single" w:sz="4" w:space="0" w:color="auto"/>
              <w:left w:val="single" w:sz="4" w:space="0" w:color="auto"/>
              <w:bottom w:val="single" w:sz="4" w:space="0" w:color="auto"/>
              <w:right w:val="single" w:sz="4" w:space="0" w:color="auto"/>
            </w:tcBorders>
            <w:vAlign w:val="center"/>
          </w:tcPr>
          <w:p w14:paraId="743D9F4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Segoe UI Symbol" w:hint="eastAsia"/>
                <w:kern w:val="0"/>
                <w:sz w:val="24"/>
              </w:rPr>
              <w:t>★</w:t>
            </w:r>
            <w:r w:rsidRPr="00552E66">
              <w:rPr>
                <w:rFonts w:ascii="仿宋" w:eastAsia="仿宋" w:hAnsi="仿宋" w:cs="Arial" w:hint="eastAsia"/>
                <w:kern w:val="0"/>
                <w:sz w:val="24"/>
              </w:rPr>
              <w:t>号条款响应</w:t>
            </w:r>
          </w:p>
        </w:tc>
        <w:tc>
          <w:tcPr>
            <w:tcW w:w="6561" w:type="dxa"/>
            <w:tcBorders>
              <w:top w:val="single" w:sz="4" w:space="0" w:color="auto"/>
              <w:left w:val="single" w:sz="4" w:space="0" w:color="auto"/>
              <w:bottom w:val="single" w:sz="4" w:space="0" w:color="auto"/>
              <w:right w:val="single" w:sz="4" w:space="0" w:color="auto"/>
            </w:tcBorders>
            <w:vAlign w:val="center"/>
          </w:tcPr>
          <w:p w14:paraId="7B156C6B"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投标文件满足招标文件</w:t>
            </w:r>
            <w:r w:rsidRPr="00552E66">
              <w:rPr>
                <w:rFonts w:ascii="仿宋" w:eastAsia="仿宋" w:hAnsi="仿宋" w:cs="Arial" w:hint="eastAsia"/>
                <w:sz w:val="24"/>
              </w:rPr>
              <w:t>第五章《采购需求》</w:t>
            </w:r>
            <w:r w:rsidRPr="00552E66">
              <w:rPr>
                <w:rFonts w:ascii="仿宋" w:eastAsia="仿宋" w:hAnsi="仿宋" w:cs="Arial" w:hint="eastAsia"/>
                <w:kern w:val="0"/>
                <w:sz w:val="24"/>
              </w:rPr>
              <w:t>中</w:t>
            </w:r>
            <w:r w:rsidRPr="00552E66">
              <w:rPr>
                <w:rFonts w:ascii="仿宋" w:eastAsia="仿宋" w:hAnsi="仿宋" w:cs="Segoe UI Symbol" w:hint="eastAsia"/>
                <w:kern w:val="0"/>
                <w:sz w:val="24"/>
              </w:rPr>
              <w:t>★</w:t>
            </w:r>
            <w:r w:rsidRPr="00552E66">
              <w:rPr>
                <w:rFonts w:ascii="仿宋" w:eastAsia="仿宋" w:hAnsi="仿宋" w:cs="Arial" w:hint="eastAsia"/>
                <w:kern w:val="0"/>
                <w:sz w:val="24"/>
              </w:rPr>
              <w:t xml:space="preserve">号条款要求的； </w:t>
            </w:r>
          </w:p>
        </w:tc>
      </w:tr>
      <w:tr w:rsidR="00A1542F" w:rsidRPr="00552E66" w14:paraId="367D29E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9CDDAB0"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9</w:t>
            </w:r>
          </w:p>
        </w:tc>
        <w:tc>
          <w:tcPr>
            <w:tcW w:w="1769" w:type="dxa"/>
            <w:tcBorders>
              <w:top w:val="single" w:sz="4" w:space="0" w:color="auto"/>
              <w:left w:val="single" w:sz="4" w:space="0" w:color="auto"/>
              <w:bottom w:val="single" w:sz="4" w:space="0" w:color="auto"/>
              <w:right w:val="single" w:sz="4" w:space="0" w:color="auto"/>
            </w:tcBorders>
            <w:vAlign w:val="center"/>
          </w:tcPr>
          <w:p w14:paraId="794B69FA"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拟分包情况说明（如有）</w:t>
            </w:r>
          </w:p>
        </w:tc>
        <w:tc>
          <w:tcPr>
            <w:tcW w:w="6561" w:type="dxa"/>
            <w:tcBorders>
              <w:top w:val="single" w:sz="4" w:space="0" w:color="auto"/>
              <w:left w:val="single" w:sz="4" w:space="0" w:color="auto"/>
              <w:bottom w:val="single" w:sz="4" w:space="0" w:color="auto"/>
              <w:right w:val="single" w:sz="4" w:space="0" w:color="auto"/>
            </w:tcBorders>
            <w:vAlign w:val="center"/>
          </w:tcPr>
          <w:p w14:paraId="5D2D8611"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如本项目（包）非因“落实政府采购政策”亦允许分包，且供应商拟进行分包时，必须提供；否则无须提供；</w:t>
            </w:r>
          </w:p>
        </w:tc>
      </w:tr>
      <w:tr w:rsidR="00A1542F" w:rsidRPr="00552E66" w14:paraId="4B7D274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7ABD095C"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10</w:t>
            </w:r>
          </w:p>
        </w:tc>
        <w:tc>
          <w:tcPr>
            <w:tcW w:w="1769" w:type="dxa"/>
            <w:tcBorders>
              <w:top w:val="single" w:sz="4" w:space="0" w:color="auto"/>
              <w:left w:val="single" w:sz="4" w:space="0" w:color="auto"/>
              <w:bottom w:val="single" w:sz="4" w:space="0" w:color="auto"/>
              <w:right w:val="single" w:sz="4" w:space="0" w:color="auto"/>
            </w:tcBorders>
            <w:vAlign w:val="center"/>
          </w:tcPr>
          <w:p w14:paraId="411D0017"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分包其他要求（如有）</w:t>
            </w:r>
          </w:p>
        </w:tc>
        <w:tc>
          <w:tcPr>
            <w:tcW w:w="6561" w:type="dxa"/>
            <w:tcBorders>
              <w:top w:val="single" w:sz="4" w:space="0" w:color="auto"/>
              <w:left w:val="single" w:sz="4" w:space="0" w:color="auto"/>
              <w:bottom w:val="single" w:sz="4" w:space="0" w:color="auto"/>
              <w:right w:val="single" w:sz="4" w:space="0" w:color="auto"/>
            </w:tcBorders>
            <w:vAlign w:val="center"/>
          </w:tcPr>
          <w:p w14:paraId="10993AF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分包履行的内容、金额或者比例未超出《投标人须知资料表》中的规定；</w:t>
            </w:r>
          </w:p>
          <w:p w14:paraId="6177C99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分包承担主体具备《投标人须知资料表》载明的资质条件且提供了资质证书（如有）；</w:t>
            </w:r>
          </w:p>
        </w:tc>
      </w:tr>
      <w:tr w:rsidR="00A1542F" w:rsidRPr="00552E66" w14:paraId="3209759B"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B58B9F1"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lastRenderedPageBreak/>
              <w:t>11</w:t>
            </w:r>
          </w:p>
        </w:tc>
        <w:tc>
          <w:tcPr>
            <w:tcW w:w="1769" w:type="dxa"/>
            <w:tcBorders>
              <w:top w:val="single" w:sz="4" w:space="0" w:color="auto"/>
              <w:left w:val="single" w:sz="4" w:space="0" w:color="auto"/>
              <w:bottom w:val="single" w:sz="4" w:space="0" w:color="auto"/>
              <w:right w:val="single" w:sz="4" w:space="0" w:color="auto"/>
            </w:tcBorders>
            <w:vAlign w:val="center"/>
          </w:tcPr>
          <w:p w14:paraId="35E222A6"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报价的修正（如有）</w:t>
            </w:r>
          </w:p>
        </w:tc>
        <w:tc>
          <w:tcPr>
            <w:tcW w:w="6561" w:type="dxa"/>
            <w:tcBorders>
              <w:top w:val="single" w:sz="4" w:space="0" w:color="auto"/>
              <w:left w:val="single" w:sz="4" w:space="0" w:color="auto"/>
              <w:bottom w:val="single" w:sz="4" w:space="0" w:color="auto"/>
              <w:right w:val="single" w:sz="4" w:space="0" w:color="auto"/>
            </w:tcBorders>
            <w:vAlign w:val="center"/>
          </w:tcPr>
          <w:p w14:paraId="3F581AD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不涉及报价修正，或投标文件报价出现前后不一致时，投标人对修正后的报价予以确认；（如有）</w:t>
            </w:r>
          </w:p>
        </w:tc>
      </w:tr>
      <w:tr w:rsidR="00A1542F" w:rsidRPr="00552E66" w14:paraId="726509E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FF17F32"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12</w:t>
            </w:r>
          </w:p>
        </w:tc>
        <w:tc>
          <w:tcPr>
            <w:tcW w:w="1769" w:type="dxa"/>
            <w:tcBorders>
              <w:top w:val="single" w:sz="4" w:space="0" w:color="auto"/>
              <w:left w:val="single" w:sz="4" w:space="0" w:color="auto"/>
              <w:bottom w:val="single" w:sz="4" w:space="0" w:color="auto"/>
              <w:right w:val="single" w:sz="4" w:space="0" w:color="auto"/>
            </w:tcBorders>
            <w:vAlign w:val="center"/>
          </w:tcPr>
          <w:p w14:paraId="5EA96A5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报价合理性</w:t>
            </w:r>
          </w:p>
        </w:tc>
        <w:tc>
          <w:tcPr>
            <w:tcW w:w="6561" w:type="dxa"/>
            <w:tcBorders>
              <w:top w:val="single" w:sz="4" w:space="0" w:color="auto"/>
              <w:left w:val="single" w:sz="4" w:space="0" w:color="auto"/>
              <w:bottom w:val="single" w:sz="4" w:space="0" w:color="auto"/>
              <w:right w:val="single" w:sz="4" w:space="0" w:color="auto"/>
            </w:tcBorders>
            <w:vAlign w:val="center"/>
          </w:tcPr>
          <w:p w14:paraId="246283BF"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报价合理，或</w:t>
            </w:r>
            <w:r w:rsidRPr="00552E66">
              <w:rPr>
                <w:rFonts w:ascii="仿宋" w:eastAsia="仿宋" w:hAnsi="仿宋" w:cs="Arial" w:hint="eastAsia"/>
                <w:sz w:val="24"/>
              </w:rPr>
              <w:t>投标人的报价明显低于其他通过符合性审查投标人的报价，有可能影响产品质量或者不能诚信履约的，能够应评标委员会要求在规定时间内证明其报价合理性的</w:t>
            </w:r>
            <w:r w:rsidRPr="00552E66">
              <w:rPr>
                <w:rFonts w:ascii="仿宋" w:eastAsia="仿宋" w:hAnsi="仿宋" w:cs="Arial" w:hint="eastAsia"/>
                <w:kern w:val="0"/>
                <w:sz w:val="24"/>
              </w:rPr>
              <w:t>；</w:t>
            </w:r>
          </w:p>
        </w:tc>
      </w:tr>
      <w:tr w:rsidR="00A1542F" w:rsidRPr="00552E66" w14:paraId="034D3EF8"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93ADD9B"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13</w:t>
            </w:r>
          </w:p>
        </w:tc>
        <w:tc>
          <w:tcPr>
            <w:tcW w:w="1769" w:type="dxa"/>
            <w:tcBorders>
              <w:top w:val="single" w:sz="4" w:space="0" w:color="auto"/>
              <w:left w:val="single" w:sz="4" w:space="0" w:color="auto"/>
              <w:bottom w:val="single" w:sz="4" w:space="0" w:color="auto"/>
              <w:right w:val="single" w:sz="4" w:space="0" w:color="auto"/>
            </w:tcBorders>
            <w:vAlign w:val="center"/>
          </w:tcPr>
          <w:p w14:paraId="52545DBF"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进口产品</w:t>
            </w:r>
          </w:p>
          <w:p w14:paraId="099D4B7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（如有）</w:t>
            </w:r>
          </w:p>
        </w:tc>
        <w:tc>
          <w:tcPr>
            <w:tcW w:w="6561" w:type="dxa"/>
            <w:tcBorders>
              <w:top w:val="single" w:sz="4" w:space="0" w:color="auto"/>
              <w:left w:val="single" w:sz="4" w:space="0" w:color="auto"/>
              <w:bottom w:val="single" w:sz="4" w:space="0" w:color="auto"/>
              <w:right w:val="single" w:sz="4" w:space="0" w:color="auto"/>
            </w:tcBorders>
            <w:vAlign w:val="center"/>
          </w:tcPr>
          <w:p w14:paraId="72640CD5"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招标文件不接受进口产品投标的内容时，投标人所投产品非进口产品的；</w:t>
            </w:r>
          </w:p>
        </w:tc>
      </w:tr>
      <w:tr w:rsidR="00A1542F" w:rsidRPr="00552E66" w14:paraId="74B59EE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5755FAC"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14</w:t>
            </w:r>
          </w:p>
        </w:tc>
        <w:tc>
          <w:tcPr>
            <w:tcW w:w="1769" w:type="dxa"/>
            <w:tcBorders>
              <w:top w:val="single" w:sz="4" w:space="0" w:color="auto"/>
              <w:left w:val="single" w:sz="4" w:space="0" w:color="auto"/>
              <w:bottom w:val="single" w:sz="4" w:space="0" w:color="auto"/>
              <w:right w:val="single" w:sz="4" w:space="0" w:color="auto"/>
            </w:tcBorders>
            <w:vAlign w:val="center"/>
          </w:tcPr>
          <w:p w14:paraId="42E4307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国家有关部门对投标人的投标产品有强制性规定或要求的</w:t>
            </w:r>
          </w:p>
        </w:tc>
        <w:tc>
          <w:tcPr>
            <w:tcW w:w="6561" w:type="dxa"/>
            <w:tcBorders>
              <w:top w:val="single" w:sz="4" w:space="0" w:color="auto"/>
              <w:left w:val="single" w:sz="4" w:space="0" w:color="auto"/>
              <w:bottom w:val="single" w:sz="4" w:space="0" w:color="auto"/>
              <w:right w:val="single" w:sz="4" w:space="0" w:color="auto"/>
            </w:tcBorders>
            <w:vAlign w:val="center"/>
          </w:tcPr>
          <w:p w14:paraId="4723193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国家有关部门对投标人的投标产品有强制性规定或要求的（如相应技术、安全、节能和环保等），投标人的投标产品应符合相应规定或要求，并提供证明文件：</w:t>
            </w:r>
          </w:p>
          <w:p w14:paraId="288A6B35"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613F9423"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2）所投产品属于列入《网络关键设备和网络安全专用产品目</w:t>
            </w:r>
          </w:p>
          <w:p w14:paraId="5F22F248"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AB59FC1"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3）国家有特殊信息安全要求的项目，采购产品涉及无线局域</w:t>
            </w:r>
          </w:p>
          <w:p w14:paraId="04BE82AA"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网产品和含有无线局域网功能的计算机、通信设备、打印机、</w:t>
            </w:r>
          </w:p>
          <w:p w14:paraId="1BA7552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复印机、投影仪等产品的，投标产品须为符合国家无线局域网安全标准（GB 15629.11/1102）并通过国家产品认证的产品；</w:t>
            </w:r>
          </w:p>
          <w:p w14:paraId="7D7B79A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lastRenderedPageBreak/>
              <w:t>4）项目中涉及涂料、胶黏剂、油墨、清洗剂等挥发性有机物</w:t>
            </w:r>
          </w:p>
          <w:p w14:paraId="04F63756"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产品，且属于强制性标准的，供应商应执行符合本市和国家的VOCs 含量限制标准。</w:t>
            </w:r>
          </w:p>
        </w:tc>
      </w:tr>
      <w:tr w:rsidR="00A1542F" w:rsidRPr="00552E66" w14:paraId="34551283"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769DFAC0"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lastRenderedPageBreak/>
              <w:t>15</w:t>
            </w:r>
          </w:p>
        </w:tc>
        <w:tc>
          <w:tcPr>
            <w:tcW w:w="1769" w:type="dxa"/>
            <w:tcBorders>
              <w:top w:val="single" w:sz="4" w:space="0" w:color="auto"/>
              <w:left w:val="single" w:sz="4" w:space="0" w:color="auto"/>
              <w:bottom w:val="single" w:sz="4" w:space="0" w:color="auto"/>
              <w:right w:val="single" w:sz="4" w:space="0" w:color="auto"/>
            </w:tcBorders>
            <w:vAlign w:val="center"/>
          </w:tcPr>
          <w:p w14:paraId="25A99B4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公平竞争</w:t>
            </w:r>
          </w:p>
        </w:tc>
        <w:tc>
          <w:tcPr>
            <w:tcW w:w="6561" w:type="dxa"/>
            <w:tcBorders>
              <w:top w:val="single" w:sz="4" w:space="0" w:color="auto"/>
              <w:left w:val="single" w:sz="4" w:space="0" w:color="auto"/>
              <w:bottom w:val="single" w:sz="4" w:space="0" w:color="auto"/>
              <w:right w:val="single" w:sz="4" w:space="0" w:color="auto"/>
            </w:tcBorders>
            <w:vAlign w:val="center"/>
          </w:tcPr>
          <w:p w14:paraId="76B5B7B2"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投标人遵循公平竞争的原则，不存在恶意串通，妨碍其他投标人的竞争行为，不存在损害采购人或者其他投标人的合法权益情形的；</w:t>
            </w:r>
          </w:p>
        </w:tc>
      </w:tr>
      <w:tr w:rsidR="00A1542F" w:rsidRPr="00552E66" w14:paraId="7D2D092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3EB40654"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16</w:t>
            </w:r>
          </w:p>
        </w:tc>
        <w:tc>
          <w:tcPr>
            <w:tcW w:w="1769" w:type="dxa"/>
            <w:tcBorders>
              <w:top w:val="single" w:sz="4" w:space="0" w:color="auto"/>
              <w:left w:val="single" w:sz="4" w:space="0" w:color="auto"/>
              <w:bottom w:val="single" w:sz="4" w:space="0" w:color="auto"/>
              <w:right w:val="single" w:sz="4" w:space="0" w:color="auto"/>
            </w:tcBorders>
            <w:vAlign w:val="center"/>
          </w:tcPr>
          <w:p w14:paraId="1B639D15"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串通投标</w:t>
            </w:r>
          </w:p>
        </w:tc>
        <w:tc>
          <w:tcPr>
            <w:tcW w:w="6561" w:type="dxa"/>
            <w:tcBorders>
              <w:top w:val="single" w:sz="4" w:space="0" w:color="auto"/>
              <w:left w:val="single" w:sz="4" w:space="0" w:color="auto"/>
              <w:bottom w:val="single" w:sz="4" w:space="0" w:color="auto"/>
              <w:right w:val="single" w:sz="4" w:space="0" w:color="auto"/>
            </w:tcBorders>
            <w:vAlign w:val="center"/>
          </w:tcPr>
          <w:p w14:paraId="578DFCE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A1542F" w:rsidRPr="00552E66" w14:paraId="5464166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3C617EE"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17</w:t>
            </w:r>
          </w:p>
        </w:tc>
        <w:tc>
          <w:tcPr>
            <w:tcW w:w="1769" w:type="dxa"/>
            <w:tcBorders>
              <w:top w:val="single" w:sz="4" w:space="0" w:color="auto"/>
              <w:left w:val="single" w:sz="4" w:space="0" w:color="auto"/>
              <w:bottom w:val="single" w:sz="4" w:space="0" w:color="auto"/>
              <w:right w:val="single" w:sz="4" w:space="0" w:color="auto"/>
            </w:tcBorders>
            <w:vAlign w:val="center"/>
          </w:tcPr>
          <w:p w14:paraId="2190E6CC"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附加条件</w:t>
            </w:r>
          </w:p>
        </w:tc>
        <w:tc>
          <w:tcPr>
            <w:tcW w:w="6561" w:type="dxa"/>
            <w:tcBorders>
              <w:top w:val="single" w:sz="4" w:space="0" w:color="auto"/>
              <w:left w:val="single" w:sz="4" w:space="0" w:color="auto"/>
              <w:bottom w:val="single" w:sz="4" w:space="0" w:color="auto"/>
              <w:right w:val="single" w:sz="4" w:space="0" w:color="auto"/>
            </w:tcBorders>
            <w:vAlign w:val="center"/>
          </w:tcPr>
          <w:p w14:paraId="4EF2D1B6"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投标文件未含有采购人不能接受的附加条件的；</w:t>
            </w:r>
          </w:p>
        </w:tc>
      </w:tr>
      <w:tr w:rsidR="00A1542F" w:rsidRPr="00552E66" w14:paraId="1B83763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EBC1462"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18</w:t>
            </w:r>
          </w:p>
        </w:tc>
        <w:tc>
          <w:tcPr>
            <w:tcW w:w="1769" w:type="dxa"/>
            <w:tcBorders>
              <w:top w:val="single" w:sz="4" w:space="0" w:color="auto"/>
              <w:left w:val="single" w:sz="4" w:space="0" w:color="auto"/>
              <w:bottom w:val="single" w:sz="4" w:space="0" w:color="auto"/>
              <w:right w:val="single" w:sz="4" w:space="0" w:color="auto"/>
            </w:tcBorders>
            <w:vAlign w:val="center"/>
          </w:tcPr>
          <w:p w14:paraId="3066B876"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其他无效情形</w:t>
            </w:r>
          </w:p>
        </w:tc>
        <w:tc>
          <w:tcPr>
            <w:tcW w:w="6561" w:type="dxa"/>
            <w:tcBorders>
              <w:top w:val="single" w:sz="4" w:space="0" w:color="auto"/>
              <w:left w:val="single" w:sz="4" w:space="0" w:color="auto"/>
              <w:bottom w:val="single" w:sz="4" w:space="0" w:color="auto"/>
              <w:right w:val="single" w:sz="4" w:space="0" w:color="auto"/>
            </w:tcBorders>
            <w:vAlign w:val="center"/>
          </w:tcPr>
          <w:p w14:paraId="6FBF5DEE"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投标人、投标文件不存在不符合法律、法规和招标文件规定的其他无效情形。</w:t>
            </w:r>
          </w:p>
        </w:tc>
      </w:tr>
    </w:tbl>
    <w:p w14:paraId="1D5ACE1C"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134" w:bottom="1418" w:left="1701" w:header="851" w:footer="851" w:gutter="0"/>
          <w:cols w:space="720"/>
        </w:sectPr>
      </w:pPr>
    </w:p>
    <w:p w14:paraId="3FA1CF81"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lastRenderedPageBreak/>
        <w:t>投标文件有关事项的澄清或者说明</w:t>
      </w:r>
    </w:p>
    <w:p w14:paraId="3DA25EB5"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9180D3D"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52E66">
        <w:rPr>
          <w:rFonts w:ascii="仿宋" w:eastAsia="仿宋" w:hAnsi="仿宋" w:cs="Arial" w:hint="eastAsia"/>
          <w:b/>
          <w:sz w:val="24"/>
        </w:rPr>
        <w:t>无效投标处理</w:t>
      </w:r>
      <w:r w:rsidRPr="00552E66">
        <w:rPr>
          <w:rFonts w:ascii="仿宋" w:eastAsia="仿宋" w:hAnsi="仿宋" w:cs="Arial" w:hint="eastAsia"/>
          <w:sz w:val="24"/>
        </w:rPr>
        <w:t>。</w:t>
      </w:r>
    </w:p>
    <w:p w14:paraId="4AC09B93"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A1D3C01"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投标文件报价出现前后不一致的，按照下列规定修正：</w:t>
      </w:r>
    </w:p>
    <w:p w14:paraId="2E93D7E4" w14:textId="77777777" w:rsidR="00A1542F" w:rsidRPr="00552E66" w:rsidRDefault="00094218">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招标文件对于报价修正是否另有规定：</w:t>
      </w:r>
    </w:p>
    <w:p w14:paraId="78CE2462" w14:textId="77777777" w:rsidR="00A1542F" w:rsidRPr="00552E66" w:rsidRDefault="00094218">
      <w:pPr>
        <w:tabs>
          <w:tab w:val="left" w:pos="1080"/>
          <w:tab w:val="left" w:pos="1589"/>
          <w:tab w:val="left" w:pos="2035"/>
          <w:tab w:val="left" w:pos="2114"/>
        </w:tabs>
        <w:snapToGrid w:val="0"/>
        <w:spacing w:line="360" w:lineRule="auto"/>
        <w:ind w:left="2035"/>
        <w:rPr>
          <w:rFonts w:ascii="仿宋" w:eastAsia="仿宋" w:hAnsi="仿宋" w:cs="Arial" w:hint="eastAsia"/>
          <w:sz w:val="24"/>
          <w:u w:val="single"/>
        </w:rPr>
      </w:pPr>
      <w:r w:rsidRPr="00552E66">
        <w:rPr>
          <w:rFonts w:ascii="仿宋" w:eastAsia="仿宋" w:hAnsi="仿宋" w:cs="Arial" w:hint="eastAsia"/>
          <w:sz w:val="24"/>
        </w:rPr>
        <w:t>□有，具体规定为：______________</w:t>
      </w:r>
    </w:p>
    <w:p w14:paraId="1756CCA6" w14:textId="77777777" w:rsidR="00A1542F" w:rsidRPr="00552E66" w:rsidRDefault="00094218">
      <w:p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无，按下述2.4.2-2.4.7项规定修正。</w:t>
      </w:r>
    </w:p>
    <w:p w14:paraId="77F5B852"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单独递交的开标一览表（报价表）与投标文件中开标一览表（报价表）内容不一致的，以单独递交的开标一览表（报价表）为准；</w:t>
      </w:r>
    </w:p>
    <w:p w14:paraId="28AD0E96"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投标文件中开标一览表（报价表）内容与投标文件中相应内容不一致的，以开标一览表（报价表）为准；</w:t>
      </w:r>
    </w:p>
    <w:p w14:paraId="12156072"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大写金额和小写金额不一致的，以大写金额为准；</w:t>
      </w:r>
    </w:p>
    <w:p w14:paraId="5921A19F"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单价金额小数点或者百分比有明显错位的，以开标一览表的总价为准，并修改单价；</w:t>
      </w:r>
    </w:p>
    <w:p w14:paraId="7A42310B" w14:textId="77777777" w:rsidR="00A1542F" w:rsidRPr="00552E66" w:rsidRDefault="00094218">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总价金额与按单价汇总金额不一致的，以单价金额计算结果为准。</w:t>
      </w:r>
    </w:p>
    <w:p w14:paraId="58605C7E" w14:textId="77777777" w:rsidR="00A1542F" w:rsidRPr="00552E66" w:rsidRDefault="00094218">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同时出现两种以上不一致的，按照前款规定的顺序修正。修正后的报价经投标人书面确认后产生约束力，投标人不确认的，其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03C94464"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落实政府采购政策的价格调整：只有符合第二章《投标人须知》5.2条规定情形的，可以享受中小企业扶持政策，用扣除后的价格参加评审；否则，评标时价格不予扣除。</w:t>
      </w:r>
    </w:p>
    <w:p w14:paraId="5B51520B"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对于未预留份额专门面向中小企业采购的采购项目，以及预留份额项目中的非预留部分采购包，对小微企业报价给予10%的扣除，用扣除后的价格参加评审。</w:t>
      </w:r>
    </w:p>
    <w:p w14:paraId="59C56628"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04ECF788"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组成联合体或者接受分包的小微企业与联合体内其他企业、分包企业之间存在直接控股、管理关系的，不享受价格扣除优惠政策。</w:t>
      </w:r>
    </w:p>
    <w:p w14:paraId="11E0DE92"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价格扣除比例对小型企业和微型企业同等对待，不作区分。</w:t>
      </w:r>
    </w:p>
    <w:p w14:paraId="7AC7496C"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中小企业参加政府采购活动，应当按照招标文件给定的格式出具《中小企业声明函》，否则不得享受相关中小企业扶持政策。</w:t>
      </w:r>
    </w:p>
    <w:p w14:paraId="4A58B1E4"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监狱企业提供了由省级以上监狱管理局、戒毒管理局（含新疆生产建设兵团）出具的属于监狱企业的证明文件的，视同小微企业。</w:t>
      </w:r>
    </w:p>
    <w:p w14:paraId="47AD42D5"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残疾人福利性单位按招标文件要求提供了《残疾人福利性单位声明函》的，视同小微企业。</w:t>
      </w:r>
    </w:p>
    <w:p w14:paraId="5CE9B866" w14:textId="77777777" w:rsidR="00A1542F" w:rsidRPr="00552E66" w:rsidRDefault="00094218">
      <w:pPr>
        <w:numPr>
          <w:ilvl w:val="2"/>
          <w:numId w:val="12"/>
        </w:numPr>
        <w:tabs>
          <w:tab w:val="clear" w:pos="1980"/>
          <w:tab w:val="left" w:pos="1080"/>
          <w:tab w:val="left" w:pos="1589"/>
          <w:tab w:val="left" w:pos="20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若投标人同时属于小型或微型企业、监狱企业、残疾人福利性单位中的两种及以上，将不重复享受小微企业价格扣减的优惠政策。</w:t>
      </w:r>
    </w:p>
    <w:p w14:paraId="0D5404CA"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投标文件的比较和评价</w:t>
      </w:r>
      <w:bookmarkEnd w:id="756"/>
      <w:bookmarkEnd w:id="757"/>
    </w:p>
    <w:p w14:paraId="6B4863CA"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评标委员会将按照招标文件中规定的评标方法和标准，对符合性审查合格的投标文件进行商务和技术评估，综合比较与评价；未通过符合性审查的投标文件不得进入比较与评价。</w:t>
      </w:r>
    </w:p>
    <w:p w14:paraId="5329353E"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评标方法和评标标准</w:t>
      </w:r>
    </w:p>
    <w:p w14:paraId="6EEC64E9"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本项目采用的评标方法为：</w:t>
      </w:r>
    </w:p>
    <w:p w14:paraId="7DE8333B" w14:textId="77777777" w:rsidR="00A1542F" w:rsidRPr="00552E66" w:rsidRDefault="00094218">
      <w:pPr>
        <w:tabs>
          <w:tab w:val="left" w:pos="900"/>
          <w:tab w:val="left" w:pos="1589"/>
          <w:tab w:val="left" w:pos="1701"/>
        </w:tabs>
        <w:snapToGrid w:val="0"/>
        <w:spacing w:line="360" w:lineRule="auto"/>
        <w:ind w:left="1985"/>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综合评分法，指投标文件满足招标文件全部实质性要求，且按</w:t>
      </w:r>
      <w:r w:rsidRPr="00552E66">
        <w:rPr>
          <w:rFonts w:ascii="仿宋" w:eastAsia="仿宋" w:hAnsi="仿宋" w:cs="Arial" w:hint="eastAsia"/>
          <w:sz w:val="24"/>
        </w:rPr>
        <w:lastRenderedPageBreak/>
        <w:t>照评审因素的量化指标评审得分最高的投标人为中标候选人的评标方法，见《评标标准》，招标文件中没有规定的评标标准不得作为评审的依据。</w:t>
      </w:r>
    </w:p>
    <w:p w14:paraId="5002508C" w14:textId="77777777" w:rsidR="00A1542F" w:rsidRPr="00552E66" w:rsidRDefault="00094218">
      <w:pPr>
        <w:tabs>
          <w:tab w:val="left" w:pos="900"/>
          <w:tab w:val="left" w:pos="1589"/>
          <w:tab w:val="left" w:pos="1701"/>
        </w:tabs>
        <w:snapToGrid w:val="0"/>
        <w:spacing w:line="360" w:lineRule="auto"/>
        <w:ind w:left="1985"/>
        <w:rPr>
          <w:rFonts w:ascii="仿宋" w:eastAsia="仿宋" w:hAnsi="仿宋" w:cs="Arial" w:hint="eastAsia"/>
          <w:sz w:val="24"/>
        </w:rPr>
      </w:pPr>
      <w:r w:rsidRPr="00552E66">
        <w:rPr>
          <w:rFonts w:ascii="仿宋" w:eastAsia="仿宋" w:hAnsi="仿宋" w:cs="Arial" w:hint="eastAsia"/>
          <w:sz w:val="24"/>
        </w:rPr>
        <w:t>□最低评标价法，指投标文件满足招标文件全部实质性要求，且投标报价最低的投标人为中标候选人的评标方法。</w:t>
      </w:r>
    </w:p>
    <w:p w14:paraId="03D8FD47"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36794E48" w14:textId="77777777" w:rsidR="00A1542F" w:rsidRPr="00552E66" w:rsidRDefault="00094218">
      <w:p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□随机抽取</w:t>
      </w:r>
    </w:p>
    <w:p w14:paraId="66BCF08D" w14:textId="77777777" w:rsidR="00A1542F" w:rsidRPr="00552E66" w:rsidRDefault="00094218">
      <w:pPr>
        <w:tabs>
          <w:tab w:val="left" w:pos="1080"/>
          <w:tab w:val="left" w:pos="1589"/>
          <w:tab w:val="left" w:pos="2035"/>
        </w:tabs>
        <w:snapToGrid w:val="0"/>
        <w:spacing w:line="360" w:lineRule="auto"/>
        <w:ind w:left="2035"/>
        <w:rPr>
          <w:rFonts w:ascii="仿宋" w:eastAsia="仿宋" w:hAnsi="仿宋" w:cs="Arial" w:hint="eastAsia"/>
          <w:sz w:val="24"/>
          <w:u w:val="single"/>
        </w:rPr>
      </w:pPr>
      <w:r w:rsidRPr="00552E66">
        <w:rPr>
          <w:rFonts w:ascii="仿宋" w:eastAsia="仿宋" w:hAnsi="仿宋" w:cs="Arial" w:hint="eastAsia"/>
          <w:sz w:val="24"/>
        </w:rPr>
        <w:t>□其他方式，具体要求：_____</w:t>
      </w:r>
    </w:p>
    <w:p w14:paraId="79654D9A"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非政府强制采购的节能产品或环境标志产品，依据品目清单和认证证书实施政府优先采购。优先采购的具体规定</w:t>
      </w:r>
      <w:r w:rsidRPr="00552E66">
        <w:rPr>
          <w:rFonts w:ascii="仿宋" w:eastAsia="仿宋" w:hAnsi="仿宋" w:cs="Arial" w:hint="eastAsia"/>
          <w:sz w:val="24"/>
          <w:u w:val="single"/>
        </w:rPr>
        <w:t>见评标标准</w:t>
      </w:r>
      <w:r w:rsidRPr="00552E66">
        <w:rPr>
          <w:rFonts w:ascii="仿宋" w:eastAsia="仿宋" w:hAnsi="仿宋" w:cs="Arial" w:hint="eastAsia"/>
          <w:sz w:val="24"/>
        </w:rPr>
        <w:t>。</w:t>
      </w:r>
    </w:p>
    <w:p w14:paraId="3E5EFADE" w14:textId="77777777" w:rsidR="00A1542F" w:rsidRPr="00552E66" w:rsidRDefault="00094218">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关于无线局域网认证产品政府采购清单中的产品，优先采购的具体规定</w:t>
      </w:r>
      <w:r w:rsidRPr="00552E66">
        <w:rPr>
          <w:rFonts w:ascii="仿宋" w:eastAsia="仿宋" w:hAnsi="仿宋" w:cs="Arial" w:hint="eastAsia"/>
          <w:sz w:val="24"/>
          <w:u w:val="single"/>
        </w:rPr>
        <w:t>见评标标准</w:t>
      </w:r>
      <w:r w:rsidRPr="00552E66">
        <w:rPr>
          <w:rFonts w:ascii="仿宋" w:eastAsia="仿宋" w:hAnsi="仿宋" w:cs="Arial" w:hint="eastAsia"/>
          <w:sz w:val="24"/>
        </w:rPr>
        <w:t>。</w:t>
      </w:r>
    </w:p>
    <w:p w14:paraId="5CCADC1B"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确定</w:t>
      </w:r>
      <w:bookmarkStart w:id="773" w:name="_Toc151193716"/>
      <w:bookmarkStart w:id="774" w:name="_Toc164229241"/>
      <w:bookmarkStart w:id="775" w:name="_Toc265228384"/>
      <w:bookmarkStart w:id="776" w:name="_Toc305158888"/>
      <w:bookmarkStart w:id="777" w:name="_Toc164608815"/>
      <w:bookmarkStart w:id="778" w:name="_Toc150480784"/>
      <w:bookmarkStart w:id="779" w:name="_Toc151193860"/>
      <w:bookmarkStart w:id="780" w:name="_Toc226965819"/>
      <w:bookmarkStart w:id="781" w:name="_Toc150509297"/>
      <w:bookmarkStart w:id="782" w:name="_Toc151190173"/>
      <w:bookmarkStart w:id="783" w:name="_Toc127151546"/>
      <w:bookmarkStart w:id="784" w:name="_Toc151193788"/>
      <w:bookmarkStart w:id="785" w:name="_Toc151193644"/>
      <w:bookmarkStart w:id="786" w:name="_Toc195842911"/>
      <w:bookmarkStart w:id="787" w:name="_Toc164351640"/>
      <w:bookmarkStart w:id="788" w:name="_Toc150774751"/>
      <w:bookmarkStart w:id="789" w:name="_Toc127151747"/>
      <w:bookmarkStart w:id="790" w:name="_Toc226337242"/>
      <w:bookmarkStart w:id="791" w:name="_Toc151193934"/>
      <w:bookmarkStart w:id="792" w:name="_Toc226965736"/>
      <w:bookmarkStart w:id="793" w:name="_Toc264969236"/>
      <w:bookmarkStart w:id="794" w:name="_Toc150774646"/>
      <w:bookmarkStart w:id="795" w:name="_Toc127161460"/>
      <w:bookmarkStart w:id="796" w:name="_Toc305158814"/>
      <w:bookmarkStart w:id="797" w:name="_Toc142311048"/>
      <w:bookmarkStart w:id="798" w:name="_Toc226309790"/>
      <w:bookmarkStart w:id="799" w:name="_Toc164608660"/>
      <w:bookmarkStart w:id="800" w:name="_Toc164229387"/>
      <w:bookmarkStart w:id="801" w:name="_Toc520356170"/>
      <w:bookmarkStart w:id="802" w:name="_Ref467307010"/>
      <w:bookmarkStart w:id="803" w:name="_Toc149720839"/>
      <w:r w:rsidRPr="00552E66">
        <w:rPr>
          <w:rFonts w:ascii="仿宋" w:eastAsia="仿宋" w:hAnsi="仿宋" w:cs="Arial" w:hint="eastAsia"/>
          <w:sz w:val="24"/>
        </w:rPr>
        <w:t>中标候选人名单</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6D6AE042"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82A25C2" w14:textId="77777777" w:rsidR="00A1542F" w:rsidRPr="00552E66" w:rsidRDefault="00094218" w:rsidP="004C54EF">
      <w:pPr>
        <w:pStyle w:val="af5"/>
        <w:rPr>
          <w:rFonts w:hint="eastAsia"/>
        </w:rPr>
      </w:pPr>
      <w:r w:rsidRPr="00552E66">
        <w:rPr>
          <w:rFonts w:hint="eastAsia"/>
        </w:rPr>
        <w:t>□随机抽取</w:t>
      </w:r>
    </w:p>
    <w:p w14:paraId="43F75EF7" w14:textId="77777777" w:rsidR="00A1542F" w:rsidRPr="00552E66" w:rsidRDefault="00094218" w:rsidP="004C54EF">
      <w:pPr>
        <w:pStyle w:val="af5"/>
        <w:rPr>
          <w:rFonts w:hint="eastAsia"/>
        </w:rPr>
      </w:pPr>
      <w:r w:rsidRPr="00552E66">
        <w:rPr>
          <w:rFonts w:hint="eastAsia"/>
          <w:b/>
        </w:rPr>
        <w:t>■</w:t>
      </w:r>
      <w:r w:rsidRPr="00552E66">
        <w:rPr>
          <w:rFonts w:hint="eastAsia"/>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0402FB42"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w:t>
      </w:r>
      <w:r w:rsidRPr="00552E66">
        <w:rPr>
          <w:rFonts w:ascii="仿宋" w:eastAsia="仿宋" w:hAnsi="仿宋" w:cs="Arial" w:hint="eastAsia"/>
          <w:sz w:val="24"/>
        </w:rPr>
        <w:lastRenderedPageBreak/>
        <w:t>第三位四舍五入。</w:t>
      </w:r>
    </w:p>
    <w:p w14:paraId="016DB812"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93B3AA4"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评标委员会要对评分汇总情况进行复核，特别是对排名第一的、报价最低的、投标或响应文件被认定为无效的情形进行重点复核。</w:t>
      </w:r>
    </w:p>
    <w:p w14:paraId="204596F3"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评标委员会将根据各投标人的评标排序，依次推荐本项目（各采购包）的中标候选人，起草并签署评标报告。本项目（各采购包）评标委员会共（各）推荐</w:t>
      </w:r>
      <w:r w:rsidRPr="00552E66">
        <w:rPr>
          <w:rFonts w:ascii="仿宋" w:eastAsia="仿宋" w:hAnsi="仿宋" w:cs="Arial" w:hint="eastAsia"/>
          <w:sz w:val="24"/>
          <w:u w:val="single"/>
        </w:rPr>
        <w:t>三</w:t>
      </w:r>
      <w:r w:rsidRPr="00552E66">
        <w:rPr>
          <w:rFonts w:ascii="仿宋" w:eastAsia="仿宋" w:hAnsi="仿宋" w:cs="Arial" w:hint="eastAsia"/>
          <w:sz w:val="24"/>
        </w:rPr>
        <w:t>名中标候选人。</w:t>
      </w:r>
    </w:p>
    <w:p w14:paraId="28BCA066" w14:textId="77777777" w:rsidR="00A1542F" w:rsidRPr="00552E66" w:rsidRDefault="00094218">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报告违法行为</w:t>
      </w:r>
    </w:p>
    <w:p w14:paraId="676244C4" w14:textId="77777777" w:rsidR="00A1542F" w:rsidRPr="00552E66" w:rsidRDefault="00094218">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评标委员会在评标过程中发现投标人有行贿、提供虚假材料或者串通等违法行为时，有向采购人、采购代理机构或者有关部门报告的职责。</w:t>
      </w:r>
    </w:p>
    <w:p w14:paraId="3FF4F9A1" w14:textId="77777777" w:rsidR="00A1542F" w:rsidRPr="00552E66" w:rsidRDefault="00094218">
      <w:pPr>
        <w:widowControl/>
        <w:spacing w:line="360" w:lineRule="auto"/>
        <w:jc w:val="left"/>
        <w:rPr>
          <w:rFonts w:ascii="仿宋" w:eastAsia="仿宋" w:hAnsi="仿宋" w:cs="Arial" w:hint="eastAsia"/>
          <w:b/>
          <w:sz w:val="24"/>
        </w:rPr>
      </w:pPr>
      <w:r w:rsidRPr="00552E66">
        <w:rPr>
          <w:rFonts w:ascii="仿宋" w:eastAsia="仿宋" w:hAnsi="仿宋" w:cs="Arial" w:hint="eastAsia"/>
          <w:b/>
          <w:sz w:val="24"/>
        </w:rPr>
        <w:br w:type="page"/>
      </w:r>
    </w:p>
    <w:p w14:paraId="34197AF1" w14:textId="77777777" w:rsidR="00A1542F" w:rsidRPr="00552E66" w:rsidRDefault="00094218">
      <w:pPr>
        <w:tabs>
          <w:tab w:val="left" w:pos="360"/>
          <w:tab w:val="left" w:pos="900"/>
        </w:tabs>
        <w:snapToGrid w:val="0"/>
        <w:spacing w:line="360" w:lineRule="auto"/>
        <w:jc w:val="center"/>
        <w:outlineLvl w:val="1"/>
        <w:rPr>
          <w:rFonts w:ascii="仿宋" w:eastAsia="仿宋" w:hAnsi="仿宋" w:cs="Arial" w:hint="eastAsia"/>
          <w:b/>
          <w:sz w:val="24"/>
        </w:rPr>
      </w:pPr>
      <w:r w:rsidRPr="00552E66">
        <w:rPr>
          <w:rFonts w:ascii="仿宋" w:eastAsia="仿宋" w:hAnsi="仿宋" w:cs="Arial" w:hint="eastAsia"/>
          <w:b/>
          <w:sz w:val="24"/>
        </w:rPr>
        <w:lastRenderedPageBreak/>
        <w:t>二、评标标准</w:t>
      </w:r>
    </w:p>
    <w:p w14:paraId="508E472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1、评分因素及分值</w:t>
      </w:r>
    </w:p>
    <w:tbl>
      <w:tblPr>
        <w:tblW w:w="87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7"/>
        <w:gridCol w:w="1200"/>
        <w:gridCol w:w="4291"/>
      </w:tblGrid>
      <w:tr w:rsidR="00A1542F" w:rsidRPr="00552E66" w14:paraId="2740C927" w14:textId="77777777">
        <w:trPr>
          <w:trHeight w:val="172"/>
        </w:trPr>
        <w:tc>
          <w:tcPr>
            <w:tcW w:w="907" w:type="dxa"/>
            <w:tcBorders>
              <w:top w:val="single" w:sz="6" w:space="0" w:color="000000"/>
              <w:left w:val="single" w:sz="6" w:space="0" w:color="000000"/>
              <w:bottom w:val="single" w:sz="6" w:space="0" w:color="000000"/>
              <w:right w:val="single" w:sz="6" w:space="0" w:color="000000"/>
            </w:tcBorders>
            <w:vAlign w:val="center"/>
          </w:tcPr>
          <w:p w14:paraId="7D4C16E0" w14:textId="77777777" w:rsidR="00A1542F" w:rsidRPr="00552E66" w:rsidRDefault="00094218">
            <w:pPr>
              <w:snapToGrid w:val="0"/>
              <w:spacing w:line="360" w:lineRule="auto"/>
              <w:ind w:right="-28"/>
              <w:jc w:val="center"/>
              <w:rPr>
                <w:rFonts w:ascii="仿宋" w:eastAsia="仿宋" w:hAnsi="仿宋" w:cs="Arial" w:hint="eastAsia"/>
                <w:b/>
                <w:sz w:val="24"/>
              </w:rPr>
            </w:pPr>
            <w:r w:rsidRPr="00552E66">
              <w:rPr>
                <w:rFonts w:ascii="仿宋" w:eastAsia="仿宋" w:hAnsi="仿宋" w:cs="Arial" w:hint="eastAsia"/>
                <w:b/>
                <w:sz w:val="24"/>
              </w:rPr>
              <w:t>序号</w:t>
            </w:r>
          </w:p>
        </w:tc>
        <w:tc>
          <w:tcPr>
            <w:tcW w:w="2377" w:type="dxa"/>
            <w:tcBorders>
              <w:top w:val="single" w:sz="6" w:space="0" w:color="000000"/>
              <w:left w:val="single" w:sz="6" w:space="0" w:color="000000"/>
              <w:bottom w:val="single" w:sz="6" w:space="0" w:color="000000"/>
              <w:right w:val="single" w:sz="6" w:space="0" w:color="000000"/>
            </w:tcBorders>
            <w:vAlign w:val="center"/>
          </w:tcPr>
          <w:p w14:paraId="6B1697AB" w14:textId="77777777" w:rsidR="00A1542F" w:rsidRPr="00552E66" w:rsidRDefault="00094218">
            <w:pPr>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评分标准</w:t>
            </w:r>
          </w:p>
        </w:tc>
        <w:tc>
          <w:tcPr>
            <w:tcW w:w="1200" w:type="dxa"/>
            <w:tcBorders>
              <w:top w:val="single" w:sz="6" w:space="0" w:color="000000"/>
              <w:left w:val="single" w:sz="6" w:space="0" w:color="000000"/>
              <w:bottom w:val="single" w:sz="6" w:space="0" w:color="000000"/>
              <w:right w:val="single" w:sz="6" w:space="0" w:color="000000"/>
            </w:tcBorders>
            <w:vAlign w:val="center"/>
          </w:tcPr>
          <w:p w14:paraId="5CC5648B" w14:textId="77777777" w:rsidR="00A1542F" w:rsidRPr="00552E66" w:rsidRDefault="00094218">
            <w:pPr>
              <w:snapToGrid w:val="0"/>
              <w:spacing w:line="360" w:lineRule="auto"/>
              <w:ind w:left="113"/>
              <w:jc w:val="center"/>
              <w:rPr>
                <w:rFonts w:ascii="仿宋" w:eastAsia="仿宋" w:hAnsi="仿宋" w:cs="Arial" w:hint="eastAsia"/>
                <w:b/>
                <w:sz w:val="24"/>
              </w:rPr>
            </w:pPr>
            <w:r w:rsidRPr="00552E66">
              <w:rPr>
                <w:rFonts w:ascii="仿宋" w:eastAsia="仿宋" w:hAnsi="仿宋" w:cs="Arial" w:hint="eastAsia"/>
                <w:b/>
                <w:sz w:val="24"/>
              </w:rPr>
              <w:t>分值</w:t>
            </w:r>
          </w:p>
        </w:tc>
        <w:tc>
          <w:tcPr>
            <w:tcW w:w="4291" w:type="dxa"/>
            <w:tcBorders>
              <w:top w:val="single" w:sz="6" w:space="0" w:color="000000"/>
              <w:left w:val="single" w:sz="6" w:space="0" w:color="000000"/>
              <w:bottom w:val="single" w:sz="6" w:space="0" w:color="000000"/>
              <w:right w:val="single" w:sz="6" w:space="0" w:color="000000"/>
            </w:tcBorders>
            <w:vAlign w:val="center"/>
          </w:tcPr>
          <w:p w14:paraId="1BAF1837" w14:textId="77777777" w:rsidR="00A1542F" w:rsidRPr="00552E66" w:rsidRDefault="00094218">
            <w:pPr>
              <w:snapToGrid w:val="0"/>
              <w:spacing w:line="360" w:lineRule="auto"/>
              <w:ind w:left="113"/>
              <w:jc w:val="center"/>
              <w:rPr>
                <w:rFonts w:ascii="仿宋" w:eastAsia="仿宋" w:hAnsi="仿宋" w:cs="Arial" w:hint="eastAsia"/>
                <w:b/>
                <w:sz w:val="24"/>
              </w:rPr>
            </w:pPr>
            <w:r w:rsidRPr="00552E66">
              <w:rPr>
                <w:rFonts w:ascii="仿宋" w:eastAsia="仿宋" w:hAnsi="仿宋" w:cs="Arial" w:hint="eastAsia"/>
                <w:b/>
                <w:sz w:val="24"/>
              </w:rPr>
              <w:t>备注</w:t>
            </w:r>
          </w:p>
        </w:tc>
      </w:tr>
      <w:tr w:rsidR="00A1542F" w:rsidRPr="00552E66" w14:paraId="34294FBF" w14:textId="77777777">
        <w:trPr>
          <w:trHeight w:val="462"/>
        </w:trPr>
        <w:tc>
          <w:tcPr>
            <w:tcW w:w="907" w:type="dxa"/>
            <w:tcBorders>
              <w:top w:val="single" w:sz="6" w:space="0" w:color="000000"/>
              <w:left w:val="single" w:sz="6" w:space="0" w:color="000000"/>
              <w:bottom w:val="single" w:sz="6" w:space="0" w:color="000000"/>
              <w:right w:val="single" w:sz="6" w:space="0" w:color="000000"/>
            </w:tcBorders>
            <w:vAlign w:val="center"/>
          </w:tcPr>
          <w:p w14:paraId="7B71A878" w14:textId="77777777" w:rsidR="00A1542F" w:rsidRPr="00552E66" w:rsidRDefault="00094218">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1</w:t>
            </w:r>
          </w:p>
        </w:tc>
        <w:tc>
          <w:tcPr>
            <w:tcW w:w="2377" w:type="dxa"/>
            <w:tcBorders>
              <w:top w:val="single" w:sz="6" w:space="0" w:color="000000"/>
              <w:left w:val="single" w:sz="6" w:space="0" w:color="000000"/>
              <w:bottom w:val="single" w:sz="6" w:space="0" w:color="000000"/>
              <w:right w:val="single" w:sz="6" w:space="0" w:color="000000"/>
            </w:tcBorders>
            <w:vAlign w:val="center"/>
          </w:tcPr>
          <w:p w14:paraId="5258F27D"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价格部分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395B78A8"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sz w:val="24"/>
              </w:rPr>
              <w:t>30</w:t>
            </w:r>
          </w:p>
        </w:tc>
        <w:tc>
          <w:tcPr>
            <w:tcW w:w="4291" w:type="dxa"/>
            <w:vMerge w:val="restart"/>
            <w:tcBorders>
              <w:top w:val="single" w:sz="6" w:space="0" w:color="000000"/>
              <w:left w:val="single" w:sz="6" w:space="0" w:color="000000"/>
              <w:bottom w:val="single" w:sz="6" w:space="0" w:color="000000"/>
              <w:right w:val="single" w:sz="6" w:space="0" w:color="000000"/>
            </w:tcBorders>
            <w:vAlign w:val="center"/>
          </w:tcPr>
          <w:p w14:paraId="0530974E"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详细的评标内容见下述评分标准</w:t>
            </w:r>
          </w:p>
        </w:tc>
      </w:tr>
      <w:tr w:rsidR="00A1542F" w:rsidRPr="00552E66" w14:paraId="5D52EC6C" w14:textId="77777777">
        <w:trPr>
          <w:trHeight w:hRule="exact" w:val="468"/>
        </w:trPr>
        <w:tc>
          <w:tcPr>
            <w:tcW w:w="907" w:type="dxa"/>
            <w:tcBorders>
              <w:top w:val="single" w:sz="6" w:space="0" w:color="000000"/>
              <w:left w:val="single" w:sz="6" w:space="0" w:color="000000"/>
              <w:bottom w:val="single" w:sz="6" w:space="0" w:color="000000"/>
              <w:right w:val="single" w:sz="6" w:space="0" w:color="000000"/>
            </w:tcBorders>
            <w:vAlign w:val="center"/>
          </w:tcPr>
          <w:p w14:paraId="2FE52602" w14:textId="77777777" w:rsidR="00A1542F" w:rsidRPr="00552E66" w:rsidRDefault="00094218">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2</w:t>
            </w:r>
          </w:p>
        </w:tc>
        <w:tc>
          <w:tcPr>
            <w:tcW w:w="2377" w:type="dxa"/>
            <w:tcBorders>
              <w:top w:val="single" w:sz="6" w:space="0" w:color="000000"/>
              <w:left w:val="single" w:sz="6" w:space="0" w:color="000000"/>
              <w:bottom w:val="single" w:sz="6" w:space="0" w:color="000000"/>
              <w:right w:val="single" w:sz="6" w:space="0" w:color="000000"/>
            </w:tcBorders>
            <w:vAlign w:val="center"/>
          </w:tcPr>
          <w:p w14:paraId="04EFE97B" w14:textId="77777777" w:rsidR="00A1542F" w:rsidRPr="00552E66" w:rsidRDefault="00094218">
            <w:pPr>
              <w:spacing w:line="360" w:lineRule="auto"/>
              <w:ind w:firstLineChars="300" w:firstLine="720"/>
              <w:rPr>
                <w:rFonts w:ascii="仿宋" w:eastAsia="仿宋" w:hAnsi="仿宋" w:cs="Arial" w:hint="eastAsia"/>
                <w:sz w:val="24"/>
              </w:rPr>
            </w:pPr>
            <w:r w:rsidRPr="00552E66">
              <w:rPr>
                <w:rFonts w:ascii="仿宋" w:eastAsia="仿宋" w:hAnsi="仿宋" w:cs="Arial" w:hint="eastAsia"/>
                <w:sz w:val="24"/>
              </w:rPr>
              <w:t>商务部分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02DCC37E"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sz w:val="24"/>
              </w:rPr>
              <w:t>10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6A4467E7" w14:textId="77777777" w:rsidR="00A1542F" w:rsidRPr="00552E66" w:rsidRDefault="00A1542F">
            <w:pPr>
              <w:widowControl/>
              <w:jc w:val="left"/>
              <w:rPr>
                <w:rFonts w:ascii="仿宋" w:eastAsia="仿宋" w:hAnsi="仿宋" w:cs="Arial" w:hint="eastAsia"/>
                <w:sz w:val="24"/>
              </w:rPr>
            </w:pPr>
          </w:p>
        </w:tc>
      </w:tr>
      <w:tr w:rsidR="00A1542F" w:rsidRPr="00552E66" w14:paraId="6009DD64" w14:textId="77777777">
        <w:trPr>
          <w:trHeight w:hRule="exact" w:val="465"/>
        </w:trPr>
        <w:tc>
          <w:tcPr>
            <w:tcW w:w="907" w:type="dxa"/>
            <w:tcBorders>
              <w:top w:val="single" w:sz="6" w:space="0" w:color="000000"/>
              <w:left w:val="single" w:sz="6" w:space="0" w:color="000000"/>
              <w:bottom w:val="single" w:sz="6" w:space="0" w:color="000000"/>
              <w:right w:val="single" w:sz="6" w:space="0" w:color="000000"/>
            </w:tcBorders>
            <w:vAlign w:val="center"/>
          </w:tcPr>
          <w:p w14:paraId="5144E478" w14:textId="77777777" w:rsidR="00A1542F" w:rsidRPr="00552E66" w:rsidRDefault="00094218">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3</w:t>
            </w:r>
          </w:p>
          <w:p w14:paraId="5AFDA563" w14:textId="77777777" w:rsidR="00A1542F" w:rsidRPr="00552E66" w:rsidRDefault="00094218">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34</w:t>
            </w:r>
          </w:p>
        </w:tc>
        <w:tc>
          <w:tcPr>
            <w:tcW w:w="2377" w:type="dxa"/>
            <w:tcBorders>
              <w:top w:val="single" w:sz="6" w:space="0" w:color="000000"/>
              <w:left w:val="single" w:sz="6" w:space="0" w:color="000000"/>
              <w:bottom w:val="single" w:sz="6" w:space="0" w:color="000000"/>
              <w:right w:val="single" w:sz="6" w:space="0" w:color="000000"/>
            </w:tcBorders>
            <w:vAlign w:val="center"/>
          </w:tcPr>
          <w:p w14:paraId="4FBE9FFB" w14:textId="77777777" w:rsidR="00A1542F" w:rsidRPr="00552E66" w:rsidRDefault="00094218">
            <w:pPr>
              <w:spacing w:line="360" w:lineRule="auto"/>
              <w:ind w:firstLineChars="300" w:firstLine="720"/>
              <w:rPr>
                <w:rFonts w:ascii="仿宋" w:eastAsia="仿宋" w:hAnsi="仿宋" w:cs="Arial" w:hint="eastAsia"/>
                <w:sz w:val="24"/>
              </w:rPr>
            </w:pPr>
            <w:r w:rsidRPr="00552E66">
              <w:rPr>
                <w:rFonts w:ascii="仿宋" w:eastAsia="仿宋" w:hAnsi="仿宋" w:cs="Arial" w:hint="eastAsia"/>
                <w:sz w:val="24"/>
              </w:rPr>
              <w:t>技术部分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5F0C31EE"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sz w:val="24"/>
              </w:rPr>
              <w:t>60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71E457D1" w14:textId="77777777" w:rsidR="00A1542F" w:rsidRPr="00552E66" w:rsidRDefault="00A1542F">
            <w:pPr>
              <w:widowControl/>
              <w:jc w:val="left"/>
              <w:rPr>
                <w:rFonts w:ascii="仿宋" w:eastAsia="仿宋" w:hAnsi="仿宋" w:cs="Arial" w:hint="eastAsia"/>
                <w:sz w:val="24"/>
              </w:rPr>
            </w:pPr>
          </w:p>
        </w:tc>
      </w:tr>
      <w:tr w:rsidR="00A1542F" w:rsidRPr="00552E66" w14:paraId="66D2D25A" w14:textId="77777777">
        <w:trPr>
          <w:trHeight w:hRule="exact" w:val="472"/>
        </w:trPr>
        <w:tc>
          <w:tcPr>
            <w:tcW w:w="3284" w:type="dxa"/>
            <w:gridSpan w:val="2"/>
            <w:tcBorders>
              <w:top w:val="single" w:sz="6" w:space="0" w:color="000000"/>
              <w:left w:val="single" w:sz="6" w:space="0" w:color="000000"/>
              <w:bottom w:val="single" w:sz="6" w:space="0" w:color="000000"/>
              <w:right w:val="single" w:sz="6" w:space="0" w:color="000000"/>
            </w:tcBorders>
            <w:vAlign w:val="center"/>
          </w:tcPr>
          <w:p w14:paraId="757F37E4"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合计</w:t>
            </w:r>
          </w:p>
        </w:tc>
        <w:tc>
          <w:tcPr>
            <w:tcW w:w="1200" w:type="dxa"/>
            <w:tcBorders>
              <w:top w:val="single" w:sz="6" w:space="0" w:color="000000"/>
              <w:left w:val="single" w:sz="6" w:space="0" w:color="000000"/>
              <w:bottom w:val="single" w:sz="6" w:space="0" w:color="000000"/>
              <w:right w:val="single" w:sz="6" w:space="0" w:color="000000"/>
            </w:tcBorders>
            <w:vAlign w:val="center"/>
          </w:tcPr>
          <w:p w14:paraId="2C901B9E" w14:textId="77777777" w:rsidR="00A1542F" w:rsidRPr="00552E66" w:rsidRDefault="00094218">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100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2F80448E" w14:textId="77777777" w:rsidR="00A1542F" w:rsidRPr="00552E66" w:rsidRDefault="00A1542F">
            <w:pPr>
              <w:widowControl/>
              <w:jc w:val="left"/>
              <w:rPr>
                <w:rFonts w:ascii="仿宋" w:eastAsia="仿宋" w:hAnsi="仿宋" w:cs="Arial" w:hint="eastAsia"/>
                <w:sz w:val="24"/>
              </w:rPr>
            </w:pPr>
          </w:p>
        </w:tc>
      </w:tr>
    </w:tbl>
    <w:p w14:paraId="40DCAD92"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2、评分标准</w:t>
      </w:r>
    </w:p>
    <w:p w14:paraId="4EE409E5"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t>2.1商务部分</w:t>
      </w:r>
    </w:p>
    <w:tbl>
      <w:tblPr>
        <w:tblW w:w="8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12"/>
        <w:gridCol w:w="1883"/>
        <w:gridCol w:w="579"/>
        <w:gridCol w:w="5599"/>
      </w:tblGrid>
      <w:tr w:rsidR="00A1542F" w:rsidRPr="00552E66" w14:paraId="24F587D9" w14:textId="77777777">
        <w:trPr>
          <w:trHeight w:val="360"/>
        </w:trPr>
        <w:tc>
          <w:tcPr>
            <w:tcW w:w="712" w:type="dxa"/>
            <w:vAlign w:val="center"/>
          </w:tcPr>
          <w:p w14:paraId="1D5C85FD"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b/>
                <w:sz w:val="24"/>
              </w:rPr>
              <w:t>序号</w:t>
            </w:r>
          </w:p>
        </w:tc>
        <w:tc>
          <w:tcPr>
            <w:tcW w:w="1883" w:type="dxa"/>
            <w:vAlign w:val="center"/>
          </w:tcPr>
          <w:p w14:paraId="018CEEB1"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b/>
                <w:sz w:val="24"/>
              </w:rPr>
              <w:t>评分因素分项</w:t>
            </w:r>
          </w:p>
        </w:tc>
        <w:tc>
          <w:tcPr>
            <w:tcW w:w="579" w:type="dxa"/>
            <w:vAlign w:val="center"/>
          </w:tcPr>
          <w:p w14:paraId="16AD9D1F"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b/>
                <w:sz w:val="24"/>
              </w:rPr>
              <w:t>分值</w:t>
            </w:r>
          </w:p>
        </w:tc>
        <w:tc>
          <w:tcPr>
            <w:tcW w:w="5599" w:type="dxa"/>
            <w:vAlign w:val="center"/>
          </w:tcPr>
          <w:p w14:paraId="1D71772C"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b/>
                <w:sz w:val="24"/>
              </w:rPr>
              <w:t>评分标准</w:t>
            </w:r>
          </w:p>
        </w:tc>
      </w:tr>
      <w:tr w:rsidR="00A1542F" w:rsidRPr="00552E66" w14:paraId="7C55B329" w14:textId="77777777">
        <w:trPr>
          <w:cantSplit/>
          <w:trHeight w:val="306"/>
        </w:trPr>
        <w:tc>
          <w:tcPr>
            <w:tcW w:w="712" w:type="dxa"/>
            <w:vAlign w:val="center"/>
          </w:tcPr>
          <w:p w14:paraId="7A695C25" w14:textId="77777777" w:rsidR="00A1542F" w:rsidRPr="00552E66" w:rsidRDefault="00094218">
            <w:pPr>
              <w:widowControl/>
              <w:spacing w:line="360" w:lineRule="auto"/>
              <w:ind w:firstLineChars="50" w:firstLine="120"/>
              <w:jc w:val="center"/>
              <w:rPr>
                <w:rFonts w:ascii="仿宋" w:eastAsia="仿宋" w:hAnsi="仿宋" w:cs="Arial" w:hint="eastAsia"/>
                <w:kern w:val="0"/>
                <w:sz w:val="24"/>
              </w:rPr>
            </w:pPr>
            <w:r w:rsidRPr="00552E66">
              <w:rPr>
                <w:rFonts w:ascii="仿宋" w:eastAsia="仿宋" w:hAnsi="仿宋" w:cs="Arial"/>
                <w:kern w:val="0"/>
                <w:sz w:val="24"/>
              </w:rPr>
              <w:t>1</w:t>
            </w:r>
          </w:p>
        </w:tc>
        <w:tc>
          <w:tcPr>
            <w:tcW w:w="1883" w:type="dxa"/>
            <w:vAlign w:val="center"/>
          </w:tcPr>
          <w:p w14:paraId="3700E480"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t>投标产品在中国境内近三年（202</w:t>
            </w:r>
            <w:r w:rsidRPr="00552E66">
              <w:rPr>
                <w:rFonts w:ascii="仿宋" w:eastAsia="仿宋" w:hAnsi="仿宋" w:cs="Arial" w:hint="eastAsia"/>
                <w:kern w:val="0"/>
                <w:sz w:val="24"/>
              </w:rPr>
              <w:t>2</w:t>
            </w:r>
            <w:r w:rsidRPr="00552E66">
              <w:rPr>
                <w:rFonts w:ascii="仿宋" w:eastAsia="仿宋" w:hAnsi="仿宋" w:cs="Arial"/>
                <w:kern w:val="0"/>
                <w:sz w:val="24"/>
              </w:rPr>
              <w:t>年至今）销售业绩的评价</w:t>
            </w:r>
          </w:p>
        </w:tc>
        <w:tc>
          <w:tcPr>
            <w:tcW w:w="579" w:type="dxa"/>
            <w:vAlign w:val="center"/>
          </w:tcPr>
          <w:p w14:paraId="384AD7B2"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sz w:val="24"/>
              </w:rPr>
              <w:t>6</w:t>
            </w:r>
          </w:p>
        </w:tc>
        <w:tc>
          <w:tcPr>
            <w:tcW w:w="5599" w:type="dxa"/>
            <w:vAlign w:val="center"/>
          </w:tcPr>
          <w:p w14:paraId="2A418F4C"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根据投标产品（至少包含核心产品）近三年在中国境内的销售业绩情况，具有一个业绩得1分，每增加1个加1分，最高得6分（须提供业绩证明材料，如合同关键页，即合同首页、中标金额页及双方签字盖章页）。</w:t>
            </w:r>
          </w:p>
          <w:p w14:paraId="302322F6"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注：</w:t>
            </w:r>
          </w:p>
          <w:p w14:paraId="4F0114BA"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1、业绩证明材料：须提供能够体现产品规格型号的合同复印件并加盖单位公章；</w:t>
            </w:r>
          </w:p>
          <w:p w14:paraId="778509D8"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2、日期以合同签署日期为准，未注明合同签署日期不予认可；</w:t>
            </w:r>
          </w:p>
          <w:p w14:paraId="45D7A159"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3、销售给经销商/代理商或经销商/代理商之间的销售业绩不予认可。</w:t>
            </w:r>
          </w:p>
        </w:tc>
      </w:tr>
      <w:tr w:rsidR="00A1542F" w:rsidRPr="00552E66" w14:paraId="7BCABCD6" w14:textId="77777777">
        <w:trPr>
          <w:trHeight w:val="643"/>
        </w:trPr>
        <w:tc>
          <w:tcPr>
            <w:tcW w:w="712" w:type="dxa"/>
            <w:vAlign w:val="center"/>
          </w:tcPr>
          <w:p w14:paraId="7EC7384F" w14:textId="77777777" w:rsidR="00A1542F" w:rsidRPr="00552E66" w:rsidRDefault="00094218">
            <w:pPr>
              <w:spacing w:line="360" w:lineRule="auto"/>
              <w:ind w:leftChars="40" w:left="84"/>
              <w:jc w:val="center"/>
              <w:rPr>
                <w:rFonts w:ascii="仿宋" w:eastAsia="仿宋" w:hAnsi="仿宋" w:cs="Arial" w:hint="eastAsia"/>
                <w:sz w:val="24"/>
              </w:rPr>
            </w:pPr>
            <w:r w:rsidRPr="00552E66">
              <w:rPr>
                <w:rFonts w:ascii="仿宋" w:eastAsia="仿宋" w:hAnsi="仿宋" w:cs="Arial"/>
                <w:sz w:val="24"/>
              </w:rPr>
              <w:t>2</w:t>
            </w:r>
          </w:p>
        </w:tc>
        <w:tc>
          <w:tcPr>
            <w:tcW w:w="1883" w:type="dxa"/>
            <w:vAlign w:val="center"/>
          </w:tcPr>
          <w:p w14:paraId="3BC817D3"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sz w:val="24"/>
              </w:rPr>
              <w:t>环境标志产品、</w:t>
            </w:r>
          </w:p>
          <w:p w14:paraId="0646CD80"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sz w:val="24"/>
              </w:rPr>
              <w:t>节能产品</w:t>
            </w:r>
          </w:p>
        </w:tc>
        <w:tc>
          <w:tcPr>
            <w:tcW w:w="579" w:type="dxa"/>
            <w:vAlign w:val="center"/>
          </w:tcPr>
          <w:p w14:paraId="654664CA"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sz w:val="24"/>
              </w:rPr>
              <w:t>1</w:t>
            </w:r>
          </w:p>
        </w:tc>
        <w:tc>
          <w:tcPr>
            <w:tcW w:w="5599" w:type="dxa"/>
            <w:vAlign w:val="center"/>
          </w:tcPr>
          <w:p w14:paraId="5895898D"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投标人的投标货物属于节能产品、环境标志产品品目清单范围内，且投标人所投产品具有节能产品、环境标志产品认证证书，且认证证书在有效截止日期内，有1个得0.5分，最高得1分。（提供认证证书复印件加盖公章）</w:t>
            </w:r>
          </w:p>
        </w:tc>
      </w:tr>
      <w:tr w:rsidR="00A1542F" w:rsidRPr="00552E66" w14:paraId="521A970B" w14:textId="77777777">
        <w:trPr>
          <w:trHeight w:val="643"/>
        </w:trPr>
        <w:tc>
          <w:tcPr>
            <w:tcW w:w="712" w:type="dxa"/>
            <w:vAlign w:val="center"/>
          </w:tcPr>
          <w:p w14:paraId="2BBB5D0C" w14:textId="77777777" w:rsidR="00A1542F" w:rsidRPr="00552E66" w:rsidRDefault="00094218">
            <w:pPr>
              <w:spacing w:line="360" w:lineRule="auto"/>
              <w:ind w:leftChars="40" w:left="84"/>
              <w:jc w:val="center"/>
              <w:rPr>
                <w:rFonts w:ascii="仿宋" w:eastAsia="仿宋" w:hAnsi="仿宋" w:cs="Arial" w:hint="eastAsia"/>
                <w:sz w:val="24"/>
              </w:rPr>
            </w:pPr>
            <w:r w:rsidRPr="00552E66">
              <w:rPr>
                <w:rFonts w:ascii="仿宋" w:eastAsia="仿宋" w:hAnsi="仿宋" w:cs="Arial"/>
                <w:sz w:val="24"/>
              </w:rPr>
              <w:t>3</w:t>
            </w:r>
          </w:p>
        </w:tc>
        <w:tc>
          <w:tcPr>
            <w:tcW w:w="1883" w:type="dxa"/>
            <w:vAlign w:val="center"/>
          </w:tcPr>
          <w:p w14:paraId="4DED6036" w14:textId="77777777" w:rsidR="00A1542F" w:rsidRPr="00552E66" w:rsidRDefault="00094218">
            <w:pPr>
              <w:spacing w:line="360" w:lineRule="auto"/>
              <w:jc w:val="left"/>
              <w:rPr>
                <w:rFonts w:ascii="仿宋" w:eastAsia="仿宋" w:hAnsi="仿宋" w:cs="Arial" w:hint="eastAsia"/>
                <w:sz w:val="24"/>
              </w:rPr>
            </w:pPr>
            <w:r w:rsidRPr="00552E66">
              <w:rPr>
                <w:rFonts w:ascii="仿宋" w:eastAsia="仿宋" w:hAnsi="仿宋" w:cs="Arial"/>
                <w:kern w:val="0"/>
                <w:sz w:val="24"/>
              </w:rPr>
              <w:t>对招标文件商务及合同条款的响</w:t>
            </w:r>
            <w:r w:rsidRPr="00552E66">
              <w:rPr>
                <w:rFonts w:ascii="仿宋" w:eastAsia="仿宋" w:hAnsi="仿宋" w:cs="Arial"/>
                <w:kern w:val="0"/>
                <w:sz w:val="24"/>
              </w:rPr>
              <w:lastRenderedPageBreak/>
              <w:t>应程度</w:t>
            </w:r>
          </w:p>
        </w:tc>
        <w:tc>
          <w:tcPr>
            <w:tcW w:w="579" w:type="dxa"/>
            <w:vAlign w:val="center"/>
          </w:tcPr>
          <w:p w14:paraId="2690E311"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sz w:val="24"/>
              </w:rPr>
              <w:lastRenderedPageBreak/>
              <w:t>3</w:t>
            </w:r>
          </w:p>
        </w:tc>
        <w:tc>
          <w:tcPr>
            <w:tcW w:w="5599" w:type="dxa"/>
            <w:vAlign w:val="center"/>
          </w:tcPr>
          <w:p w14:paraId="1F63C8C9"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商务及合同条款全部满足招标文件要求得3分，否则得0分。</w:t>
            </w:r>
          </w:p>
        </w:tc>
      </w:tr>
    </w:tbl>
    <w:p w14:paraId="61215A89"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t>2.2技术部分</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427"/>
        <w:gridCol w:w="567"/>
        <w:gridCol w:w="6261"/>
      </w:tblGrid>
      <w:tr w:rsidR="00A1542F" w:rsidRPr="00552E66" w14:paraId="39CD297F" w14:textId="77777777">
        <w:trPr>
          <w:trHeight w:val="20"/>
        </w:trPr>
        <w:tc>
          <w:tcPr>
            <w:tcW w:w="524" w:type="dxa"/>
            <w:vAlign w:val="center"/>
          </w:tcPr>
          <w:p w14:paraId="579B15EE"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序号</w:t>
            </w:r>
          </w:p>
        </w:tc>
        <w:tc>
          <w:tcPr>
            <w:tcW w:w="1427" w:type="dxa"/>
            <w:vAlign w:val="center"/>
          </w:tcPr>
          <w:p w14:paraId="73A53555"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评分因素分项</w:t>
            </w:r>
          </w:p>
        </w:tc>
        <w:tc>
          <w:tcPr>
            <w:tcW w:w="567" w:type="dxa"/>
            <w:vAlign w:val="center"/>
          </w:tcPr>
          <w:p w14:paraId="23FBF0F9"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分值</w:t>
            </w:r>
          </w:p>
        </w:tc>
        <w:tc>
          <w:tcPr>
            <w:tcW w:w="6261" w:type="dxa"/>
            <w:vAlign w:val="center"/>
          </w:tcPr>
          <w:p w14:paraId="135833F0" w14:textId="77777777" w:rsidR="00A1542F" w:rsidRPr="00552E66" w:rsidRDefault="00094218">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评分标准</w:t>
            </w:r>
          </w:p>
        </w:tc>
      </w:tr>
      <w:tr w:rsidR="00A1542F" w:rsidRPr="00552E66" w14:paraId="340474DD" w14:textId="77777777">
        <w:trPr>
          <w:trHeight w:val="77"/>
        </w:trPr>
        <w:tc>
          <w:tcPr>
            <w:tcW w:w="524" w:type="dxa"/>
            <w:vAlign w:val="center"/>
          </w:tcPr>
          <w:p w14:paraId="0EBDC688" w14:textId="77777777" w:rsidR="00A1542F" w:rsidRPr="00552E66" w:rsidRDefault="00094218">
            <w:pPr>
              <w:spacing w:line="360" w:lineRule="auto"/>
              <w:jc w:val="center"/>
              <w:rPr>
                <w:rFonts w:ascii="仿宋" w:eastAsia="仿宋" w:hAnsi="仿宋" w:cs="Arial" w:hint="eastAsia"/>
                <w:b/>
                <w:kern w:val="0"/>
                <w:sz w:val="24"/>
              </w:rPr>
            </w:pPr>
            <w:r w:rsidRPr="00552E66">
              <w:rPr>
                <w:rFonts w:ascii="仿宋" w:eastAsia="仿宋" w:hAnsi="仿宋" w:cs="Arial"/>
                <w:kern w:val="0"/>
                <w:sz w:val="24"/>
              </w:rPr>
              <w:t>1</w:t>
            </w:r>
          </w:p>
        </w:tc>
        <w:tc>
          <w:tcPr>
            <w:tcW w:w="1427" w:type="dxa"/>
            <w:vAlign w:val="center"/>
          </w:tcPr>
          <w:p w14:paraId="2175F745" w14:textId="77777777" w:rsidR="00A1542F" w:rsidRPr="00552E66" w:rsidRDefault="00094218">
            <w:pPr>
              <w:spacing w:line="360" w:lineRule="auto"/>
              <w:rPr>
                <w:rFonts w:ascii="仿宋" w:eastAsia="仿宋" w:hAnsi="仿宋" w:cs="Arial" w:hint="eastAsia"/>
                <w:b/>
                <w:kern w:val="0"/>
                <w:sz w:val="24"/>
              </w:rPr>
            </w:pPr>
            <w:bookmarkStart w:id="804" w:name="_Hlk219304235"/>
            <w:r w:rsidRPr="00552E66">
              <w:rPr>
                <w:rFonts w:ascii="仿宋" w:eastAsia="仿宋" w:hAnsi="仿宋" w:cs="Arial"/>
                <w:kern w:val="0"/>
                <w:sz w:val="24"/>
              </w:rPr>
              <w:t>对招标文件采购需求的响应程度</w:t>
            </w:r>
            <w:bookmarkEnd w:id="804"/>
          </w:p>
        </w:tc>
        <w:tc>
          <w:tcPr>
            <w:tcW w:w="567" w:type="dxa"/>
            <w:vAlign w:val="center"/>
          </w:tcPr>
          <w:p w14:paraId="459BDDD2" w14:textId="77777777" w:rsidR="00A1542F" w:rsidRPr="00552E66" w:rsidRDefault="00094218">
            <w:pPr>
              <w:widowControl/>
              <w:spacing w:line="360" w:lineRule="auto"/>
              <w:jc w:val="center"/>
              <w:rPr>
                <w:rFonts w:ascii="仿宋" w:eastAsia="仿宋" w:hAnsi="仿宋" w:cs="Arial" w:hint="eastAsia"/>
                <w:sz w:val="24"/>
              </w:rPr>
            </w:pPr>
            <w:r w:rsidRPr="00552E66">
              <w:rPr>
                <w:rFonts w:ascii="仿宋" w:eastAsia="仿宋" w:hAnsi="仿宋" w:cs="Arial"/>
                <w:sz w:val="24"/>
              </w:rPr>
              <w:t>52</w:t>
            </w:r>
          </w:p>
        </w:tc>
        <w:tc>
          <w:tcPr>
            <w:tcW w:w="6261" w:type="dxa"/>
            <w:vAlign w:val="center"/>
          </w:tcPr>
          <w:p w14:paraId="07998D45"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t>技术指标全部满足招标文件的要求得52分；</w:t>
            </w:r>
          </w:p>
          <w:p w14:paraId="03089FE1" w14:textId="0570A223"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sidRPr="00552E66">
              <w:rPr>
                <w:rFonts w:ascii="仿宋" w:eastAsia="仿宋" w:hAnsi="仿宋" w:cs="Arial" w:hint="eastAsia"/>
                <w:sz w:val="24"/>
              </w:rPr>
              <w:t>3</w:t>
            </w:r>
            <w:r w:rsidRPr="00552E66">
              <w:rPr>
                <w:rFonts w:ascii="仿宋" w:eastAsia="仿宋" w:hAnsi="仿宋" w:cs="Arial"/>
                <w:sz w:val="24"/>
              </w:rPr>
              <w:t>包：</w:t>
            </w:r>
          </w:p>
          <w:p w14:paraId="7CEA22BF" w14:textId="7797B6A4" w:rsidR="005D1B93" w:rsidRPr="00552E66" w:rsidRDefault="005D1B93" w:rsidP="005D1B93">
            <w:pPr>
              <w:widowControl/>
              <w:spacing w:line="360" w:lineRule="auto"/>
              <w:jc w:val="left"/>
              <w:rPr>
                <w:rFonts w:ascii="仿宋" w:eastAsia="仿宋" w:hAnsi="仿宋" w:cs="Arial" w:hint="eastAsia"/>
                <w:sz w:val="24"/>
              </w:rPr>
            </w:pPr>
            <w:bookmarkStart w:id="805" w:name="_Hlk219304245"/>
            <w:r w:rsidRPr="00552E66">
              <w:rPr>
                <w:rFonts w:ascii="仿宋" w:eastAsia="仿宋" w:hAnsi="仿宋" w:cs="Arial"/>
                <w:sz w:val="24"/>
              </w:rPr>
              <w:t>一项普通指标不满足招标文件扣</w:t>
            </w:r>
            <w:r w:rsidR="00C74D02">
              <w:rPr>
                <w:rFonts w:ascii="仿宋" w:eastAsia="仿宋" w:hAnsi="仿宋" w:cs="Arial" w:hint="eastAsia"/>
                <w:sz w:val="24"/>
              </w:rPr>
              <w:t>0.4</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Pr="00552E66">
              <w:rPr>
                <w:rFonts w:ascii="仿宋" w:eastAsia="仿宋" w:hAnsi="仿宋" w:cs="Arial" w:hint="eastAsia"/>
                <w:sz w:val="24"/>
              </w:rPr>
              <w:t>3</w:t>
            </w:r>
            <w:r w:rsidRPr="00552E66">
              <w:rPr>
                <w:rFonts w:ascii="仿宋" w:eastAsia="仿宋" w:hAnsi="仿宋" w:cs="Arial"/>
                <w:sz w:val="24"/>
              </w:rPr>
              <w:t>分。</w:t>
            </w:r>
          </w:p>
          <w:bookmarkEnd w:id="805"/>
          <w:p w14:paraId="648A9860" w14:textId="77777777" w:rsidR="00A1542F" w:rsidRPr="00552E66" w:rsidRDefault="00094218">
            <w:pPr>
              <w:widowControl/>
              <w:spacing w:line="360" w:lineRule="auto"/>
              <w:jc w:val="left"/>
              <w:rPr>
                <w:rFonts w:ascii="仿宋" w:eastAsia="仿宋" w:hAnsi="仿宋" w:cs="Arial" w:hint="eastAsia"/>
                <w:b/>
                <w:bCs/>
                <w:sz w:val="24"/>
              </w:rPr>
            </w:pPr>
            <w:r w:rsidRPr="00552E66">
              <w:rPr>
                <w:rFonts w:ascii="仿宋" w:eastAsia="仿宋" w:hAnsi="仿宋" w:cs="Arial"/>
                <w:sz w:val="24"/>
              </w:rPr>
              <w:t>按招标文件要求提供技术支持资料。</w:t>
            </w:r>
          </w:p>
        </w:tc>
      </w:tr>
      <w:tr w:rsidR="00A1542F" w:rsidRPr="00552E66" w14:paraId="5E3918CB" w14:textId="77777777">
        <w:trPr>
          <w:trHeight w:val="20"/>
        </w:trPr>
        <w:tc>
          <w:tcPr>
            <w:tcW w:w="524" w:type="dxa"/>
            <w:vMerge w:val="restart"/>
            <w:vAlign w:val="center"/>
          </w:tcPr>
          <w:p w14:paraId="2A0421E5" w14:textId="77777777" w:rsidR="00A1542F" w:rsidRPr="00552E66" w:rsidRDefault="00094218">
            <w:pPr>
              <w:spacing w:line="360" w:lineRule="auto"/>
              <w:jc w:val="center"/>
              <w:rPr>
                <w:rFonts w:ascii="仿宋" w:eastAsia="仿宋" w:hAnsi="仿宋" w:cs="Arial" w:hint="eastAsia"/>
                <w:kern w:val="0"/>
                <w:sz w:val="24"/>
              </w:rPr>
            </w:pPr>
            <w:r w:rsidRPr="00552E66">
              <w:rPr>
                <w:rFonts w:ascii="仿宋" w:eastAsia="仿宋" w:hAnsi="仿宋" w:cs="Arial"/>
                <w:kern w:val="0"/>
                <w:sz w:val="24"/>
              </w:rPr>
              <w:t>2</w:t>
            </w:r>
          </w:p>
        </w:tc>
        <w:tc>
          <w:tcPr>
            <w:tcW w:w="1427" w:type="dxa"/>
            <w:vMerge w:val="restart"/>
            <w:vAlign w:val="center"/>
          </w:tcPr>
          <w:p w14:paraId="7B951F56" w14:textId="77777777" w:rsidR="00A1542F" w:rsidRPr="00552E66" w:rsidRDefault="00094218">
            <w:pPr>
              <w:widowControl/>
              <w:spacing w:line="360" w:lineRule="auto"/>
              <w:rPr>
                <w:rFonts w:ascii="仿宋" w:eastAsia="仿宋" w:hAnsi="仿宋" w:cs="Arial" w:hint="eastAsia"/>
                <w:kern w:val="0"/>
                <w:sz w:val="24"/>
              </w:rPr>
            </w:pPr>
            <w:r w:rsidRPr="00552E66">
              <w:rPr>
                <w:rFonts w:ascii="仿宋" w:eastAsia="仿宋" w:hAnsi="仿宋" w:cs="Arial"/>
                <w:kern w:val="0"/>
                <w:sz w:val="24"/>
              </w:rPr>
              <w:t>售后服务和质量保证</w:t>
            </w:r>
          </w:p>
        </w:tc>
        <w:tc>
          <w:tcPr>
            <w:tcW w:w="567" w:type="dxa"/>
            <w:vMerge w:val="restart"/>
            <w:vAlign w:val="center"/>
          </w:tcPr>
          <w:p w14:paraId="22E01B95"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8</w:t>
            </w:r>
          </w:p>
        </w:tc>
        <w:tc>
          <w:tcPr>
            <w:tcW w:w="6261" w:type="dxa"/>
            <w:vAlign w:val="center"/>
          </w:tcPr>
          <w:p w14:paraId="0A8EE7FE"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根据投标人售后服务安排的合理性、维修的反应速度及服务措施情况进行评审：</w:t>
            </w:r>
          </w:p>
          <w:p w14:paraId="2766ABFB"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保修期满足招标文件要求，方案内容完整、售后服务安排合理可行、维修反应速度快，具体实施细节及措施详尽得4分；</w:t>
            </w:r>
          </w:p>
          <w:p w14:paraId="28E07235"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保修期满足招标文件要求，方案基本涵盖招标文件要求，售后服务安排合理、维修反应速度较慢，提供的具体实施细节及措施不够完善，得2分；</w:t>
            </w:r>
          </w:p>
          <w:p w14:paraId="458A33AB"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保修期满足招标文件要求，方案内容有缺失或未提供具体实施细节及措施，得1分；</w:t>
            </w:r>
          </w:p>
          <w:p w14:paraId="61ED0DD9"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kern w:val="0"/>
                <w:sz w:val="24"/>
              </w:rPr>
              <w:t>保修期不满足招标文件要求或未提供售后服务方案得0分。</w:t>
            </w:r>
          </w:p>
        </w:tc>
      </w:tr>
      <w:tr w:rsidR="00A1542F" w:rsidRPr="00552E66" w14:paraId="09B841C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20"/>
        </w:trPr>
        <w:tc>
          <w:tcPr>
            <w:tcW w:w="524" w:type="dxa"/>
            <w:vMerge/>
            <w:vAlign w:val="center"/>
          </w:tcPr>
          <w:p w14:paraId="4F791137" w14:textId="77777777" w:rsidR="00A1542F" w:rsidRPr="00552E66" w:rsidRDefault="00A1542F">
            <w:pPr>
              <w:widowControl/>
              <w:spacing w:line="360" w:lineRule="auto"/>
              <w:jc w:val="center"/>
              <w:rPr>
                <w:rFonts w:ascii="仿宋" w:eastAsia="仿宋" w:hAnsi="仿宋" w:cs="Arial" w:hint="eastAsia"/>
                <w:b/>
                <w:sz w:val="24"/>
              </w:rPr>
            </w:pPr>
          </w:p>
        </w:tc>
        <w:tc>
          <w:tcPr>
            <w:tcW w:w="1427" w:type="dxa"/>
            <w:vMerge/>
            <w:vAlign w:val="center"/>
          </w:tcPr>
          <w:p w14:paraId="72965347" w14:textId="77777777" w:rsidR="00A1542F" w:rsidRPr="00552E66" w:rsidRDefault="00A1542F">
            <w:pPr>
              <w:widowControl/>
              <w:spacing w:line="360" w:lineRule="auto"/>
              <w:rPr>
                <w:rFonts w:ascii="仿宋" w:eastAsia="仿宋" w:hAnsi="仿宋" w:cs="Arial" w:hint="eastAsia"/>
                <w:b/>
                <w:sz w:val="24"/>
              </w:rPr>
            </w:pPr>
          </w:p>
        </w:tc>
        <w:tc>
          <w:tcPr>
            <w:tcW w:w="567" w:type="dxa"/>
            <w:vMerge/>
            <w:vAlign w:val="center"/>
          </w:tcPr>
          <w:p w14:paraId="0C05C501" w14:textId="77777777" w:rsidR="00A1542F" w:rsidRPr="00552E66" w:rsidRDefault="00A1542F">
            <w:pPr>
              <w:spacing w:line="360" w:lineRule="auto"/>
              <w:jc w:val="center"/>
              <w:rPr>
                <w:rFonts w:ascii="仿宋" w:eastAsia="仿宋" w:hAnsi="仿宋" w:cs="Arial" w:hint="eastAsia"/>
                <w:sz w:val="24"/>
              </w:rPr>
            </w:pPr>
          </w:p>
        </w:tc>
        <w:tc>
          <w:tcPr>
            <w:tcW w:w="6261" w:type="dxa"/>
            <w:vAlign w:val="center"/>
          </w:tcPr>
          <w:p w14:paraId="546374BB" w14:textId="77777777" w:rsidR="00A1542F" w:rsidRPr="00552E66" w:rsidRDefault="00094218">
            <w:pPr>
              <w:spacing w:line="360" w:lineRule="auto"/>
              <w:rPr>
                <w:rFonts w:ascii="仿宋" w:eastAsia="仿宋" w:hAnsi="仿宋" w:cs="Arial" w:hint="eastAsia"/>
                <w:kern w:val="0"/>
                <w:sz w:val="24"/>
              </w:rPr>
            </w:pPr>
            <w:r w:rsidRPr="00552E66">
              <w:rPr>
                <w:rFonts w:ascii="仿宋" w:eastAsia="仿宋" w:hAnsi="仿宋" w:cs="Arial"/>
                <w:kern w:val="0"/>
                <w:sz w:val="24"/>
              </w:rPr>
              <w:t>对投标人提供的培训方案进行评审：</w:t>
            </w:r>
          </w:p>
          <w:p w14:paraId="0681FAB6"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方案内容完整、合理可行、具体实施细节及措施详尽，得4分；</w:t>
            </w:r>
          </w:p>
          <w:p w14:paraId="437BC440"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方案基本涵盖招标文件要求，提供的具体实施细节及措施不够完善，得2分；</w:t>
            </w:r>
          </w:p>
          <w:p w14:paraId="7E24A490"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方案内容有缺失或未提供具体实施细节及措施，得1分；</w:t>
            </w:r>
          </w:p>
          <w:p w14:paraId="5ECA15EE"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未提供得0分。</w:t>
            </w:r>
          </w:p>
        </w:tc>
      </w:tr>
    </w:tbl>
    <w:p w14:paraId="7CC01B7F" w14:textId="77777777" w:rsidR="00A1542F" w:rsidRPr="00552E66" w:rsidRDefault="00A1542F">
      <w:pPr>
        <w:widowControl/>
        <w:spacing w:line="360" w:lineRule="auto"/>
        <w:jc w:val="left"/>
        <w:rPr>
          <w:rFonts w:ascii="仿宋" w:eastAsia="仿宋" w:hAnsi="仿宋" w:cs="Arial" w:hint="eastAsia"/>
          <w:sz w:val="24"/>
        </w:rPr>
      </w:pPr>
    </w:p>
    <w:p w14:paraId="70EBDDC8"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sz w:val="24"/>
        </w:rPr>
        <w:lastRenderedPageBreak/>
        <w:t>3.3价格部分</w:t>
      </w:r>
    </w:p>
    <w:tbl>
      <w:tblPr>
        <w:tblW w:w="8779" w:type="dxa"/>
        <w:tblLayout w:type="fixed"/>
        <w:tblLook w:val="04A0" w:firstRow="1" w:lastRow="0" w:firstColumn="1" w:lastColumn="0" w:noHBand="0" w:noVBand="1"/>
      </w:tblPr>
      <w:tblGrid>
        <w:gridCol w:w="1112"/>
        <w:gridCol w:w="632"/>
        <w:gridCol w:w="7035"/>
      </w:tblGrid>
      <w:tr w:rsidR="00A1542F" w:rsidRPr="00552E66" w14:paraId="1E7E318E" w14:textId="77777777">
        <w:trPr>
          <w:trHeight w:val="420"/>
        </w:trPr>
        <w:tc>
          <w:tcPr>
            <w:tcW w:w="1112" w:type="dxa"/>
            <w:tcBorders>
              <w:top w:val="single" w:sz="4" w:space="0" w:color="auto"/>
              <w:left w:val="single" w:sz="4" w:space="0" w:color="auto"/>
              <w:bottom w:val="single" w:sz="4" w:space="0" w:color="auto"/>
              <w:right w:val="single" w:sz="4" w:space="0" w:color="auto"/>
            </w:tcBorders>
            <w:vAlign w:val="center"/>
          </w:tcPr>
          <w:p w14:paraId="23A82B3B"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评分因素</w:t>
            </w:r>
          </w:p>
        </w:tc>
        <w:tc>
          <w:tcPr>
            <w:tcW w:w="632" w:type="dxa"/>
            <w:tcBorders>
              <w:top w:val="single" w:sz="4" w:space="0" w:color="auto"/>
              <w:left w:val="nil"/>
              <w:bottom w:val="single" w:sz="4" w:space="0" w:color="auto"/>
              <w:right w:val="single" w:sz="4" w:space="0" w:color="auto"/>
            </w:tcBorders>
            <w:vAlign w:val="center"/>
          </w:tcPr>
          <w:p w14:paraId="058F4DBB"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分值</w:t>
            </w:r>
          </w:p>
        </w:tc>
        <w:tc>
          <w:tcPr>
            <w:tcW w:w="7035" w:type="dxa"/>
            <w:tcBorders>
              <w:top w:val="single" w:sz="4" w:space="0" w:color="auto"/>
              <w:left w:val="nil"/>
              <w:bottom w:val="single" w:sz="4" w:space="0" w:color="auto"/>
              <w:right w:val="single" w:sz="4" w:space="0" w:color="000000"/>
            </w:tcBorders>
            <w:vAlign w:val="center"/>
          </w:tcPr>
          <w:p w14:paraId="65A5A37F"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评分标准</w:t>
            </w:r>
          </w:p>
        </w:tc>
      </w:tr>
      <w:tr w:rsidR="00A1542F" w:rsidRPr="00552E66" w14:paraId="7EE9AB30" w14:textId="77777777">
        <w:trPr>
          <w:trHeight w:val="956"/>
        </w:trPr>
        <w:tc>
          <w:tcPr>
            <w:tcW w:w="1112" w:type="dxa"/>
            <w:tcBorders>
              <w:top w:val="nil"/>
              <w:left w:val="single" w:sz="4" w:space="0" w:color="auto"/>
              <w:bottom w:val="single" w:sz="4" w:space="0" w:color="auto"/>
              <w:right w:val="single" w:sz="4" w:space="0" w:color="auto"/>
            </w:tcBorders>
            <w:vAlign w:val="center"/>
          </w:tcPr>
          <w:p w14:paraId="6A3FD612"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评标价格</w:t>
            </w:r>
          </w:p>
        </w:tc>
        <w:tc>
          <w:tcPr>
            <w:tcW w:w="632" w:type="dxa"/>
            <w:tcBorders>
              <w:top w:val="nil"/>
              <w:left w:val="nil"/>
              <w:bottom w:val="single" w:sz="4" w:space="0" w:color="auto"/>
              <w:right w:val="single" w:sz="4" w:space="0" w:color="auto"/>
            </w:tcBorders>
            <w:vAlign w:val="center"/>
          </w:tcPr>
          <w:p w14:paraId="2E04674D" w14:textId="77777777" w:rsidR="00A1542F" w:rsidRPr="00552E66" w:rsidRDefault="00094218">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30</w:t>
            </w:r>
          </w:p>
        </w:tc>
        <w:tc>
          <w:tcPr>
            <w:tcW w:w="7035" w:type="dxa"/>
            <w:tcBorders>
              <w:top w:val="single" w:sz="4" w:space="0" w:color="auto"/>
              <w:left w:val="nil"/>
              <w:bottom w:val="single" w:sz="4" w:space="0" w:color="auto"/>
              <w:right w:val="single" w:sz="4" w:space="0" w:color="000000"/>
            </w:tcBorders>
            <w:vAlign w:val="center"/>
          </w:tcPr>
          <w:p w14:paraId="79FBCAFD"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t>满足招标文件要求且投标价格最低的投标报价为评标基准价，其价格分为满分。其他投标人的价格分统一按照下列公式计算：</w:t>
            </w:r>
          </w:p>
          <w:p w14:paraId="4BA739D4" w14:textId="77777777" w:rsidR="00A1542F" w:rsidRPr="00552E66" w:rsidRDefault="00094218">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t>投标报价得分＝（评标基准价/投标报价）×30。</w:t>
            </w:r>
          </w:p>
          <w:p w14:paraId="696265D6" w14:textId="77777777" w:rsidR="00A1542F" w:rsidRPr="00552E66" w:rsidRDefault="00094218">
            <w:pPr>
              <w:widowControl/>
              <w:spacing w:line="360" w:lineRule="auto"/>
              <w:jc w:val="left"/>
              <w:rPr>
                <w:rFonts w:ascii="仿宋" w:eastAsia="仿宋" w:hAnsi="仿宋" w:cs="Arial" w:hint="eastAsia"/>
                <w:b/>
                <w:kern w:val="0"/>
                <w:sz w:val="24"/>
              </w:rPr>
            </w:pPr>
            <w:r w:rsidRPr="00552E66">
              <w:rPr>
                <w:rFonts w:ascii="仿宋" w:eastAsia="仿宋" w:hAnsi="仿宋" w:cs="Arial"/>
                <w:b/>
                <w:kern w:val="0"/>
                <w:sz w:val="24"/>
              </w:rPr>
              <w:t>此处投标报价指经过报价修正，及因落实政府采购政策进行价格调整后的报价，详见第四章《评标方法和评标标准》2.4及2.5。</w:t>
            </w:r>
          </w:p>
        </w:tc>
      </w:tr>
    </w:tbl>
    <w:p w14:paraId="0014AAFD" w14:textId="77777777" w:rsidR="00A1542F" w:rsidRPr="00552E66" w:rsidRDefault="00094218">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b/>
          <w:sz w:val="36"/>
          <w:szCs w:val="36"/>
        </w:rPr>
        <w:br w:type="page"/>
      </w:r>
      <w:bookmarkStart w:id="806" w:name="_Toc146541088"/>
      <w:bookmarkStart w:id="807" w:name="_Hlk117775713"/>
      <w:bookmarkStart w:id="808" w:name="_Toc99301425"/>
      <w:r w:rsidRPr="00552E66">
        <w:rPr>
          <w:rFonts w:ascii="仿宋" w:eastAsia="仿宋" w:hAnsi="仿宋" w:cs="Arial" w:hint="eastAsia"/>
          <w:b/>
          <w:sz w:val="36"/>
          <w:szCs w:val="36"/>
        </w:rPr>
        <w:lastRenderedPageBreak/>
        <w:t xml:space="preserve">第五章  </w:t>
      </w:r>
      <w:bookmarkStart w:id="809" w:name="OLE_LINK7"/>
      <w:r w:rsidRPr="00552E66">
        <w:rPr>
          <w:rFonts w:ascii="仿宋" w:eastAsia="仿宋" w:hAnsi="仿宋" w:cs="Arial" w:hint="eastAsia"/>
          <w:b/>
          <w:sz w:val="36"/>
          <w:szCs w:val="36"/>
        </w:rPr>
        <w:t>采购需求</w:t>
      </w:r>
      <w:bookmarkEnd w:id="806"/>
    </w:p>
    <w:p w14:paraId="33F04D08" w14:textId="77777777" w:rsidR="00A1542F" w:rsidRPr="00552E66" w:rsidRDefault="00094218">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bookmarkStart w:id="810" w:name="_Hlk115353985"/>
      <w:bookmarkStart w:id="811" w:name="_Hlk116664371"/>
      <w:r w:rsidRPr="00552E66">
        <w:rPr>
          <w:rFonts w:ascii="仿宋" w:eastAsia="仿宋" w:hAnsi="仿宋" w:cs="Arial" w:hint="eastAsia"/>
          <w:b/>
          <w:sz w:val="24"/>
          <w:szCs w:val="24"/>
        </w:rPr>
        <w:t>采购标的</w:t>
      </w:r>
    </w:p>
    <w:p w14:paraId="24C7EA53" w14:textId="77777777" w:rsidR="00A1542F" w:rsidRPr="00552E66" w:rsidRDefault="00094218">
      <w:pPr>
        <w:spacing w:line="360" w:lineRule="auto"/>
        <w:rPr>
          <w:rFonts w:ascii="仿宋" w:eastAsia="仿宋" w:hAnsi="仿宋" w:cs="Arial" w:hint="eastAsia"/>
          <w:b/>
          <w:sz w:val="24"/>
        </w:rPr>
      </w:pPr>
      <w:r w:rsidRPr="00552E66">
        <w:rPr>
          <w:rFonts w:ascii="仿宋" w:eastAsia="仿宋" w:hAnsi="仿宋" w:cs="Arial" w:hint="eastAsia"/>
          <w:bCs/>
          <w:sz w:val="24"/>
        </w:rPr>
        <w:t>1. 采购标的（货物需求一览表或简要服务内容及数量）</w:t>
      </w:r>
    </w:p>
    <w:tbl>
      <w:tblPr>
        <w:tblW w:w="9351" w:type="dxa"/>
        <w:tblInd w:w="113" w:type="dxa"/>
        <w:tblLook w:val="04A0" w:firstRow="1" w:lastRow="0" w:firstColumn="1" w:lastColumn="0" w:noHBand="0" w:noVBand="1"/>
      </w:tblPr>
      <w:tblGrid>
        <w:gridCol w:w="537"/>
        <w:gridCol w:w="702"/>
        <w:gridCol w:w="1642"/>
        <w:gridCol w:w="1223"/>
        <w:gridCol w:w="557"/>
        <w:gridCol w:w="1288"/>
        <w:gridCol w:w="1134"/>
        <w:gridCol w:w="742"/>
        <w:gridCol w:w="817"/>
        <w:gridCol w:w="709"/>
      </w:tblGrid>
      <w:tr w:rsidR="00105149" w:rsidRPr="00552E66" w14:paraId="5A3A47F5" w14:textId="77777777" w:rsidTr="00094218">
        <w:trPr>
          <w:trHeight w:val="864"/>
        </w:trPr>
        <w:tc>
          <w:tcPr>
            <w:tcW w:w="537" w:type="dxa"/>
            <w:tcBorders>
              <w:top w:val="single" w:sz="4" w:space="0" w:color="auto"/>
              <w:left w:val="single" w:sz="4" w:space="0" w:color="auto"/>
              <w:bottom w:val="single" w:sz="4" w:space="0" w:color="auto"/>
              <w:right w:val="single" w:sz="4" w:space="0" w:color="auto"/>
            </w:tcBorders>
            <w:vAlign w:val="center"/>
            <w:hideMark/>
          </w:tcPr>
          <w:p w14:paraId="01CC7EB0"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bookmarkStart w:id="812" w:name="_Hlk110870460"/>
            <w:r w:rsidRPr="00552E66">
              <w:rPr>
                <w:rFonts w:ascii="仿宋" w:eastAsia="仿宋" w:hAnsi="仿宋" w:cs="宋体" w:hint="eastAsia"/>
                <w:b/>
                <w:bCs/>
                <w:color w:val="000000"/>
                <w:kern w:val="0"/>
                <w:sz w:val="24"/>
                <w14:ligatures w14:val="none"/>
              </w:rPr>
              <w:t>包号</w:t>
            </w:r>
          </w:p>
        </w:tc>
        <w:tc>
          <w:tcPr>
            <w:tcW w:w="702" w:type="dxa"/>
            <w:tcBorders>
              <w:top w:val="single" w:sz="4" w:space="0" w:color="auto"/>
              <w:left w:val="nil"/>
              <w:bottom w:val="single" w:sz="4" w:space="0" w:color="auto"/>
              <w:right w:val="single" w:sz="4" w:space="0" w:color="auto"/>
            </w:tcBorders>
            <w:vAlign w:val="center"/>
            <w:hideMark/>
          </w:tcPr>
          <w:p w14:paraId="1D24CCE7"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序号</w:t>
            </w:r>
          </w:p>
        </w:tc>
        <w:tc>
          <w:tcPr>
            <w:tcW w:w="1642" w:type="dxa"/>
            <w:tcBorders>
              <w:top w:val="single" w:sz="4" w:space="0" w:color="auto"/>
              <w:left w:val="nil"/>
              <w:bottom w:val="single" w:sz="4" w:space="0" w:color="auto"/>
              <w:right w:val="single" w:sz="4" w:space="0" w:color="auto"/>
            </w:tcBorders>
            <w:vAlign w:val="center"/>
            <w:hideMark/>
          </w:tcPr>
          <w:p w14:paraId="27D57EC8"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设备名称</w:t>
            </w:r>
          </w:p>
        </w:tc>
        <w:tc>
          <w:tcPr>
            <w:tcW w:w="1223" w:type="dxa"/>
            <w:tcBorders>
              <w:top w:val="single" w:sz="4" w:space="0" w:color="auto"/>
              <w:left w:val="nil"/>
              <w:bottom w:val="single" w:sz="4" w:space="0" w:color="auto"/>
              <w:right w:val="single" w:sz="4" w:space="0" w:color="auto"/>
            </w:tcBorders>
            <w:vAlign w:val="center"/>
            <w:hideMark/>
          </w:tcPr>
          <w:p w14:paraId="446D865D"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单价</w:t>
            </w:r>
            <w:r w:rsidRPr="00552E66">
              <w:rPr>
                <w:rFonts w:ascii="仿宋" w:eastAsia="仿宋" w:hAnsi="仿宋" w:cs="宋体" w:hint="eastAsia"/>
                <w:b/>
                <w:bCs/>
                <w:color w:val="000000"/>
                <w:kern w:val="0"/>
                <w:sz w:val="24"/>
                <w14:ligatures w14:val="none"/>
              </w:rPr>
              <w:br/>
              <w:t>（万元）</w:t>
            </w:r>
          </w:p>
        </w:tc>
        <w:tc>
          <w:tcPr>
            <w:tcW w:w="557" w:type="dxa"/>
            <w:tcBorders>
              <w:top w:val="single" w:sz="4" w:space="0" w:color="auto"/>
              <w:left w:val="nil"/>
              <w:bottom w:val="single" w:sz="4" w:space="0" w:color="auto"/>
              <w:right w:val="single" w:sz="4" w:space="0" w:color="auto"/>
            </w:tcBorders>
            <w:vAlign w:val="center"/>
            <w:hideMark/>
          </w:tcPr>
          <w:p w14:paraId="38C8711B"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数量</w:t>
            </w:r>
          </w:p>
        </w:tc>
        <w:tc>
          <w:tcPr>
            <w:tcW w:w="1288" w:type="dxa"/>
            <w:tcBorders>
              <w:top w:val="single" w:sz="4" w:space="0" w:color="auto"/>
              <w:left w:val="nil"/>
              <w:bottom w:val="single" w:sz="4" w:space="0" w:color="auto"/>
              <w:right w:val="single" w:sz="4" w:space="0" w:color="auto"/>
            </w:tcBorders>
            <w:vAlign w:val="center"/>
            <w:hideMark/>
          </w:tcPr>
          <w:p w14:paraId="7CA7F20B"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总价</w:t>
            </w:r>
            <w:r w:rsidRPr="00552E66">
              <w:rPr>
                <w:rFonts w:ascii="仿宋" w:eastAsia="仿宋" w:hAnsi="仿宋" w:cs="宋体" w:hint="eastAsia"/>
                <w:b/>
                <w:bCs/>
                <w:color w:val="000000"/>
                <w:kern w:val="0"/>
                <w:sz w:val="24"/>
                <w14:ligatures w14:val="none"/>
              </w:rPr>
              <w:br/>
              <w:t>（万元）</w:t>
            </w:r>
          </w:p>
        </w:tc>
        <w:tc>
          <w:tcPr>
            <w:tcW w:w="1134" w:type="dxa"/>
            <w:tcBorders>
              <w:top w:val="single" w:sz="4" w:space="0" w:color="auto"/>
              <w:left w:val="nil"/>
              <w:bottom w:val="single" w:sz="4" w:space="0" w:color="auto"/>
              <w:right w:val="single" w:sz="4" w:space="0" w:color="auto"/>
            </w:tcBorders>
            <w:vAlign w:val="center"/>
            <w:hideMark/>
          </w:tcPr>
          <w:p w14:paraId="51FD9D03" w14:textId="77777777" w:rsidR="00105149" w:rsidRPr="00552E66" w:rsidRDefault="00105149" w:rsidP="00094218">
            <w:pPr>
              <w:widowControl/>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分包</w:t>
            </w:r>
            <w:r>
              <w:rPr>
                <w:rFonts w:ascii="仿宋" w:eastAsia="仿宋" w:hAnsi="仿宋" w:cs="宋体" w:hint="eastAsia"/>
                <w:b/>
                <w:bCs/>
                <w:color w:val="000000"/>
                <w:kern w:val="0"/>
                <w:sz w:val="24"/>
                <w14:ligatures w14:val="none"/>
              </w:rPr>
              <w:t>总价（万元）</w:t>
            </w:r>
          </w:p>
        </w:tc>
        <w:tc>
          <w:tcPr>
            <w:tcW w:w="742" w:type="dxa"/>
            <w:tcBorders>
              <w:top w:val="single" w:sz="4" w:space="0" w:color="auto"/>
              <w:left w:val="nil"/>
              <w:bottom w:val="single" w:sz="4" w:space="0" w:color="auto"/>
              <w:right w:val="single" w:sz="4" w:space="0" w:color="auto"/>
            </w:tcBorders>
            <w:vAlign w:val="center"/>
            <w:hideMark/>
          </w:tcPr>
          <w:p w14:paraId="097D503D"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Pr>
                <w:rFonts w:ascii="仿宋" w:eastAsia="仿宋" w:hAnsi="仿宋" w:cs="宋体" w:hint="eastAsia"/>
                <w:b/>
                <w:bCs/>
                <w:color w:val="000000"/>
                <w:kern w:val="0"/>
                <w:sz w:val="24"/>
                <w14:ligatures w14:val="none"/>
              </w:rPr>
              <w:t>是否</w:t>
            </w:r>
            <w:r w:rsidRPr="00552E66">
              <w:rPr>
                <w:rFonts w:ascii="仿宋" w:eastAsia="仿宋" w:hAnsi="仿宋" w:cs="宋体" w:hint="eastAsia"/>
                <w:b/>
                <w:bCs/>
                <w:color w:val="000000"/>
                <w:kern w:val="0"/>
                <w:sz w:val="24"/>
                <w14:ligatures w14:val="none"/>
              </w:rPr>
              <w:t>核心</w:t>
            </w:r>
          </w:p>
          <w:p w14:paraId="277BE6F7"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产品</w:t>
            </w:r>
          </w:p>
        </w:tc>
        <w:tc>
          <w:tcPr>
            <w:tcW w:w="817" w:type="dxa"/>
            <w:tcBorders>
              <w:top w:val="single" w:sz="4" w:space="0" w:color="auto"/>
              <w:left w:val="nil"/>
              <w:bottom w:val="single" w:sz="4" w:space="0" w:color="auto"/>
              <w:right w:val="single" w:sz="4" w:space="0" w:color="auto"/>
            </w:tcBorders>
          </w:tcPr>
          <w:p w14:paraId="57584B0D"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是否允许进口</w:t>
            </w:r>
          </w:p>
        </w:tc>
        <w:tc>
          <w:tcPr>
            <w:tcW w:w="709" w:type="dxa"/>
            <w:tcBorders>
              <w:top w:val="single" w:sz="4" w:space="0" w:color="auto"/>
              <w:left w:val="single" w:sz="4" w:space="0" w:color="auto"/>
              <w:bottom w:val="single" w:sz="4" w:space="0" w:color="auto"/>
              <w:right w:val="single" w:sz="4" w:space="0" w:color="auto"/>
            </w:tcBorders>
          </w:tcPr>
          <w:p w14:paraId="714409D6" w14:textId="77777777" w:rsidR="00105149" w:rsidRPr="00552E66" w:rsidRDefault="00105149" w:rsidP="00094218">
            <w:pPr>
              <w:widowControl/>
              <w:jc w:val="center"/>
              <w:rPr>
                <w:rFonts w:ascii="仿宋" w:eastAsia="仿宋" w:hAnsi="仿宋" w:cs="宋体" w:hint="eastAsia"/>
                <w:b/>
                <w:bCs/>
                <w:color w:val="000000"/>
                <w:kern w:val="0"/>
                <w:sz w:val="24"/>
                <w14:ligatures w14:val="none"/>
              </w:rPr>
            </w:pPr>
            <w:r>
              <w:rPr>
                <w:rFonts w:ascii="仿宋" w:eastAsia="仿宋" w:hAnsi="仿宋" w:cs="宋体" w:hint="eastAsia"/>
                <w:b/>
                <w:bCs/>
                <w:color w:val="000000"/>
                <w:kern w:val="0"/>
                <w:sz w:val="24"/>
                <w14:ligatures w14:val="none"/>
              </w:rPr>
              <w:t>质保期</w:t>
            </w:r>
          </w:p>
        </w:tc>
      </w:tr>
      <w:tr w:rsidR="00105149" w:rsidRPr="00D73C57" w14:paraId="2A3EB9CA" w14:textId="77777777" w:rsidTr="00CE0FEE">
        <w:trPr>
          <w:trHeight w:val="288"/>
        </w:trPr>
        <w:tc>
          <w:tcPr>
            <w:tcW w:w="537" w:type="dxa"/>
            <w:vMerge w:val="restart"/>
            <w:tcBorders>
              <w:top w:val="nil"/>
              <w:left w:val="single" w:sz="4" w:space="0" w:color="auto"/>
              <w:right w:val="single" w:sz="4" w:space="0" w:color="auto"/>
            </w:tcBorders>
            <w:vAlign w:val="center"/>
          </w:tcPr>
          <w:p w14:paraId="36BDCBD0" w14:textId="77777777" w:rsidR="00105149" w:rsidRPr="00552E66" w:rsidRDefault="00105149"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3</w:t>
            </w:r>
          </w:p>
        </w:tc>
        <w:tc>
          <w:tcPr>
            <w:tcW w:w="702" w:type="dxa"/>
            <w:tcBorders>
              <w:top w:val="nil"/>
              <w:left w:val="nil"/>
              <w:bottom w:val="single" w:sz="4" w:space="0" w:color="auto"/>
              <w:right w:val="single" w:sz="4" w:space="0" w:color="auto"/>
            </w:tcBorders>
            <w:vAlign w:val="center"/>
          </w:tcPr>
          <w:p w14:paraId="2A40C80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3-1</w:t>
            </w:r>
          </w:p>
        </w:tc>
        <w:tc>
          <w:tcPr>
            <w:tcW w:w="1642" w:type="dxa"/>
            <w:tcBorders>
              <w:top w:val="nil"/>
              <w:left w:val="nil"/>
              <w:bottom w:val="single" w:sz="4" w:space="0" w:color="auto"/>
              <w:right w:val="single" w:sz="4" w:space="0" w:color="auto"/>
            </w:tcBorders>
            <w:vAlign w:val="center"/>
          </w:tcPr>
          <w:p w14:paraId="12456EE3"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13" w:name="OLE_LINK33"/>
            <w:r w:rsidRPr="00D73C57">
              <w:rPr>
                <w:rFonts w:ascii="仿宋" w:eastAsia="仿宋" w:hAnsi="仿宋" w:hint="eastAsia"/>
                <w:color w:val="000000"/>
                <w:sz w:val="24"/>
              </w:rPr>
              <w:t>电子支气管内窥镜导航控制系统</w:t>
            </w:r>
            <w:bookmarkEnd w:id="813"/>
          </w:p>
        </w:tc>
        <w:tc>
          <w:tcPr>
            <w:tcW w:w="1223" w:type="dxa"/>
            <w:tcBorders>
              <w:top w:val="nil"/>
              <w:left w:val="nil"/>
              <w:bottom w:val="single" w:sz="4" w:space="0" w:color="auto"/>
              <w:right w:val="single" w:sz="4" w:space="0" w:color="auto"/>
            </w:tcBorders>
            <w:vAlign w:val="center"/>
          </w:tcPr>
          <w:p w14:paraId="0CBBA78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1480</w:t>
            </w:r>
          </w:p>
        </w:tc>
        <w:tc>
          <w:tcPr>
            <w:tcW w:w="557" w:type="dxa"/>
            <w:tcBorders>
              <w:top w:val="nil"/>
              <w:left w:val="nil"/>
              <w:bottom w:val="single" w:sz="4" w:space="0" w:color="auto"/>
              <w:right w:val="single" w:sz="4" w:space="0" w:color="auto"/>
            </w:tcBorders>
            <w:vAlign w:val="center"/>
          </w:tcPr>
          <w:p w14:paraId="16159359"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54C2798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1480</w:t>
            </w:r>
          </w:p>
        </w:tc>
        <w:tc>
          <w:tcPr>
            <w:tcW w:w="1134" w:type="dxa"/>
            <w:vMerge w:val="restart"/>
            <w:tcBorders>
              <w:top w:val="nil"/>
              <w:left w:val="single" w:sz="4" w:space="0" w:color="auto"/>
              <w:right w:val="single" w:sz="4" w:space="0" w:color="auto"/>
            </w:tcBorders>
            <w:vAlign w:val="center"/>
          </w:tcPr>
          <w:p w14:paraId="43BBF7DF"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color w:val="000000"/>
                <w:kern w:val="0"/>
                <w:sz w:val="24"/>
                <w14:ligatures w14:val="none"/>
              </w:rPr>
              <w:t>1698</w:t>
            </w:r>
          </w:p>
        </w:tc>
        <w:tc>
          <w:tcPr>
            <w:tcW w:w="742" w:type="dxa"/>
            <w:tcBorders>
              <w:top w:val="nil"/>
              <w:left w:val="nil"/>
              <w:bottom w:val="single" w:sz="4" w:space="0" w:color="auto"/>
              <w:right w:val="single" w:sz="4" w:space="0" w:color="auto"/>
            </w:tcBorders>
            <w:vAlign w:val="center"/>
          </w:tcPr>
          <w:p w14:paraId="1D20EDB8"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是</w:t>
            </w:r>
          </w:p>
        </w:tc>
        <w:tc>
          <w:tcPr>
            <w:tcW w:w="817" w:type="dxa"/>
            <w:tcBorders>
              <w:top w:val="single" w:sz="4" w:space="0" w:color="auto"/>
              <w:left w:val="nil"/>
              <w:bottom w:val="single" w:sz="4" w:space="0" w:color="auto"/>
              <w:right w:val="single" w:sz="4" w:space="0" w:color="auto"/>
            </w:tcBorders>
            <w:vAlign w:val="center"/>
          </w:tcPr>
          <w:p w14:paraId="134C7F2B"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是</w:t>
            </w:r>
          </w:p>
        </w:tc>
        <w:tc>
          <w:tcPr>
            <w:tcW w:w="709" w:type="dxa"/>
            <w:tcBorders>
              <w:top w:val="single" w:sz="4" w:space="0" w:color="auto"/>
              <w:left w:val="single" w:sz="4" w:space="0" w:color="auto"/>
              <w:bottom w:val="single" w:sz="4" w:space="0" w:color="auto"/>
              <w:right w:val="single" w:sz="4" w:space="0" w:color="auto"/>
            </w:tcBorders>
            <w:vAlign w:val="center"/>
          </w:tcPr>
          <w:p w14:paraId="78B7477F" w14:textId="461345FE" w:rsidR="00105149" w:rsidRPr="00D73C57" w:rsidRDefault="00D37FD0"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一</w:t>
            </w:r>
            <w:r w:rsidR="00105149" w:rsidRPr="008D0296">
              <w:rPr>
                <w:rFonts w:ascii="仿宋" w:eastAsia="仿宋" w:hAnsi="仿宋" w:cs="宋体" w:hint="eastAsia"/>
                <w:color w:val="000000"/>
                <w:kern w:val="0"/>
                <w:sz w:val="24"/>
                <w14:ligatures w14:val="none"/>
              </w:rPr>
              <w:t>年</w:t>
            </w:r>
          </w:p>
        </w:tc>
      </w:tr>
      <w:tr w:rsidR="00105149" w:rsidRPr="00D73C57" w14:paraId="1C0D337D" w14:textId="77777777" w:rsidTr="00CE0FEE">
        <w:trPr>
          <w:trHeight w:val="288"/>
        </w:trPr>
        <w:tc>
          <w:tcPr>
            <w:tcW w:w="537" w:type="dxa"/>
            <w:vMerge/>
            <w:tcBorders>
              <w:left w:val="single" w:sz="4" w:space="0" w:color="auto"/>
              <w:bottom w:val="single" w:sz="4" w:space="0" w:color="000000"/>
              <w:right w:val="single" w:sz="4" w:space="0" w:color="auto"/>
            </w:tcBorders>
            <w:vAlign w:val="center"/>
          </w:tcPr>
          <w:p w14:paraId="436A4E87" w14:textId="77777777" w:rsidR="00105149" w:rsidRPr="00552E66" w:rsidRDefault="00105149" w:rsidP="00094218">
            <w:pPr>
              <w:widowControl/>
              <w:jc w:val="center"/>
              <w:rPr>
                <w:rFonts w:ascii="仿宋" w:eastAsia="仿宋" w:hAnsi="仿宋" w:cs="宋体" w:hint="eastAsia"/>
                <w:color w:val="000000"/>
                <w:kern w:val="0"/>
                <w:sz w:val="24"/>
                <w14:ligatures w14:val="none"/>
              </w:rPr>
            </w:pPr>
          </w:p>
        </w:tc>
        <w:tc>
          <w:tcPr>
            <w:tcW w:w="702" w:type="dxa"/>
            <w:tcBorders>
              <w:top w:val="nil"/>
              <w:left w:val="nil"/>
              <w:bottom w:val="single" w:sz="4" w:space="0" w:color="auto"/>
              <w:right w:val="single" w:sz="4" w:space="0" w:color="auto"/>
            </w:tcBorders>
            <w:vAlign w:val="center"/>
          </w:tcPr>
          <w:p w14:paraId="60536A35"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cs="宋体" w:hint="eastAsia"/>
                <w:color w:val="000000"/>
                <w:kern w:val="0"/>
                <w:sz w:val="24"/>
                <w14:ligatures w14:val="none"/>
              </w:rPr>
              <w:t>3-2</w:t>
            </w:r>
          </w:p>
        </w:tc>
        <w:tc>
          <w:tcPr>
            <w:tcW w:w="1642" w:type="dxa"/>
            <w:tcBorders>
              <w:top w:val="nil"/>
              <w:left w:val="nil"/>
              <w:bottom w:val="single" w:sz="4" w:space="0" w:color="auto"/>
              <w:right w:val="single" w:sz="4" w:space="0" w:color="auto"/>
            </w:tcBorders>
            <w:vAlign w:val="center"/>
          </w:tcPr>
          <w:p w14:paraId="7B1E52EF" w14:textId="77777777" w:rsidR="00105149" w:rsidRPr="00D73C57" w:rsidRDefault="00105149" w:rsidP="00094218">
            <w:pPr>
              <w:widowControl/>
              <w:jc w:val="center"/>
              <w:rPr>
                <w:rFonts w:ascii="仿宋" w:eastAsia="仿宋" w:hAnsi="仿宋" w:cs="宋体" w:hint="eastAsia"/>
                <w:color w:val="000000"/>
                <w:kern w:val="0"/>
                <w:sz w:val="24"/>
                <w14:ligatures w14:val="none"/>
              </w:rPr>
            </w:pPr>
            <w:bookmarkStart w:id="814" w:name="OLE_LINK34"/>
            <w:r w:rsidRPr="00D73C57">
              <w:rPr>
                <w:rFonts w:ascii="仿宋" w:eastAsia="仿宋" w:hAnsi="仿宋" w:hint="eastAsia"/>
                <w:color w:val="000000"/>
                <w:sz w:val="24"/>
              </w:rPr>
              <w:t>冷冻手术治疗仪</w:t>
            </w:r>
            <w:bookmarkEnd w:id="814"/>
          </w:p>
        </w:tc>
        <w:tc>
          <w:tcPr>
            <w:tcW w:w="1223" w:type="dxa"/>
            <w:tcBorders>
              <w:top w:val="nil"/>
              <w:left w:val="nil"/>
              <w:bottom w:val="single" w:sz="4" w:space="0" w:color="auto"/>
              <w:right w:val="single" w:sz="4" w:space="0" w:color="auto"/>
            </w:tcBorders>
            <w:vAlign w:val="center"/>
          </w:tcPr>
          <w:p w14:paraId="5560994D"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218</w:t>
            </w:r>
          </w:p>
        </w:tc>
        <w:tc>
          <w:tcPr>
            <w:tcW w:w="557" w:type="dxa"/>
            <w:tcBorders>
              <w:top w:val="nil"/>
              <w:left w:val="nil"/>
              <w:bottom w:val="single" w:sz="4" w:space="0" w:color="auto"/>
              <w:right w:val="single" w:sz="4" w:space="0" w:color="auto"/>
            </w:tcBorders>
            <w:vAlign w:val="center"/>
          </w:tcPr>
          <w:p w14:paraId="75E61030"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1</w:t>
            </w:r>
          </w:p>
        </w:tc>
        <w:tc>
          <w:tcPr>
            <w:tcW w:w="1288" w:type="dxa"/>
            <w:tcBorders>
              <w:top w:val="nil"/>
              <w:left w:val="nil"/>
              <w:bottom w:val="single" w:sz="4" w:space="0" w:color="auto"/>
              <w:right w:val="single" w:sz="4" w:space="0" w:color="auto"/>
            </w:tcBorders>
            <w:vAlign w:val="center"/>
          </w:tcPr>
          <w:p w14:paraId="1607ECE3" w14:textId="77777777" w:rsidR="00105149" w:rsidRPr="00D73C57" w:rsidRDefault="00105149" w:rsidP="00094218">
            <w:pPr>
              <w:widowControl/>
              <w:jc w:val="center"/>
              <w:rPr>
                <w:rFonts w:ascii="仿宋" w:eastAsia="仿宋" w:hAnsi="仿宋" w:cs="宋体" w:hint="eastAsia"/>
                <w:color w:val="000000"/>
                <w:kern w:val="0"/>
                <w:sz w:val="24"/>
                <w14:ligatures w14:val="none"/>
              </w:rPr>
            </w:pPr>
            <w:r w:rsidRPr="00D73C57">
              <w:rPr>
                <w:rFonts w:ascii="仿宋" w:eastAsia="仿宋" w:hAnsi="仿宋" w:hint="eastAsia"/>
                <w:color w:val="000000"/>
                <w:sz w:val="24"/>
              </w:rPr>
              <w:t>218</w:t>
            </w:r>
          </w:p>
        </w:tc>
        <w:tc>
          <w:tcPr>
            <w:tcW w:w="1134" w:type="dxa"/>
            <w:vMerge/>
            <w:tcBorders>
              <w:left w:val="single" w:sz="4" w:space="0" w:color="auto"/>
              <w:bottom w:val="single" w:sz="4" w:space="0" w:color="000000"/>
              <w:right w:val="single" w:sz="4" w:space="0" w:color="auto"/>
            </w:tcBorders>
            <w:vAlign w:val="center"/>
          </w:tcPr>
          <w:p w14:paraId="49178639"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742" w:type="dxa"/>
            <w:tcBorders>
              <w:top w:val="nil"/>
              <w:left w:val="nil"/>
              <w:bottom w:val="single" w:sz="4" w:space="0" w:color="auto"/>
              <w:right w:val="single" w:sz="4" w:space="0" w:color="auto"/>
            </w:tcBorders>
            <w:vAlign w:val="center"/>
          </w:tcPr>
          <w:p w14:paraId="268516AB" w14:textId="77777777" w:rsidR="00105149" w:rsidRPr="00D73C57" w:rsidRDefault="00105149" w:rsidP="00094218">
            <w:pPr>
              <w:widowControl/>
              <w:jc w:val="center"/>
              <w:rPr>
                <w:rFonts w:ascii="仿宋" w:eastAsia="仿宋" w:hAnsi="仿宋" w:cs="宋体" w:hint="eastAsia"/>
                <w:color w:val="000000"/>
                <w:kern w:val="0"/>
                <w:sz w:val="24"/>
                <w14:ligatures w14:val="none"/>
              </w:rPr>
            </w:pPr>
          </w:p>
        </w:tc>
        <w:tc>
          <w:tcPr>
            <w:tcW w:w="817" w:type="dxa"/>
            <w:tcBorders>
              <w:top w:val="single" w:sz="4" w:space="0" w:color="auto"/>
              <w:left w:val="nil"/>
              <w:bottom w:val="single" w:sz="4" w:space="0" w:color="auto"/>
              <w:right w:val="single" w:sz="4" w:space="0" w:color="auto"/>
            </w:tcBorders>
            <w:vAlign w:val="center"/>
          </w:tcPr>
          <w:p w14:paraId="5AC36F6B" w14:textId="77777777" w:rsidR="00105149" w:rsidRPr="00D73C57" w:rsidRDefault="00105149" w:rsidP="00094218">
            <w:pPr>
              <w:widowControl/>
              <w:jc w:val="center"/>
              <w:rPr>
                <w:rFonts w:ascii="仿宋" w:eastAsia="仿宋" w:hAnsi="仿宋" w:hint="eastAsia"/>
                <w:color w:val="000000"/>
                <w:sz w:val="24"/>
              </w:rPr>
            </w:pPr>
            <w:r w:rsidRPr="00D73C57">
              <w:rPr>
                <w:rFonts w:ascii="仿宋" w:eastAsia="仿宋" w:hAnsi="仿宋" w:hint="eastAsia"/>
                <w:color w:val="000000"/>
                <w:sz w:val="24"/>
              </w:rPr>
              <w:t>否</w:t>
            </w:r>
          </w:p>
        </w:tc>
        <w:tc>
          <w:tcPr>
            <w:tcW w:w="709" w:type="dxa"/>
            <w:tcBorders>
              <w:top w:val="single" w:sz="4" w:space="0" w:color="auto"/>
              <w:left w:val="single" w:sz="4" w:space="0" w:color="auto"/>
              <w:bottom w:val="single" w:sz="4" w:space="0" w:color="auto"/>
              <w:right w:val="single" w:sz="4" w:space="0" w:color="auto"/>
            </w:tcBorders>
            <w:vAlign w:val="center"/>
          </w:tcPr>
          <w:p w14:paraId="169638C9" w14:textId="6C70F903" w:rsidR="00105149" w:rsidRPr="00D73C57" w:rsidRDefault="00721E16" w:rsidP="00094218">
            <w:pPr>
              <w:widowControl/>
              <w:jc w:val="center"/>
              <w:rPr>
                <w:rFonts w:ascii="仿宋" w:eastAsia="仿宋" w:hAnsi="仿宋" w:cs="宋体" w:hint="eastAsia"/>
                <w:color w:val="000000"/>
                <w:kern w:val="0"/>
                <w:sz w:val="24"/>
                <w14:ligatures w14:val="none"/>
              </w:rPr>
            </w:pPr>
            <w:r>
              <w:rPr>
                <w:rFonts w:ascii="仿宋" w:eastAsia="仿宋" w:hAnsi="仿宋" w:cs="宋体" w:hint="eastAsia"/>
                <w:color w:val="000000"/>
                <w:kern w:val="0"/>
                <w:sz w:val="24"/>
                <w14:ligatures w14:val="none"/>
              </w:rPr>
              <w:t>五</w:t>
            </w:r>
            <w:r w:rsidR="00105149" w:rsidRPr="008D0296">
              <w:rPr>
                <w:rFonts w:ascii="仿宋" w:eastAsia="仿宋" w:hAnsi="仿宋" w:cs="宋体" w:hint="eastAsia"/>
                <w:color w:val="000000"/>
                <w:kern w:val="0"/>
                <w:sz w:val="24"/>
                <w14:ligatures w14:val="none"/>
              </w:rPr>
              <w:t>年</w:t>
            </w:r>
          </w:p>
        </w:tc>
      </w:tr>
    </w:tbl>
    <w:p w14:paraId="04E9CE5B" w14:textId="5FB91E2E" w:rsidR="00A1542F" w:rsidRPr="00552E66" w:rsidRDefault="00094218">
      <w:pPr>
        <w:spacing w:line="360" w:lineRule="auto"/>
        <w:rPr>
          <w:rFonts w:ascii="仿宋" w:eastAsia="仿宋" w:hAnsi="仿宋" w:cs="Arial" w:hint="eastAsia"/>
          <w:bCs/>
          <w:sz w:val="24"/>
        </w:rPr>
      </w:pPr>
      <w:r w:rsidRPr="00552E66">
        <w:rPr>
          <w:rFonts w:ascii="仿宋" w:eastAsia="仿宋" w:hAnsi="仿宋" w:cs="Arial" w:hint="eastAsia"/>
          <w:bCs/>
          <w:sz w:val="24"/>
        </w:rPr>
        <w:t>2. 项目背景/项目概述（如有）</w:t>
      </w:r>
    </w:p>
    <w:p w14:paraId="189E395A" w14:textId="46B47960" w:rsidR="00A1542F" w:rsidRPr="00552E66" w:rsidRDefault="00FA47A4">
      <w:pPr>
        <w:spacing w:line="360" w:lineRule="auto"/>
        <w:rPr>
          <w:rFonts w:ascii="仿宋" w:eastAsia="仿宋" w:hAnsi="仿宋" w:cs="Arial" w:hint="eastAsia"/>
          <w:bCs/>
          <w:sz w:val="24"/>
        </w:rPr>
      </w:pPr>
      <w:r>
        <w:rPr>
          <w:rFonts w:ascii="仿宋" w:eastAsia="仿宋" w:hAnsi="仿宋" w:cs="Arial" w:hint="eastAsia"/>
          <w:sz w:val="24"/>
        </w:rPr>
        <w:t>通州院区发热门诊医用设备购置项目</w:t>
      </w:r>
    </w:p>
    <w:p w14:paraId="090ADF55" w14:textId="77777777" w:rsidR="00A1542F" w:rsidRPr="00552E66" w:rsidRDefault="00094218">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bookmarkStart w:id="815" w:name="_Hlk146283850"/>
      <w:bookmarkEnd w:id="812"/>
      <w:r w:rsidRPr="00552E66">
        <w:rPr>
          <w:rFonts w:ascii="仿宋" w:eastAsia="仿宋" w:hAnsi="仿宋" w:cs="Arial" w:hint="eastAsia"/>
          <w:b/>
          <w:sz w:val="24"/>
          <w:szCs w:val="24"/>
        </w:rPr>
        <w:t>商务要求</w:t>
      </w:r>
    </w:p>
    <w:p w14:paraId="012664BF"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 xml:space="preserve">1. 实施的时间和地点： </w:t>
      </w:r>
    </w:p>
    <w:p w14:paraId="38F3B4F3" w14:textId="77777777" w:rsidR="00A1542F" w:rsidRPr="00552E66" w:rsidRDefault="00094218">
      <w:pPr>
        <w:spacing w:line="360" w:lineRule="auto"/>
        <w:rPr>
          <w:rFonts w:ascii="仿宋" w:eastAsia="仿宋" w:hAnsi="仿宋" w:cs="Arial" w:hint="eastAsia"/>
          <w:bCs/>
          <w:sz w:val="24"/>
        </w:rPr>
      </w:pPr>
      <w:r w:rsidRPr="00552E66">
        <w:rPr>
          <w:rFonts w:ascii="仿宋" w:eastAsia="仿宋" w:hAnsi="仿宋" w:cs="Arial" w:hint="eastAsia"/>
          <w:bCs/>
          <w:sz w:val="24"/>
        </w:rPr>
        <w:t>交货时间：</w:t>
      </w:r>
      <w:r w:rsidRPr="00552E66">
        <w:rPr>
          <w:rFonts w:ascii="仿宋" w:eastAsia="仿宋" w:hAnsi="仿宋" w:cs="Arial"/>
          <w:sz w:val="24"/>
        </w:rPr>
        <w:t>合同签订后90日内</w:t>
      </w:r>
      <w:r w:rsidRPr="00552E66">
        <w:rPr>
          <w:rFonts w:ascii="仿宋" w:eastAsia="仿宋" w:hAnsi="仿宋" w:cs="Arial" w:hint="eastAsia"/>
          <w:sz w:val="24"/>
        </w:rPr>
        <w:t>。</w:t>
      </w:r>
    </w:p>
    <w:p w14:paraId="7871A5A4" w14:textId="77777777" w:rsidR="00A1542F" w:rsidRPr="00552E66" w:rsidRDefault="00094218">
      <w:pPr>
        <w:spacing w:line="360" w:lineRule="auto"/>
        <w:rPr>
          <w:rFonts w:ascii="仿宋" w:eastAsia="仿宋" w:hAnsi="仿宋" w:cs="Arial" w:hint="eastAsia"/>
          <w:bCs/>
          <w:sz w:val="24"/>
        </w:rPr>
      </w:pPr>
      <w:r w:rsidRPr="00552E66">
        <w:rPr>
          <w:rFonts w:ascii="仿宋" w:eastAsia="仿宋" w:hAnsi="仿宋" w:cs="Arial" w:hint="eastAsia"/>
          <w:bCs/>
          <w:sz w:val="24"/>
        </w:rPr>
        <w:t xml:space="preserve">交货地点：采购人指定地点 </w:t>
      </w:r>
    </w:p>
    <w:p w14:paraId="7FA74D02" w14:textId="77777777" w:rsidR="009D43D3" w:rsidRPr="00552E66" w:rsidRDefault="00094218" w:rsidP="009D43D3">
      <w:pPr>
        <w:snapToGrid w:val="0"/>
        <w:spacing w:line="360" w:lineRule="auto"/>
        <w:rPr>
          <w:rFonts w:ascii="仿宋" w:eastAsia="仿宋" w:hAnsi="仿宋" w:hint="eastAsia"/>
          <w:color w:val="000000" w:themeColor="text1"/>
          <w:sz w:val="24"/>
        </w:rPr>
      </w:pPr>
      <w:r w:rsidRPr="00552E66">
        <w:rPr>
          <w:rFonts w:ascii="仿宋" w:eastAsia="仿宋" w:hAnsi="仿宋" w:cs="Arial" w:hint="eastAsia"/>
          <w:sz w:val="24"/>
        </w:rPr>
        <w:t>2. 付款条件：</w:t>
      </w:r>
    </w:p>
    <w:p w14:paraId="588EF705" w14:textId="77777777" w:rsidR="009D43D3" w:rsidRPr="00552E66" w:rsidRDefault="009D43D3" w:rsidP="009D43D3">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合同签订后，乙方按照交货期限将甲方所采购货物运至甲方指定的地点，货物到达甲方指定地点后, 甲方办理付款手续并支付乙方50%的货款。经安装、调试、验收入库合格后三个月内，甲方办理付款手续并支付乙方45%的货款。待验收签字确认入库合格之日起免费保修期执行一年后（若货物无质量问题），支付乙方剩余货款。甲方支付费用7日前，乙方应将对应金额的法定发票提供甲方审核，待审核通过后甲方按照合同约定向乙方支付费用，如发票审核不合格或乙方未提供发票，则甲方有权拒绝支付相关费用。</w:t>
      </w:r>
    </w:p>
    <w:p w14:paraId="1F35D867"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3. 包装和运输（如适用，须满足《关于印发〈商品包装政府采购需求标准（试行）〉、〈快递包装政府采购需求标准（试行）〉的通知》（财办库﹝2020﹞123号））</w:t>
      </w:r>
    </w:p>
    <w:p w14:paraId="6FBBA681" w14:textId="1B0DD251"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4. 售后服务（质保期）：</w:t>
      </w:r>
      <w:r w:rsidR="00B73A03" w:rsidRPr="00552E66">
        <w:rPr>
          <w:rFonts w:ascii="仿宋" w:eastAsia="仿宋" w:hAnsi="仿宋" w:cs="Arial" w:hint="eastAsia"/>
          <w:sz w:val="24"/>
        </w:rPr>
        <w:t>原厂质保</w:t>
      </w:r>
      <w:r w:rsidR="00B33F98">
        <w:rPr>
          <w:rFonts w:ascii="仿宋" w:eastAsia="仿宋" w:hAnsi="仿宋" w:cs="Arial" w:hint="eastAsia"/>
          <w:sz w:val="24"/>
        </w:rPr>
        <w:t>，</w:t>
      </w:r>
      <w:r w:rsidR="00D37FD0">
        <w:rPr>
          <w:rFonts w:ascii="仿宋" w:eastAsia="仿宋" w:hAnsi="仿宋" w:cs="Arial" w:hint="eastAsia"/>
          <w:sz w:val="24"/>
        </w:rPr>
        <w:t>期限见</w:t>
      </w:r>
      <w:r w:rsidR="00D37FD0" w:rsidRPr="00552E66">
        <w:rPr>
          <w:rFonts w:ascii="仿宋" w:eastAsia="仿宋" w:hAnsi="仿宋" w:cs="Arial" w:hint="eastAsia"/>
          <w:sz w:val="24"/>
        </w:rPr>
        <w:t>采购需求</w:t>
      </w:r>
      <w:r w:rsidR="00B33F98">
        <w:rPr>
          <w:rFonts w:ascii="仿宋" w:eastAsia="仿宋" w:hAnsi="仿宋" w:cs="Arial" w:hint="eastAsia"/>
          <w:sz w:val="24"/>
        </w:rPr>
        <w:t>。</w:t>
      </w:r>
    </w:p>
    <w:p w14:paraId="0CEFA0D2"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5. 保险（如适用）：详见合同条款</w:t>
      </w:r>
    </w:p>
    <w:p w14:paraId="7A8169B8"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sz w:val="24"/>
        </w:rPr>
        <w:t>★6.如投标产品为进口产品时须提供制造厂家的授权书</w:t>
      </w:r>
    </w:p>
    <w:p w14:paraId="5FF958CD" w14:textId="77777777" w:rsidR="00A1542F" w:rsidRPr="00552E66" w:rsidRDefault="00A1542F">
      <w:pPr>
        <w:spacing w:line="360" w:lineRule="auto"/>
        <w:rPr>
          <w:rFonts w:ascii="仿宋" w:eastAsia="仿宋" w:hAnsi="仿宋" w:cs="Arial" w:hint="eastAsia"/>
          <w:sz w:val="24"/>
        </w:rPr>
      </w:pPr>
    </w:p>
    <w:p w14:paraId="7BD0995E" w14:textId="77777777" w:rsidR="00A1542F" w:rsidRPr="00552E66" w:rsidRDefault="00094218">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r w:rsidRPr="00552E66">
        <w:rPr>
          <w:rFonts w:ascii="仿宋" w:eastAsia="仿宋" w:hAnsi="仿宋" w:cs="Arial" w:hint="eastAsia"/>
          <w:b/>
          <w:sz w:val="24"/>
          <w:szCs w:val="24"/>
        </w:rPr>
        <w:t>技术要求</w:t>
      </w:r>
    </w:p>
    <w:p w14:paraId="0C98B6BE"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lastRenderedPageBreak/>
        <w:t>（一）基本要求</w:t>
      </w:r>
    </w:p>
    <w:p w14:paraId="59A759C9"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1. 采购标的需实现的功能或者目标：</w:t>
      </w:r>
    </w:p>
    <w:p w14:paraId="042C47CB" w14:textId="06A3EF2A"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本次招标</w:t>
      </w:r>
      <w:r w:rsidRPr="00552E66">
        <w:rPr>
          <w:rFonts w:ascii="仿宋" w:eastAsia="仿宋" w:hAnsi="仿宋" w:cs="Arial" w:hint="eastAsia"/>
          <w:bCs/>
          <w:sz w:val="24"/>
        </w:rPr>
        <w:t>为</w:t>
      </w:r>
      <w:r w:rsidR="00FA47A4">
        <w:rPr>
          <w:rFonts w:ascii="仿宋" w:eastAsia="仿宋" w:hAnsi="仿宋" w:cs="Arial" w:hint="eastAsia"/>
          <w:sz w:val="24"/>
          <w:u w:val="single"/>
        </w:rPr>
        <w:t>通州院区发热门诊医用设备购置项目</w:t>
      </w:r>
      <w:r w:rsidRPr="00552E66">
        <w:rPr>
          <w:rFonts w:ascii="仿宋" w:eastAsia="仿宋" w:hAnsi="仿宋" w:cs="Arial" w:hint="eastAsia"/>
          <w:sz w:val="24"/>
        </w:rPr>
        <w:t>，投标人应根据招标文件所提出的采购需求，综合考虑产品的适用性。投标人应以技术先进的产品、优良的服务和优惠的价格，充分显示自己的竞争实力。</w:t>
      </w:r>
    </w:p>
    <w:p w14:paraId="31CAED12"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★2.需执行的国家相关标准、行业标准、地方标准或者其他标准、规范：</w:t>
      </w:r>
    </w:p>
    <w:p w14:paraId="1F8CB237" w14:textId="77777777" w:rsidR="00A1542F" w:rsidRPr="00552E66" w:rsidRDefault="00094218">
      <w:pPr>
        <w:spacing w:line="360" w:lineRule="auto"/>
        <w:contextualSpacing/>
        <w:rPr>
          <w:rFonts w:ascii="仿宋" w:eastAsia="仿宋" w:hAnsi="仿宋" w:cs="Arial" w:hint="eastAsia"/>
          <w:sz w:val="24"/>
        </w:rPr>
      </w:pPr>
      <w:r w:rsidRPr="00552E66">
        <w:rPr>
          <w:rFonts w:ascii="仿宋" w:eastAsia="仿宋" w:hAnsi="仿宋" w:cs="Arial"/>
          <w:sz w:val="24"/>
        </w:rPr>
        <w:t>2.1 提供产品属于医疗器械的，根据产品分类应按《医疗器械监督管理条例》，办理医疗器械注册证或者办理备案，供应商须提供对应产品的医疗器械注册证或备案凭证（复印件加盖供应商单位公章）。</w:t>
      </w:r>
    </w:p>
    <w:p w14:paraId="739DB4C7" w14:textId="77777777" w:rsidR="00A1542F" w:rsidRPr="00552E66" w:rsidRDefault="00094218">
      <w:pPr>
        <w:spacing w:line="360" w:lineRule="auto"/>
        <w:contextualSpacing/>
        <w:rPr>
          <w:rFonts w:ascii="仿宋" w:eastAsia="仿宋" w:hAnsi="仿宋" w:cs="Arial" w:hint="eastAsia"/>
          <w:sz w:val="24"/>
        </w:rPr>
      </w:pPr>
      <w:r w:rsidRPr="00552E66">
        <w:rPr>
          <w:rFonts w:ascii="仿宋" w:eastAsia="仿宋" w:hAnsi="仿宋" w:cs="Arial"/>
          <w:sz w:val="24"/>
        </w:rPr>
        <w:t>2.2 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042D3D78" w14:textId="77777777" w:rsidR="00A1542F" w:rsidRPr="00552E66" w:rsidRDefault="00094218">
      <w:pPr>
        <w:spacing w:line="360" w:lineRule="auto"/>
        <w:contextualSpacing/>
        <w:rPr>
          <w:rFonts w:ascii="仿宋" w:eastAsia="仿宋" w:hAnsi="仿宋" w:cs="Arial" w:hint="eastAsia"/>
          <w:sz w:val="24"/>
        </w:rPr>
      </w:pPr>
      <w:r w:rsidRPr="00552E66">
        <w:rPr>
          <w:rFonts w:ascii="仿宋" w:eastAsia="仿宋" w:hAnsi="仿宋" w:cs="Arial"/>
          <w:sz w:val="24"/>
        </w:rPr>
        <w:t>2.3 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制造许可证（压力容器）（复印件加盖供应商单位公章）。</w:t>
      </w:r>
    </w:p>
    <w:p w14:paraId="044EB4ED"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sz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sidRPr="00552E66">
        <w:rPr>
          <w:rFonts w:ascii="仿宋" w:eastAsia="仿宋" w:hAnsi="仿宋" w:cs="Arial"/>
          <w:sz w:val="24"/>
          <w:szCs w:val="24"/>
        </w:rPr>
        <w:t>。</w:t>
      </w:r>
    </w:p>
    <w:p w14:paraId="790D4078"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3.为落实政府采购政策需满足的要求：</w:t>
      </w:r>
    </w:p>
    <w:p w14:paraId="0C6F3E6C"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3.1</w:t>
      </w:r>
      <w:r w:rsidRPr="00552E66">
        <w:rPr>
          <w:rFonts w:ascii="仿宋" w:eastAsia="仿宋" w:hAnsi="仿宋" w:cs="Arial" w:hint="eastAsia"/>
          <w:sz w:val="24"/>
          <w:szCs w:val="24"/>
        </w:rPr>
        <w:tab/>
        <w:t>中小企业、监狱企业及残疾人福利性单位；</w:t>
      </w:r>
    </w:p>
    <w:p w14:paraId="22BA6E68"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3.2</w:t>
      </w:r>
      <w:r w:rsidRPr="00552E66">
        <w:rPr>
          <w:rFonts w:ascii="仿宋" w:eastAsia="仿宋" w:hAnsi="仿宋" w:cs="Arial" w:hint="eastAsia"/>
          <w:sz w:val="24"/>
          <w:szCs w:val="24"/>
        </w:rPr>
        <w:tab/>
        <w:t>政府采购节能产品、环境标志产品；</w:t>
      </w:r>
    </w:p>
    <w:p w14:paraId="652A55F5"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具体详见投标人须知。</w:t>
      </w:r>
    </w:p>
    <w:p w14:paraId="24309177" w14:textId="77777777" w:rsidR="00A1542F" w:rsidRPr="00552E66" w:rsidRDefault="00094218">
      <w:pPr>
        <w:spacing w:line="360" w:lineRule="auto"/>
        <w:rPr>
          <w:rFonts w:ascii="仿宋" w:eastAsia="仿宋" w:hAnsi="仿宋" w:cs="Arial" w:hint="eastAsia"/>
          <w:sz w:val="24"/>
        </w:rPr>
      </w:pPr>
      <w:bookmarkStart w:id="816" w:name="_Hlk116309730"/>
      <w:bookmarkEnd w:id="815"/>
      <w:r w:rsidRPr="00552E66">
        <w:rPr>
          <w:rFonts w:ascii="仿宋" w:eastAsia="仿宋" w:hAnsi="仿宋" w:cs="Arial" w:hint="eastAsia"/>
          <w:sz w:val="24"/>
        </w:rPr>
        <w:t>（二）采购标的需满足的质量、安全、技术规格、物理特性等要求：</w:t>
      </w:r>
    </w:p>
    <w:p w14:paraId="76494690"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 xml:space="preserve">1、供应商所提供的部件之间及设备之间的连线或接插件均视为设备内部部件，应包含在相应的配置中。 </w:t>
      </w:r>
    </w:p>
    <w:p w14:paraId="7424F553"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 xml:space="preserve">2、工作条件：除了在技术要求中另有规定外，供应商提供的一切仪器、设备和系统，应符合下列条件： </w:t>
      </w:r>
    </w:p>
    <w:p w14:paraId="48E46A76"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2.1 仪器设备的插头要符合中国电工标准。如不符合，则应提供适合仪器插头的插</w:t>
      </w:r>
      <w:r w:rsidRPr="00552E66">
        <w:rPr>
          <w:rFonts w:ascii="仿宋" w:eastAsia="仿宋" w:hAnsi="仿宋" w:cs="Arial" w:hint="eastAsia"/>
          <w:sz w:val="24"/>
        </w:rPr>
        <w:lastRenderedPageBreak/>
        <w:t>座，必须要有接地。</w:t>
      </w:r>
    </w:p>
    <w:p w14:paraId="7DD50DB3"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 xml:space="preserve">2.2 如果仪器设备需特殊的工作条件（如：水、电源、磁场强度、特殊温度、湿度、震动强度等），供应商应在有关投标文件中加以说明。 </w:t>
      </w:r>
    </w:p>
    <w:p w14:paraId="717B8E40"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（三）采购标的需满足的服务标准、期限、效率等要求：</w:t>
      </w:r>
    </w:p>
    <w:p w14:paraId="2C0D21C4"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1、设备的维护及技术支持</w:t>
      </w:r>
    </w:p>
    <w:p w14:paraId="0ED52111"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1.1经有关部门验收或检测合格后开始计算保修期。</w:t>
      </w:r>
    </w:p>
    <w:p w14:paraId="216239E2"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1.2保修期满后整机每年常规保修费用不超过购置费的5%。</w:t>
      </w:r>
    </w:p>
    <w:p w14:paraId="50534920"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1.3免费提供软件升级服务。</w:t>
      </w:r>
    </w:p>
    <w:p w14:paraId="2629290B"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1.4 所有的替代零配件的提供需得到买方的认可。</w:t>
      </w:r>
    </w:p>
    <w:p w14:paraId="14184B5D"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30FE364"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1.5.1 电话咨询：免费提供咨询电话技术支持服务，解答用户的系统使用中遇到的问题，及时提出解决问题的建议和操作方法。</w:t>
      </w:r>
    </w:p>
    <w:p w14:paraId="13931413"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0C75DED8"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20F2C8F5"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注：上述要求如与</w:t>
      </w:r>
      <w:bookmarkStart w:id="817" w:name="_Hlk116309770"/>
      <w:r w:rsidRPr="00552E66">
        <w:rPr>
          <w:rFonts w:ascii="仿宋" w:eastAsia="仿宋" w:hAnsi="仿宋" w:cs="Arial" w:hint="eastAsia"/>
          <w:sz w:val="24"/>
          <w:szCs w:val="24"/>
        </w:rPr>
        <w:t>货物技术规格具体要求</w:t>
      </w:r>
      <w:bookmarkEnd w:id="817"/>
      <w:r w:rsidRPr="00552E66">
        <w:rPr>
          <w:rFonts w:ascii="仿宋" w:eastAsia="仿宋" w:hAnsi="仿宋" w:cs="Arial" w:hint="eastAsia"/>
          <w:sz w:val="24"/>
          <w:szCs w:val="24"/>
        </w:rPr>
        <w:t>以及合同文本冲突则以货物技术规格具体要求以及合同文本要求为准。</w:t>
      </w:r>
    </w:p>
    <w:p w14:paraId="1D14133B"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（四）采购标的的其他技术、服务等要求：</w:t>
      </w:r>
    </w:p>
    <w:p w14:paraId="26328910"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w:t>
      </w:r>
      <w:r w:rsidRPr="00552E66">
        <w:rPr>
          <w:rFonts w:ascii="仿宋" w:eastAsia="仿宋" w:hAnsi="仿宋" w:cs="Arial" w:hint="eastAsia"/>
          <w:sz w:val="24"/>
          <w:szCs w:val="24"/>
        </w:rPr>
        <w:lastRenderedPageBreak/>
        <w:t>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BC1015A" w14:textId="77777777" w:rsidR="00A1542F" w:rsidRPr="00552E66" w:rsidRDefault="00094218">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2、对于技术规格要求中标注“★”“▲”号或“#”号（如有）的技术参数，在应答采购需求偏离表时具体到技术支持资料页码及条目号。</w:t>
      </w:r>
    </w:p>
    <w:p w14:paraId="365DD208" w14:textId="77777777" w:rsidR="00A1542F" w:rsidRPr="00552E66" w:rsidRDefault="00094218">
      <w:pPr>
        <w:widowControl/>
        <w:spacing w:line="360" w:lineRule="auto"/>
        <w:jc w:val="left"/>
        <w:rPr>
          <w:rFonts w:ascii="仿宋" w:eastAsia="仿宋" w:hAnsi="仿宋" w:cs="Arial" w:hint="eastAsia"/>
          <w:sz w:val="24"/>
          <w:szCs w:val="22"/>
        </w:rPr>
      </w:pPr>
      <w:r w:rsidRPr="00552E66">
        <w:rPr>
          <w:rFonts w:ascii="仿宋" w:eastAsia="仿宋" w:hAnsi="仿宋" w:cs="Arial" w:hint="eastAsia"/>
          <w:sz w:val="24"/>
        </w:rPr>
        <w:t>注：未能表述的质量要求按国家有关技术规范执行。如现行标准有变化，以现行最新标准为准。</w:t>
      </w:r>
      <w:r w:rsidRPr="00552E66">
        <w:rPr>
          <w:rFonts w:ascii="仿宋" w:eastAsia="仿宋" w:hAnsi="仿宋" w:cs="Arial" w:hint="eastAsia"/>
          <w:sz w:val="24"/>
        </w:rPr>
        <w:br w:type="page"/>
      </w:r>
    </w:p>
    <w:p w14:paraId="2521C1AF" w14:textId="0570D649" w:rsidR="00DB31DB" w:rsidRPr="00552E66" w:rsidRDefault="00094218">
      <w:pPr>
        <w:pStyle w:val="affe"/>
        <w:spacing w:line="360" w:lineRule="auto"/>
        <w:ind w:firstLineChars="0" w:firstLine="0"/>
        <w:rPr>
          <w:rFonts w:ascii="仿宋" w:eastAsia="仿宋" w:hAnsi="仿宋" w:cs="Arial" w:hint="eastAsia"/>
          <w:bCs/>
          <w:sz w:val="24"/>
        </w:rPr>
      </w:pPr>
      <w:r w:rsidRPr="00552E66">
        <w:rPr>
          <w:rFonts w:ascii="仿宋" w:eastAsia="仿宋" w:hAnsi="仿宋" w:cs="Arial" w:hint="eastAsia"/>
          <w:sz w:val="24"/>
        </w:rPr>
        <w:lastRenderedPageBreak/>
        <w:t>（五）</w:t>
      </w:r>
      <w:r w:rsidRPr="00552E66">
        <w:rPr>
          <w:rFonts w:ascii="仿宋" w:eastAsia="仿宋" w:hAnsi="仿宋" w:cs="Arial" w:hint="eastAsia"/>
          <w:bCs/>
          <w:sz w:val="24"/>
        </w:rPr>
        <w:t>货物技术规格具体要求</w:t>
      </w:r>
      <w:bookmarkStart w:id="818" w:name="_Hlk118874770"/>
    </w:p>
    <w:p w14:paraId="056AE9F2" w14:textId="4879DC44"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t>第三包：</w:t>
      </w:r>
    </w:p>
    <w:p w14:paraId="079F61B8" w14:textId="5F5871D1" w:rsidR="00FB6DA3" w:rsidRPr="0091272C" w:rsidRDefault="00FB6DA3" w:rsidP="00FB6DA3">
      <w:pPr>
        <w:spacing w:line="360" w:lineRule="auto"/>
        <w:rPr>
          <w:rFonts w:ascii="仿宋" w:eastAsia="仿宋" w:hAnsi="仿宋" w:cs="宋体" w:hint="eastAsia"/>
          <w:b/>
          <w:bCs/>
          <w:color w:val="000000"/>
          <w:kern w:val="0"/>
          <w:sz w:val="24"/>
          <w14:ligatures w14:val="none"/>
        </w:rPr>
      </w:pPr>
      <w:bookmarkStart w:id="819" w:name="OLE_LINK8"/>
      <w:r>
        <w:rPr>
          <w:rFonts w:ascii="仿宋" w:eastAsia="仿宋" w:hAnsi="仿宋" w:hint="eastAsia"/>
          <w:b/>
          <w:bCs/>
          <w:sz w:val="24"/>
        </w:rPr>
        <w:t>3</w:t>
      </w:r>
      <w:r w:rsidRPr="00552E66">
        <w:rPr>
          <w:rFonts w:ascii="仿宋" w:eastAsia="仿宋" w:hAnsi="仿宋" w:hint="eastAsia"/>
          <w:b/>
          <w:bCs/>
          <w:sz w:val="24"/>
        </w:rPr>
        <w:t>-1：</w:t>
      </w:r>
      <w:r w:rsidR="0091272C" w:rsidRPr="0091272C">
        <w:rPr>
          <w:rFonts w:ascii="仿宋" w:eastAsia="仿宋" w:hAnsi="仿宋" w:hint="eastAsia"/>
          <w:b/>
          <w:bCs/>
          <w:color w:val="000000"/>
          <w:sz w:val="24"/>
        </w:rPr>
        <w:t>电子支气管内窥镜导航控制系统</w:t>
      </w:r>
      <w:bookmarkEnd w:id="819"/>
    </w:p>
    <w:p w14:paraId="362BE5E2"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w:t>
      </w:r>
      <w:r w:rsidRPr="0091272C">
        <w:rPr>
          <w:rFonts w:ascii="仿宋" w:eastAsia="仿宋" w:hAnsi="仿宋" w:hint="eastAsia"/>
          <w:sz w:val="24"/>
        </w:rPr>
        <w:tab/>
        <w:t>适用范围：可用于经自然腔道的支气管镜检查以及术中对一次性使用电磁定位电子支气管内窥镜导管的导航定位和操作控制；可用于支气管镜治疗的术前规划，符合注册证适用范围</w:t>
      </w:r>
    </w:p>
    <w:p w14:paraId="4D1EF155"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w:t>
      </w:r>
      <w:r w:rsidRPr="0091272C">
        <w:rPr>
          <w:rFonts w:ascii="仿宋" w:eastAsia="仿宋" w:hAnsi="仿宋" w:hint="eastAsia"/>
          <w:sz w:val="24"/>
        </w:rPr>
        <w:tab/>
        <w:t>医生规划工作站：具备</w:t>
      </w:r>
    </w:p>
    <w:p w14:paraId="371D28BD" w14:textId="77777777" w:rsidR="0091272C" w:rsidRPr="0091272C" w:rsidRDefault="0091272C" w:rsidP="0091272C">
      <w:pPr>
        <w:spacing w:line="360" w:lineRule="auto"/>
        <w:rPr>
          <w:rFonts w:ascii="仿宋" w:eastAsia="仿宋" w:hAnsi="仿宋" w:hint="eastAsia"/>
          <w:sz w:val="24"/>
        </w:rPr>
      </w:pPr>
      <w:bookmarkStart w:id="820" w:name="OLE_LINK17"/>
      <w:r w:rsidRPr="0091272C">
        <w:rPr>
          <w:rFonts w:ascii="仿宋" w:eastAsia="仿宋" w:hAnsi="仿宋" w:hint="eastAsia"/>
          <w:sz w:val="24"/>
        </w:rPr>
        <w:t>3.</w:t>
      </w:r>
      <w:r w:rsidRPr="0091272C">
        <w:rPr>
          <w:rFonts w:ascii="仿宋" w:eastAsia="仿宋" w:hAnsi="仿宋" w:hint="eastAsia"/>
          <w:sz w:val="24"/>
        </w:rPr>
        <w:tab/>
        <w:t>医生工作站显示屏数量1</w:t>
      </w:r>
    </w:p>
    <w:bookmarkEnd w:id="820"/>
    <w:p w14:paraId="74B0B2D9"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4.</w:t>
      </w:r>
      <w:r w:rsidRPr="0091272C">
        <w:rPr>
          <w:rFonts w:ascii="仿宋" w:eastAsia="仿宋" w:hAnsi="仿宋" w:hint="eastAsia"/>
          <w:sz w:val="24"/>
        </w:rPr>
        <w:tab/>
        <w:t>可用于支气管镜治疗的术前规划：具备</w:t>
      </w:r>
    </w:p>
    <w:p w14:paraId="39CA2705"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5.</w:t>
      </w:r>
      <w:r w:rsidRPr="0091272C">
        <w:rPr>
          <w:rFonts w:ascii="仿宋" w:eastAsia="仿宋" w:hAnsi="仿宋" w:hint="eastAsia"/>
          <w:sz w:val="24"/>
        </w:rPr>
        <w:tab/>
        <w:t>多模态导航技术：≥3种导航定位方式</w:t>
      </w:r>
    </w:p>
    <w:p w14:paraId="1B47ABC8"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6.</w:t>
      </w:r>
      <w:r w:rsidRPr="0091272C">
        <w:rPr>
          <w:rFonts w:ascii="仿宋" w:eastAsia="仿宋" w:hAnsi="仿宋" w:hint="eastAsia"/>
          <w:sz w:val="24"/>
        </w:rPr>
        <w:tab/>
        <w:t>▲导航患者传感器端口数量≥2</w:t>
      </w:r>
    </w:p>
    <w:p w14:paraId="2795DDA4"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7.</w:t>
      </w:r>
      <w:r w:rsidRPr="0091272C">
        <w:rPr>
          <w:rFonts w:ascii="仿宋" w:eastAsia="仿宋" w:hAnsi="仿宋" w:hint="eastAsia"/>
          <w:sz w:val="24"/>
        </w:rPr>
        <w:tab/>
        <w:t>镜体运动感知技术：具备</w:t>
      </w:r>
    </w:p>
    <w:p w14:paraId="3B64A915"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8.</w:t>
      </w:r>
      <w:r w:rsidRPr="0091272C">
        <w:rPr>
          <w:rFonts w:ascii="仿宋" w:eastAsia="仿宋" w:hAnsi="仿宋" w:hint="eastAsia"/>
          <w:sz w:val="24"/>
        </w:rPr>
        <w:tab/>
        <w:t>光学识别技术：具备</w:t>
      </w:r>
    </w:p>
    <w:p w14:paraId="1FB74F91" w14:textId="2EC2E1E5" w:rsidR="0091272C" w:rsidRPr="0091272C" w:rsidRDefault="0091272C" w:rsidP="0091272C">
      <w:pPr>
        <w:spacing w:line="360" w:lineRule="auto"/>
        <w:rPr>
          <w:rFonts w:ascii="仿宋" w:eastAsia="仿宋" w:hAnsi="仿宋" w:hint="eastAsia"/>
          <w:sz w:val="24"/>
        </w:rPr>
      </w:pPr>
      <w:bookmarkStart w:id="821" w:name="_Hlk219303323"/>
      <w:r w:rsidRPr="00DF20BA">
        <w:rPr>
          <w:rFonts w:ascii="仿宋" w:eastAsia="仿宋" w:hAnsi="仿宋" w:hint="eastAsia"/>
          <w:sz w:val="24"/>
        </w:rPr>
        <w:t>9.</w:t>
      </w:r>
      <w:r w:rsidRPr="00DF20BA">
        <w:rPr>
          <w:rFonts w:ascii="仿宋" w:eastAsia="仿宋" w:hAnsi="仿宋" w:hint="eastAsia"/>
          <w:sz w:val="24"/>
        </w:rPr>
        <w:tab/>
      </w:r>
      <w:r w:rsidR="00DF20BA" w:rsidRPr="00C74D02">
        <w:rPr>
          <w:rFonts w:ascii="仿宋" w:eastAsia="仿宋" w:hAnsi="仿宋" w:hint="eastAsia"/>
          <w:sz w:val="24"/>
        </w:rPr>
        <w:t>▲冷光源光强度可多档调节</w:t>
      </w:r>
    </w:p>
    <w:bookmarkEnd w:id="821"/>
    <w:p w14:paraId="56742559"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10.</w:t>
      </w:r>
      <w:r w:rsidRPr="0091272C">
        <w:rPr>
          <w:rFonts w:ascii="仿宋" w:eastAsia="仿宋" w:hAnsi="仿宋" w:hint="eastAsia"/>
          <w:sz w:val="24"/>
        </w:rPr>
        <w:tab/>
        <w:t>多种导航数据验证：支持镜体感知学数据、光学识别数据互相验证</w:t>
      </w:r>
    </w:p>
    <w:p w14:paraId="40C99F99"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11.</w:t>
      </w:r>
      <w:r w:rsidRPr="0091272C">
        <w:rPr>
          <w:rFonts w:ascii="仿宋" w:eastAsia="仿宋" w:hAnsi="仿宋" w:hint="eastAsia"/>
          <w:sz w:val="24"/>
        </w:rPr>
        <w:tab/>
        <w:t>导航：智能转动矫正后，触碰主隆突后回撤，进入所选目标的对侧气道进行配准并回撤一定距离</w:t>
      </w:r>
    </w:p>
    <w:p w14:paraId="11FC8960"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12.</w:t>
      </w:r>
      <w:r w:rsidRPr="0091272C">
        <w:rPr>
          <w:rFonts w:ascii="仿宋" w:eastAsia="仿宋" w:hAnsi="仿宋" w:hint="eastAsia"/>
          <w:sz w:val="24"/>
        </w:rPr>
        <w:tab/>
        <w:t>▲器械出口指示：具备</w:t>
      </w:r>
    </w:p>
    <w:p w14:paraId="202EE4B8"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13.</w:t>
      </w:r>
      <w:r w:rsidRPr="0091272C">
        <w:rPr>
          <w:rFonts w:ascii="仿宋" w:eastAsia="仿宋" w:hAnsi="仿宋" w:hint="eastAsia"/>
          <w:sz w:val="24"/>
        </w:rPr>
        <w:tab/>
        <w:t>具备虚拟目标定位视图，具备颜色和箭头提示</w:t>
      </w:r>
    </w:p>
    <w:p w14:paraId="42092D34"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14.</w:t>
      </w:r>
      <w:r w:rsidRPr="0091272C">
        <w:rPr>
          <w:rFonts w:ascii="仿宋" w:eastAsia="仿宋" w:hAnsi="仿宋" w:hint="eastAsia"/>
          <w:sz w:val="24"/>
        </w:rPr>
        <w:tab/>
        <w:t>可实时显示支气管镜头端距离目标中心的距离</w:t>
      </w:r>
    </w:p>
    <w:p w14:paraId="7517ECDE" w14:textId="7777777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15.</w:t>
      </w:r>
      <w:r w:rsidRPr="0091272C">
        <w:rPr>
          <w:rFonts w:ascii="仿宋" w:eastAsia="仿宋" w:hAnsi="仿宋" w:hint="eastAsia"/>
          <w:sz w:val="24"/>
        </w:rPr>
        <w:tab/>
        <w:t>机械控制系统：具备</w:t>
      </w:r>
    </w:p>
    <w:p w14:paraId="059FC261" w14:textId="31E7C32C" w:rsidR="0091272C" w:rsidRPr="0091272C" w:rsidRDefault="0091272C" w:rsidP="0091272C">
      <w:pPr>
        <w:spacing w:line="360" w:lineRule="auto"/>
        <w:rPr>
          <w:rFonts w:ascii="仿宋" w:eastAsia="仿宋" w:hAnsi="仿宋" w:hint="eastAsia"/>
          <w:sz w:val="24"/>
        </w:rPr>
      </w:pPr>
      <w:bookmarkStart w:id="822" w:name="OLE_LINK6"/>
      <w:r w:rsidRPr="0091272C">
        <w:rPr>
          <w:rFonts w:ascii="仿宋" w:eastAsia="仿宋" w:hAnsi="仿宋" w:hint="eastAsia"/>
          <w:sz w:val="24"/>
        </w:rPr>
        <w:t>1</w:t>
      </w:r>
      <w:r w:rsidR="00DF20BA">
        <w:rPr>
          <w:rFonts w:ascii="仿宋" w:eastAsia="仿宋" w:hAnsi="仿宋" w:hint="eastAsia"/>
          <w:sz w:val="24"/>
        </w:rPr>
        <w:t>6</w:t>
      </w:r>
      <w:r w:rsidRPr="0091272C">
        <w:rPr>
          <w:rFonts w:ascii="仿宋" w:eastAsia="仿宋" w:hAnsi="仿宋" w:hint="eastAsia"/>
          <w:sz w:val="24"/>
        </w:rPr>
        <w:t>.</w:t>
      </w:r>
      <w:r w:rsidRPr="0091272C">
        <w:rPr>
          <w:rFonts w:ascii="仿宋" w:eastAsia="仿宋" w:hAnsi="仿宋" w:hint="eastAsia"/>
          <w:sz w:val="24"/>
        </w:rPr>
        <w:tab/>
        <w:t>机械臂轴数（每个机械臂）：≥7轴</w:t>
      </w:r>
    </w:p>
    <w:p w14:paraId="5CF0AA80" w14:textId="1B05B76C" w:rsidR="0091272C" w:rsidRPr="0091272C" w:rsidRDefault="0091272C" w:rsidP="0091272C">
      <w:pPr>
        <w:spacing w:line="360" w:lineRule="auto"/>
        <w:rPr>
          <w:rFonts w:ascii="仿宋" w:eastAsia="仿宋" w:hAnsi="仿宋" w:hint="eastAsia"/>
          <w:sz w:val="24"/>
        </w:rPr>
      </w:pPr>
      <w:r w:rsidRPr="00DF20BA">
        <w:rPr>
          <w:rFonts w:ascii="仿宋" w:eastAsia="仿宋" w:hAnsi="仿宋" w:hint="eastAsia"/>
          <w:sz w:val="24"/>
        </w:rPr>
        <w:t>1</w:t>
      </w:r>
      <w:r w:rsidR="00DF20BA">
        <w:rPr>
          <w:rFonts w:ascii="仿宋" w:eastAsia="仿宋" w:hAnsi="仿宋" w:hint="eastAsia"/>
          <w:sz w:val="24"/>
        </w:rPr>
        <w:t>7</w:t>
      </w:r>
      <w:r w:rsidRPr="00DF20BA">
        <w:rPr>
          <w:rFonts w:ascii="仿宋" w:eastAsia="仿宋" w:hAnsi="仿宋" w:hint="eastAsia"/>
          <w:sz w:val="24"/>
        </w:rPr>
        <w:t>.</w:t>
      </w:r>
      <w:r w:rsidRPr="00DF20BA">
        <w:rPr>
          <w:rFonts w:ascii="仿宋" w:eastAsia="仿宋" w:hAnsi="仿宋" w:hint="eastAsia"/>
          <w:sz w:val="24"/>
        </w:rPr>
        <w:tab/>
        <w:t>▲机械臂总轴数≥</w:t>
      </w:r>
      <w:r w:rsidR="00DF20BA" w:rsidRPr="00C74D02">
        <w:rPr>
          <w:rFonts w:ascii="仿宋" w:eastAsia="仿宋" w:hAnsi="仿宋" w:hint="eastAsia"/>
          <w:sz w:val="24"/>
        </w:rPr>
        <w:t>7</w:t>
      </w:r>
    </w:p>
    <w:bookmarkEnd w:id="822"/>
    <w:p w14:paraId="17C9D13C" w14:textId="455A66C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1</w:t>
      </w:r>
      <w:r w:rsidR="00DF20BA">
        <w:rPr>
          <w:rFonts w:ascii="仿宋" w:eastAsia="仿宋" w:hAnsi="仿宋" w:hint="eastAsia"/>
          <w:sz w:val="24"/>
        </w:rPr>
        <w:t>8</w:t>
      </w:r>
      <w:r w:rsidRPr="0091272C">
        <w:rPr>
          <w:rFonts w:ascii="仿宋" w:eastAsia="仿宋" w:hAnsi="仿宋" w:hint="eastAsia"/>
          <w:sz w:val="24"/>
        </w:rPr>
        <w:t>.</w:t>
      </w:r>
      <w:r w:rsidRPr="0091272C">
        <w:rPr>
          <w:rFonts w:ascii="仿宋" w:eastAsia="仿宋" w:hAnsi="仿宋" w:hint="eastAsia"/>
          <w:sz w:val="24"/>
        </w:rPr>
        <w:tab/>
        <w:t>机械臂系统触控屏：具备</w:t>
      </w:r>
    </w:p>
    <w:p w14:paraId="346CB161" w14:textId="3825B124" w:rsidR="0091272C" w:rsidRPr="0091272C" w:rsidRDefault="00DF20BA" w:rsidP="0091272C">
      <w:pPr>
        <w:spacing w:line="360" w:lineRule="auto"/>
        <w:rPr>
          <w:rFonts w:ascii="仿宋" w:eastAsia="仿宋" w:hAnsi="仿宋" w:hint="eastAsia"/>
          <w:sz w:val="24"/>
        </w:rPr>
      </w:pPr>
      <w:r>
        <w:rPr>
          <w:rFonts w:ascii="仿宋" w:eastAsia="仿宋" w:hAnsi="仿宋" w:hint="eastAsia"/>
          <w:sz w:val="24"/>
        </w:rPr>
        <w:t>19</w:t>
      </w:r>
      <w:r w:rsidR="0091272C" w:rsidRPr="0091272C">
        <w:rPr>
          <w:rFonts w:ascii="仿宋" w:eastAsia="仿宋" w:hAnsi="仿宋" w:hint="eastAsia"/>
          <w:sz w:val="24"/>
        </w:rPr>
        <w:t>.</w:t>
      </w:r>
      <w:r w:rsidR="0091272C" w:rsidRPr="0091272C">
        <w:rPr>
          <w:rFonts w:ascii="仿宋" w:eastAsia="仿宋" w:hAnsi="仿宋" w:hint="eastAsia"/>
          <w:sz w:val="24"/>
        </w:rPr>
        <w:tab/>
        <w:t>▲器械装置操纵器（IDM）数量：≥2个</w:t>
      </w:r>
    </w:p>
    <w:p w14:paraId="7C53F9F3" w14:textId="4226E1B5"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w:t>
      </w:r>
      <w:r w:rsidR="00DF20BA">
        <w:rPr>
          <w:rFonts w:ascii="仿宋" w:eastAsia="仿宋" w:hAnsi="仿宋" w:hint="eastAsia"/>
          <w:sz w:val="24"/>
        </w:rPr>
        <w:t>0</w:t>
      </w:r>
      <w:r w:rsidRPr="0091272C">
        <w:rPr>
          <w:rFonts w:ascii="仿宋" w:eastAsia="仿宋" w:hAnsi="仿宋" w:hint="eastAsia"/>
          <w:sz w:val="24"/>
        </w:rPr>
        <w:t>.</w:t>
      </w:r>
      <w:r w:rsidRPr="0091272C">
        <w:rPr>
          <w:rFonts w:ascii="仿宋" w:eastAsia="仿宋" w:hAnsi="仿宋" w:hint="eastAsia"/>
          <w:sz w:val="24"/>
        </w:rPr>
        <w:tab/>
        <w:t>操控方式：通过集成化智能控制手柄操控，无需独立控制台</w:t>
      </w:r>
    </w:p>
    <w:p w14:paraId="3CA8E6AC" w14:textId="68ADC30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w:t>
      </w:r>
      <w:r w:rsidR="00DF20BA">
        <w:rPr>
          <w:rFonts w:ascii="仿宋" w:eastAsia="仿宋" w:hAnsi="仿宋" w:hint="eastAsia"/>
          <w:sz w:val="24"/>
        </w:rPr>
        <w:t>1</w:t>
      </w:r>
      <w:r w:rsidRPr="0091272C">
        <w:rPr>
          <w:rFonts w:ascii="仿宋" w:eastAsia="仿宋" w:hAnsi="仿宋" w:hint="eastAsia"/>
          <w:sz w:val="24"/>
        </w:rPr>
        <w:t>.</w:t>
      </w:r>
      <w:r w:rsidRPr="0091272C">
        <w:rPr>
          <w:rFonts w:ascii="仿宋" w:eastAsia="仿宋" w:hAnsi="仿宋" w:hint="eastAsia"/>
          <w:sz w:val="24"/>
        </w:rPr>
        <w:tab/>
        <w:t>触控操作：支持触控操作</w:t>
      </w:r>
    </w:p>
    <w:p w14:paraId="36A63704" w14:textId="6D1FE16C"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w:t>
      </w:r>
      <w:r w:rsidR="00DF20BA">
        <w:rPr>
          <w:rFonts w:ascii="仿宋" w:eastAsia="仿宋" w:hAnsi="仿宋" w:hint="eastAsia"/>
          <w:sz w:val="24"/>
        </w:rPr>
        <w:t>2</w:t>
      </w:r>
      <w:r w:rsidRPr="0091272C">
        <w:rPr>
          <w:rFonts w:ascii="仿宋" w:eastAsia="仿宋" w:hAnsi="仿宋" w:hint="eastAsia"/>
          <w:sz w:val="24"/>
        </w:rPr>
        <w:t>.</w:t>
      </w:r>
      <w:r w:rsidRPr="0091272C">
        <w:rPr>
          <w:rFonts w:ascii="仿宋" w:eastAsia="仿宋" w:hAnsi="仿宋" w:hint="eastAsia"/>
          <w:sz w:val="24"/>
        </w:rPr>
        <w:tab/>
        <w:t>安全锁定装置：具备</w:t>
      </w:r>
    </w:p>
    <w:p w14:paraId="219968D3" w14:textId="7B17CC10"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w:t>
      </w:r>
      <w:r w:rsidR="00DF20BA">
        <w:rPr>
          <w:rFonts w:ascii="仿宋" w:eastAsia="仿宋" w:hAnsi="仿宋" w:hint="eastAsia"/>
          <w:sz w:val="24"/>
        </w:rPr>
        <w:t>3</w:t>
      </w:r>
      <w:r w:rsidRPr="0091272C">
        <w:rPr>
          <w:rFonts w:ascii="仿宋" w:eastAsia="仿宋" w:hAnsi="仿宋" w:hint="eastAsia"/>
          <w:sz w:val="24"/>
        </w:rPr>
        <w:t>.</w:t>
      </w:r>
      <w:r w:rsidRPr="0091272C">
        <w:rPr>
          <w:rFonts w:ascii="仿宋" w:eastAsia="仿宋" w:hAnsi="仿宋" w:hint="eastAsia"/>
          <w:sz w:val="24"/>
        </w:rPr>
        <w:tab/>
        <w:t>重力感应技术：具备</w:t>
      </w:r>
    </w:p>
    <w:p w14:paraId="15572E5D" w14:textId="5AFC8E4D"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lastRenderedPageBreak/>
        <w:t>2</w:t>
      </w:r>
      <w:r w:rsidR="00DF20BA">
        <w:rPr>
          <w:rFonts w:ascii="仿宋" w:eastAsia="仿宋" w:hAnsi="仿宋" w:hint="eastAsia"/>
          <w:sz w:val="24"/>
        </w:rPr>
        <w:t>4</w:t>
      </w:r>
      <w:r w:rsidRPr="0091272C">
        <w:rPr>
          <w:rFonts w:ascii="仿宋" w:eastAsia="仿宋" w:hAnsi="仿宋" w:hint="eastAsia"/>
          <w:sz w:val="24"/>
        </w:rPr>
        <w:t>.</w:t>
      </w:r>
      <w:r w:rsidRPr="0091272C">
        <w:rPr>
          <w:rFonts w:ascii="仿宋" w:eastAsia="仿宋" w:hAnsi="仿宋" w:hint="eastAsia"/>
          <w:sz w:val="24"/>
        </w:rPr>
        <w:tab/>
        <w:t>防跌落模式：自动检测是否跌落并开启安全锁定</w:t>
      </w:r>
    </w:p>
    <w:p w14:paraId="4C9A52BE" w14:textId="25EC0FFE"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2</w:t>
      </w:r>
      <w:r w:rsidR="00DF20BA">
        <w:rPr>
          <w:rFonts w:ascii="仿宋" w:eastAsia="仿宋" w:hAnsi="仿宋" w:hint="eastAsia"/>
          <w:sz w:val="24"/>
        </w:rPr>
        <w:t>5</w:t>
      </w:r>
      <w:r w:rsidRPr="0091272C">
        <w:rPr>
          <w:rFonts w:ascii="仿宋" w:eastAsia="仿宋" w:hAnsi="仿宋" w:hint="eastAsia"/>
          <w:sz w:val="24"/>
        </w:rPr>
        <w:t>.</w:t>
      </w:r>
      <w:r w:rsidRPr="0091272C">
        <w:rPr>
          <w:rFonts w:ascii="仿宋" w:eastAsia="仿宋" w:hAnsi="仿宋" w:hint="eastAsia"/>
          <w:sz w:val="24"/>
        </w:rPr>
        <w:tab/>
        <w:t>符合Xbox高速通信协议：符合</w:t>
      </w:r>
    </w:p>
    <w:p w14:paraId="57651C43" w14:textId="4724B0D3" w:rsidR="0091272C" w:rsidRPr="0091272C" w:rsidRDefault="0091272C" w:rsidP="0091272C">
      <w:pPr>
        <w:spacing w:line="360" w:lineRule="auto"/>
        <w:rPr>
          <w:rFonts w:ascii="仿宋" w:eastAsia="仿宋" w:hAnsi="仿宋" w:hint="eastAsia"/>
          <w:sz w:val="24"/>
        </w:rPr>
      </w:pPr>
      <w:bookmarkStart w:id="823" w:name="_Hlk219300866"/>
      <w:r w:rsidRPr="00DF20BA">
        <w:rPr>
          <w:rFonts w:ascii="仿宋" w:eastAsia="仿宋" w:hAnsi="仿宋" w:hint="eastAsia"/>
          <w:sz w:val="24"/>
        </w:rPr>
        <w:t>2</w:t>
      </w:r>
      <w:r w:rsidR="00DF20BA">
        <w:rPr>
          <w:rFonts w:ascii="仿宋" w:eastAsia="仿宋" w:hAnsi="仿宋" w:hint="eastAsia"/>
          <w:sz w:val="24"/>
        </w:rPr>
        <w:t>6</w:t>
      </w:r>
      <w:r w:rsidRPr="00DF20BA">
        <w:rPr>
          <w:rFonts w:ascii="仿宋" w:eastAsia="仿宋" w:hAnsi="仿宋" w:hint="eastAsia"/>
          <w:sz w:val="24"/>
        </w:rPr>
        <w:t>.</w:t>
      </w:r>
      <w:r w:rsidRPr="00DF20BA">
        <w:rPr>
          <w:rFonts w:ascii="仿宋" w:eastAsia="仿宋" w:hAnsi="仿宋" w:hint="eastAsia"/>
          <w:sz w:val="24"/>
        </w:rPr>
        <w:tab/>
        <w:t>▲控制手柄按键数量：≥1</w:t>
      </w:r>
      <w:r w:rsidR="00DF20BA" w:rsidRPr="00C74D02">
        <w:rPr>
          <w:rFonts w:ascii="仿宋" w:eastAsia="仿宋" w:hAnsi="仿宋" w:hint="eastAsia"/>
          <w:sz w:val="24"/>
        </w:rPr>
        <w:t>4</w:t>
      </w:r>
      <w:r w:rsidRPr="00DF20BA">
        <w:rPr>
          <w:rFonts w:ascii="仿宋" w:eastAsia="仿宋" w:hAnsi="仿宋" w:hint="eastAsia"/>
          <w:sz w:val="24"/>
        </w:rPr>
        <w:t>（不含方向摇杆），摇杆数量≥2个，且每个按键均具备功能</w:t>
      </w:r>
      <w:bookmarkEnd w:id="823"/>
    </w:p>
    <w:p w14:paraId="02371046" w14:textId="5123A413" w:rsidR="0091272C" w:rsidRPr="0091272C" w:rsidRDefault="00DF20BA" w:rsidP="0091272C">
      <w:pPr>
        <w:spacing w:line="360" w:lineRule="auto"/>
        <w:rPr>
          <w:rFonts w:ascii="仿宋" w:eastAsia="仿宋" w:hAnsi="仿宋" w:hint="eastAsia"/>
          <w:sz w:val="24"/>
        </w:rPr>
      </w:pPr>
      <w:bookmarkStart w:id="824" w:name="_Hlk219297330"/>
      <w:r>
        <w:rPr>
          <w:rFonts w:ascii="仿宋" w:eastAsia="仿宋" w:hAnsi="仿宋" w:hint="eastAsia"/>
          <w:sz w:val="24"/>
        </w:rPr>
        <w:t>27</w:t>
      </w:r>
      <w:r w:rsidR="0091272C" w:rsidRPr="0091272C">
        <w:rPr>
          <w:rFonts w:ascii="仿宋" w:eastAsia="仿宋" w:hAnsi="仿宋" w:hint="eastAsia"/>
          <w:sz w:val="24"/>
        </w:rPr>
        <w:t>.</w:t>
      </w:r>
      <w:r w:rsidR="0091272C" w:rsidRPr="0091272C">
        <w:rPr>
          <w:rFonts w:ascii="仿宋" w:eastAsia="仿宋" w:hAnsi="仿宋" w:hint="eastAsia"/>
          <w:sz w:val="24"/>
        </w:rPr>
        <w:tab/>
        <w:t>外层鞘管弯曲方向：360°任意方向弯曲</w:t>
      </w:r>
    </w:p>
    <w:p w14:paraId="1577F24C" w14:textId="5F5A5760" w:rsidR="0091272C" w:rsidRPr="0091272C" w:rsidRDefault="00DF20BA" w:rsidP="0091272C">
      <w:pPr>
        <w:spacing w:line="360" w:lineRule="auto"/>
        <w:rPr>
          <w:rFonts w:ascii="仿宋" w:eastAsia="仿宋" w:hAnsi="仿宋" w:hint="eastAsia"/>
          <w:sz w:val="24"/>
        </w:rPr>
      </w:pPr>
      <w:r>
        <w:rPr>
          <w:rFonts w:ascii="仿宋" w:eastAsia="仿宋" w:hAnsi="仿宋" w:hint="eastAsia"/>
          <w:sz w:val="24"/>
        </w:rPr>
        <w:t>28</w:t>
      </w:r>
      <w:r w:rsidR="0091272C" w:rsidRPr="0091272C">
        <w:rPr>
          <w:rFonts w:ascii="仿宋" w:eastAsia="仿宋" w:hAnsi="仿宋" w:hint="eastAsia"/>
          <w:sz w:val="24"/>
        </w:rPr>
        <w:t>.</w:t>
      </w:r>
      <w:r w:rsidR="0091272C" w:rsidRPr="0091272C">
        <w:rPr>
          <w:rFonts w:ascii="仿宋" w:eastAsia="仿宋" w:hAnsi="仿宋" w:hint="eastAsia"/>
          <w:sz w:val="24"/>
        </w:rPr>
        <w:tab/>
        <w:t>外层鞘管头端弯曲角度：≥130°</w:t>
      </w:r>
    </w:p>
    <w:p w14:paraId="35970F2D" w14:textId="27D6DBFD" w:rsidR="0091272C" w:rsidRPr="0091272C" w:rsidRDefault="00DF20BA" w:rsidP="0091272C">
      <w:pPr>
        <w:spacing w:line="360" w:lineRule="auto"/>
        <w:rPr>
          <w:rFonts w:ascii="仿宋" w:eastAsia="仿宋" w:hAnsi="仿宋" w:hint="eastAsia"/>
          <w:sz w:val="24"/>
        </w:rPr>
      </w:pPr>
      <w:r>
        <w:rPr>
          <w:rFonts w:ascii="仿宋" w:eastAsia="仿宋" w:hAnsi="仿宋" w:hint="eastAsia"/>
          <w:sz w:val="24"/>
        </w:rPr>
        <w:t>29</w:t>
      </w:r>
      <w:r w:rsidR="0091272C" w:rsidRPr="0091272C">
        <w:rPr>
          <w:rFonts w:ascii="仿宋" w:eastAsia="仿宋" w:hAnsi="仿宋" w:hint="eastAsia"/>
          <w:sz w:val="24"/>
        </w:rPr>
        <w:t>.</w:t>
      </w:r>
      <w:r w:rsidR="0091272C" w:rsidRPr="0091272C">
        <w:rPr>
          <w:rFonts w:ascii="仿宋" w:eastAsia="仿宋" w:hAnsi="仿宋" w:hint="eastAsia"/>
          <w:sz w:val="24"/>
        </w:rPr>
        <w:tab/>
        <w:t>内镜：具备</w:t>
      </w:r>
    </w:p>
    <w:p w14:paraId="7F2DF95A" w14:textId="78C231C7"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w:t>
      </w:r>
      <w:r w:rsidR="00DF20BA">
        <w:rPr>
          <w:rFonts w:ascii="仿宋" w:eastAsia="仿宋" w:hAnsi="仿宋" w:hint="eastAsia"/>
          <w:sz w:val="24"/>
        </w:rPr>
        <w:t>0</w:t>
      </w:r>
      <w:r w:rsidRPr="0091272C">
        <w:rPr>
          <w:rFonts w:ascii="仿宋" w:eastAsia="仿宋" w:hAnsi="仿宋" w:hint="eastAsia"/>
          <w:sz w:val="24"/>
        </w:rPr>
        <w:t>.</w:t>
      </w:r>
      <w:r w:rsidRPr="0091272C">
        <w:rPr>
          <w:rFonts w:ascii="仿宋" w:eastAsia="仿宋" w:hAnsi="仿宋" w:hint="eastAsia"/>
          <w:sz w:val="24"/>
        </w:rPr>
        <w:tab/>
        <w:t>内镜弯曲方向：360°任意方向弯曲</w:t>
      </w:r>
    </w:p>
    <w:p w14:paraId="21C3E0E4" w14:textId="4CFC9A53"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w:t>
      </w:r>
      <w:r w:rsidR="00DF20BA">
        <w:rPr>
          <w:rFonts w:ascii="仿宋" w:eastAsia="仿宋" w:hAnsi="仿宋" w:hint="eastAsia"/>
          <w:sz w:val="24"/>
        </w:rPr>
        <w:t>1</w:t>
      </w:r>
      <w:r w:rsidRPr="0091272C">
        <w:rPr>
          <w:rFonts w:ascii="仿宋" w:eastAsia="仿宋" w:hAnsi="仿宋" w:hint="eastAsia"/>
          <w:sz w:val="24"/>
        </w:rPr>
        <w:t>.</w:t>
      </w:r>
      <w:r w:rsidRPr="0091272C">
        <w:rPr>
          <w:rFonts w:ascii="仿宋" w:eastAsia="仿宋" w:hAnsi="仿宋" w:hint="eastAsia"/>
          <w:sz w:val="24"/>
        </w:rPr>
        <w:tab/>
        <w:t>内镜头端弯曲角度</w:t>
      </w:r>
      <w:r w:rsidRPr="0091272C">
        <w:rPr>
          <w:rFonts w:ascii="仿宋" w:eastAsia="仿宋" w:hAnsi="仿宋" w:hint="eastAsia"/>
          <w:sz w:val="24"/>
        </w:rPr>
        <w:tab/>
        <w:t>≥180°，不得使用单层导管的参数响应</w:t>
      </w:r>
    </w:p>
    <w:p w14:paraId="72975395" w14:textId="11B945E3"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w:t>
      </w:r>
      <w:r w:rsidR="00DF20BA">
        <w:rPr>
          <w:rFonts w:ascii="仿宋" w:eastAsia="仿宋" w:hAnsi="仿宋" w:hint="eastAsia"/>
          <w:sz w:val="24"/>
        </w:rPr>
        <w:t>2</w:t>
      </w:r>
      <w:r w:rsidRPr="0091272C">
        <w:rPr>
          <w:rFonts w:ascii="仿宋" w:eastAsia="仿宋" w:hAnsi="仿宋" w:hint="eastAsia"/>
          <w:sz w:val="24"/>
        </w:rPr>
        <w:t>.</w:t>
      </w:r>
      <w:r w:rsidRPr="0091272C">
        <w:rPr>
          <w:rFonts w:ascii="仿宋" w:eastAsia="仿宋" w:hAnsi="仿宋" w:hint="eastAsia"/>
          <w:sz w:val="24"/>
        </w:rPr>
        <w:tab/>
        <w:t>视觉镜头设计：内镜头端具备集成化视觉镜头和光源设计</w:t>
      </w:r>
    </w:p>
    <w:bookmarkEnd w:id="824"/>
    <w:p w14:paraId="326E6348" w14:textId="0BBABFE1" w:rsidR="0091272C"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w:t>
      </w:r>
      <w:r w:rsidR="00DF20BA">
        <w:rPr>
          <w:rFonts w:ascii="仿宋" w:eastAsia="仿宋" w:hAnsi="仿宋" w:hint="eastAsia"/>
          <w:sz w:val="24"/>
        </w:rPr>
        <w:t>3</w:t>
      </w:r>
      <w:r w:rsidRPr="0091272C">
        <w:rPr>
          <w:rFonts w:ascii="仿宋" w:eastAsia="仿宋" w:hAnsi="仿宋" w:hint="eastAsia"/>
          <w:sz w:val="24"/>
        </w:rPr>
        <w:t>.</w:t>
      </w:r>
      <w:r w:rsidRPr="0091272C">
        <w:rPr>
          <w:rFonts w:ascii="仿宋" w:eastAsia="仿宋" w:hAnsi="仿宋" w:hint="eastAsia"/>
          <w:sz w:val="24"/>
        </w:rPr>
        <w:tab/>
        <w:t>▲工作通道内径≥2.1mm</w:t>
      </w:r>
    </w:p>
    <w:p w14:paraId="08748532" w14:textId="165FC6E0" w:rsidR="00FB6DA3" w:rsidRPr="0091272C" w:rsidRDefault="0091272C" w:rsidP="0091272C">
      <w:pPr>
        <w:spacing w:line="360" w:lineRule="auto"/>
        <w:rPr>
          <w:rFonts w:ascii="仿宋" w:eastAsia="仿宋" w:hAnsi="仿宋" w:hint="eastAsia"/>
          <w:sz w:val="24"/>
        </w:rPr>
      </w:pPr>
      <w:r w:rsidRPr="0091272C">
        <w:rPr>
          <w:rFonts w:ascii="仿宋" w:eastAsia="仿宋" w:hAnsi="仿宋" w:hint="eastAsia"/>
          <w:sz w:val="24"/>
        </w:rPr>
        <w:t>3</w:t>
      </w:r>
      <w:r w:rsidR="00DF20BA">
        <w:rPr>
          <w:rFonts w:ascii="仿宋" w:eastAsia="仿宋" w:hAnsi="仿宋" w:hint="eastAsia"/>
          <w:sz w:val="24"/>
        </w:rPr>
        <w:t>4</w:t>
      </w:r>
      <w:r w:rsidRPr="0091272C">
        <w:rPr>
          <w:rFonts w:ascii="仿宋" w:eastAsia="仿宋" w:hAnsi="仿宋" w:hint="eastAsia"/>
          <w:sz w:val="24"/>
        </w:rPr>
        <w:t>.具有物联网监测设备和院内网借口。</w:t>
      </w:r>
    </w:p>
    <w:p w14:paraId="523BD15A" w14:textId="77777777" w:rsidR="0091272C" w:rsidRPr="0091272C" w:rsidRDefault="0091272C" w:rsidP="00FB6DA3">
      <w:pPr>
        <w:spacing w:line="360" w:lineRule="auto"/>
        <w:rPr>
          <w:rFonts w:ascii="仿宋" w:eastAsia="仿宋" w:hAnsi="仿宋" w:hint="eastAsia"/>
          <w:b/>
          <w:bCs/>
          <w:sz w:val="24"/>
        </w:rPr>
      </w:pPr>
    </w:p>
    <w:p w14:paraId="79268F39" w14:textId="02B0DEF7" w:rsidR="00FB6DA3" w:rsidRPr="0091272C" w:rsidRDefault="00FB6DA3" w:rsidP="00FB6DA3">
      <w:pPr>
        <w:spacing w:line="360" w:lineRule="auto"/>
        <w:rPr>
          <w:rFonts w:ascii="仿宋" w:eastAsia="仿宋" w:hAnsi="仿宋" w:hint="eastAsia"/>
          <w:b/>
          <w:bCs/>
          <w:sz w:val="24"/>
        </w:rPr>
      </w:pPr>
      <w:r w:rsidRPr="0091272C">
        <w:rPr>
          <w:rFonts w:ascii="仿宋" w:eastAsia="仿宋" w:hAnsi="仿宋" w:hint="eastAsia"/>
          <w:b/>
          <w:bCs/>
          <w:sz w:val="24"/>
        </w:rPr>
        <w:t>3-2：</w:t>
      </w:r>
      <w:r w:rsidR="0091272C" w:rsidRPr="0091272C">
        <w:rPr>
          <w:rFonts w:ascii="仿宋" w:eastAsia="仿宋" w:hAnsi="仿宋" w:hint="eastAsia"/>
          <w:b/>
          <w:bCs/>
          <w:color w:val="000000"/>
          <w:sz w:val="24"/>
        </w:rPr>
        <w:t>冷冻手术治疗仪</w:t>
      </w:r>
    </w:p>
    <w:p w14:paraId="65D9070F"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一.货物名称及数量</w:t>
      </w:r>
      <w:r w:rsidRPr="00C409E6">
        <w:rPr>
          <w:rFonts w:ascii="仿宋" w:eastAsia="仿宋" w:hAnsi="仿宋"/>
          <w:sz w:val="24"/>
        </w:rPr>
        <w:tab/>
      </w:r>
    </w:p>
    <w:p w14:paraId="51F0AA95"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冷冻治疗设备 1台</w:t>
      </w:r>
    </w:p>
    <w:p w14:paraId="18CCF1B2"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二.主要技术参数要求</w:t>
      </w:r>
    </w:p>
    <w:p w14:paraId="0960EBCB" w14:textId="77777777" w:rsidR="0091272C" w:rsidRPr="00C409E6" w:rsidRDefault="0091272C" w:rsidP="0091272C">
      <w:pPr>
        <w:spacing w:line="360" w:lineRule="auto"/>
        <w:rPr>
          <w:rFonts w:ascii="仿宋" w:eastAsia="仿宋" w:hAnsi="仿宋" w:hint="eastAsia"/>
          <w:sz w:val="24"/>
        </w:rPr>
      </w:pPr>
      <w:bookmarkStart w:id="825" w:name="_Hlk219298107"/>
      <w:r w:rsidRPr="00C409E6">
        <w:rPr>
          <w:rFonts w:ascii="仿宋" w:eastAsia="仿宋" w:hAnsi="仿宋"/>
          <w:sz w:val="24"/>
        </w:rPr>
        <w:t>1</w:t>
      </w:r>
      <w:r w:rsidRPr="00C409E6">
        <w:rPr>
          <w:rFonts w:ascii="仿宋" w:eastAsia="仿宋" w:hAnsi="仿宋"/>
          <w:sz w:val="24"/>
        </w:rPr>
        <w:tab/>
        <w:t>设备用途</w:t>
      </w:r>
      <w:r>
        <w:rPr>
          <w:rFonts w:ascii="仿宋" w:eastAsia="仿宋" w:hAnsi="仿宋" w:hint="eastAsia"/>
          <w:sz w:val="24"/>
        </w:rPr>
        <w:t>：</w:t>
      </w:r>
      <w:r w:rsidRPr="00C409E6">
        <w:rPr>
          <w:rFonts w:ascii="仿宋" w:eastAsia="仿宋" w:hAnsi="仿宋"/>
          <w:sz w:val="24"/>
        </w:rPr>
        <w:t>配合一次性冷冻消融针使用，用于实体肿瘤患者进行冷冻消融治疗，还可以经支气管对患者肺部肿瘤进行冷冻消融治疗。</w:t>
      </w:r>
      <w:bookmarkEnd w:id="825"/>
    </w:p>
    <w:p w14:paraId="66429213"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w:t>
      </w:r>
      <w:r w:rsidRPr="00C409E6">
        <w:rPr>
          <w:rFonts w:ascii="仿宋" w:eastAsia="仿宋" w:hAnsi="仿宋"/>
          <w:sz w:val="24"/>
        </w:rPr>
        <w:tab/>
        <w:t>性能指标</w:t>
      </w:r>
      <w:r w:rsidRPr="00C409E6">
        <w:rPr>
          <w:rFonts w:ascii="仿宋" w:eastAsia="仿宋" w:hAnsi="仿宋"/>
          <w:sz w:val="24"/>
        </w:rPr>
        <w:tab/>
      </w:r>
    </w:p>
    <w:p w14:paraId="22EAE01C"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2.1</w:t>
      </w:r>
      <w:r w:rsidRPr="00C409E6">
        <w:rPr>
          <w:rFonts w:ascii="仿宋" w:eastAsia="仿宋" w:hAnsi="仿宋"/>
          <w:sz w:val="24"/>
        </w:rPr>
        <w:tab/>
        <w:t>耐压要求</w:t>
      </w:r>
      <w:r>
        <w:rPr>
          <w:rFonts w:ascii="仿宋" w:eastAsia="仿宋" w:hAnsi="仿宋" w:hint="eastAsia"/>
          <w:sz w:val="24"/>
        </w:rPr>
        <w:t>：</w:t>
      </w:r>
      <w:r w:rsidRPr="00C409E6">
        <w:rPr>
          <w:rFonts w:ascii="仿宋" w:eastAsia="仿宋" w:hAnsi="仿宋"/>
          <w:sz w:val="24"/>
        </w:rPr>
        <w:t>设备可承受压力≥3200psi</w:t>
      </w:r>
    </w:p>
    <w:p w14:paraId="27A459A8"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2.2</w:t>
      </w:r>
      <w:r w:rsidRPr="00C409E6">
        <w:rPr>
          <w:rFonts w:ascii="仿宋" w:eastAsia="仿宋" w:hAnsi="仿宋"/>
          <w:sz w:val="24"/>
        </w:rPr>
        <w:tab/>
        <w:t>测温范围以及精度</w:t>
      </w:r>
      <w:r>
        <w:rPr>
          <w:rFonts w:ascii="仿宋" w:eastAsia="仿宋" w:hAnsi="仿宋" w:hint="eastAsia"/>
          <w:sz w:val="24"/>
        </w:rPr>
        <w:t>：</w:t>
      </w:r>
      <w:r w:rsidRPr="00C409E6">
        <w:rPr>
          <w:rFonts w:ascii="仿宋" w:eastAsia="仿宋" w:hAnsi="仿宋"/>
          <w:sz w:val="24"/>
        </w:rPr>
        <w:t>测温范围为-195.8~60℃，精度±5℃</w:t>
      </w:r>
    </w:p>
    <w:p w14:paraId="67104072"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hint="eastAsia"/>
          <w:color w:val="36363D"/>
          <w:sz w:val="24"/>
        </w:rPr>
        <w:t>▲</w:t>
      </w:r>
      <w:r w:rsidRPr="00C409E6">
        <w:rPr>
          <w:rFonts w:ascii="仿宋" w:eastAsia="仿宋" w:hAnsi="仿宋"/>
          <w:sz w:val="24"/>
        </w:rPr>
        <w:t>2.3</w:t>
      </w:r>
      <w:r w:rsidRPr="00C409E6">
        <w:rPr>
          <w:rFonts w:ascii="仿宋" w:eastAsia="仿宋" w:hAnsi="仿宋"/>
          <w:sz w:val="24"/>
        </w:rPr>
        <w:tab/>
        <w:t>负压性能</w:t>
      </w:r>
      <w:r>
        <w:rPr>
          <w:rFonts w:ascii="仿宋" w:eastAsia="仿宋" w:hAnsi="仿宋" w:hint="eastAsia"/>
          <w:sz w:val="24"/>
        </w:rPr>
        <w:t>：</w:t>
      </w:r>
      <w:r w:rsidRPr="00C409E6">
        <w:rPr>
          <w:rFonts w:ascii="仿宋" w:eastAsia="仿宋" w:hAnsi="仿宋"/>
          <w:sz w:val="24"/>
        </w:rPr>
        <w:t>设备内含真空泵，真空度≤0.1kPa</w:t>
      </w:r>
    </w:p>
    <w:p w14:paraId="75853B04"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2.4</w:t>
      </w:r>
      <w:r w:rsidRPr="00C409E6">
        <w:rPr>
          <w:rFonts w:ascii="仿宋" w:eastAsia="仿宋" w:hAnsi="仿宋"/>
          <w:sz w:val="24"/>
        </w:rPr>
        <w:tab/>
        <w:t>复温性能</w:t>
      </w:r>
      <w:r>
        <w:rPr>
          <w:rFonts w:ascii="仿宋" w:eastAsia="仿宋" w:hAnsi="仿宋" w:hint="eastAsia"/>
          <w:sz w:val="24"/>
        </w:rPr>
        <w:t>：</w:t>
      </w:r>
      <w:r w:rsidRPr="00C409E6">
        <w:rPr>
          <w:rFonts w:ascii="仿宋" w:eastAsia="仿宋" w:hAnsi="仿宋"/>
          <w:sz w:val="24"/>
        </w:rPr>
        <w:t>采用直流电加热复温方式，电压≤24VDC，输出功率≤15W；</w:t>
      </w:r>
    </w:p>
    <w:p w14:paraId="1335EDFC"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2.5</w:t>
      </w:r>
      <w:r w:rsidRPr="00C409E6">
        <w:rPr>
          <w:rFonts w:ascii="仿宋" w:eastAsia="仿宋" w:hAnsi="仿宋"/>
          <w:sz w:val="24"/>
        </w:rPr>
        <w:tab/>
        <w:t>工作噪声≤65db(A)</w:t>
      </w:r>
    </w:p>
    <w:p w14:paraId="16F794D2"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2.6</w:t>
      </w:r>
      <w:r w:rsidRPr="00C409E6">
        <w:rPr>
          <w:rFonts w:ascii="仿宋" w:eastAsia="仿宋" w:hAnsi="仿宋"/>
          <w:sz w:val="24"/>
        </w:rPr>
        <w:tab/>
        <w:t>安全性能</w:t>
      </w:r>
      <w:r>
        <w:rPr>
          <w:rFonts w:ascii="仿宋" w:eastAsia="仿宋" w:hAnsi="仿宋" w:hint="eastAsia"/>
          <w:sz w:val="24"/>
        </w:rPr>
        <w:t>：</w:t>
      </w:r>
      <w:r w:rsidRPr="00C409E6">
        <w:rPr>
          <w:rFonts w:ascii="仿宋" w:eastAsia="仿宋" w:hAnsi="仿宋"/>
          <w:sz w:val="24"/>
        </w:rPr>
        <w:t>安全符合GB9706.1-2007《医用电气设备 第一部分：安全通用要求》的要求及YY 06/78-2008《医用冷冻外科治疗设备性能和安全》的要求。</w:t>
      </w:r>
    </w:p>
    <w:p w14:paraId="3314FF93"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2.7</w:t>
      </w:r>
      <w:r w:rsidRPr="00C409E6">
        <w:rPr>
          <w:rFonts w:ascii="仿宋" w:eastAsia="仿宋" w:hAnsi="仿宋"/>
          <w:sz w:val="24"/>
        </w:rPr>
        <w:tab/>
        <w:t>电磁兼容性</w:t>
      </w:r>
      <w:r w:rsidRPr="00C409E6">
        <w:rPr>
          <w:rFonts w:ascii="仿宋" w:eastAsia="仿宋" w:hAnsi="仿宋"/>
          <w:sz w:val="24"/>
        </w:rPr>
        <w:tab/>
        <w:t>符合YY0505-2012《医用电气设备第1-2部分安全通用要求并列标准电磁兼容-要求和试验》的要求。</w:t>
      </w:r>
    </w:p>
    <w:p w14:paraId="479D8896"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hint="eastAsia"/>
          <w:color w:val="36363D"/>
          <w:sz w:val="24"/>
        </w:rPr>
        <w:t>▲</w:t>
      </w:r>
      <w:r w:rsidRPr="00C409E6">
        <w:rPr>
          <w:rFonts w:ascii="仿宋" w:eastAsia="仿宋" w:hAnsi="仿宋"/>
          <w:sz w:val="24"/>
        </w:rPr>
        <w:t>2.8</w:t>
      </w:r>
      <w:r w:rsidRPr="00C409E6">
        <w:rPr>
          <w:rFonts w:ascii="仿宋" w:eastAsia="仿宋" w:hAnsi="仿宋"/>
          <w:sz w:val="24"/>
        </w:rPr>
        <w:tab/>
        <w:t>工作气源</w:t>
      </w:r>
      <w:r>
        <w:rPr>
          <w:rFonts w:ascii="仿宋" w:eastAsia="仿宋" w:hAnsi="仿宋" w:hint="eastAsia"/>
          <w:sz w:val="24"/>
        </w:rPr>
        <w:t>：</w:t>
      </w:r>
      <w:r w:rsidRPr="00C409E6">
        <w:rPr>
          <w:rFonts w:ascii="仿宋" w:eastAsia="仿宋" w:hAnsi="仿宋"/>
          <w:sz w:val="24"/>
        </w:rPr>
        <w:t>氮气、氩气或氮氩混合气体，气体纯度为99.999%</w:t>
      </w:r>
    </w:p>
    <w:p w14:paraId="018DC8B3"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lastRenderedPageBreak/>
        <w:t>3</w:t>
      </w:r>
      <w:r w:rsidRPr="00C409E6">
        <w:rPr>
          <w:rFonts w:ascii="仿宋" w:eastAsia="仿宋" w:hAnsi="仿宋"/>
          <w:sz w:val="24"/>
        </w:rPr>
        <w:tab/>
        <w:t>系统配置要求</w:t>
      </w:r>
      <w:r w:rsidRPr="00C409E6">
        <w:rPr>
          <w:rFonts w:ascii="仿宋" w:eastAsia="仿宋" w:hAnsi="仿宋"/>
          <w:sz w:val="24"/>
        </w:rPr>
        <w:tab/>
      </w:r>
    </w:p>
    <w:p w14:paraId="37592536"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3.1</w:t>
      </w:r>
      <w:r w:rsidRPr="00C409E6">
        <w:rPr>
          <w:rFonts w:ascii="仿宋" w:eastAsia="仿宋" w:hAnsi="仿宋"/>
          <w:sz w:val="24"/>
        </w:rPr>
        <w:tab/>
        <w:t>电源及功率</w:t>
      </w:r>
      <w:r w:rsidRPr="00C409E6">
        <w:rPr>
          <w:rFonts w:ascii="仿宋" w:eastAsia="仿宋" w:hAnsi="仿宋"/>
          <w:sz w:val="24"/>
        </w:rPr>
        <w:tab/>
        <w:t>电源：交流 220V±20%，频率 50Hz±10%；输入功率：≤2000VA</w:t>
      </w:r>
    </w:p>
    <w:p w14:paraId="71F56C92" w14:textId="77777777" w:rsidR="0091272C" w:rsidRDefault="0091272C" w:rsidP="0091272C">
      <w:pPr>
        <w:spacing w:line="360" w:lineRule="auto"/>
        <w:rPr>
          <w:rFonts w:ascii="仿宋" w:eastAsia="仿宋" w:hAnsi="仿宋" w:hint="eastAsia"/>
          <w:sz w:val="24"/>
        </w:rPr>
      </w:pPr>
      <w:r w:rsidRPr="00C409E6">
        <w:rPr>
          <w:rFonts w:ascii="仿宋" w:eastAsia="仿宋" w:hAnsi="仿宋"/>
          <w:sz w:val="24"/>
        </w:rPr>
        <w:t>3.2</w:t>
      </w:r>
      <w:r w:rsidRPr="00C409E6">
        <w:rPr>
          <w:rFonts w:ascii="仿宋" w:eastAsia="仿宋" w:hAnsi="仿宋"/>
          <w:sz w:val="24"/>
        </w:rPr>
        <w:tab/>
        <w:t>控制系统</w:t>
      </w:r>
    </w:p>
    <w:p w14:paraId="6F530E2E"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1）触摸屏≥15英吋，可以 360</w:t>
      </w:r>
      <w:r w:rsidRPr="00C409E6">
        <w:rPr>
          <w:rFonts w:ascii="微软雅黑" w:eastAsia="微软雅黑" w:hAnsi="微软雅黑" w:cs="微软雅黑" w:hint="eastAsia"/>
          <w:sz w:val="24"/>
        </w:rPr>
        <w:t>︒</w:t>
      </w:r>
      <w:r w:rsidRPr="00C409E6">
        <w:rPr>
          <w:rFonts w:ascii="仿宋" w:eastAsia="仿宋" w:hAnsi="仿宋"/>
          <w:sz w:val="24"/>
        </w:rPr>
        <w:t>自由旋转；</w:t>
      </w:r>
    </w:p>
    <w:p w14:paraId="6053DF57"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2）接口</w:t>
      </w:r>
      <w:r w:rsidRPr="00C409E6">
        <w:rPr>
          <w:rFonts w:ascii="仿宋" w:eastAsia="仿宋" w:hAnsi="仿宋" w:hint="eastAsia"/>
          <w:sz w:val="24"/>
        </w:rPr>
        <w:t>≥3个</w:t>
      </w:r>
      <w:r w:rsidRPr="00C409E6">
        <w:rPr>
          <w:rFonts w:ascii="仿宋" w:eastAsia="仿宋" w:hAnsi="仿宋"/>
          <w:sz w:val="24"/>
        </w:rPr>
        <w:t>至少包括1个消融针接口、1个测温接口、1个真空接口等</w:t>
      </w:r>
      <w:r>
        <w:rPr>
          <w:rFonts w:ascii="仿宋" w:eastAsia="仿宋" w:hAnsi="仿宋" w:hint="eastAsia"/>
          <w:sz w:val="24"/>
        </w:rPr>
        <w:t>；</w:t>
      </w:r>
    </w:p>
    <w:p w14:paraId="0CABE45A"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3）显示界面至少包含试针、固定、冷冻、冷冻功率调节、复温、结束等触控按钮；</w:t>
      </w:r>
    </w:p>
    <w:p w14:paraId="3963F8B5"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4）具备流程化引导操作功能</w:t>
      </w:r>
      <w:r>
        <w:rPr>
          <w:rFonts w:ascii="仿宋" w:eastAsia="仿宋" w:hAnsi="仿宋" w:hint="eastAsia"/>
          <w:sz w:val="24"/>
        </w:rPr>
        <w:t>；</w:t>
      </w:r>
    </w:p>
    <w:p w14:paraId="4B491171"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5）设备可自动识别压力异常、管路堵塞、真空度异常、消融针异常等故障</w:t>
      </w:r>
      <w:r>
        <w:rPr>
          <w:rFonts w:ascii="仿宋" w:eastAsia="仿宋" w:hAnsi="仿宋" w:hint="eastAsia"/>
          <w:sz w:val="24"/>
        </w:rPr>
        <w:t>；</w:t>
      </w:r>
    </w:p>
    <w:p w14:paraId="4D2F0626"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6）设备可自定义冷冻时间、复温时间、循环次数等参数，可按设置参数自动执行冷冻-复温循环</w:t>
      </w:r>
      <w:r>
        <w:rPr>
          <w:rFonts w:ascii="仿宋" w:eastAsia="仿宋" w:hAnsi="仿宋" w:hint="eastAsia"/>
          <w:sz w:val="24"/>
        </w:rPr>
        <w:t>；</w:t>
      </w:r>
    </w:p>
    <w:p w14:paraId="200BC170"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3.3</w:t>
      </w:r>
      <w:r w:rsidRPr="00C409E6">
        <w:rPr>
          <w:rFonts w:ascii="仿宋" w:eastAsia="仿宋" w:hAnsi="仿宋"/>
          <w:sz w:val="24"/>
        </w:rPr>
        <w:tab/>
        <w:t>具备急停开关。</w:t>
      </w:r>
    </w:p>
    <w:p w14:paraId="7E08B329"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3.4</w:t>
      </w:r>
      <w:r w:rsidRPr="00C409E6">
        <w:rPr>
          <w:rFonts w:ascii="仿宋" w:eastAsia="仿宋" w:hAnsi="仿宋"/>
          <w:sz w:val="24"/>
        </w:rPr>
        <w:tab/>
        <w:t>数据记录系统</w:t>
      </w:r>
      <w:r w:rsidRPr="00C409E6">
        <w:rPr>
          <w:rFonts w:ascii="仿宋" w:eastAsia="仿宋" w:hAnsi="仿宋"/>
          <w:sz w:val="24"/>
        </w:rPr>
        <w:tab/>
        <w:t>设备包含数据记录系统，完整记录设备运行参数（温度、压力等）、气体管路运行参数（温度、压力等）、消融针识别码、针头温度、开启或关闭试针\固定\冷冻\复温\解锁的时间、冷冻功率等信息，记录数据自动备份，存储的数据采用加密存储方式。</w:t>
      </w:r>
    </w:p>
    <w:p w14:paraId="2ECE250E"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3.5</w:t>
      </w:r>
      <w:r w:rsidRPr="00C409E6">
        <w:rPr>
          <w:rFonts w:ascii="仿宋" w:eastAsia="仿宋" w:hAnsi="仿宋"/>
          <w:sz w:val="24"/>
        </w:rPr>
        <w:tab/>
        <w:t>气体输送系统</w:t>
      </w:r>
      <w:r w:rsidRPr="00C409E6">
        <w:rPr>
          <w:rFonts w:ascii="仿宋" w:eastAsia="仿宋" w:hAnsi="仿宋"/>
          <w:sz w:val="24"/>
        </w:rPr>
        <w:tab/>
      </w:r>
    </w:p>
    <w:p w14:paraId="357058FD"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hint="eastAsia"/>
          <w:color w:val="36363D"/>
          <w:sz w:val="24"/>
        </w:rPr>
        <w:t>▲</w:t>
      </w:r>
      <w:r w:rsidRPr="00C409E6">
        <w:rPr>
          <w:rFonts w:ascii="仿宋" w:eastAsia="仿宋" w:hAnsi="仿宋"/>
          <w:sz w:val="24"/>
        </w:rPr>
        <w:t>1）内置气体干燥过滤器和安全泄压阀</w:t>
      </w:r>
      <w:r>
        <w:rPr>
          <w:rFonts w:ascii="仿宋" w:eastAsia="仿宋" w:hAnsi="仿宋" w:hint="eastAsia"/>
          <w:sz w:val="24"/>
        </w:rPr>
        <w:t>；</w:t>
      </w:r>
    </w:p>
    <w:p w14:paraId="32129FA7"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 xml:space="preserve"> 2）冷冻工作压力≤1600psi；</w:t>
      </w:r>
    </w:p>
    <w:p w14:paraId="0F8396EC"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 xml:space="preserve"> 3）复温工作压力≤200psi</w:t>
      </w:r>
    </w:p>
    <w:p w14:paraId="464199A0"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 xml:space="preserve"> 4）设备内置减压系统</w:t>
      </w:r>
      <w:r>
        <w:rPr>
          <w:rFonts w:ascii="仿宋" w:eastAsia="仿宋" w:hAnsi="仿宋" w:hint="eastAsia"/>
          <w:sz w:val="24"/>
        </w:rPr>
        <w:t>；</w:t>
      </w:r>
    </w:p>
    <w:p w14:paraId="5DAF6A50" w14:textId="77777777" w:rsidR="0091272C" w:rsidRPr="00C409E6" w:rsidRDefault="0091272C" w:rsidP="0091272C">
      <w:pPr>
        <w:spacing w:line="360" w:lineRule="auto"/>
        <w:rPr>
          <w:rFonts w:ascii="仿宋" w:eastAsia="仿宋" w:hAnsi="仿宋" w:hint="eastAsia"/>
          <w:sz w:val="24"/>
        </w:rPr>
      </w:pPr>
      <w:bookmarkStart w:id="826" w:name="_Hlk219298132"/>
      <w:r w:rsidRPr="00C409E6">
        <w:rPr>
          <w:rFonts w:ascii="仿宋" w:eastAsia="仿宋" w:hAnsi="仿宋"/>
          <w:sz w:val="24"/>
        </w:rPr>
        <w:t>4</w:t>
      </w:r>
      <w:r>
        <w:rPr>
          <w:rFonts w:ascii="仿宋" w:eastAsia="仿宋" w:hAnsi="仿宋" w:hint="eastAsia"/>
          <w:sz w:val="24"/>
        </w:rPr>
        <w:t xml:space="preserve"> </w:t>
      </w:r>
      <w:r w:rsidRPr="00C409E6">
        <w:rPr>
          <w:rFonts w:ascii="仿宋" w:eastAsia="仿宋" w:hAnsi="仿宋"/>
          <w:sz w:val="24"/>
        </w:rPr>
        <w:t>一次性冷冻消融针</w:t>
      </w:r>
      <w:r>
        <w:rPr>
          <w:rFonts w:ascii="仿宋" w:eastAsia="仿宋" w:hAnsi="仿宋" w:hint="eastAsia"/>
          <w:sz w:val="24"/>
        </w:rPr>
        <w:t>：</w:t>
      </w:r>
      <w:r w:rsidRPr="00C409E6">
        <w:rPr>
          <w:rFonts w:ascii="仿宋" w:eastAsia="仿宋" w:hAnsi="仿宋"/>
          <w:sz w:val="24"/>
        </w:rPr>
        <w:t>包含经皮穿刺和经支气管两种介入路径的冷冻消融针，均可配合冷冻治疗设备使用</w:t>
      </w:r>
      <w:bookmarkEnd w:id="826"/>
    </w:p>
    <w:p w14:paraId="2D8E5B13" w14:textId="77777777" w:rsidR="0091272C" w:rsidRPr="00C409E6" w:rsidRDefault="0091272C" w:rsidP="0091272C">
      <w:pPr>
        <w:spacing w:line="360" w:lineRule="auto"/>
        <w:rPr>
          <w:rFonts w:ascii="仿宋" w:eastAsia="仿宋" w:hAnsi="仿宋" w:hint="eastAsia"/>
          <w:sz w:val="24"/>
        </w:rPr>
      </w:pPr>
      <w:bookmarkStart w:id="827" w:name="_Hlk219298144"/>
      <w:r w:rsidRPr="00C409E6">
        <w:rPr>
          <w:rFonts w:ascii="仿宋" w:eastAsia="仿宋" w:hAnsi="仿宋"/>
          <w:sz w:val="24"/>
        </w:rPr>
        <w:t>4.1</w:t>
      </w:r>
      <w:r w:rsidRPr="00C409E6">
        <w:rPr>
          <w:rFonts w:ascii="仿宋" w:eastAsia="仿宋" w:hAnsi="仿宋"/>
          <w:sz w:val="24"/>
        </w:rPr>
        <w:tab/>
        <w:t>适应症</w:t>
      </w:r>
      <w:r>
        <w:rPr>
          <w:rFonts w:ascii="仿宋" w:eastAsia="仿宋" w:hAnsi="仿宋" w:hint="eastAsia"/>
          <w:sz w:val="24"/>
        </w:rPr>
        <w:t>：</w:t>
      </w:r>
      <w:r w:rsidRPr="00C409E6">
        <w:rPr>
          <w:rFonts w:ascii="仿宋" w:eastAsia="仿宋" w:hAnsi="仿宋"/>
          <w:sz w:val="24"/>
        </w:rPr>
        <w:t>一次性冷冻消融针（经皮）可经皮治疗全身实体肿瘤，一次性冷冻消融针（经支气管）可经支气管治疗周围型肺癌及肺转移瘤</w:t>
      </w:r>
      <w:bookmarkEnd w:id="827"/>
    </w:p>
    <w:p w14:paraId="4948C3D7"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4.2</w:t>
      </w:r>
      <w:r w:rsidRPr="00C409E6">
        <w:rPr>
          <w:rFonts w:ascii="仿宋" w:eastAsia="仿宋" w:hAnsi="仿宋"/>
          <w:sz w:val="24"/>
        </w:rPr>
        <w:tab/>
        <w:t>针头温度范围</w:t>
      </w:r>
      <w:r>
        <w:rPr>
          <w:rFonts w:ascii="仿宋" w:eastAsia="仿宋" w:hAnsi="仿宋" w:hint="eastAsia"/>
          <w:sz w:val="24"/>
        </w:rPr>
        <w:t>：</w:t>
      </w:r>
      <w:r w:rsidRPr="00C409E6">
        <w:rPr>
          <w:rFonts w:ascii="仿宋" w:eastAsia="仿宋" w:hAnsi="仿宋"/>
          <w:sz w:val="24"/>
        </w:rPr>
        <w:t>-170℃至-130℃</w:t>
      </w:r>
    </w:p>
    <w:p w14:paraId="078DE414"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4.3</w:t>
      </w:r>
      <w:r w:rsidRPr="00C409E6">
        <w:rPr>
          <w:rFonts w:ascii="仿宋" w:eastAsia="仿宋" w:hAnsi="仿宋"/>
          <w:sz w:val="24"/>
        </w:rPr>
        <w:tab/>
        <w:t>测温位置</w:t>
      </w:r>
      <w:r>
        <w:rPr>
          <w:rFonts w:ascii="仿宋" w:eastAsia="仿宋" w:hAnsi="仿宋" w:hint="eastAsia"/>
          <w:sz w:val="24"/>
        </w:rPr>
        <w:t>：</w:t>
      </w:r>
      <w:r w:rsidRPr="00C409E6">
        <w:rPr>
          <w:rFonts w:ascii="仿宋" w:eastAsia="仿宋" w:hAnsi="仿宋"/>
          <w:sz w:val="24"/>
        </w:rPr>
        <w:t>针尖靶区内部自带测温电偶，实时监测肿瘤中心温度</w:t>
      </w:r>
    </w:p>
    <w:p w14:paraId="697385FD"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4.4</w:t>
      </w:r>
      <w:r w:rsidRPr="00C409E6">
        <w:rPr>
          <w:rFonts w:ascii="仿宋" w:eastAsia="仿宋" w:hAnsi="仿宋"/>
          <w:sz w:val="24"/>
        </w:rPr>
        <w:tab/>
        <w:t>消融针规格</w:t>
      </w:r>
      <w:r>
        <w:rPr>
          <w:rFonts w:ascii="仿宋" w:eastAsia="仿宋" w:hAnsi="仿宋" w:hint="eastAsia"/>
          <w:sz w:val="24"/>
        </w:rPr>
        <w:t>：</w:t>
      </w:r>
      <w:r w:rsidRPr="00C409E6">
        <w:rPr>
          <w:rFonts w:ascii="仿宋" w:eastAsia="仿宋" w:hAnsi="仿宋"/>
          <w:sz w:val="24"/>
        </w:rPr>
        <w:t>一次性冷冻消融针（经皮）直径最细规格1.5mm，对应至少3种有效冷冻区长度，手柄形状包含直型和弯型两种</w:t>
      </w:r>
    </w:p>
    <w:p w14:paraId="0FE839FE" w14:textId="77777777" w:rsidR="0091272C" w:rsidRPr="00C409E6" w:rsidRDefault="0091272C" w:rsidP="0091272C">
      <w:pPr>
        <w:spacing w:line="360" w:lineRule="auto"/>
        <w:rPr>
          <w:rFonts w:ascii="仿宋" w:eastAsia="仿宋" w:hAnsi="仿宋" w:hint="eastAsia"/>
          <w:sz w:val="24"/>
        </w:rPr>
      </w:pPr>
      <w:bookmarkStart w:id="828" w:name="_Hlk219298156"/>
      <w:r w:rsidRPr="00C409E6">
        <w:rPr>
          <w:rFonts w:ascii="仿宋" w:eastAsia="仿宋" w:hAnsi="仿宋"/>
          <w:sz w:val="24"/>
        </w:rPr>
        <w:t>4.5</w:t>
      </w:r>
      <w:r w:rsidRPr="00C409E6">
        <w:rPr>
          <w:rFonts w:ascii="仿宋" w:eastAsia="仿宋" w:hAnsi="仿宋"/>
          <w:sz w:val="24"/>
        </w:rPr>
        <w:tab/>
        <w:t>一次性冷冻消融针（经支气管）直径最细规格1.9mm，兼容2.0mm工作通道的支气管镜，导管长度不低于1000mm，针头长度不超过12mm；</w:t>
      </w:r>
      <w:bookmarkEnd w:id="828"/>
    </w:p>
    <w:p w14:paraId="5B057B25"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lastRenderedPageBreak/>
        <w:t>4.6</w:t>
      </w:r>
      <w:r w:rsidRPr="00C409E6">
        <w:rPr>
          <w:rFonts w:ascii="仿宋" w:eastAsia="仿宋" w:hAnsi="仿宋"/>
          <w:sz w:val="24"/>
        </w:rPr>
        <w:tab/>
        <w:t>复温性能</w:t>
      </w:r>
      <w:r>
        <w:rPr>
          <w:rFonts w:ascii="仿宋" w:eastAsia="仿宋" w:hAnsi="仿宋" w:hint="eastAsia"/>
          <w:sz w:val="24"/>
        </w:rPr>
        <w:t>：</w:t>
      </w:r>
      <w:r w:rsidRPr="00C409E6">
        <w:rPr>
          <w:rFonts w:ascii="仿宋" w:eastAsia="仿宋" w:hAnsi="仿宋"/>
          <w:sz w:val="24"/>
        </w:rPr>
        <w:t>采用电加热复温，无需氦气，消融针复温过程，针内部温度上限为50℃</w:t>
      </w:r>
      <w:r>
        <w:rPr>
          <w:rFonts w:ascii="仿宋" w:eastAsia="仿宋" w:hAnsi="仿宋" w:hint="eastAsia"/>
          <w:sz w:val="24"/>
        </w:rPr>
        <w:t>；</w:t>
      </w:r>
    </w:p>
    <w:p w14:paraId="7C522B48"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4.7</w:t>
      </w:r>
      <w:r w:rsidRPr="00C409E6">
        <w:rPr>
          <w:rFonts w:ascii="仿宋" w:eastAsia="仿宋" w:hAnsi="仿宋"/>
          <w:sz w:val="24"/>
        </w:rPr>
        <w:tab/>
        <w:t>真空隔热</w:t>
      </w:r>
      <w:r>
        <w:rPr>
          <w:rFonts w:ascii="仿宋" w:eastAsia="仿宋" w:hAnsi="仿宋" w:hint="eastAsia"/>
          <w:sz w:val="24"/>
        </w:rPr>
        <w:t>：</w:t>
      </w:r>
      <w:r w:rsidRPr="00C409E6">
        <w:rPr>
          <w:rFonts w:ascii="仿宋" w:eastAsia="仿宋" w:hAnsi="仿宋"/>
          <w:sz w:val="24"/>
        </w:rPr>
        <w:t>消融针导管内置真空隔热层，避免冻伤正常组织；</w:t>
      </w:r>
    </w:p>
    <w:p w14:paraId="7753581F"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sz w:val="24"/>
        </w:rPr>
        <w:t>5</w:t>
      </w:r>
      <w:r w:rsidRPr="00C409E6">
        <w:rPr>
          <w:rFonts w:ascii="仿宋" w:eastAsia="仿宋" w:hAnsi="仿宋" w:hint="eastAsia"/>
          <w:sz w:val="24"/>
        </w:rPr>
        <w:t>．</w:t>
      </w:r>
      <w:r w:rsidRPr="00C409E6">
        <w:rPr>
          <w:rFonts w:ascii="仿宋" w:eastAsia="仿宋" w:hAnsi="仿宋"/>
          <w:sz w:val="24"/>
        </w:rPr>
        <w:t>具有物联网监测设备和院内网借口</w:t>
      </w:r>
      <w:r>
        <w:rPr>
          <w:rFonts w:ascii="仿宋" w:eastAsia="仿宋" w:hAnsi="仿宋" w:hint="eastAsia"/>
          <w:sz w:val="24"/>
        </w:rPr>
        <w:t>；</w:t>
      </w:r>
    </w:p>
    <w:p w14:paraId="53689DEA" w14:textId="77777777" w:rsidR="0091272C" w:rsidRPr="00C409E6" w:rsidRDefault="0091272C" w:rsidP="0091272C">
      <w:pPr>
        <w:spacing w:line="360" w:lineRule="auto"/>
        <w:rPr>
          <w:rFonts w:ascii="仿宋" w:eastAsia="仿宋" w:hAnsi="仿宋" w:hint="eastAsia"/>
          <w:sz w:val="24"/>
        </w:rPr>
      </w:pPr>
      <w:r w:rsidRPr="00C409E6">
        <w:rPr>
          <w:rFonts w:ascii="仿宋" w:eastAsia="仿宋" w:hAnsi="仿宋" w:hint="eastAsia"/>
          <w:sz w:val="24"/>
        </w:rPr>
        <w:t>6</w:t>
      </w:r>
      <w:r w:rsidRPr="00C409E6">
        <w:rPr>
          <w:rFonts w:ascii="仿宋" w:eastAsia="仿宋" w:hAnsi="仿宋"/>
          <w:sz w:val="24"/>
        </w:rPr>
        <w:t>.</w:t>
      </w:r>
      <w:r w:rsidRPr="00C409E6">
        <w:rPr>
          <w:rFonts w:ascii="仿宋" w:eastAsia="仿宋" w:hAnsi="仿宋" w:hint="eastAsia"/>
          <w:sz w:val="24"/>
        </w:rPr>
        <w:t xml:space="preserve"> 可与本包电子支气管内窥镜导航控制系统联合使用。</w:t>
      </w:r>
    </w:p>
    <w:p w14:paraId="44943060" w14:textId="7E3D4CEA" w:rsidR="006705BA" w:rsidRPr="00552E66" w:rsidRDefault="006705BA" w:rsidP="00FB6DA3">
      <w:pPr>
        <w:widowControl/>
        <w:spacing w:line="360" w:lineRule="auto"/>
        <w:jc w:val="left"/>
        <w:rPr>
          <w:rFonts w:ascii="仿宋" w:eastAsia="仿宋" w:hAnsi="仿宋" w:hint="eastAsia"/>
          <w:b/>
          <w:bCs/>
          <w:kern w:val="44"/>
          <w:sz w:val="24"/>
        </w:rPr>
      </w:pPr>
      <w:r w:rsidRPr="00552E66">
        <w:rPr>
          <w:rFonts w:ascii="仿宋" w:eastAsia="仿宋" w:hAnsi="仿宋"/>
          <w:b/>
          <w:bCs/>
          <w:sz w:val="24"/>
        </w:rPr>
        <w:br w:type="page"/>
      </w:r>
    </w:p>
    <w:p w14:paraId="0EE49017" w14:textId="77777777" w:rsidR="00A1542F" w:rsidRPr="00552E66" w:rsidRDefault="00094218">
      <w:pPr>
        <w:spacing w:line="360" w:lineRule="auto"/>
        <w:jc w:val="center"/>
        <w:outlineLvl w:val="0"/>
        <w:rPr>
          <w:rFonts w:ascii="仿宋" w:eastAsia="仿宋" w:hAnsi="仿宋" w:cs="Arial" w:hint="eastAsia"/>
          <w:b/>
          <w:sz w:val="36"/>
          <w:szCs w:val="36"/>
        </w:rPr>
      </w:pPr>
      <w:bookmarkStart w:id="829" w:name="_Toc146541089"/>
      <w:bookmarkEnd w:id="807"/>
      <w:bookmarkEnd w:id="809"/>
      <w:bookmarkEnd w:id="810"/>
      <w:bookmarkEnd w:id="811"/>
      <w:bookmarkEnd w:id="816"/>
      <w:bookmarkEnd w:id="818"/>
      <w:r w:rsidRPr="00552E66">
        <w:rPr>
          <w:rFonts w:ascii="仿宋" w:eastAsia="仿宋" w:hAnsi="仿宋" w:cs="Arial" w:hint="eastAsia"/>
          <w:b/>
          <w:sz w:val="36"/>
          <w:szCs w:val="36"/>
        </w:rPr>
        <w:lastRenderedPageBreak/>
        <w:t>第六章   拟签订的合同文本</w:t>
      </w:r>
      <w:bookmarkStart w:id="830" w:name="_Toc164331021"/>
      <w:bookmarkStart w:id="831" w:name="_Toc219271395"/>
      <w:bookmarkStart w:id="832" w:name="_Toc270427198"/>
      <w:bookmarkStart w:id="833" w:name="_Toc97562004"/>
      <w:bookmarkStart w:id="834" w:name="_Toc64911943"/>
      <w:bookmarkEnd w:id="808"/>
      <w:bookmarkEnd w:id="829"/>
    </w:p>
    <w:p w14:paraId="7928DD4F" w14:textId="77777777" w:rsidR="00A1542F" w:rsidRPr="00552E66" w:rsidRDefault="00A1542F">
      <w:pPr>
        <w:spacing w:line="360" w:lineRule="auto"/>
        <w:jc w:val="center"/>
        <w:rPr>
          <w:rFonts w:ascii="仿宋" w:eastAsia="仿宋" w:hAnsi="仿宋" w:cs="Arial" w:hint="eastAsia"/>
          <w:b/>
          <w:bCs/>
          <w:sz w:val="32"/>
          <w:szCs w:val="32"/>
        </w:rPr>
      </w:pPr>
    </w:p>
    <w:p w14:paraId="7854CA50" w14:textId="77777777" w:rsidR="00552E66" w:rsidRPr="00552E66" w:rsidRDefault="00552E66" w:rsidP="00552E66">
      <w:pPr>
        <w:spacing w:line="360" w:lineRule="auto"/>
        <w:jc w:val="center"/>
        <w:rPr>
          <w:rFonts w:ascii="仿宋" w:eastAsia="仿宋" w:hAnsi="仿宋" w:hint="eastAsia"/>
          <w:b/>
          <w:bCs/>
          <w:color w:val="000000" w:themeColor="text1"/>
          <w:sz w:val="36"/>
          <w:szCs w:val="36"/>
        </w:rPr>
      </w:pPr>
      <w:r w:rsidRPr="00552E66">
        <w:rPr>
          <w:rFonts w:ascii="仿宋" w:eastAsia="仿宋" w:hAnsi="仿宋" w:hint="eastAsia"/>
          <w:b/>
          <w:bCs/>
          <w:color w:val="000000" w:themeColor="text1"/>
          <w:sz w:val="36"/>
          <w:szCs w:val="36"/>
        </w:rPr>
        <w:t>购销合同</w:t>
      </w:r>
    </w:p>
    <w:p w14:paraId="67E25B11" w14:textId="77777777" w:rsidR="00552E66" w:rsidRPr="00552E66" w:rsidRDefault="00552E66" w:rsidP="00552E66">
      <w:pPr>
        <w:spacing w:line="360" w:lineRule="auto"/>
        <w:jc w:val="center"/>
        <w:rPr>
          <w:rFonts w:ascii="仿宋" w:eastAsia="仿宋" w:hAnsi="仿宋" w:hint="eastAsia"/>
          <w:color w:val="000000" w:themeColor="text1"/>
          <w:sz w:val="24"/>
        </w:rPr>
      </w:pPr>
    </w:p>
    <w:p w14:paraId="71CC8CB0"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甲方：首都医科大学附属北京安贞医院</w:t>
      </w:r>
    </w:p>
    <w:p w14:paraId="4F3E4342"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乙方: </w:t>
      </w:r>
    </w:p>
    <w:p w14:paraId="22A7169E" w14:textId="77777777" w:rsidR="00552E66" w:rsidRPr="00552E66" w:rsidRDefault="00552E66" w:rsidP="00552E66">
      <w:pPr>
        <w:snapToGrid w:val="0"/>
        <w:spacing w:line="360" w:lineRule="auto"/>
        <w:ind w:firstLineChars="196" w:firstLine="470"/>
        <w:rPr>
          <w:rFonts w:ascii="仿宋" w:eastAsia="仿宋" w:hAnsi="仿宋" w:hint="eastAsia"/>
          <w:color w:val="000000" w:themeColor="text1"/>
          <w:sz w:val="24"/>
        </w:rPr>
      </w:pPr>
      <w:r w:rsidRPr="00552E66">
        <w:rPr>
          <w:rFonts w:ascii="仿宋" w:eastAsia="仿宋" w:hAnsi="仿宋" w:hint="eastAsia"/>
          <w:color w:val="000000" w:themeColor="text1"/>
          <w:sz w:val="24"/>
        </w:rPr>
        <w:t>根据《中华人民共和国民法典》及其有关法律法规，为明确甲乙双方的权利义务，遵循平等、自愿、公平和诚实信用的原则，经甲乙双方同意签订本合同，共同遵守执行。</w:t>
      </w:r>
    </w:p>
    <w:p w14:paraId="7F1B647E"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乙方承诺其是具有相关销售资质、合法诚信经营的企业。</w:t>
      </w:r>
    </w:p>
    <w:p w14:paraId="58EB1F59"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经招标甲方同意向乙方采购下列货物：</w:t>
      </w:r>
    </w:p>
    <w:p w14:paraId="4F1E709F"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1.货物名称、数量、产地及配置（详见附件） </w:t>
      </w:r>
    </w:p>
    <w:p w14:paraId="5DD3750D"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货物名称： </w:t>
      </w:r>
    </w:p>
    <w:p w14:paraId="143E6624"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型号：</w:t>
      </w:r>
    </w:p>
    <w:p w14:paraId="38E13491"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数量： </w:t>
      </w:r>
    </w:p>
    <w:p w14:paraId="32AA6F13"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产地： </w:t>
      </w:r>
    </w:p>
    <w:p w14:paraId="4F7401EB"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品牌：</w:t>
      </w:r>
    </w:p>
    <w:p w14:paraId="307A824B"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单价：</w:t>
      </w:r>
    </w:p>
    <w:p w14:paraId="66E53CA1"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货物配置清单：详见附件一（为本合同的一部分，具有同等的法律效力）</w:t>
      </w:r>
    </w:p>
    <w:p w14:paraId="411188FF" w14:textId="1AAE88CF"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2.成交价格（金额大写）：     元整。（人民币）</w:t>
      </w:r>
      <w:r w:rsidRPr="00552E66">
        <w:rPr>
          <w:rFonts w:ascii="Calibri" w:eastAsia="仿宋" w:hAnsi="Calibri" w:cs="Calibri"/>
          <w:color w:val="000000" w:themeColor="text1"/>
          <w:sz w:val="24"/>
        </w:rPr>
        <w:t>¥</w:t>
      </w:r>
      <w:r w:rsidR="0070078A">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 xml:space="preserve">     </w:t>
      </w:r>
    </w:p>
    <w:p w14:paraId="58C179AD"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本合同价款为固定不变价，该合同成交价格包括上述设备的价款、安装调试、搬运、验收、包装、税费以及培训、质保期保障、保修期内维修等履行本合同的全部费用。</w:t>
      </w:r>
    </w:p>
    <w:p w14:paraId="1165C6EE"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交货地点：甲方指定地点</w:t>
      </w:r>
    </w:p>
    <w:p w14:paraId="088D4D37"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交货确认：乙方须在发货前向甲方发出书面交货通知单，得到甲方确认后方可发货，否则甲方有权拒收。</w:t>
      </w:r>
    </w:p>
    <w:p w14:paraId="2FD7E5AA"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交货方式：乙方送货上门，并负责搬运。</w:t>
      </w:r>
    </w:p>
    <w:p w14:paraId="0892647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6.交货期限：合同签订后90日内。安装时间：交货后</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日内安装完毕。乙方应随设备向甲方交付使用说明书、产品合格证、保修卡及本合同设备所有的相关配件和</w:t>
      </w:r>
      <w:r w:rsidRPr="00552E66">
        <w:rPr>
          <w:rFonts w:ascii="仿宋" w:eastAsia="仿宋" w:hAnsi="仿宋" w:hint="eastAsia"/>
          <w:color w:val="000000" w:themeColor="text1"/>
          <w:sz w:val="24"/>
        </w:rPr>
        <w:lastRenderedPageBreak/>
        <w:t>资料。</w:t>
      </w:r>
    </w:p>
    <w:p w14:paraId="73248AB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7.包装及运费：符合货物运输的相关国际惯例及货物的使用目的，</w:t>
      </w:r>
      <w:r w:rsidRPr="00552E66">
        <w:rPr>
          <w:rFonts w:ascii="仿宋" w:eastAsia="仿宋" w:hAnsi="仿宋" w:cs="宋体" w:hint="eastAsia"/>
          <w:color w:val="000000" w:themeColor="text1"/>
          <w:sz w:val="24"/>
        </w:rPr>
        <w:t>乙方承担包装费及运费，货物运输的风险由乙方承担</w:t>
      </w:r>
      <w:r w:rsidRPr="00552E66">
        <w:rPr>
          <w:rFonts w:ascii="仿宋" w:eastAsia="仿宋" w:hAnsi="仿宋" w:hint="eastAsia"/>
          <w:color w:val="000000" w:themeColor="text1"/>
          <w:sz w:val="24"/>
        </w:rPr>
        <w:t>。包装物符合ISO14000环境管理体系要求且不回收。</w:t>
      </w:r>
    </w:p>
    <w:p w14:paraId="5BEB2AE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8.付款方式：合同签订后，乙方按照交货期限将甲方所采购货物运至甲方指定的地点，货物到达甲方指定地点后, 甲方办理付款手续并支付乙方50%的货款。经安装、调试、验收入库合格后三个月内，甲方办理付款手续并支付乙方45%的货款。待验收签字确认入库合格之日起免费保修期执行一年后（若货物无质量问题），支付乙方剩余货款。甲方支付费用7日前，乙方应将对应金额的法定发票提供甲方审核，待审核通过后甲方按照合同约定向乙方支付费用，如发票审核不合格或乙方未提供发票，则甲方有权拒绝支付相关费用。</w:t>
      </w:r>
    </w:p>
    <w:p w14:paraId="67D9F399"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9.质量保证：</w:t>
      </w:r>
      <w:r w:rsidRPr="00552E66">
        <w:rPr>
          <w:rFonts w:ascii="仿宋" w:eastAsia="仿宋" w:hAnsi="仿宋" w:hint="eastAsia"/>
          <w:color w:val="000000"/>
          <w:sz w:val="24"/>
        </w:rPr>
        <w:t>乙方所提供产品必须是原装进口的全新产品</w:t>
      </w:r>
      <w:r w:rsidRPr="00552E66">
        <w:rPr>
          <w:rFonts w:ascii="仿宋" w:eastAsia="仿宋" w:hAnsi="仿宋" w:hint="eastAsia"/>
          <w:color w:val="000000" w:themeColor="text1"/>
          <w:sz w:val="24"/>
        </w:rPr>
        <w:t>，货物指标符合国际相关专业的要求，符合国内有关标准及行业规定以及甲方的使用要求，符合生产合格标准（符合厂家技术说明书）,</w:t>
      </w:r>
      <w:r w:rsidRPr="00552E66">
        <w:rPr>
          <w:rFonts w:ascii="仿宋" w:eastAsia="仿宋" w:hAnsi="仿宋" w:hint="eastAsia"/>
          <w:color w:val="000000"/>
          <w:sz w:val="24"/>
        </w:rPr>
        <w:t xml:space="preserve"> 乙方提供原厂合格证明和进口的有关证明及中文使用说明书</w:t>
      </w:r>
      <w:r w:rsidRPr="00552E66">
        <w:rPr>
          <w:rFonts w:ascii="仿宋" w:eastAsia="仿宋" w:hAnsi="仿宋" w:hint="eastAsia"/>
          <w:color w:val="000000" w:themeColor="text1"/>
          <w:sz w:val="24"/>
        </w:rPr>
        <w:t>。</w:t>
      </w:r>
    </w:p>
    <w:p w14:paraId="2F63354F"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10.质保期：质保期，在本合同中指乙方承诺的产品在正常使用情况下不会危及人身或财产安全的时间段。</w:t>
      </w:r>
    </w:p>
    <w:p w14:paraId="0C00F3CA" w14:textId="77777777" w:rsidR="00552E66" w:rsidRPr="00552E66" w:rsidRDefault="00552E66" w:rsidP="00552E66">
      <w:pPr>
        <w:numPr>
          <w:ilvl w:val="0"/>
          <w:numId w:val="15"/>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设备安装调试验收合格后乙方提供的质保期限为</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年。</w:t>
      </w:r>
    </w:p>
    <w:p w14:paraId="1B9548ED"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（2）在质保期内，若出现维修不能或无维修价值的情况，乙方应赔偿甲方因此所遭受的损失（计算方式：按照设备尚未使用年限占设备使用寿命的比例乘以设备的总价款）。</w:t>
      </w:r>
    </w:p>
    <w:p w14:paraId="491B7CF2"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 权利瑕疵</w:t>
      </w:r>
    </w:p>
    <w:p w14:paraId="3E952961"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乙方在此向甲方承诺，其交付的货物无其他权利瑕疵，权利瑕疵包括但不限于：</w:t>
      </w:r>
    </w:p>
    <w:p w14:paraId="7B61436E"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乙方向甲方提供的货物侵犯第三人的合法权益，此种合法权益包括但不限于知识产权，并且此种知识产权不限于乙方所提供货物本身的硬件、软件、外观设计，还包括乙方所提供货物中所包含的零件、配件、部件所具有的知识产权。</w:t>
      </w:r>
    </w:p>
    <w:p w14:paraId="5D64C0F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11.2乙方所提供的货物已被有关部门查封、扣押、冻结。</w:t>
      </w:r>
    </w:p>
    <w:p w14:paraId="7D4B435A"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11.3乙方所提供的货物属于违法货物，所谓违法货物包括但不限于乙方所提供的货物属于走私货物、被相关主管部门暂停销售、禁止销售或被有关部门列为不合格产品。</w:t>
      </w:r>
    </w:p>
    <w:p w14:paraId="4B63D76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11.4乙方所提供的货物已经被抵押、质押、作为融资租赁的特定标的物、作为购销合同的特定标的物的。</w:t>
      </w:r>
    </w:p>
    <w:p w14:paraId="504C0A4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11.5乙方所提供的货物属于其自行或委托他人拼装、组装形成的，无论拼装、组装的零部件是否属于二手、废旧材料，此种拼装、组装形成的货物均属于本条所约定的瑕疵的范畴。</w:t>
      </w:r>
    </w:p>
    <w:p w14:paraId="1033EB11"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11.6乙方所提供的货物虽不是其自行或委托他人拼装、组装形成的，但乙方明知或乙方虽未明知但没有履行应尽的注意义务而向甲方交付的，此种情形属于本条所约定的瑕疵的范畴。</w:t>
      </w:r>
    </w:p>
    <w:p w14:paraId="32CD9C6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11.7乙方与甲方签订本合同时，已经不具有销售本合同所约定的货物的资质的。</w:t>
      </w:r>
    </w:p>
    <w:p w14:paraId="14F60239"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11.8乙方与甲方签订本合同时，虽仍具有销售本合同所约定的货物的资质，但相关主管部门已经受理了第三人的投诉、或相关主管部门对乙方已经实施了检查，且乙方在签订本合同之后被主管部门取消销售本合同约定货物的资质的。</w:t>
      </w:r>
    </w:p>
    <w:p w14:paraId="3CC00047"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11.9乙方与甲方签订本合同之前、之时、之后准备解散或解散的。</w:t>
      </w:r>
    </w:p>
    <w:p w14:paraId="2CD766C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11.10乙方与甲方签订本合同之前、之时、之后将进入或已经进入破产程序的。</w:t>
      </w:r>
    </w:p>
    <w:p w14:paraId="5E8EC8F7"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11.11乙方与甲方签订本合同之前、之时、之后被本合同所约定的货物的生产商或总代理商或销售商或总销售商取消销售授权的。</w:t>
      </w:r>
    </w:p>
    <w:p w14:paraId="26C0A26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11.12乙方与甲方签订本合同之前、之时、之后因包括但不限于法定代表人、大股东、董事长、经理、实际控制人等任何对乙方自身的运营有影响的自然人或法人股东，因自身健康原因或违法行为或任何原因，导致包括但不限于乙方无法持续、稳定运营，或造成乙方雇员更换频繁等情形出现的。</w:t>
      </w:r>
    </w:p>
    <w:p w14:paraId="4723B1E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11.13双方关于其他属于权利瑕疵情形的约定。</w:t>
      </w:r>
    </w:p>
    <w:p w14:paraId="3F6D766A"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12.验收标准：乙方将货物运送至甲方指定地点后，按照本合同规定的设备名称、数量、规格及功能等相关项目进行验收，验收合格后签署书面验收合格报告。如验收不合格，甲方有权拒收。乙方应重新发货，交货期限不予顺延。</w:t>
      </w:r>
    </w:p>
    <w:p w14:paraId="6564858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13.售后服务：货物安装调试验收合格后双方共同签署书面验收合格报告，自签署书面验收报告验收入库合格之日起，整机免费保修</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年，终身维护，软件终身免费升级，详见附件二《售后服务承诺书》（为本合同的一部分，具有同等的法律效力）。乙方应向甲方提供乙方与厂家的承诺书，保证售后服务由厂家提供；若甲方不能享受厂家提供的售后服务，由乙方履行售后服务，若乙方不履行或怠于履行，经两次催告后，甲方有权请第三方提供售后服务，由此产生的费用和损失由乙方负责。</w:t>
      </w:r>
    </w:p>
    <w:p w14:paraId="5C62FDF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（注：保修期，即指生产者或销售者向消费者出售商品时承诺的对该商品因质量问题而发生故障时提供免费维修及保养的时间段。）</w:t>
      </w:r>
    </w:p>
    <w:p w14:paraId="5CB57426"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14.合同变更:经双方协商一致，并共同签署书面变更协议或补充协议的，可以对本合同内容进行变更和补充。</w:t>
      </w:r>
    </w:p>
    <w:p w14:paraId="3835AEF8"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sz w:val="24"/>
        </w:rPr>
        <w:t>15.</w:t>
      </w:r>
      <w:r w:rsidRPr="00552E66">
        <w:rPr>
          <w:rFonts w:ascii="仿宋" w:eastAsia="仿宋" w:hAnsi="仿宋" w:hint="eastAsia"/>
          <w:sz w:val="24"/>
        </w:rPr>
        <w:t>违约责任</w:t>
      </w:r>
      <w:r w:rsidRPr="00552E66">
        <w:rPr>
          <w:rFonts w:ascii="仿宋" w:eastAsia="仿宋" w:hAnsi="仿宋"/>
          <w:sz w:val="24"/>
        </w:rPr>
        <w:t>:</w:t>
      </w:r>
    </w:p>
    <w:p w14:paraId="7E863FC6"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1</w:t>
      </w:r>
      <w:r w:rsidRPr="00552E66">
        <w:rPr>
          <w:rFonts w:ascii="仿宋" w:eastAsia="仿宋" w:hAnsi="仿宋" w:hint="eastAsia"/>
          <w:sz w:val="24"/>
        </w:rPr>
        <w:t>）甲乙双方应按照本合同约定审慎、诚实的履行本合同，任何一方违约的，违约方应承担违约责任，同时守约方有权选择解除本合同。</w:t>
      </w:r>
    </w:p>
    <w:p w14:paraId="7F498D68"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2</w:t>
      </w:r>
      <w:r w:rsidRPr="00552E66">
        <w:rPr>
          <w:rFonts w:ascii="仿宋" w:eastAsia="仿宋" w:hAnsi="仿宋" w:hint="eastAsia"/>
          <w:sz w:val="24"/>
        </w:rPr>
        <w:t>）对于违背承诺拖延交货时间或付款时间的一方，每拖延一天须支付另一方合同额的</w:t>
      </w:r>
      <w:r w:rsidRPr="00552E66">
        <w:rPr>
          <w:rFonts w:ascii="仿宋" w:eastAsia="仿宋" w:hAnsi="仿宋"/>
          <w:sz w:val="24"/>
        </w:rPr>
        <w:t>0.5</w:t>
      </w:r>
      <w:r w:rsidRPr="00552E66">
        <w:rPr>
          <w:rFonts w:ascii="仿宋" w:eastAsia="仿宋" w:hAnsi="仿宋" w:hint="eastAsia"/>
          <w:sz w:val="24"/>
        </w:rPr>
        <w:t>‰作为违约金。乙方拖延</w:t>
      </w:r>
      <w:r w:rsidRPr="00552E66">
        <w:rPr>
          <w:rFonts w:ascii="仿宋" w:eastAsia="仿宋" w:hAnsi="仿宋"/>
          <w:sz w:val="24"/>
        </w:rPr>
        <w:t>10</w:t>
      </w:r>
      <w:r w:rsidRPr="00552E66">
        <w:rPr>
          <w:rFonts w:ascii="仿宋" w:eastAsia="仿宋" w:hAnsi="仿宋" w:hint="eastAsia"/>
          <w:sz w:val="24"/>
        </w:rPr>
        <w:t>日仍未交货的，甲方有权解除合同并要求乙方支付合同金额</w:t>
      </w:r>
      <w:r w:rsidRPr="00552E66">
        <w:rPr>
          <w:rFonts w:ascii="仿宋" w:eastAsia="仿宋" w:hAnsi="仿宋"/>
          <w:sz w:val="24"/>
        </w:rPr>
        <w:t>30%</w:t>
      </w:r>
      <w:r w:rsidRPr="00552E66">
        <w:rPr>
          <w:rFonts w:ascii="仿宋" w:eastAsia="仿宋" w:hAnsi="仿宋" w:hint="eastAsia"/>
          <w:sz w:val="24"/>
        </w:rPr>
        <w:t>的违约金。</w:t>
      </w:r>
    </w:p>
    <w:p w14:paraId="43C2BFFF"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3</w:t>
      </w:r>
      <w:r w:rsidRPr="00552E66">
        <w:rPr>
          <w:rFonts w:ascii="仿宋" w:eastAsia="仿宋" w:hAnsi="仿宋" w:hint="eastAsia"/>
          <w:sz w:val="24"/>
        </w:rPr>
        <w:t>）质量验收不合格或一年内同一故障累计出现两次以上（含两次）或检定结果未能通过技术监督鉴定标准，甲方有权要求乙方退货或更换新品，由此而产生的经济损失由乙方负责。若更换，更换一次后仍不合格，甲方要求退货的，乙方应当负责退货，并赔偿给甲方造成的损失，同时甲方有权解除合同，此外甲方有权要求乙方支付合同总金额</w:t>
      </w:r>
      <w:r w:rsidRPr="00552E66">
        <w:rPr>
          <w:rFonts w:ascii="仿宋" w:eastAsia="仿宋" w:hAnsi="仿宋"/>
          <w:sz w:val="24"/>
        </w:rPr>
        <w:t>30%</w:t>
      </w:r>
      <w:r w:rsidRPr="00552E66">
        <w:rPr>
          <w:rFonts w:ascii="仿宋" w:eastAsia="仿宋" w:hAnsi="仿宋" w:hint="eastAsia"/>
          <w:sz w:val="24"/>
        </w:rPr>
        <w:t>的违约金。</w:t>
      </w:r>
    </w:p>
    <w:p w14:paraId="214C8529"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4</w:t>
      </w:r>
      <w:r w:rsidRPr="00552E66">
        <w:rPr>
          <w:rFonts w:ascii="仿宋" w:eastAsia="仿宋" w:hAnsi="仿宋" w:hint="eastAsia"/>
          <w:sz w:val="24"/>
        </w:rPr>
        <w:t>）乙方交付的货物数量不符，甲方有权拒绝接收货物，并要求乙方在五个工作日内按照合同约定的数量交付货物，乙方拒不交付的，甲方有权解除合同，不予支付任何费用，并要求乙方承担本合同总金额的</w:t>
      </w:r>
      <w:r w:rsidRPr="00552E66">
        <w:rPr>
          <w:rFonts w:ascii="仿宋" w:eastAsia="仿宋" w:hAnsi="仿宋"/>
          <w:sz w:val="24"/>
        </w:rPr>
        <w:t>30%</w:t>
      </w:r>
      <w:r w:rsidRPr="00552E66">
        <w:rPr>
          <w:rFonts w:ascii="仿宋" w:eastAsia="仿宋" w:hAnsi="仿宋" w:hint="eastAsia"/>
          <w:sz w:val="24"/>
        </w:rPr>
        <w:t>违约金。</w:t>
      </w:r>
    </w:p>
    <w:p w14:paraId="0F9D4279"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5</w:t>
      </w:r>
      <w:r w:rsidRPr="00552E66">
        <w:rPr>
          <w:rFonts w:ascii="仿宋" w:eastAsia="仿宋" w:hAnsi="仿宋" w:hint="eastAsia"/>
          <w:sz w:val="24"/>
        </w:rPr>
        <w:t>）乙方交付的货物名称、型号、品牌、产地不符合甲方要求，若在验收阶段，甲方有权拒绝接受货物，并有权要求乙方在</w:t>
      </w:r>
      <w:r w:rsidRPr="00552E66">
        <w:rPr>
          <w:rFonts w:ascii="仿宋" w:eastAsia="仿宋" w:hAnsi="仿宋"/>
          <w:sz w:val="24"/>
        </w:rPr>
        <w:t>30</w:t>
      </w:r>
      <w:r w:rsidRPr="00552E66">
        <w:rPr>
          <w:rFonts w:ascii="仿宋" w:eastAsia="仿宋" w:hAnsi="仿宋" w:hint="eastAsia"/>
          <w:sz w:val="24"/>
        </w:rPr>
        <w:t>个工作日内重新交付符合标准的货物。若已经接受货物，甲方有权要求乙方在</w:t>
      </w:r>
      <w:r w:rsidRPr="00552E66">
        <w:rPr>
          <w:rFonts w:ascii="仿宋" w:eastAsia="仿宋" w:hAnsi="仿宋"/>
          <w:sz w:val="24"/>
        </w:rPr>
        <w:t>30</w:t>
      </w:r>
      <w:r w:rsidRPr="00552E66">
        <w:rPr>
          <w:rFonts w:ascii="仿宋" w:eastAsia="仿宋" w:hAnsi="仿宋" w:hint="eastAsia"/>
          <w:sz w:val="24"/>
        </w:rPr>
        <w:t>个工作日内更换货物。乙方拒绝更换或重新交付，甲方有权解除合同，并要求乙方承担本合同总金额的</w:t>
      </w:r>
      <w:r w:rsidRPr="00552E66">
        <w:rPr>
          <w:rFonts w:ascii="仿宋" w:eastAsia="仿宋" w:hAnsi="仿宋"/>
          <w:sz w:val="24"/>
        </w:rPr>
        <w:t>30%</w:t>
      </w:r>
      <w:r w:rsidRPr="00552E66">
        <w:rPr>
          <w:rFonts w:ascii="仿宋" w:eastAsia="仿宋" w:hAnsi="仿宋" w:hint="eastAsia"/>
          <w:sz w:val="24"/>
        </w:rPr>
        <w:t>违约金。</w:t>
      </w:r>
    </w:p>
    <w:p w14:paraId="1F0BE7DD"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（6）乙方应保证货物质量符合标准，如因设备质量问题造成甲乙双方任何一方或第三方人员伤亡或财产损失的，均由乙方承担全部赔偿责任，同时甲方有权解除合同。</w:t>
      </w:r>
    </w:p>
    <w:p w14:paraId="26CABCD6"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（7）如乙方在搬运、安装设备的过程中造成甲乙双方或第三方人身财产遭受损害的，应由乙方承担全部责任，同时甲方有权视具体情况选择解除本合同。</w:t>
      </w:r>
    </w:p>
    <w:p w14:paraId="4ABB3662"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8）乙方未按约定提供售后服务的，甲方有权聘请第三方进行服务，费用由乙方承担，上述情况每出现一次，乙方应向甲方支付合同金额20%的违约金，累计发生2次以上的（含2次），甲方有权解除合同，并有权要求乙方支付合同金额30%的违约金。</w:t>
      </w:r>
    </w:p>
    <w:p w14:paraId="0B2222E0"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（9）如乙方违反本合同第11条之约定，甲方有权解除合同，同时甲方有权要求乙方支付合同金额30%的违约金。</w:t>
      </w:r>
    </w:p>
    <w:p w14:paraId="37A0939D"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（10）本合同所约定的违约金不足以弥补因乙方违约致使甲方所遭受的损失的，甲方有权要求乙方补足差额。</w:t>
      </w:r>
    </w:p>
    <w:p w14:paraId="264BB645"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（11）如乙方违反合同义务，甲方有权优先从剩余货款中扣除相应的违约金，不足部分乙方仍需向甲方支付违约金。</w:t>
      </w:r>
    </w:p>
    <w:p w14:paraId="419C2C70"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12）甲方按照合同约定向乙方发出解除合同的通知时，合同解除。合同解除后，乙方需退回甲方已付货款，并自行将设备运回，所发生费用由乙方自行承担，若乙方在收到甲方解除通知后15日内未将设备运回，视为乙方同意甲方自行处理，所发生的费用和损失由乙方承担，合同解除后乙方仍然需按照本合同规定承担相应的违约责任。</w:t>
      </w:r>
    </w:p>
    <w:p w14:paraId="1F61A772"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sz w:val="24"/>
        </w:rPr>
        <w:t>(13) 乙方在合作期间及合作结束后，未经甲方书面同意，不得在任何形式的宣传材料、广告、媒体发布或公开声明中，使用甲方（或包含“安贞”“北京安贞医院”等）的名称、商标、标志、域名、产品或服务进行宣传或暗示其与甲方存在任何形式的合作关系，包括但不限于技术合作、业务往来、信用担保等。如违反本条内容，甲方有权要求乙方停止此侵权行为，并要求乙方赔偿甲方由此遭受的损失（包括直接损失及间接损失）。</w:t>
      </w:r>
    </w:p>
    <w:p w14:paraId="00618354" w14:textId="77777777" w:rsidR="00552E66" w:rsidRPr="00552E66" w:rsidRDefault="00552E66" w:rsidP="00552E66">
      <w:pPr>
        <w:tabs>
          <w:tab w:val="left" w:pos="1080"/>
        </w:tabs>
        <w:snapToGrid w:val="0"/>
        <w:spacing w:line="360" w:lineRule="auto"/>
        <w:ind w:left="1" w:firstLineChars="2" w:firstLine="5"/>
        <w:rPr>
          <w:rFonts w:ascii="仿宋" w:eastAsia="仿宋" w:hAnsi="仿宋" w:hint="eastAsia"/>
          <w:color w:val="000000" w:themeColor="text1"/>
          <w:sz w:val="24"/>
        </w:rPr>
      </w:pPr>
      <w:r w:rsidRPr="00552E66">
        <w:rPr>
          <w:rFonts w:ascii="仿宋" w:eastAsia="仿宋" w:hAnsi="仿宋" w:hint="eastAsia"/>
          <w:color w:val="000000" w:themeColor="text1"/>
          <w:sz w:val="24"/>
        </w:rPr>
        <w:t>16.不可抗力：指不能预见、不可避免，并不能克服的事件，这种客观情况已经或可能对公司的业务及发展前景产生实质性的不利影响。包括但不限于：政府强令关闭，国家政策禁止，战争，自然灾害等。遇到上述客观情况一方应尽快将客观情况通知对方，并向对方提供相应的法律证明文件和政府文件及其他权威资料。因上述事件不能履行合同的，应及时书面通知对方，减少对方的损失，并根据该事件的影响程度,部分或全部免除责任。</w:t>
      </w:r>
    </w:p>
    <w:p w14:paraId="37F7E8D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17.争议处理：在合同履行的过程中，双方发生争议，应先协商解决。经协商不能解决的，任何一方可向北京市朝阳区人民法院提起诉讼。</w:t>
      </w:r>
    </w:p>
    <w:p w14:paraId="3CAD145E" w14:textId="77777777" w:rsidR="00552E66" w:rsidRPr="00552E66" w:rsidRDefault="00552E66" w:rsidP="00552E66">
      <w:pPr>
        <w:snapToGrid w:val="0"/>
        <w:spacing w:line="360" w:lineRule="auto"/>
        <w:ind w:left="1"/>
        <w:rPr>
          <w:rFonts w:ascii="仿宋" w:eastAsia="仿宋" w:hAnsi="仿宋" w:hint="eastAsia"/>
          <w:color w:val="000000" w:themeColor="text1"/>
          <w:sz w:val="24"/>
        </w:rPr>
      </w:pPr>
      <w:r w:rsidRPr="00552E66">
        <w:rPr>
          <w:rFonts w:ascii="仿宋" w:eastAsia="仿宋" w:hAnsi="仿宋" w:hint="eastAsia"/>
          <w:color w:val="000000" w:themeColor="text1"/>
          <w:sz w:val="24"/>
        </w:rPr>
        <w:t>18.合同的组成部分: (本合同,货物配置清单,售后服务承诺书，招标文件，投标文件，中标通知书),为本合同不可分割的一部分,具有同等法律效力。</w:t>
      </w:r>
    </w:p>
    <w:p w14:paraId="56F3373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19.合同的生效：本合同自双方法定代表人或授权代表签字盖章后生效。</w:t>
      </w:r>
    </w:p>
    <w:p w14:paraId="4B99DD0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20.合同份数：本合同正本一式陆份，具有同等法律效力，甲方伍份，乙方壹份。</w:t>
      </w:r>
    </w:p>
    <w:p w14:paraId="68C0F0D1" w14:textId="77777777" w:rsidR="00552E66" w:rsidRPr="00552E66" w:rsidRDefault="00552E66" w:rsidP="00552E66">
      <w:pPr>
        <w:snapToGrid w:val="0"/>
        <w:spacing w:line="360" w:lineRule="auto"/>
        <w:rPr>
          <w:rFonts w:ascii="仿宋" w:eastAsia="仿宋" w:hAnsi="仿宋" w:hint="eastAsia"/>
          <w:color w:val="000000" w:themeColor="text1"/>
          <w:sz w:val="24"/>
        </w:rPr>
      </w:pPr>
    </w:p>
    <w:p w14:paraId="4CE36043"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甲方：首都医科大学附属北京安贞医院   乙方：</w:t>
      </w:r>
    </w:p>
    <w:p w14:paraId="49F0B81D" w14:textId="77777777" w:rsidR="00552E66" w:rsidRPr="00552E66" w:rsidRDefault="00552E66" w:rsidP="00552E66">
      <w:pPr>
        <w:snapToGrid w:val="0"/>
        <w:spacing w:line="360" w:lineRule="auto"/>
        <w:ind w:left="4937" w:hangingChars="2057" w:hanging="4937"/>
        <w:rPr>
          <w:rFonts w:ascii="仿宋" w:eastAsia="仿宋" w:hAnsi="仿宋" w:hint="eastAsia"/>
          <w:color w:val="000000" w:themeColor="text1"/>
          <w:sz w:val="24"/>
        </w:rPr>
      </w:pPr>
      <w:r w:rsidRPr="00552E66">
        <w:rPr>
          <w:rFonts w:ascii="仿宋" w:eastAsia="仿宋" w:hAnsi="仿宋" w:hint="eastAsia"/>
          <w:color w:val="000000" w:themeColor="text1"/>
          <w:sz w:val="24"/>
        </w:rPr>
        <w:t>地址：北京市朝阳区安贞路2号         地址：</w:t>
      </w:r>
    </w:p>
    <w:p w14:paraId="32D41F35"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法定代表人签字：                     法定代表人签字：</w:t>
      </w:r>
    </w:p>
    <w:p w14:paraId="0EBDF299"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委托代理人签字：                     委托代理人签字：</w:t>
      </w:r>
    </w:p>
    <w:p w14:paraId="28108FDB" w14:textId="77777777" w:rsidR="00552E66" w:rsidRPr="00552E66" w:rsidRDefault="00552E66" w:rsidP="00552E66">
      <w:pPr>
        <w:snapToGrid w:val="0"/>
        <w:spacing w:line="360" w:lineRule="auto"/>
        <w:ind w:left="4474" w:hangingChars="1864" w:hanging="4474"/>
        <w:rPr>
          <w:rFonts w:ascii="仿宋" w:eastAsia="仿宋" w:hAnsi="仿宋" w:hint="eastAsia"/>
          <w:color w:val="000000" w:themeColor="text1"/>
          <w:sz w:val="24"/>
        </w:rPr>
      </w:pPr>
      <w:r w:rsidRPr="00552E66">
        <w:rPr>
          <w:rFonts w:ascii="仿宋" w:eastAsia="仿宋" w:hAnsi="仿宋" w:hint="eastAsia"/>
          <w:color w:val="000000" w:themeColor="text1"/>
          <w:sz w:val="24"/>
        </w:rPr>
        <w:t>电话：010-64456407                   电话：</w:t>
      </w:r>
    </w:p>
    <w:p w14:paraId="1E6B87D9" w14:textId="77777777" w:rsidR="00552E66" w:rsidRPr="00552E66" w:rsidRDefault="00552E66" w:rsidP="00552E66">
      <w:pPr>
        <w:tabs>
          <w:tab w:val="center" w:pos="4500"/>
        </w:tabs>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传真：010-64456407</w:t>
      </w:r>
      <w:r w:rsidRPr="00552E66">
        <w:rPr>
          <w:rFonts w:ascii="仿宋" w:eastAsia="仿宋" w:hAnsi="仿宋" w:hint="eastAsia"/>
          <w:color w:val="000000" w:themeColor="text1"/>
          <w:sz w:val="24"/>
        </w:rPr>
        <w:tab/>
        <w:t xml:space="preserve">    传真: </w:t>
      </w:r>
    </w:p>
    <w:p w14:paraId="1E4747A8"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邮编：100029                         邮编：</w:t>
      </w:r>
    </w:p>
    <w:p w14:paraId="2F94B7DF"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开户行：                             开户行：</w:t>
      </w:r>
    </w:p>
    <w:p w14:paraId="775EB68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北京银行和平里支行</w:t>
      </w:r>
    </w:p>
    <w:p w14:paraId="078E6FE8"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账号：                               账号：</w:t>
      </w:r>
    </w:p>
    <w:p w14:paraId="7E67D6B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2000 0003 2966 0000 8256 313</w:t>
      </w:r>
    </w:p>
    <w:p w14:paraId="70A6317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日期：年  月  日                     日期：  年  月   日</w:t>
      </w:r>
    </w:p>
    <w:p w14:paraId="32C427DA"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2A39A1A6" w14:textId="77777777" w:rsidR="00552E66" w:rsidRPr="00552E66" w:rsidRDefault="00552E66" w:rsidP="00552E66">
      <w:pPr>
        <w:rPr>
          <w:rFonts w:ascii="仿宋" w:eastAsia="仿宋" w:hAnsi="仿宋" w:hint="eastAsia"/>
          <w:color w:val="000000" w:themeColor="text1"/>
          <w:sz w:val="24"/>
        </w:rPr>
      </w:pPr>
      <w:r w:rsidRPr="00552E66">
        <w:rPr>
          <w:rFonts w:ascii="仿宋" w:eastAsia="仿宋" w:hAnsi="仿宋" w:hint="eastAsia"/>
          <w:color w:val="000000" w:themeColor="text1"/>
          <w:sz w:val="24"/>
        </w:rPr>
        <w:br w:type="page"/>
      </w:r>
    </w:p>
    <w:p w14:paraId="7FFB33C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附件一：配置清单</w:t>
      </w:r>
    </w:p>
    <w:p w14:paraId="62FDFDE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5038CEB" w14:textId="77777777" w:rsidR="00552E66" w:rsidRPr="00552E66" w:rsidRDefault="00552E66" w:rsidP="00552E66">
      <w:pPr>
        <w:spacing w:line="360" w:lineRule="auto"/>
        <w:rPr>
          <w:rFonts w:ascii="仿宋" w:eastAsia="仿宋" w:hAnsi="仿宋" w:hint="eastAsia"/>
          <w:color w:val="000000" w:themeColor="text1"/>
          <w:sz w:val="24"/>
        </w:rPr>
      </w:pPr>
    </w:p>
    <w:p w14:paraId="3441FE12"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2BCC530"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7EE5BBAB"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E5D8B4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75B4FBE1"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B2FE5D1"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7905F2A"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89F98BD"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5DB3534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38E31EB"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11DD286"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022237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28B75C5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D5DE30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5DB3539"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5958F98"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5B2836C"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C68B1D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077B0BE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6854AF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29953E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F346F8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9A85BA0"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0ACFD61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25485A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5F97F69D"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3DCBF8C" w14:textId="77777777" w:rsidR="00552E66" w:rsidRPr="00552E66" w:rsidRDefault="00552E66" w:rsidP="00552E66">
      <w:pPr>
        <w:snapToGrid w:val="0"/>
        <w:spacing w:line="360" w:lineRule="auto"/>
        <w:rPr>
          <w:rFonts w:ascii="仿宋" w:eastAsia="仿宋" w:hAnsi="仿宋" w:hint="eastAsia"/>
          <w:color w:val="000000" w:themeColor="text1"/>
          <w:sz w:val="24"/>
        </w:rPr>
      </w:pPr>
    </w:p>
    <w:p w14:paraId="26AD47E3"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附件二：售后服务承诺</w:t>
      </w:r>
    </w:p>
    <w:p w14:paraId="60AB83C3"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1、货物安装调试验收合格后双方共同签署书面验收合格报告，自签署书面验收报告之日起，整机免费保修</w:t>
      </w:r>
      <w:r w:rsidRPr="00552E66">
        <w:rPr>
          <w:rFonts w:ascii="仿宋" w:eastAsia="仿宋" w:hAnsi="仿宋" w:hint="eastAsia"/>
          <w:color w:val="000000" w:themeColor="text1"/>
          <w:sz w:val="24"/>
          <w:u w:val="single"/>
        </w:rPr>
        <w:t xml:space="preserve">   </w:t>
      </w:r>
      <w:r w:rsidRPr="00552E66">
        <w:rPr>
          <w:rFonts w:ascii="仿宋" w:eastAsia="仿宋" w:hAnsi="仿宋" w:cs="仿宋" w:hint="eastAsia"/>
          <w:color w:val="000000" w:themeColor="text1"/>
          <w:sz w:val="24"/>
        </w:rPr>
        <w:t>年，终身维护，软件终身免费升级。并按照医院固定资产管理要求配置数据采集终端与设备电子标签（RFID芯片），协助医院实现多院区资产管理信息化目标。</w:t>
      </w:r>
    </w:p>
    <w:p w14:paraId="2EEAC7CD"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2、保修期内，任何由于机器质量原因或正常使用引起的故障及损坏，我公司提供免费维修。保修期满后，维修只收取配件成本费，免收其他一切费用。</w:t>
      </w:r>
    </w:p>
    <w:p w14:paraId="7FFFD5E4"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3、我公司提供24小时全天候技术支持。热线电话：       联系人：   。如果所售设备出现故障，我公司维修人员接到报修通知后应在2小时内响应，若电话无法解决，我公司维修人员应在4小时内到达现场，12小时内进行故障排除，提出解决方案。若设备无法现场修复，我公司可免费提供同类设备供买方使用，直到设备修复止。我公司保证提供及时、迅速、优质的保修服务，保证设备所需的备品、备件和易损件为原厂全新件。免费保修期后，我公司为维修配件提供一年免费保修。</w:t>
      </w:r>
    </w:p>
    <w:p w14:paraId="14BD848A"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4、定期保养、检修：保修期内/外，我公司维修人员每三个月为所售设备提供免费的保养、检修服务。其中包括但不限于：设备的安全检查、运行状态检查等，并提供每年的系统状态报告等。</w:t>
      </w:r>
    </w:p>
    <w:p w14:paraId="45926D96"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5、设备运抵现场后，供货商接到通知后派工程技术人员抵达现场，进行安装、培训，对操作人员进行使用、保养培训。保证仪器可以正常使用。</w:t>
      </w:r>
    </w:p>
    <w:p w14:paraId="1D82E9F6"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6、到货后厂家根据院方时间，安排不少于5人，每人不少于20小时，免费培训。</w:t>
      </w:r>
    </w:p>
    <w:p w14:paraId="42564D5F"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3E30889"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37CB2D23"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88F687E"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0A855E9"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54F47E98"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42A97AD7"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7ADA6571"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27728A00" w14:textId="77777777" w:rsidR="00552E66" w:rsidRPr="00552E66" w:rsidRDefault="00552E66" w:rsidP="00552E66">
      <w:pPr>
        <w:snapToGrid w:val="0"/>
        <w:spacing w:line="360" w:lineRule="auto"/>
        <w:rPr>
          <w:rFonts w:ascii="仿宋" w:eastAsia="仿宋" w:hAnsi="仿宋" w:cs="仿宋" w:hint="eastAsia"/>
          <w:color w:val="000000" w:themeColor="text1"/>
          <w:sz w:val="24"/>
        </w:rPr>
      </w:pPr>
    </w:p>
    <w:p w14:paraId="327DA039" w14:textId="77777777" w:rsidR="00552E66" w:rsidRDefault="00552E66" w:rsidP="00552E66">
      <w:pPr>
        <w:snapToGrid w:val="0"/>
        <w:spacing w:line="360" w:lineRule="auto"/>
        <w:rPr>
          <w:rFonts w:ascii="仿宋" w:eastAsia="仿宋" w:hAnsi="仿宋" w:cs="仿宋" w:hint="eastAsia"/>
          <w:color w:val="000000" w:themeColor="text1"/>
          <w:sz w:val="24"/>
        </w:rPr>
      </w:pPr>
    </w:p>
    <w:p w14:paraId="7024F5D8" w14:textId="6B0ED13A"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（原厂售后）</w:t>
      </w:r>
    </w:p>
    <w:p w14:paraId="54F8431F" w14:textId="77777777" w:rsidR="00552E66" w:rsidRPr="00552E66" w:rsidRDefault="00552E66" w:rsidP="00552E66">
      <w:pPr>
        <w:rPr>
          <w:rFonts w:ascii="仿宋" w:eastAsia="仿宋" w:hAnsi="仿宋" w:hint="eastAsia"/>
          <w:sz w:val="24"/>
        </w:rPr>
      </w:pPr>
      <w:r w:rsidRPr="00552E66">
        <w:rPr>
          <w:rFonts w:ascii="仿宋" w:eastAsia="仿宋" w:hAnsi="仿宋"/>
          <w:sz w:val="24"/>
        </w:rPr>
        <w:br w:type="page"/>
      </w:r>
    </w:p>
    <w:p w14:paraId="5333EC94" w14:textId="77777777"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附件三：分项报价</w:t>
      </w:r>
    </w:p>
    <w:p w14:paraId="0A07CE53" w14:textId="77777777" w:rsidR="00552E66" w:rsidRPr="00552E66" w:rsidRDefault="00552E66" w:rsidP="00552E66">
      <w:pPr>
        <w:rPr>
          <w:rFonts w:ascii="仿宋" w:eastAsia="仿宋" w:hAnsi="仿宋" w:cs="仿宋" w:hint="eastAsia"/>
          <w:color w:val="000000" w:themeColor="text1"/>
          <w:sz w:val="24"/>
        </w:rPr>
      </w:pPr>
      <w:r w:rsidRPr="00552E66">
        <w:rPr>
          <w:rFonts w:ascii="仿宋" w:eastAsia="仿宋" w:hAnsi="仿宋" w:cs="仿宋"/>
          <w:color w:val="000000" w:themeColor="text1"/>
          <w:sz w:val="24"/>
        </w:rPr>
        <w:br w:type="page"/>
      </w:r>
    </w:p>
    <w:p w14:paraId="6882F07C" w14:textId="77777777"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附件四：中标通知书</w:t>
      </w:r>
    </w:p>
    <w:p w14:paraId="0250B6F1" w14:textId="77777777" w:rsidR="00552E66" w:rsidRPr="00552E66" w:rsidRDefault="00552E66" w:rsidP="00552E66">
      <w:pPr>
        <w:rPr>
          <w:rFonts w:ascii="仿宋" w:eastAsia="仿宋" w:hAnsi="仿宋" w:hint="eastAsia"/>
          <w:sz w:val="24"/>
        </w:rPr>
      </w:pPr>
    </w:p>
    <w:p w14:paraId="04094068" w14:textId="77777777" w:rsidR="00A1542F" w:rsidRPr="00552E66" w:rsidRDefault="00A1542F">
      <w:pPr>
        <w:snapToGrid w:val="0"/>
        <w:spacing w:line="360" w:lineRule="auto"/>
        <w:ind w:left="1" w:firstLineChars="202" w:firstLine="566"/>
        <w:rPr>
          <w:rFonts w:ascii="仿宋" w:eastAsia="仿宋" w:hAnsi="仿宋" w:cs="仿宋" w:hint="eastAsia"/>
          <w:color w:val="000000" w:themeColor="text1"/>
          <w:sz w:val="28"/>
          <w:szCs w:val="28"/>
        </w:rPr>
      </w:pPr>
    </w:p>
    <w:p w14:paraId="71F87B9E" w14:textId="77777777" w:rsidR="00A1542F" w:rsidRPr="00552E66" w:rsidRDefault="00A1542F">
      <w:pPr>
        <w:rPr>
          <w:rFonts w:ascii="仿宋" w:eastAsia="仿宋" w:hAnsi="仿宋" w:cs="仿宋" w:hint="eastAsia"/>
          <w:sz w:val="24"/>
        </w:rPr>
      </w:pPr>
    </w:p>
    <w:p w14:paraId="64AB522F" w14:textId="77777777" w:rsidR="00A1542F" w:rsidRPr="00552E66" w:rsidRDefault="00A1542F">
      <w:pPr>
        <w:rPr>
          <w:rFonts w:ascii="仿宋" w:eastAsia="仿宋" w:hAnsi="仿宋" w:cs="Arial" w:hint="eastAsia"/>
          <w:sz w:val="24"/>
        </w:rPr>
      </w:pPr>
    </w:p>
    <w:p w14:paraId="1B7CC399" w14:textId="77777777" w:rsidR="00A1542F" w:rsidRPr="00552E66" w:rsidRDefault="00A1542F">
      <w:pPr>
        <w:spacing w:line="360" w:lineRule="auto"/>
        <w:jc w:val="center"/>
        <w:rPr>
          <w:rFonts w:ascii="仿宋" w:eastAsia="仿宋" w:hAnsi="仿宋" w:cs="Arial" w:hint="eastAsia"/>
          <w:sz w:val="24"/>
        </w:rPr>
      </w:pPr>
    </w:p>
    <w:bookmarkEnd w:id="830"/>
    <w:bookmarkEnd w:id="831"/>
    <w:bookmarkEnd w:id="832"/>
    <w:bookmarkEnd w:id="833"/>
    <w:bookmarkEnd w:id="834"/>
    <w:p w14:paraId="1C6874FD" w14:textId="77777777" w:rsidR="00A1542F" w:rsidRPr="00552E66" w:rsidRDefault="00094218">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b/>
          <w:sz w:val="36"/>
          <w:szCs w:val="36"/>
        </w:rPr>
        <w:br w:type="page"/>
      </w:r>
      <w:bookmarkStart w:id="835" w:name="_Toc146541090"/>
      <w:r w:rsidRPr="00552E66">
        <w:rPr>
          <w:rFonts w:ascii="仿宋" w:eastAsia="仿宋" w:hAnsi="仿宋" w:cs="Arial" w:hint="eastAsia"/>
          <w:b/>
          <w:sz w:val="36"/>
          <w:szCs w:val="36"/>
        </w:rPr>
        <w:lastRenderedPageBreak/>
        <w:t>第七章   投标文件格式</w:t>
      </w:r>
      <w:bookmarkEnd w:id="835"/>
    </w:p>
    <w:p w14:paraId="6E5CCE6C" w14:textId="77777777" w:rsidR="00A1542F" w:rsidRPr="00552E66" w:rsidRDefault="00A1542F">
      <w:pPr>
        <w:tabs>
          <w:tab w:val="left" w:pos="900"/>
          <w:tab w:val="left" w:pos="1980"/>
        </w:tabs>
        <w:snapToGrid w:val="0"/>
        <w:spacing w:line="360" w:lineRule="auto"/>
        <w:ind w:left="142"/>
        <w:rPr>
          <w:rFonts w:ascii="仿宋" w:eastAsia="仿宋" w:hAnsi="仿宋" w:cs="Arial" w:hint="eastAsia"/>
          <w:b/>
          <w:sz w:val="24"/>
        </w:rPr>
      </w:pPr>
    </w:p>
    <w:p w14:paraId="7967EE21" w14:textId="77777777" w:rsidR="00A1542F" w:rsidRPr="00552E66" w:rsidRDefault="00A1542F">
      <w:pPr>
        <w:tabs>
          <w:tab w:val="left" w:pos="900"/>
          <w:tab w:val="left" w:pos="1980"/>
        </w:tabs>
        <w:snapToGrid w:val="0"/>
        <w:spacing w:line="360" w:lineRule="auto"/>
        <w:ind w:left="142"/>
        <w:rPr>
          <w:rFonts w:ascii="仿宋" w:eastAsia="仿宋" w:hAnsi="仿宋" w:cs="Arial" w:hint="eastAsia"/>
          <w:b/>
          <w:sz w:val="24"/>
        </w:rPr>
      </w:pPr>
    </w:p>
    <w:p w14:paraId="23277395" w14:textId="77777777" w:rsidR="00A1542F" w:rsidRPr="00552E66" w:rsidRDefault="00094218">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b/>
          <w:sz w:val="24"/>
        </w:rPr>
        <w:t>投标人编制文件须知</w:t>
      </w:r>
    </w:p>
    <w:p w14:paraId="3B89DDE4" w14:textId="77777777" w:rsidR="00A1542F" w:rsidRPr="00552E66" w:rsidRDefault="00094218">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sz w:val="24"/>
        </w:rPr>
        <w:t>1、投标人按照本部分的顺序编制投标文件（资格证明文件）、投标文件（商务技术文件），编制中涉及格式资料的，应按照本部分提供的内容和格式（所有表格的格式可扩展）填写提交。</w:t>
      </w:r>
    </w:p>
    <w:p w14:paraId="33124799" w14:textId="77777777" w:rsidR="00A1542F" w:rsidRPr="00552E66" w:rsidRDefault="00094218">
      <w:pPr>
        <w:tabs>
          <w:tab w:val="left" w:pos="900"/>
          <w:tab w:val="left" w:pos="1980"/>
        </w:tabs>
        <w:snapToGrid w:val="0"/>
        <w:spacing w:line="360" w:lineRule="auto"/>
        <w:ind w:left="142"/>
        <w:rPr>
          <w:rFonts w:ascii="仿宋" w:eastAsia="仿宋" w:hAnsi="仿宋" w:cs="Arial" w:hint="eastAsia"/>
          <w:kern w:val="0"/>
          <w:sz w:val="24"/>
        </w:rPr>
      </w:pPr>
      <w:r w:rsidRPr="00552E66">
        <w:rPr>
          <w:rFonts w:ascii="仿宋" w:eastAsia="仿宋" w:hAnsi="仿宋" w:cs="Arial" w:hint="eastAsia"/>
          <w:sz w:val="24"/>
        </w:rPr>
        <w:t>2、</w:t>
      </w:r>
      <w:r w:rsidRPr="00552E66">
        <w:rPr>
          <w:rFonts w:ascii="仿宋" w:eastAsia="仿宋" w:hAnsi="仿宋" w:cs="Arial" w:hint="eastAsia"/>
          <w:kern w:val="0"/>
          <w:sz w:val="24"/>
        </w:rPr>
        <w:t>对于招标文件中标记了“实质性格式”文件的，</w:t>
      </w:r>
      <w:r w:rsidRPr="00552E66">
        <w:rPr>
          <w:rFonts w:ascii="仿宋" w:eastAsia="仿宋" w:hAnsi="仿宋" w:cs="Arial"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kern w:val="0"/>
          <w:sz w:val="24"/>
        </w:rPr>
        <w:t>。未标记“实质性格式”的文件和招标文件未提供格式的内容，可由投标人自行编写。</w:t>
      </w:r>
    </w:p>
    <w:p w14:paraId="5F519544" w14:textId="77777777" w:rsidR="00A1542F" w:rsidRPr="00552E66" w:rsidRDefault="00094218">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sz w:val="24"/>
        </w:rPr>
        <w:t>3、全部声明和问题的回答及所附材料必须是真实的、准确的和完整的。</w:t>
      </w:r>
    </w:p>
    <w:p w14:paraId="57D845FE"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14:paraId="1F01F785" w14:textId="77777777" w:rsidR="00A1542F" w:rsidRPr="00552E66" w:rsidRDefault="00094218">
      <w:pPr>
        <w:keepNext/>
        <w:keepLines/>
        <w:autoSpaceDE w:val="0"/>
        <w:autoSpaceDN w:val="0"/>
        <w:adjustRightInd w:val="0"/>
        <w:spacing w:before="120" w:line="360" w:lineRule="auto"/>
        <w:jc w:val="left"/>
        <w:outlineLvl w:val="1"/>
        <w:rPr>
          <w:rFonts w:ascii="仿宋" w:eastAsia="仿宋" w:hAnsi="仿宋" w:cs="Arial" w:hint="eastAsia"/>
          <w:b/>
          <w:kern w:val="0"/>
          <w:sz w:val="30"/>
          <w:szCs w:val="20"/>
        </w:rPr>
      </w:pPr>
      <w:r w:rsidRPr="00552E66">
        <w:rPr>
          <w:rFonts w:ascii="仿宋" w:eastAsia="仿宋" w:hAnsi="仿宋" w:cs="Arial" w:hint="eastAsia"/>
          <w:b/>
          <w:spacing w:val="20"/>
          <w:sz w:val="24"/>
        </w:rPr>
        <w:lastRenderedPageBreak/>
        <w:t>一、资格证明文件格式</w:t>
      </w:r>
    </w:p>
    <w:p w14:paraId="29815F6B" w14:textId="77777777" w:rsidR="00A1542F" w:rsidRPr="00552E66" w:rsidRDefault="00A1542F">
      <w:pPr>
        <w:spacing w:line="360" w:lineRule="auto"/>
        <w:rPr>
          <w:rFonts w:ascii="仿宋" w:eastAsia="仿宋" w:hAnsi="仿宋" w:cs="Arial" w:hint="eastAsia"/>
          <w:b/>
          <w:spacing w:val="20"/>
          <w:szCs w:val="21"/>
        </w:rPr>
      </w:pPr>
    </w:p>
    <w:p w14:paraId="633644E4" w14:textId="77777777" w:rsidR="00A1542F" w:rsidRPr="00552E66" w:rsidRDefault="00094218">
      <w:pPr>
        <w:spacing w:line="360" w:lineRule="auto"/>
        <w:rPr>
          <w:rFonts w:ascii="仿宋" w:eastAsia="仿宋" w:hAnsi="仿宋" w:cs="Arial" w:hint="eastAsia"/>
          <w:b/>
          <w:sz w:val="24"/>
        </w:rPr>
      </w:pPr>
      <w:r w:rsidRPr="00552E66">
        <w:rPr>
          <w:rFonts w:ascii="仿宋" w:eastAsia="仿宋" w:hAnsi="仿宋" w:cs="Arial" w:hint="eastAsia"/>
          <w:b/>
          <w:spacing w:val="20"/>
          <w:sz w:val="24"/>
        </w:rPr>
        <w:t>投标文件（资格证明文件）</w:t>
      </w:r>
      <w:r w:rsidRPr="00552E66">
        <w:rPr>
          <w:rFonts w:ascii="仿宋" w:eastAsia="仿宋" w:hAnsi="仿宋" w:cs="Arial" w:hint="eastAsia"/>
          <w:b/>
          <w:sz w:val="24"/>
        </w:rPr>
        <w:t>封面（非实质性格式）</w:t>
      </w:r>
    </w:p>
    <w:p w14:paraId="33FDC16F" w14:textId="77777777" w:rsidR="00A1542F" w:rsidRPr="00552E66" w:rsidRDefault="00A1542F">
      <w:pPr>
        <w:spacing w:line="360" w:lineRule="auto"/>
        <w:jc w:val="center"/>
        <w:rPr>
          <w:rFonts w:ascii="仿宋" w:eastAsia="仿宋" w:hAnsi="仿宋" w:cs="Arial" w:hint="eastAsia"/>
          <w:szCs w:val="21"/>
        </w:rPr>
      </w:pPr>
    </w:p>
    <w:p w14:paraId="28F29AAA" w14:textId="77777777" w:rsidR="00A1542F" w:rsidRPr="00552E66" w:rsidRDefault="00094218">
      <w:pPr>
        <w:spacing w:line="360" w:lineRule="auto"/>
        <w:jc w:val="center"/>
        <w:rPr>
          <w:rFonts w:ascii="仿宋" w:eastAsia="仿宋" w:hAnsi="仿宋" w:cs="Arial" w:hint="eastAsia"/>
          <w:b/>
          <w:spacing w:val="60"/>
          <w:sz w:val="84"/>
          <w:szCs w:val="84"/>
        </w:rPr>
      </w:pPr>
      <w:r w:rsidRPr="00552E66">
        <w:rPr>
          <w:rFonts w:ascii="仿宋" w:eastAsia="仿宋" w:hAnsi="仿宋" w:cs="Arial" w:hint="eastAsia"/>
          <w:b/>
          <w:spacing w:val="60"/>
          <w:sz w:val="84"/>
          <w:szCs w:val="84"/>
        </w:rPr>
        <w:t>投 标 文 件</w:t>
      </w:r>
    </w:p>
    <w:p w14:paraId="7E242F57" w14:textId="77777777" w:rsidR="00A1542F" w:rsidRPr="00552E66" w:rsidRDefault="00094218">
      <w:pPr>
        <w:spacing w:line="360" w:lineRule="auto"/>
        <w:jc w:val="center"/>
        <w:rPr>
          <w:rFonts w:ascii="仿宋" w:eastAsia="仿宋" w:hAnsi="仿宋" w:cs="Arial" w:hint="eastAsia"/>
          <w:b/>
          <w:spacing w:val="60"/>
          <w:sz w:val="52"/>
          <w:szCs w:val="52"/>
        </w:rPr>
      </w:pPr>
      <w:r w:rsidRPr="00552E66">
        <w:rPr>
          <w:rFonts w:ascii="仿宋" w:eastAsia="仿宋" w:hAnsi="仿宋" w:cs="Arial" w:hint="eastAsia"/>
          <w:b/>
          <w:spacing w:val="60"/>
          <w:sz w:val="52"/>
          <w:szCs w:val="52"/>
        </w:rPr>
        <w:t>（资格证明文件）</w:t>
      </w:r>
    </w:p>
    <w:p w14:paraId="4D3916AA"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22274D8E"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58D6F33C" w14:textId="77777777" w:rsidR="00A1542F" w:rsidRPr="00552E66" w:rsidRDefault="00094218">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项目名称:</w:t>
      </w:r>
    </w:p>
    <w:p w14:paraId="493E3CE8" w14:textId="77777777" w:rsidR="00A1542F" w:rsidRPr="00552E66" w:rsidRDefault="00094218">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项目编号/包号：</w:t>
      </w:r>
    </w:p>
    <w:p w14:paraId="73B370A3"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5F50DAF"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651ABEC6" w14:textId="77777777" w:rsidR="00A1542F" w:rsidRPr="00552E66" w:rsidRDefault="00A1542F">
      <w:pPr>
        <w:spacing w:line="360" w:lineRule="auto"/>
        <w:jc w:val="center"/>
        <w:rPr>
          <w:rFonts w:ascii="仿宋" w:eastAsia="仿宋" w:hAnsi="仿宋" w:cs="Arial" w:hint="eastAsia"/>
          <w:b/>
          <w:sz w:val="32"/>
          <w:szCs w:val="32"/>
        </w:rPr>
      </w:pPr>
    </w:p>
    <w:p w14:paraId="4E15A7B7" w14:textId="77777777" w:rsidR="00A1542F" w:rsidRPr="00552E66" w:rsidRDefault="00A1542F">
      <w:pPr>
        <w:spacing w:line="360" w:lineRule="auto"/>
        <w:jc w:val="center"/>
        <w:rPr>
          <w:rFonts w:ascii="仿宋" w:eastAsia="仿宋" w:hAnsi="仿宋" w:cs="Arial" w:hint="eastAsia"/>
          <w:b/>
          <w:sz w:val="32"/>
          <w:szCs w:val="32"/>
        </w:rPr>
      </w:pPr>
    </w:p>
    <w:p w14:paraId="2FD00600" w14:textId="77777777" w:rsidR="00A1542F" w:rsidRPr="00552E66" w:rsidRDefault="00A1542F">
      <w:pPr>
        <w:spacing w:line="360" w:lineRule="auto"/>
        <w:jc w:val="center"/>
        <w:rPr>
          <w:rFonts w:ascii="仿宋" w:eastAsia="仿宋" w:hAnsi="仿宋" w:cs="Arial" w:hint="eastAsia"/>
          <w:b/>
          <w:sz w:val="32"/>
          <w:szCs w:val="32"/>
        </w:rPr>
      </w:pPr>
    </w:p>
    <w:p w14:paraId="5A8304C4" w14:textId="77777777" w:rsidR="00A1542F" w:rsidRPr="00552E66" w:rsidRDefault="00A1542F">
      <w:pPr>
        <w:spacing w:line="360" w:lineRule="auto"/>
        <w:jc w:val="center"/>
        <w:rPr>
          <w:rFonts w:ascii="仿宋" w:eastAsia="仿宋" w:hAnsi="仿宋" w:cs="Arial" w:hint="eastAsia"/>
          <w:b/>
          <w:spacing w:val="20"/>
          <w:sz w:val="32"/>
          <w:szCs w:val="32"/>
        </w:rPr>
      </w:pPr>
    </w:p>
    <w:p w14:paraId="6F5ABA14" w14:textId="77777777" w:rsidR="00A1542F" w:rsidRPr="00552E66" w:rsidRDefault="00A1542F">
      <w:pPr>
        <w:spacing w:line="360" w:lineRule="auto"/>
        <w:jc w:val="center"/>
        <w:rPr>
          <w:rFonts w:ascii="仿宋" w:eastAsia="仿宋" w:hAnsi="仿宋" w:cs="Arial" w:hint="eastAsia"/>
          <w:b/>
          <w:spacing w:val="20"/>
          <w:sz w:val="32"/>
          <w:szCs w:val="32"/>
        </w:rPr>
      </w:pPr>
    </w:p>
    <w:p w14:paraId="06A17A2B" w14:textId="77777777" w:rsidR="00A1542F" w:rsidRPr="00552E66" w:rsidRDefault="00A1542F">
      <w:pPr>
        <w:spacing w:line="360" w:lineRule="auto"/>
        <w:jc w:val="center"/>
        <w:rPr>
          <w:rFonts w:ascii="仿宋" w:eastAsia="仿宋" w:hAnsi="仿宋" w:cs="Arial" w:hint="eastAsia"/>
          <w:b/>
          <w:spacing w:val="20"/>
          <w:sz w:val="32"/>
          <w:szCs w:val="32"/>
        </w:rPr>
      </w:pPr>
    </w:p>
    <w:p w14:paraId="7BD8827C" w14:textId="77777777" w:rsidR="00A1542F" w:rsidRPr="00552E66" w:rsidRDefault="00094218">
      <w:pPr>
        <w:spacing w:line="360" w:lineRule="auto"/>
        <w:ind w:firstLineChars="400" w:firstLine="1365"/>
        <w:jc w:val="left"/>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投标人名称：</w:t>
      </w:r>
    </w:p>
    <w:p w14:paraId="3C12B819" w14:textId="77777777" w:rsidR="00A1542F" w:rsidRPr="00552E66" w:rsidRDefault="00A1542F">
      <w:pPr>
        <w:spacing w:line="360" w:lineRule="auto"/>
        <w:jc w:val="center"/>
        <w:rPr>
          <w:rFonts w:ascii="仿宋" w:eastAsia="仿宋" w:hAnsi="仿宋" w:cs="Arial" w:hint="eastAsia"/>
          <w:b/>
          <w:sz w:val="32"/>
          <w:szCs w:val="32"/>
        </w:rPr>
      </w:pPr>
    </w:p>
    <w:p w14:paraId="352D6409" w14:textId="77777777" w:rsidR="00A1542F" w:rsidRPr="00552E66" w:rsidRDefault="00094218">
      <w:pPr>
        <w:spacing w:line="360" w:lineRule="auto"/>
        <w:rPr>
          <w:rFonts w:ascii="仿宋" w:eastAsia="仿宋" w:hAnsi="仿宋" w:cs="Arial" w:hint="eastAsia"/>
          <w:b/>
        </w:rPr>
      </w:pPr>
      <w:r w:rsidRPr="00552E66">
        <w:rPr>
          <w:rFonts w:ascii="仿宋" w:eastAsia="仿宋" w:hAnsi="仿宋" w:cs="Arial" w:hint="eastAsia"/>
          <w:b/>
          <w:spacing w:val="20"/>
          <w:sz w:val="32"/>
          <w:szCs w:val="32"/>
        </w:rPr>
        <w:br w:type="page"/>
      </w:r>
    </w:p>
    <w:p w14:paraId="296375A7"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 xml:space="preserve">1 </w:t>
      </w:r>
      <w:r w:rsidRPr="00552E66">
        <w:rPr>
          <w:rFonts w:ascii="仿宋" w:eastAsia="仿宋" w:hAnsi="仿宋" w:cs="Arial" w:hint="eastAsia"/>
          <w:sz w:val="24"/>
        </w:rPr>
        <w:t>满足《中华人民共和国政府采购法》第二十二条规定</w:t>
      </w:r>
    </w:p>
    <w:p w14:paraId="67A54CF9"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1-1营业执照等证明文件</w:t>
      </w:r>
    </w:p>
    <w:p w14:paraId="4B86ED55" w14:textId="77777777" w:rsidR="00A1542F" w:rsidRPr="00552E66" w:rsidRDefault="00A1542F">
      <w:pPr>
        <w:tabs>
          <w:tab w:val="left" w:pos="1080"/>
        </w:tabs>
        <w:snapToGrid w:val="0"/>
        <w:spacing w:line="360" w:lineRule="auto"/>
        <w:rPr>
          <w:rFonts w:ascii="仿宋" w:eastAsia="仿宋" w:hAnsi="仿宋" w:cs="Arial" w:hint="eastAsia"/>
          <w:sz w:val="24"/>
        </w:rPr>
      </w:pPr>
    </w:p>
    <w:p w14:paraId="124BBFE8" w14:textId="77777777" w:rsidR="00A1542F" w:rsidRPr="00552E66" w:rsidRDefault="00094218">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rPr>
        <w:br w:type="page"/>
      </w:r>
    </w:p>
    <w:p w14:paraId="7F0DDB94" w14:textId="77777777" w:rsidR="00A1542F" w:rsidRPr="00552E66" w:rsidRDefault="00094218">
      <w:pPr>
        <w:pStyle w:val="30"/>
        <w:spacing w:line="360" w:lineRule="auto"/>
        <w:rPr>
          <w:rFonts w:ascii="仿宋" w:eastAsia="仿宋" w:hAnsi="仿宋" w:cs="Arial" w:hint="eastAsia"/>
          <w:b w:val="0"/>
          <w:bCs/>
          <w:u w:val="none"/>
        </w:rPr>
      </w:pPr>
      <w:r w:rsidRPr="00552E66">
        <w:rPr>
          <w:rFonts w:ascii="仿宋" w:eastAsia="仿宋" w:hAnsi="仿宋" w:cs="Arial" w:hint="eastAsia"/>
          <w:b w:val="0"/>
          <w:u w:val="none"/>
        </w:rPr>
        <w:lastRenderedPageBreak/>
        <w:t>1-2 投标人资格声明书</w:t>
      </w:r>
    </w:p>
    <w:p w14:paraId="51ADB4BA"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投标人资格声明书</w:t>
      </w:r>
    </w:p>
    <w:p w14:paraId="0FFB1612"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2E8A637E"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在参与本次项目投标中，我单位承诺：</w:t>
      </w:r>
    </w:p>
    <w:p w14:paraId="0E17A009"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具有良好的商业信誉和健全的财务会计制度；</w:t>
      </w:r>
    </w:p>
    <w:p w14:paraId="3B6322C8"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具有履行合同所必需的设备和专业技术能力；</w:t>
      </w:r>
    </w:p>
    <w:p w14:paraId="653A1E42"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有依法缴纳税收和社会保障资金的良好记录；</w:t>
      </w:r>
    </w:p>
    <w:p w14:paraId="01A7AE62"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D9A85E"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我单位不属于政府采购法律、行政法规规定的公益一类事业单位、或使用事业编制且由财政拨款保障的群团组织（仅适用于政府购买服务项目）；</w:t>
      </w:r>
    </w:p>
    <w:p w14:paraId="711CCB8E"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我单位不存在为采购项目提供整体设计、规范编制或者项目管理、监理、检测等服务后，再参加该采购项目的其他采购活动的情形（单一来源采购项目除外）；</w:t>
      </w:r>
    </w:p>
    <w:p w14:paraId="78B9EEC5" w14:textId="77777777" w:rsidR="00A1542F" w:rsidRPr="00552E66" w:rsidRDefault="00094218">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与我单位存在“单位负责人为同一人或者存在直接控股、管理关系”的其他法人单位信息如下（如有，不论其是否参加同一合同项下的政府采购活动均须填写）：</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7"/>
        <w:gridCol w:w="2978"/>
      </w:tblGrid>
      <w:tr w:rsidR="00A1542F" w:rsidRPr="00552E66" w14:paraId="1E0A600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009FE9F"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14:paraId="6A79C166"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14:paraId="5BFD4344"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相互关系</w:t>
            </w:r>
          </w:p>
        </w:tc>
      </w:tr>
      <w:tr w:rsidR="00A1542F" w:rsidRPr="00552E66" w14:paraId="4E5C0AC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F1365C2"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14:paraId="76337C32"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0307743" w14:textId="77777777" w:rsidR="00A1542F" w:rsidRPr="00552E66" w:rsidRDefault="00A1542F">
            <w:pPr>
              <w:spacing w:line="360" w:lineRule="auto"/>
              <w:jc w:val="center"/>
              <w:rPr>
                <w:rFonts w:ascii="仿宋" w:eastAsia="仿宋" w:hAnsi="仿宋" w:cs="Arial" w:hint="eastAsia"/>
                <w:sz w:val="24"/>
              </w:rPr>
            </w:pPr>
          </w:p>
        </w:tc>
      </w:tr>
      <w:tr w:rsidR="00A1542F" w:rsidRPr="00552E66" w14:paraId="6BF070E2"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C171C8F"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14:paraId="5DAF7BBB"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02A9059" w14:textId="77777777" w:rsidR="00A1542F" w:rsidRPr="00552E66" w:rsidRDefault="00A1542F">
            <w:pPr>
              <w:spacing w:line="360" w:lineRule="auto"/>
              <w:jc w:val="center"/>
              <w:rPr>
                <w:rFonts w:ascii="仿宋" w:eastAsia="仿宋" w:hAnsi="仿宋" w:cs="Arial" w:hint="eastAsia"/>
                <w:sz w:val="24"/>
              </w:rPr>
            </w:pPr>
          </w:p>
        </w:tc>
      </w:tr>
      <w:tr w:rsidR="00A1542F" w:rsidRPr="00552E66" w14:paraId="531FF221"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227840B" w14:textId="77777777" w:rsidR="00A1542F" w:rsidRPr="00552E66" w:rsidRDefault="00094218">
            <w:pPr>
              <w:spacing w:line="360" w:lineRule="auto"/>
              <w:jc w:val="center"/>
              <w:rPr>
                <w:rFonts w:ascii="仿宋" w:eastAsia="仿宋" w:hAnsi="仿宋" w:cs="Arial" w:hint="eastAsia"/>
                <w:sz w:val="24"/>
              </w:rPr>
            </w:pPr>
            <w:r w:rsidRPr="00552E66">
              <w:rPr>
                <w:rFonts w:ascii="仿宋" w:eastAsia="仿宋" w:hAnsi="仿宋" w:cs="Arial" w:hint="eastAsia"/>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14:paraId="410149E0"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697BF2D6" w14:textId="77777777" w:rsidR="00A1542F" w:rsidRPr="00552E66" w:rsidRDefault="00A1542F">
            <w:pPr>
              <w:spacing w:line="360" w:lineRule="auto"/>
              <w:jc w:val="center"/>
              <w:rPr>
                <w:rFonts w:ascii="仿宋" w:eastAsia="仿宋" w:hAnsi="仿宋" w:cs="Arial" w:hint="eastAsia"/>
                <w:sz w:val="24"/>
              </w:rPr>
            </w:pPr>
          </w:p>
        </w:tc>
      </w:tr>
    </w:tbl>
    <w:p w14:paraId="0B98B588" w14:textId="77777777" w:rsidR="00A1542F" w:rsidRPr="00552E66" w:rsidRDefault="00A1542F">
      <w:pPr>
        <w:spacing w:line="360" w:lineRule="auto"/>
        <w:rPr>
          <w:rFonts w:ascii="仿宋" w:eastAsia="仿宋" w:hAnsi="仿宋" w:cs="Arial" w:hint="eastAsia"/>
        </w:rPr>
      </w:pPr>
    </w:p>
    <w:p w14:paraId="7C78D834" w14:textId="77777777" w:rsidR="00A1542F" w:rsidRPr="00552E66" w:rsidRDefault="00094218">
      <w:pPr>
        <w:spacing w:line="360" w:lineRule="auto"/>
        <w:ind w:firstLineChars="200" w:firstLine="480"/>
        <w:rPr>
          <w:rFonts w:ascii="仿宋" w:eastAsia="仿宋" w:hAnsi="仿宋" w:cs="Arial" w:hint="eastAsia"/>
          <w:sz w:val="24"/>
          <w:szCs w:val="22"/>
        </w:rPr>
      </w:pPr>
      <w:r w:rsidRPr="00552E66">
        <w:rPr>
          <w:rFonts w:ascii="仿宋" w:eastAsia="仿宋" w:hAnsi="仿宋" w:cs="Arial" w:hint="eastAsia"/>
          <w:sz w:val="24"/>
        </w:rPr>
        <w:t>上述声明真实有效，否则我方负全部责任。</w:t>
      </w:r>
    </w:p>
    <w:p w14:paraId="430B2CC4" w14:textId="77777777" w:rsidR="00A1542F" w:rsidRPr="00552E66" w:rsidRDefault="00094218">
      <w:pPr>
        <w:autoSpaceDE w:val="0"/>
        <w:autoSpaceDN w:val="0"/>
        <w:adjustRightInd w:val="0"/>
        <w:snapToGrid w:val="0"/>
        <w:spacing w:before="25" w:after="25" w:line="360" w:lineRule="auto"/>
        <w:jc w:val="right"/>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EC12802"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szCs w:val="20"/>
        </w:rPr>
        <w:t xml:space="preserve">日期：_____年______月______日   </w:t>
      </w:r>
    </w:p>
    <w:p w14:paraId="73288F2B" w14:textId="77777777" w:rsidR="00A1542F" w:rsidRPr="00552E66" w:rsidRDefault="00094218">
      <w:pPr>
        <w:spacing w:line="360" w:lineRule="auto"/>
        <w:rPr>
          <w:rFonts w:ascii="仿宋" w:eastAsia="仿宋" w:hAnsi="仿宋" w:cs="Arial" w:hint="eastAsia"/>
          <w:sz w:val="24"/>
        </w:rPr>
      </w:pPr>
      <w:r w:rsidRPr="00552E66">
        <w:rPr>
          <w:rFonts w:ascii="仿宋" w:eastAsia="仿宋" w:hAnsi="仿宋" w:cs="Arial" w:hint="eastAsia"/>
          <w:sz w:val="24"/>
        </w:rPr>
        <w:t>说明：供应商承诺不实的，依据《政府采购法》第七十七条“提供虚假材料谋取中标、成交的”有关规定予以处理。</w:t>
      </w:r>
    </w:p>
    <w:p w14:paraId="76095888"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417" w:bottom="1418" w:left="1701" w:header="851" w:footer="851" w:gutter="0"/>
          <w:cols w:space="720"/>
        </w:sectPr>
      </w:pPr>
    </w:p>
    <w:p w14:paraId="5F96599B"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2 落实政府采购政策需满足的资格要求（如有）</w:t>
      </w:r>
    </w:p>
    <w:p w14:paraId="25F8876C"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2-1中小企业证明文件</w:t>
      </w:r>
    </w:p>
    <w:p w14:paraId="4A6FF43B"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说明：</w:t>
      </w:r>
    </w:p>
    <w:p w14:paraId="43F9458A"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CED8B42"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0451CB"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0C2CB63"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C016B5B"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（5）中小企业声明函填写注意事项</w:t>
      </w:r>
    </w:p>
    <w:p w14:paraId="3D806C75"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1）《中小企业声明函》由参加政府采购活动的投标人出具。联合体投标的，《中小企业声明函》可由牵头人出具。</w:t>
      </w:r>
    </w:p>
    <w:p w14:paraId="02CD9BA6"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D8EC4C"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30EDF3E8"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（6）温馨提示：为方便广大中小企业识别企业规模类型，工业和信息化部组织开发了中小企业规模类型自测小程序，在国务院客户端和工业和信息化部网站上均有链接，</w:t>
      </w:r>
      <w:r w:rsidRPr="00552E66">
        <w:rPr>
          <w:rFonts w:ascii="仿宋" w:eastAsia="仿宋" w:hAnsi="仿宋" w:cs="Arial" w:hint="eastAsia"/>
          <w:sz w:val="24"/>
        </w:rPr>
        <w:lastRenderedPageBreak/>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3B2E306"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70BC2B8D" w14:textId="77777777" w:rsidR="00A1542F" w:rsidRPr="00552E66" w:rsidRDefault="00094218">
      <w:pPr>
        <w:spacing w:line="360" w:lineRule="auto"/>
        <w:rPr>
          <w:rFonts w:ascii="仿宋" w:eastAsia="仿宋" w:hAnsi="仿宋" w:cs="Arial" w:hint="eastAsia"/>
          <w:spacing w:val="6"/>
          <w:sz w:val="24"/>
        </w:rPr>
      </w:pPr>
      <w:bookmarkStart w:id="836" w:name="_Hlk116310022"/>
      <w:r w:rsidRPr="00552E66">
        <w:rPr>
          <w:rFonts w:ascii="仿宋" w:eastAsia="仿宋" w:hAnsi="仿宋" w:cs="Arial" w:hint="eastAsia"/>
          <w:spacing w:val="6"/>
          <w:sz w:val="24"/>
        </w:rPr>
        <w:lastRenderedPageBreak/>
        <w:t>2-1-1 中小企业声明函及残疾人福利性单位声明函格式</w:t>
      </w:r>
    </w:p>
    <w:p w14:paraId="7DDFC046" w14:textId="77777777" w:rsidR="00A1542F" w:rsidRPr="00552E66" w:rsidRDefault="00094218">
      <w:pPr>
        <w:spacing w:beforeLines="100" w:before="240" w:afterLines="100" w:after="240" w:line="360" w:lineRule="auto"/>
        <w:jc w:val="center"/>
        <w:rPr>
          <w:rFonts w:ascii="仿宋" w:eastAsia="仿宋" w:hAnsi="仿宋" w:cs="Arial" w:hint="eastAsia"/>
          <w:b/>
          <w:sz w:val="36"/>
          <w:szCs w:val="36"/>
        </w:rPr>
      </w:pPr>
      <w:r w:rsidRPr="00552E66">
        <w:rPr>
          <w:rFonts w:ascii="仿宋" w:eastAsia="仿宋" w:hAnsi="仿宋" w:cs="Arial" w:hint="eastAsia"/>
          <w:b/>
          <w:bCs/>
          <w:sz w:val="36"/>
          <w:szCs w:val="36"/>
        </w:rPr>
        <w:t>中小企业声明函（货物）格式</w:t>
      </w:r>
    </w:p>
    <w:p w14:paraId="0BE0279B"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15C279F"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1.</w:t>
      </w:r>
      <w:r w:rsidRPr="00552E66">
        <w:rPr>
          <w:rFonts w:ascii="仿宋" w:eastAsia="仿宋" w:hAnsi="仿宋" w:cs="Arial" w:hint="eastAsia"/>
          <w:spacing w:val="6"/>
          <w:sz w:val="24"/>
          <w:u w:val="single"/>
        </w:rPr>
        <w:t>（标的名称）</w:t>
      </w:r>
      <w:r w:rsidRPr="00552E66">
        <w:rPr>
          <w:rFonts w:ascii="仿宋" w:eastAsia="仿宋" w:hAnsi="仿宋" w:cs="Arial" w:hint="eastAsia"/>
          <w:spacing w:val="6"/>
          <w:sz w:val="24"/>
        </w:rPr>
        <w:t>，属于</w:t>
      </w:r>
      <w:r w:rsidRPr="00552E66">
        <w:rPr>
          <w:rFonts w:ascii="仿宋" w:eastAsia="仿宋" w:hAnsi="仿宋" w:cs="Arial" w:hint="eastAsia"/>
          <w:spacing w:val="6"/>
          <w:sz w:val="24"/>
          <w:u w:val="single"/>
        </w:rPr>
        <w:t>（采购文件中明确的所属行业）</w:t>
      </w:r>
      <w:r w:rsidRPr="00552E66">
        <w:rPr>
          <w:rFonts w:ascii="仿宋" w:eastAsia="仿宋" w:hAnsi="仿宋" w:cs="Arial" w:hint="eastAsia"/>
          <w:spacing w:val="6"/>
          <w:sz w:val="24"/>
        </w:rPr>
        <w:t>行业；制造商为</w:t>
      </w:r>
      <w:r w:rsidRPr="00552E66">
        <w:rPr>
          <w:rFonts w:ascii="仿宋" w:eastAsia="仿宋" w:hAnsi="仿宋" w:cs="Arial" w:hint="eastAsia"/>
          <w:spacing w:val="6"/>
          <w:sz w:val="24"/>
          <w:u w:val="single"/>
        </w:rPr>
        <w:t>（企业名称）</w:t>
      </w:r>
      <w:r w:rsidRPr="00552E66">
        <w:rPr>
          <w:rFonts w:ascii="仿宋" w:eastAsia="仿宋" w:hAnsi="仿宋" w:cs="Arial" w:hint="eastAsia"/>
          <w:spacing w:val="6"/>
          <w:sz w:val="24"/>
        </w:rPr>
        <w:t>，从业人员______人，营业收入为______万元，资产总额为______万元</w:t>
      </w:r>
      <w:r w:rsidRPr="00552E66">
        <w:rPr>
          <w:rFonts w:ascii="仿宋" w:eastAsia="仿宋" w:hAnsi="仿宋" w:cs="Arial" w:hint="eastAsia"/>
          <w:spacing w:val="6"/>
          <w:sz w:val="24"/>
          <w:vertAlign w:val="superscript"/>
        </w:rPr>
        <w:t>1</w:t>
      </w:r>
      <w:r w:rsidRPr="00552E66">
        <w:rPr>
          <w:rFonts w:ascii="仿宋" w:eastAsia="仿宋" w:hAnsi="仿宋" w:cs="Arial" w:hint="eastAsia"/>
          <w:spacing w:val="6"/>
          <w:sz w:val="24"/>
        </w:rPr>
        <w:t>，属于（中型企业、小型企业、微型企业）；</w:t>
      </w:r>
    </w:p>
    <w:p w14:paraId="3768CF16"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2.</w:t>
      </w:r>
      <w:r w:rsidRPr="00552E66">
        <w:rPr>
          <w:rFonts w:ascii="仿宋" w:eastAsia="仿宋" w:hAnsi="仿宋" w:cs="Arial" w:hint="eastAsia"/>
          <w:spacing w:val="6"/>
          <w:sz w:val="24"/>
          <w:u w:val="single"/>
        </w:rPr>
        <w:t>（标的名称）</w:t>
      </w:r>
      <w:r w:rsidRPr="00552E66">
        <w:rPr>
          <w:rFonts w:ascii="仿宋" w:eastAsia="仿宋" w:hAnsi="仿宋" w:cs="Arial" w:hint="eastAsia"/>
          <w:spacing w:val="6"/>
          <w:sz w:val="24"/>
        </w:rPr>
        <w:t>，属于</w:t>
      </w:r>
      <w:r w:rsidRPr="00552E66">
        <w:rPr>
          <w:rFonts w:ascii="仿宋" w:eastAsia="仿宋" w:hAnsi="仿宋" w:cs="Arial" w:hint="eastAsia"/>
          <w:spacing w:val="6"/>
          <w:sz w:val="24"/>
          <w:u w:val="single"/>
        </w:rPr>
        <w:t>（采购文件中明确的所属行业）</w:t>
      </w:r>
      <w:r w:rsidRPr="00552E66">
        <w:rPr>
          <w:rFonts w:ascii="仿宋" w:eastAsia="仿宋" w:hAnsi="仿宋" w:cs="Arial" w:hint="eastAsia"/>
          <w:spacing w:val="6"/>
          <w:sz w:val="24"/>
        </w:rPr>
        <w:t>行业；制造商为</w:t>
      </w:r>
      <w:r w:rsidRPr="00552E66">
        <w:rPr>
          <w:rFonts w:ascii="仿宋" w:eastAsia="仿宋" w:hAnsi="仿宋" w:cs="Arial" w:hint="eastAsia"/>
          <w:spacing w:val="6"/>
          <w:sz w:val="24"/>
          <w:u w:val="single"/>
        </w:rPr>
        <w:t>（企业名称）</w:t>
      </w:r>
      <w:r w:rsidRPr="00552E66">
        <w:rPr>
          <w:rFonts w:ascii="仿宋" w:eastAsia="仿宋" w:hAnsi="仿宋" w:cs="Arial" w:hint="eastAsia"/>
          <w:spacing w:val="6"/>
          <w:sz w:val="24"/>
        </w:rPr>
        <w:t>，从业人员______人，营业收入为______万元，资产总额为______万元，属于</w:t>
      </w:r>
      <w:r w:rsidRPr="00552E66">
        <w:rPr>
          <w:rFonts w:ascii="仿宋" w:eastAsia="仿宋" w:hAnsi="仿宋" w:cs="Arial" w:hint="eastAsia"/>
          <w:spacing w:val="6"/>
          <w:sz w:val="24"/>
          <w:u w:val="single"/>
        </w:rPr>
        <w:t>（中型企业、小型企业、微型企业）</w:t>
      </w:r>
      <w:r w:rsidRPr="00552E66">
        <w:rPr>
          <w:rFonts w:ascii="仿宋" w:eastAsia="仿宋" w:hAnsi="仿宋" w:cs="Arial" w:hint="eastAsia"/>
          <w:spacing w:val="6"/>
          <w:sz w:val="24"/>
        </w:rPr>
        <w:t>；</w:t>
      </w:r>
    </w:p>
    <w:p w14:paraId="4ADD4E0B"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w:t>
      </w:r>
    </w:p>
    <w:p w14:paraId="2707C7AD"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以上企业，不属于大企业的分支机构，不存在控股股东为大企业的情形，也不存在与大企业的负责人为同一人的情形。</w:t>
      </w:r>
    </w:p>
    <w:p w14:paraId="7083FCDB"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本企业对上述声明内容的真实性负责。如有虚假，将依法承担相应责任。</w:t>
      </w:r>
    </w:p>
    <w:p w14:paraId="12884291" w14:textId="77777777" w:rsidR="00A1542F" w:rsidRPr="00552E66" w:rsidRDefault="00A1542F">
      <w:pPr>
        <w:spacing w:line="360" w:lineRule="auto"/>
        <w:ind w:firstLine="504"/>
        <w:rPr>
          <w:rFonts w:ascii="仿宋" w:eastAsia="仿宋" w:hAnsi="仿宋" w:cs="Arial" w:hint="eastAsia"/>
          <w:spacing w:val="6"/>
          <w:sz w:val="24"/>
        </w:rPr>
      </w:pPr>
    </w:p>
    <w:p w14:paraId="106E6276"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企业名称（盖章）：________</w:t>
      </w:r>
    </w:p>
    <w:p w14:paraId="75C3FBAA"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日 期：________</w:t>
      </w:r>
    </w:p>
    <w:p w14:paraId="7A9AAECD" w14:textId="77777777" w:rsidR="00A1542F" w:rsidRPr="00552E66" w:rsidRDefault="00A1542F">
      <w:pPr>
        <w:spacing w:line="360" w:lineRule="auto"/>
        <w:ind w:right="360" w:firstLine="480"/>
        <w:jc w:val="right"/>
        <w:rPr>
          <w:rFonts w:ascii="仿宋" w:eastAsia="仿宋" w:hAnsi="仿宋" w:cs="Arial" w:hint="eastAsia"/>
          <w:sz w:val="24"/>
        </w:rPr>
      </w:pPr>
    </w:p>
    <w:p w14:paraId="1B30ED07" w14:textId="77777777" w:rsidR="00A1542F" w:rsidRPr="00552E66" w:rsidRDefault="00A1542F">
      <w:pPr>
        <w:spacing w:line="360" w:lineRule="auto"/>
        <w:ind w:right="360" w:firstLine="480"/>
        <w:jc w:val="right"/>
        <w:rPr>
          <w:rFonts w:ascii="仿宋" w:eastAsia="仿宋" w:hAnsi="仿宋" w:cs="Arial" w:hint="eastAsia"/>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A1542F" w:rsidRPr="00552E66" w14:paraId="497E71FB" w14:textId="77777777">
        <w:tc>
          <w:tcPr>
            <w:tcW w:w="8946" w:type="dxa"/>
            <w:tcBorders>
              <w:top w:val="single" w:sz="4" w:space="0" w:color="auto"/>
              <w:left w:val="nil"/>
              <w:bottom w:val="nil"/>
              <w:right w:val="nil"/>
            </w:tcBorders>
          </w:tcPr>
          <w:p w14:paraId="3F01F771" w14:textId="77777777" w:rsidR="00A1542F" w:rsidRPr="00552E66" w:rsidRDefault="00094218">
            <w:pPr>
              <w:adjustRightInd w:val="0"/>
              <w:snapToGrid w:val="0"/>
              <w:spacing w:line="360" w:lineRule="auto"/>
              <w:jc w:val="left"/>
              <w:rPr>
                <w:rFonts w:ascii="仿宋" w:eastAsia="仿宋" w:hAnsi="仿宋" w:cs="Arial" w:hint="eastAsia"/>
                <w:szCs w:val="21"/>
              </w:rPr>
            </w:pPr>
            <w:r w:rsidRPr="00552E66">
              <w:rPr>
                <w:rFonts w:ascii="仿宋" w:eastAsia="仿宋" w:hAnsi="仿宋" w:cs="Arial" w:hint="eastAsia"/>
                <w:szCs w:val="21"/>
                <w:vertAlign w:val="superscript"/>
              </w:rPr>
              <w:t>1</w:t>
            </w:r>
            <w:r w:rsidRPr="00552E66">
              <w:rPr>
                <w:rFonts w:ascii="仿宋" w:eastAsia="仿宋" w:hAnsi="仿宋" w:cs="Arial" w:hint="eastAsia"/>
                <w:szCs w:val="21"/>
              </w:rPr>
              <w:t>从业人员、营业收入、资产总额填报上一年度数据，无上一年度数据的新成立企业可不填报。</w:t>
            </w:r>
          </w:p>
        </w:tc>
      </w:tr>
      <w:bookmarkEnd w:id="836"/>
    </w:tbl>
    <w:p w14:paraId="12E79269" w14:textId="77777777" w:rsidR="00A1542F" w:rsidRPr="00552E66" w:rsidRDefault="00A1542F">
      <w:pPr>
        <w:autoSpaceDE w:val="0"/>
        <w:autoSpaceDN w:val="0"/>
        <w:adjustRightInd w:val="0"/>
        <w:spacing w:line="360" w:lineRule="auto"/>
        <w:ind w:firstLine="420"/>
        <w:jc w:val="left"/>
        <w:rPr>
          <w:rFonts w:ascii="仿宋" w:eastAsia="仿宋" w:hAnsi="仿宋" w:cs="Arial" w:hint="eastAsia"/>
          <w:sz w:val="24"/>
        </w:rPr>
      </w:pPr>
    </w:p>
    <w:p w14:paraId="58E89305" w14:textId="77777777" w:rsidR="00A1542F" w:rsidRPr="00552E66" w:rsidRDefault="00A1542F">
      <w:pPr>
        <w:spacing w:line="360" w:lineRule="auto"/>
        <w:rPr>
          <w:rFonts w:ascii="仿宋" w:eastAsia="仿宋" w:hAnsi="仿宋" w:cs="Arial" w:hint="eastAsia"/>
          <w:sz w:val="24"/>
        </w:rPr>
      </w:pPr>
    </w:p>
    <w:p w14:paraId="6D5D0E97" w14:textId="77777777" w:rsidR="00A1542F" w:rsidRPr="00552E66" w:rsidRDefault="00094218">
      <w:pPr>
        <w:spacing w:beforeLines="100" w:before="240" w:afterLines="100" w:after="240" w:line="360" w:lineRule="auto"/>
        <w:rPr>
          <w:rFonts w:ascii="仿宋" w:eastAsia="仿宋" w:hAnsi="仿宋" w:cs="Arial" w:hint="eastAsia"/>
          <w:szCs w:val="21"/>
          <w:vertAlign w:val="superscript"/>
        </w:rPr>
      </w:pPr>
      <w:r w:rsidRPr="00552E66">
        <w:rPr>
          <w:rFonts w:ascii="仿宋" w:eastAsia="仿宋" w:hAnsi="仿宋" w:cs="Arial" w:hint="eastAsia"/>
          <w:szCs w:val="21"/>
          <w:vertAlign w:val="superscript"/>
        </w:rPr>
        <w:t xml:space="preserve"> </w:t>
      </w:r>
    </w:p>
    <w:p w14:paraId="2605A6A6" w14:textId="77777777" w:rsidR="00A1542F" w:rsidRPr="00552E66" w:rsidRDefault="00A1542F">
      <w:pPr>
        <w:spacing w:line="360" w:lineRule="auto"/>
        <w:ind w:right="360" w:firstLine="480"/>
        <w:jc w:val="right"/>
        <w:rPr>
          <w:rFonts w:ascii="仿宋" w:eastAsia="仿宋" w:hAnsi="仿宋" w:cs="Arial" w:hint="eastAsia"/>
          <w:sz w:val="24"/>
        </w:rPr>
      </w:pPr>
    </w:p>
    <w:p w14:paraId="41D70872" w14:textId="77777777" w:rsidR="00A1542F" w:rsidRPr="00552E66" w:rsidRDefault="00A1542F">
      <w:pPr>
        <w:spacing w:line="360" w:lineRule="auto"/>
        <w:ind w:right="360" w:firstLine="480"/>
        <w:jc w:val="right"/>
        <w:rPr>
          <w:rFonts w:ascii="仿宋" w:eastAsia="仿宋" w:hAnsi="仿宋" w:cs="Arial" w:hint="eastAsia"/>
          <w:sz w:val="24"/>
        </w:rPr>
      </w:pPr>
    </w:p>
    <w:p w14:paraId="716BC498"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p>
    <w:p w14:paraId="4E61EA7D" w14:textId="77777777" w:rsidR="00A1542F" w:rsidRPr="00552E66" w:rsidRDefault="00094218">
      <w:pPr>
        <w:spacing w:beforeLines="100" w:before="240" w:afterLines="100" w:after="240" w:line="360" w:lineRule="auto"/>
        <w:jc w:val="center"/>
        <w:rPr>
          <w:rFonts w:ascii="仿宋" w:eastAsia="仿宋" w:hAnsi="仿宋" w:cs="Arial" w:hint="eastAsia"/>
          <w:b/>
          <w:sz w:val="36"/>
          <w:szCs w:val="36"/>
        </w:rPr>
      </w:pPr>
      <w:r w:rsidRPr="00552E66">
        <w:rPr>
          <w:rFonts w:ascii="仿宋" w:eastAsia="仿宋" w:hAnsi="仿宋" w:cs="Arial" w:hint="eastAsia"/>
          <w:b/>
          <w:bCs/>
          <w:sz w:val="36"/>
          <w:szCs w:val="36"/>
        </w:rPr>
        <w:lastRenderedPageBreak/>
        <w:t>残疾人福利性单位声明函格式</w:t>
      </w:r>
      <w:r w:rsidRPr="00552E66">
        <w:rPr>
          <w:rFonts w:ascii="仿宋" w:eastAsia="仿宋" w:hAnsi="仿宋" w:cs="Arial" w:hint="eastAsia"/>
          <w:b/>
          <w:sz w:val="36"/>
          <w:szCs w:val="36"/>
        </w:rPr>
        <w:t xml:space="preserve">       </w:t>
      </w:r>
    </w:p>
    <w:p w14:paraId="1D6D8D36"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本单位郑重声明，根据《财政部 民政部 中国残疾人联合会关于促进残疾人就业政府采购政策的通知》（财库</w:t>
      </w:r>
      <w:r w:rsidRPr="00552E66">
        <w:rPr>
          <w:rFonts w:ascii="仿宋" w:eastAsia="仿宋" w:hAnsi="仿宋" w:cs="Arial" w:hint="eastAsia"/>
          <w:sz w:val="24"/>
        </w:rPr>
        <w:t>〔2017〕 141</w:t>
      </w:r>
      <w:r w:rsidRPr="00552E66">
        <w:rPr>
          <w:rFonts w:ascii="仿宋" w:eastAsia="仿宋" w:hAnsi="仿宋" w:cs="Arial" w:hint="eastAsia"/>
          <w:spacing w:val="6"/>
          <w:sz w:val="24"/>
        </w:rPr>
        <w:t>号）的规定，本单位</w:t>
      </w:r>
      <w:r w:rsidRPr="00552E66">
        <w:rPr>
          <w:rFonts w:ascii="仿宋" w:eastAsia="仿宋" w:hAnsi="仿宋" w:cs="Arial" w:hint="eastAsia"/>
          <w:b/>
          <w:sz w:val="24"/>
        </w:rPr>
        <w:t>（请进行勾选）</w:t>
      </w:r>
      <w:r w:rsidRPr="00552E66">
        <w:rPr>
          <w:rFonts w:ascii="仿宋" w:eastAsia="仿宋" w:hAnsi="仿宋" w:cs="Arial" w:hint="eastAsia"/>
          <w:spacing w:val="6"/>
          <w:sz w:val="24"/>
        </w:rPr>
        <w:t>：</w:t>
      </w:r>
    </w:p>
    <w:p w14:paraId="0ECF1541" w14:textId="77777777" w:rsidR="00A1542F" w:rsidRPr="00552E66" w:rsidRDefault="00094218">
      <w:pPr>
        <w:spacing w:line="360" w:lineRule="auto"/>
        <w:ind w:firstLine="482"/>
        <w:rPr>
          <w:rFonts w:ascii="仿宋" w:eastAsia="仿宋" w:hAnsi="仿宋" w:cs="Arial" w:hint="eastAsia"/>
          <w:b/>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不属于符合条件的残疾人福利性单位。</w:t>
      </w:r>
    </w:p>
    <w:p w14:paraId="396F20C7" w14:textId="77777777" w:rsidR="00A1542F" w:rsidRPr="00552E66" w:rsidRDefault="00094218">
      <w:pPr>
        <w:spacing w:line="360" w:lineRule="auto"/>
        <w:ind w:firstLine="482"/>
        <w:rPr>
          <w:rFonts w:ascii="仿宋" w:eastAsia="仿宋" w:hAnsi="仿宋" w:cs="Arial" w:hint="eastAsia"/>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属于符合条件的残疾人福利性单位，</w:t>
      </w:r>
      <w:r w:rsidRPr="00552E66">
        <w:rPr>
          <w:rFonts w:ascii="仿宋" w:eastAsia="仿宋" w:hAnsi="仿宋" w:cs="Arial"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74934AD" w14:textId="77777777" w:rsidR="00A1542F" w:rsidRPr="00552E66" w:rsidRDefault="00094218">
      <w:pPr>
        <w:spacing w:line="360" w:lineRule="auto"/>
        <w:ind w:firstLineChars="200" w:firstLine="494"/>
        <w:rPr>
          <w:rFonts w:ascii="仿宋" w:eastAsia="仿宋" w:hAnsi="仿宋" w:cs="Arial" w:hint="eastAsia"/>
          <w:spacing w:val="6"/>
          <w:sz w:val="24"/>
        </w:rPr>
      </w:pPr>
      <w:r w:rsidRPr="00552E66">
        <w:rPr>
          <w:rFonts w:ascii="仿宋" w:eastAsia="仿宋" w:hAnsi="仿宋" w:cs="Arial" w:hint="eastAsia"/>
          <w:b/>
          <w:spacing w:val="6"/>
          <w:sz w:val="24"/>
        </w:rPr>
        <w:t>本单位对上述声明的真实性负责。如有虚假，将依法承担相应责任。</w:t>
      </w:r>
    </w:p>
    <w:p w14:paraId="4E76CE80" w14:textId="77777777" w:rsidR="00A1542F" w:rsidRPr="00552E66" w:rsidRDefault="00A1542F">
      <w:pPr>
        <w:spacing w:line="360" w:lineRule="auto"/>
        <w:ind w:firstLineChars="200" w:firstLine="492"/>
        <w:rPr>
          <w:rFonts w:ascii="仿宋" w:eastAsia="仿宋" w:hAnsi="仿宋" w:cs="Arial" w:hint="eastAsia"/>
          <w:spacing w:val="6"/>
          <w:sz w:val="24"/>
        </w:rPr>
      </w:pPr>
    </w:p>
    <w:p w14:paraId="3EDCF5DE" w14:textId="77777777" w:rsidR="00A1542F" w:rsidRPr="00552E66" w:rsidRDefault="00A1542F">
      <w:pPr>
        <w:spacing w:line="360" w:lineRule="auto"/>
        <w:ind w:firstLineChars="200" w:firstLine="492"/>
        <w:rPr>
          <w:rFonts w:ascii="仿宋" w:eastAsia="仿宋" w:hAnsi="仿宋" w:cs="Arial" w:hint="eastAsia"/>
          <w:spacing w:val="6"/>
          <w:sz w:val="24"/>
        </w:rPr>
      </w:pPr>
    </w:p>
    <w:p w14:paraId="3DD118AB" w14:textId="77777777" w:rsidR="00A1542F" w:rsidRPr="00552E66" w:rsidRDefault="00094218">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单位名称（盖章）：</w:t>
      </w:r>
    </w:p>
    <w:p w14:paraId="19AC3BDA" w14:textId="77777777" w:rsidR="00A1542F" w:rsidRPr="00552E66" w:rsidRDefault="00094218">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日  期：</w:t>
      </w:r>
    </w:p>
    <w:p w14:paraId="7F80EAF7" w14:textId="77777777" w:rsidR="00A1542F" w:rsidRPr="00552E66" w:rsidRDefault="00094218">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0FC2FE98"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2-1-2 拟分包情况说明及分包意向协议</w:t>
      </w:r>
    </w:p>
    <w:p w14:paraId="46ADC03F" w14:textId="77777777" w:rsidR="00A1542F" w:rsidRPr="00552E66" w:rsidRDefault="00A1542F">
      <w:pPr>
        <w:autoSpaceDE w:val="0"/>
        <w:autoSpaceDN w:val="0"/>
        <w:adjustRightInd w:val="0"/>
        <w:spacing w:line="360" w:lineRule="auto"/>
        <w:jc w:val="center"/>
        <w:rPr>
          <w:rFonts w:ascii="仿宋" w:eastAsia="仿宋" w:hAnsi="仿宋" w:cs="Arial" w:hint="eastAsia"/>
          <w:sz w:val="30"/>
          <w:szCs w:val="30"/>
        </w:rPr>
      </w:pPr>
    </w:p>
    <w:p w14:paraId="12B4FF1D"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拟分包情况说明</w:t>
      </w:r>
    </w:p>
    <w:p w14:paraId="44ABC74A"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0D092DDD"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542F" w:rsidRPr="00552E66" w14:paraId="53B1A9A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43131CE"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5E50805B"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分包承担</w:t>
            </w:r>
          </w:p>
          <w:p w14:paraId="5158F8B3"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D49DC78"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分包承担</w:t>
            </w:r>
          </w:p>
          <w:p w14:paraId="759BC194"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主体类型</w:t>
            </w:r>
          </w:p>
          <w:p w14:paraId="735E50BC"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044C33D0"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资质等级</w:t>
            </w:r>
          </w:p>
        </w:tc>
        <w:tc>
          <w:tcPr>
            <w:tcW w:w="1561" w:type="dxa"/>
            <w:tcBorders>
              <w:top w:val="single" w:sz="4" w:space="0" w:color="000000"/>
              <w:left w:val="single" w:sz="4" w:space="0" w:color="000000"/>
              <w:bottom w:val="single" w:sz="4" w:space="0" w:color="000000"/>
              <w:right w:val="single" w:sz="4" w:space="0" w:color="000000"/>
            </w:tcBorders>
            <w:vAlign w:val="center"/>
          </w:tcPr>
          <w:p w14:paraId="7A6C5B3F"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拟分包</w:t>
            </w:r>
          </w:p>
          <w:p w14:paraId="29F571EE"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8207C9F"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拟分包</w:t>
            </w:r>
          </w:p>
          <w:p w14:paraId="2159AC57"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合同金额</w:t>
            </w:r>
          </w:p>
          <w:p w14:paraId="08355183"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0084C225"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占该采购包</w:t>
            </w:r>
          </w:p>
          <w:p w14:paraId="0018B7B9" w14:textId="77777777" w:rsidR="00A1542F" w:rsidRPr="00552E66" w:rsidRDefault="00094218">
            <w:pPr>
              <w:pStyle w:val="TableParagraph"/>
              <w:spacing w:line="360" w:lineRule="auto"/>
              <w:jc w:val="center"/>
              <w:rPr>
                <w:rFonts w:ascii="仿宋" w:eastAsia="仿宋" w:hAnsi="仿宋" w:cs="Arial" w:hint="eastAsia"/>
                <w:b/>
                <w:sz w:val="24"/>
                <w:lang w:eastAsia="zh-CN"/>
              </w:rPr>
            </w:pPr>
            <w:r w:rsidRPr="00552E66">
              <w:rPr>
                <w:rFonts w:ascii="仿宋" w:eastAsia="仿宋" w:hAnsi="仿宋" w:cs="Arial" w:hint="eastAsia"/>
                <w:b/>
                <w:sz w:val="24"/>
                <w:lang w:eastAsia="zh-CN"/>
              </w:rPr>
              <w:t>预算金额的</w:t>
            </w:r>
          </w:p>
          <w:p w14:paraId="4F4CE31D"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比例（%）</w:t>
            </w:r>
          </w:p>
        </w:tc>
      </w:tr>
      <w:tr w:rsidR="00A1542F" w:rsidRPr="00552E66" w14:paraId="3C66988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1C5943A"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3D44FE1"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30970A3"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□中型企业</w:t>
            </w:r>
          </w:p>
          <w:p w14:paraId="0C32E779"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7E6C0A9"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A79D39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EB7D4B2"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D67A660"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2B01954E"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6F5486E"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4AE88D4F"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681F85F"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□中型企业</w:t>
            </w:r>
          </w:p>
          <w:p w14:paraId="53224B33"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65ABB293"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6EEA372"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C01116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006413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44A749B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6C9AA7F"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19ED02F"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4A57344" w14:textId="77777777" w:rsidR="00A1542F" w:rsidRPr="00552E66" w:rsidRDefault="00A1542F">
            <w:pPr>
              <w:pStyle w:val="TableParagraph"/>
              <w:tabs>
                <w:tab w:val="left" w:pos="235"/>
              </w:tabs>
              <w:spacing w:line="360" w:lineRule="auto"/>
              <w:jc w:val="center"/>
              <w:rPr>
                <w:rFonts w:ascii="仿宋" w:eastAsia="仿宋" w:hAnsi="仿宋" w:cs="Arial"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A43C986" w14:textId="77777777" w:rsidR="00A1542F" w:rsidRPr="00552E66" w:rsidRDefault="00A1542F">
            <w:pPr>
              <w:pStyle w:val="TableParagraph"/>
              <w:spacing w:line="360" w:lineRule="auto"/>
              <w:jc w:val="center"/>
              <w:rPr>
                <w:rFonts w:ascii="仿宋" w:eastAsia="仿宋" w:hAnsi="仿宋" w:cs="Arial" w:hint="eastAsia"/>
                <w:sz w:val="3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5970102" w14:textId="77777777" w:rsidR="00A1542F" w:rsidRPr="00552E66" w:rsidRDefault="00A1542F">
            <w:pPr>
              <w:pStyle w:val="TableParagraph"/>
              <w:spacing w:line="360" w:lineRule="auto"/>
              <w:jc w:val="center"/>
              <w:rPr>
                <w:rFonts w:ascii="仿宋" w:eastAsia="仿宋" w:hAnsi="仿宋" w:cs="Arial"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D0E6FB6"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DE0659F" w14:textId="77777777" w:rsidR="00A1542F" w:rsidRPr="00552E66" w:rsidRDefault="00A1542F">
            <w:pPr>
              <w:pStyle w:val="TableParagraph"/>
              <w:spacing w:line="360" w:lineRule="auto"/>
              <w:jc w:val="center"/>
              <w:rPr>
                <w:rFonts w:ascii="仿宋" w:eastAsia="仿宋" w:hAnsi="仿宋" w:cs="Arial" w:hint="eastAsia"/>
                <w:sz w:val="30"/>
              </w:rPr>
            </w:pPr>
          </w:p>
        </w:tc>
      </w:tr>
      <w:tr w:rsidR="00A1542F" w:rsidRPr="00552E66" w14:paraId="5AFDC879"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0C30FB3" w14:textId="77777777" w:rsidR="00A1542F" w:rsidRPr="00552E66" w:rsidRDefault="00094218">
            <w:pPr>
              <w:pStyle w:val="TableParagraph"/>
              <w:spacing w:line="360" w:lineRule="auto"/>
              <w:ind w:rightChars="27" w:right="57"/>
              <w:jc w:val="right"/>
              <w:rPr>
                <w:rFonts w:ascii="仿宋" w:eastAsia="仿宋" w:hAnsi="仿宋" w:cs="Arial" w:hint="eastAsia"/>
                <w:sz w:val="24"/>
                <w:lang w:eastAsia="zh-CN"/>
              </w:rPr>
            </w:pPr>
            <w:r w:rsidRPr="00552E66">
              <w:rPr>
                <w:rFonts w:ascii="仿宋" w:eastAsia="仿宋" w:hAnsi="仿宋" w:cs="Arial"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363E1E4B"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81CFC0A" w14:textId="77777777" w:rsidR="00A1542F" w:rsidRPr="00552E66" w:rsidRDefault="00A1542F">
            <w:pPr>
              <w:pStyle w:val="TableParagraph"/>
              <w:spacing w:line="360" w:lineRule="auto"/>
              <w:jc w:val="center"/>
              <w:rPr>
                <w:rFonts w:ascii="仿宋" w:eastAsia="仿宋" w:hAnsi="仿宋" w:cs="Arial" w:hint="eastAsia"/>
                <w:sz w:val="30"/>
              </w:rPr>
            </w:pPr>
          </w:p>
        </w:tc>
      </w:tr>
    </w:tbl>
    <w:p w14:paraId="5500B6AD" w14:textId="77777777" w:rsidR="00A1542F" w:rsidRPr="00552E66" w:rsidRDefault="00A1542F">
      <w:pPr>
        <w:adjustRightInd w:val="0"/>
        <w:snapToGrid w:val="0"/>
        <w:spacing w:line="360" w:lineRule="auto"/>
        <w:ind w:firstLineChars="200" w:firstLine="480"/>
        <w:jc w:val="left"/>
        <w:rPr>
          <w:rFonts w:ascii="仿宋" w:eastAsia="仿宋" w:hAnsi="仿宋" w:cs="Arial" w:hint="eastAsia"/>
          <w:sz w:val="24"/>
        </w:rPr>
      </w:pPr>
    </w:p>
    <w:p w14:paraId="176CFA32" w14:textId="77777777" w:rsidR="00A1542F" w:rsidRPr="00552E66" w:rsidRDefault="00A1542F">
      <w:pPr>
        <w:adjustRightInd w:val="0"/>
        <w:snapToGrid w:val="0"/>
        <w:spacing w:line="360" w:lineRule="auto"/>
        <w:jc w:val="left"/>
        <w:rPr>
          <w:rFonts w:ascii="仿宋" w:eastAsia="仿宋" w:hAnsi="仿宋" w:cs="Arial" w:hint="eastAsia"/>
          <w:sz w:val="24"/>
        </w:rPr>
      </w:pPr>
    </w:p>
    <w:p w14:paraId="4AC7007E" w14:textId="77777777" w:rsidR="00A1542F" w:rsidRPr="00552E66" w:rsidRDefault="00094218">
      <w:pPr>
        <w:autoSpaceDE w:val="0"/>
        <w:autoSpaceDN w:val="0"/>
        <w:adjustRightInd w:val="0"/>
        <w:snapToGrid w:val="0"/>
        <w:spacing w:before="25" w:after="25" w:line="360" w:lineRule="auto"/>
        <w:jc w:val="right"/>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w:t>
      </w:r>
    </w:p>
    <w:p w14:paraId="4F6AC1AE" w14:textId="77777777" w:rsidR="00A1542F" w:rsidRPr="00552E66" w:rsidRDefault="00094218">
      <w:pPr>
        <w:spacing w:line="360" w:lineRule="auto"/>
        <w:ind w:right="-57" w:firstLine="480"/>
        <w:jc w:val="right"/>
        <w:rPr>
          <w:rFonts w:ascii="仿宋" w:eastAsia="仿宋" w:hAnsi="仿宋" w:cs="Arial" w:hint="eastAsia"/>
          <w:sz w:val="24"/>
        </w:rPr>
      </w:pPr>
      <w:r w:rsidRPr="00552E66">
        <w:rPr>
          <w:rFonts w:ascii="仿宋" w:eastAsia="仿宋" w:hAnsi="仿宋" w:cs="Arial" w:hint="eastAsia"/>
          <w:sz w:val="24"/>
          <w:szCs w:val="20"/>
        </w:rPr>
        <w:t>日期：_____年______月______日</w:t>
      </w:r>
    </w:p>
    <w:p w14:paraId="4D951D3B" w14:textId="77777777" w:rsidR="00A1542F" w:rsidRPr="00552E66" w:rsidRDefault="00A1542F">
      <w:pPr>
        <w:adjustRightInd w:val="0"/>
        <w:snapToGrid w:val="0"/>
        <w:spacing w:line="360" w:lineRule="auto"/>
        <w:jc w:val="left"/>
        <w:rPr>
          <w:rFonts w:ascii="仿宋" w:eastAsia="仿宋" w:hAnsi="仿宋" w:cs="Arial" w:hint="eastAsia"/>
          <w:sz w:val="24"/>
        </w:rPr>
      </w:pPr>
    </w:p>
    <w:p w14:paraId="6C8F4549" w14:textId="77777777" w:rsidR="00A1542F" w:rsidRPr="00552E66" w:rsidRDefault="00094218">
      <w:pPr>
        <w:adjustRightInd w:val="0"/>
        <w:snapToGrid w:val="0"/>
        <w:spacing w:line="360" w:lineRule="auto"/>
        <w:jc w:val="left"/>
        <w:rPr>
          <w:rFonts w:ascii="仿宋" w:eastAsia="仿宋" w:hAnsi="仿宋" w:cs="Arial" w:hint="eastAsia"/>
          <w:sz w:val="30"/>
          <w:szCs w:val="30"/>
        </w:rPr>
      </w:pPr>
      <w:r w:rsidRPr="00552E66">
        <w:rPr>
          <w:rFonts w:ascii="仿宋" w:eastAsia="仿宋" w:hAnsi="仿宋" w:cs="Arial" w:hint="eastAsia"/>
          <w:sz w:val="24"/>
        </w:rPr>
        <w:t>说明：如本招标文件《投标人须知资料表》载明本项目分包承担主体应具备的相应资质条件，则投标人须在本表中列明分包承担主体的资质等级，并后附资质证书复印件，否则投标无效。</w:t>
      </w:r>
    </w:p>
    <w:p w14:paraId="4F61EE17"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sz w:val="30"/>
          <w:szCs w:val="30"/>
        </w:rPr>
        <w:br w:type="page"/>
      </w:r>
      <w:r w:rsidRPr="00552E66">
        <w:rPr>
          <w:rFonts w:ascii="仿宋" w:eastAsia="仿宋" w:hAnsi="仿宋" w:cs="Arial" w:hint="eastAsia"/>
          <w:b/>
          <w:sz w:val="36"/>
          <w:szCs w:val="36"/>
        </w:rPr>
        <w:lastRenderedPageBreak/>
        <w:t>附：分包意向协议</w:t>
      </w:r>
    </w:p>
    <w:p w14:paraId="7AF7C9D5"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甲方（投标人）：________</w:t>
      </w:r>
    </w:p>
    <w:p w14:paraId="0F06FCA6"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乙方（拟分包单位）：________</w:t>
      </w:r>
    </w:p>
    <w:p w14:paraId="1A1720FB"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甲方承诺，一旦在_________（采购项目名称）（项目编号/包号为：_______）招标采购项目中获得采购合同，将按照下述约定将合同项下部分内容分包给乙方：</w:t>
      </w:r>
    </w:p>
    <w:p w14:paraId="04590B43"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1.分包内容：_____。</w:t>
      </w:r>
    </w:p>
    <w:p w14:paraId="6711C727"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2.分包金额：_____，该金额占该采购包预算总金额的比例为___%。</w:t>
      </w:r>
    </w:p>
    <w:p w14:paraId="30121DC0"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bCs/>
          <w:sz w:val="24"/>
        </w:rPr>
      </w:pPr>
      <w:r w:rsidRPr="00552E66">
        <w:rPr>
          <w:rFonts w:ascii="仿宋" w:eastAsia="仿宋" w:hAnsi="仿宋" w:cs="Arial" w:hint="eastAsia"/>
          <w:sz w:val="24"/>
        </w:rPr>
        <w:t>乙方承诺将在上述情况下与甲方签订分包合同。</w:t>
      </w:r>
    </w:p>
    <w:p w14:paraId="420C2EE2"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本协议自各方盖章之日起生效，如甲方未在该项目（采购包）中标，本协议自动终止。</w:t>
      </w:r>
    </w:p>
    <w:p w14:paraId="686F6FA9" w14:textId="77777777" w:rsidR="00A1542F" w:rsidRPr="00552E66" w:rsidRDefault="00A1542F">
      <w:pPr>
        <w:spacing w:line="360" w:lineRule="auto"/>
        <w:ind w:firstLine="471"/>
        <w:rPr>
          <w:rFonts w:ascii="仿宋" w:eastAsia="仿宋" w:hAnsi="仿宋" w:cs="Arial" w:hint="eastAsia"/>
          <w:b/>
          <w:sz w:val="24"/>
        </w:rPr>
      </w:pPr>
    </w:p>
    <w:p w14:paraId="161BA540" w14:textId="77777777" w:rsidR="00A1542F" w:rsidRPr="00552E66" w:rsidRDefault="00094218">
      <w:pPr>
        <w:spacing w:line="360" w:lineRule="auto"/>
        <w:ind w:firstLine="471"/>
        <w:rPr>
          <w:rFonts w:ascii="仿宋" w:eastAsia="仿宋" w:hAnsi="仿宋" w:cs="Arial" w:hint="eastAsia"/>
          <w:b/>
          <w:sz w:val="24"/>
        </w:rPr>
      </w:pPr>
      <w:r w:rsidRPr="00552E66">
        <w:rPr>
          <w:rFonts w:ascii="仿宋" w:eastAsia="仿宋" w:hAnsi="仿宋" w:cs="Arial" w:hint="eastAsia"/>
          <w:sz w:val="24"/>
        </w:rPr>
        <w:t>甲方（盖章）：_________                 乙方（盖章）：_________</w:t>
      </w:r>
    </w:p>
    <w:p w14:paraId="3D9F4F95" w14:textId="77777777" w:rsidR="00A1542F" w:rsidRPr="00552E66" w:rsidRDefault="00A1542F">
      <w:pPr>
        <w:spacing w:line="360" w:lineRule="auto"/>
        <w:ind w:left="480"/>
        <w:jc w:val="right"/>
        <w:rPr>
          <w:rFonts w:ascii="仿宋" w:eastAsia="仿宋" w:hAnsi="仿宋" w:cs="Arial" w:hint="eastAsia"/>
          <w:sz w:val="24"/>
        </w:rPr>
      </w:pPr>
    </w:p>
    <w:p w14:paraId="23BCDDF9" w14:textId="77777777" w:rsidR="00A1542F" w:rsidRPr="00552E66" w:rsidRDefault="00094218">
      <w:pPr>
        <w:wordWrap w:val="0"/>
        <w:spacing w:line="360" w:lineRule="auto"/>
        <w:ind w:left="480"/>
        <w:jc w:val="right"/>
        <w:rPr>
          <w:rFonts w:ascii="仿宋" w:eastAsia="仿宋" w:hAnsi="仿宋" w:cs="Arial" w:hint="eastAsia"/>
          <w:b/>
          <w:sz w:val="24"/>
        </w:rPr>
      </w:pPr>
      <w:r w:rsidRPr="00552E66">
        <w:rPr>
          <w:rFonts w:ascii="仿宋" w:eastAsia="仿宋" w:hAnsi="仿宋" w:cs="Arial" w:hint="eastAsia"/>
          <w:sz w:val="24"/>
          <w:szCs w:val="20"/>
        </w:rPr>
        <w:t xml:space="preserve">日期：_____年______月______日   </w:t>
      </w:r>
    </w:p>
    <w:p w14:paraId="1F9C60F1" w14:textId="77777777" w:rsidR="00A1542F" w:rsidRPr="00552E66" w:rsidRDefault="00A1542F">
      <w:pPr>
        <w:tabs>
          <w:tab w:val="left" w:pos="8280"/>
        </w:tabs>
        <w:spacing w:line="360" w:lineRule="auto"/>
        <w:ind w:firstLine="480"/>
        <w:rPr>
          <w:rFonts w:ascii="仿宋" w:eastAsia="仿宋" w:hAnsi="仿宋" w:cs="Arial" w:hint="eastAsia"/>
          <w:sz w:val="24"/>
        </w:rPr>
      </w:pPr>
    </w:p>
    <w:p w14:paraId="4D3FBBF7" w14:textId="77777777" w:rsidR="00A1542F" w:rsidRPr="00552E66" w:rsidRDefault="00094218">
      <w:pPr>
        <w:tabs>
          <w:tab w:val="left" w:pos="8280"/>
        </w:tabs>
        <w:spacing w:line="360" w:lineRule="auto"/>
        <w:rPr>
          <w:rFonts w:ascii="仿宋" w:eastAsia="仿宋" w:hAnsi="仿宋" w:cs="Arial" w:hint="eastAsia"/>
          <w:sz w:val="24"/>
        </w:rPr>
      </w:pPr>
      <w:r w:rsidRPr="00552E66">
        <w:rPr>
          <w:rFonts w:ascii="仿宋" w:eastAsia="仿宋" w:hAnsi="仿宋" w:cs="Arial" w:hint="eastAsia"/>
          <w:sz w:val="24"/>
        </w:rPr>
        <w:t>说明：本协议仅在投标人“为落实政府采购政策”而向中小企业分包时必须提供，否则投标无效；</w:t>
      </w:r>
    </w:p>
    <w:p w14:paraId="211AD856" w14:textId="77777777" w:rsidR="00A1542F" w:rsidRPr="00552E66" w:rsidRDefault="00094218">
      <w:pPr>
        <w:tabs>
          <w:tab w:val="left" w:pos="8280"/>
        </w:tabs>
        <w:spacing w:line="360" w:lineRule="auto"/>
        <w:rPr>
          <w:rFonts w:ascii="仿宋" w:eastAsia="仿宋" w:hAnsi="仿宋" w:cs="Arial" w:hint="eastAsia"/>
          <w:sz w:val="24"/>
        </w:rPr>
      </w:pPr>
      <w:r w:rsidRPr="00552E66">
        <w:rPr>
          <w:rFonts w:ascii="仿宋" w:eastAsia="仿宋" w:hAnsi="仿宋" w:cs="Arial" w:hint="eastAsia"/>
          <w:sz w:val="24"/>
        </w:rPr>
        <w:t>且投标人须与所有拟分包单位分别签订《分包意向协议》，每单位签订一份，并在投标文件中提交全部协议原件，否则投标无效。</w:t>
      </w:r>
    </w:p>
    <w:p w14:paraId="1DEA1A69"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134" w:bottom="1418" w:left="1701" w:header="851" w:footer="851" w:gutter="0"/>
          <w:cols w:space="720"/>
        </w:sectPr>
      </w:pPr>
    </w:p>
    <w:p w14:paraId="3903E657"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 xml:space="preserve">2-2 </w:t>
      </w:r>
      <w:r w:rsidRPr="00552E66">
        <w:rPr>
          <w:rFonts w:ascii="仿宋" w:eastAsia="仿宋" w:hAnsi="仿宋" w:cs="Arial" w:hint="eastAsia"/>
          <w:sz w:val="24"/>
        </w:rPr>
        <w:t>其它落实政府采购政策的资格要求</w:t>
      </w:r>
      <w:r w:rsidRPr="00552E66">
        <w:rPr>
          <w:rFonts w:ascii="仿宋" w:eastAsia="仿宋" w:hAnsi="仿宋" w:cs="Arial" w:hint="eastAsia"/>
          <w:sz w:val="24"/>
          <w:szCs w:val="20"/>
        </w:rPr>
        <w:t>（如有）</w:t>
      </w:r>
    </w:p>
    <w:p w14:paraId="65A87A49" w14:textId="77777777" w:rsidR="00A1542F" w:rsidRPr="00552E66" w:rsidRDefault="00A1542F">
      <w:pPr>
        <w:widowControl/>
        <w:spacing w:line="360" w:lineRule="auto"/>
        <w:jc w:val="left"/>
        <w:rPr>
          <w:rFonts w:ascii="仿宋" w:eastAsia="仿宋" w:hAnsi="仿宋" w:cs="Arial" w:hint="eastAsia"/>
          <w:sz w:val="24"/>
        </w:rPr>
      </w:pPr>
    </w:p>
    <w:p w14:paraId="0B6824D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3559987B" w14:textId="77777777" w:rsidR="00A1542F" w:rsidRPr="00552E66" w:rsidRDefault="00094218">
      <w:pPr>
        <w:spacing w:line="360" w:lineRule="auto"/>
        <w:outlineLvl w:val="2"/>
        <w:rPr>
          <w:rFonts w:ascii="仿宋" w:eastAsia="仿宋" w:hAnsi="仿宋" w:cs="Arial" w:hint="eastAsia"/>
          <w:sz w:val="24"/>
        </w:rPr>
      </w:pPr>
      <w:r w:rsidRPr="00552E66">
        <w:rPr>
          <w:rFonts w:ascii="仿宋" w:eastAsia="仿宋" w:hAnsi="仿宋" w:cs="Arial" w:hint="eastAsia"/>
          <w:sz w:val="24"/>
          <w:szCs w:val="20"/>
        </w:rPr>
        <w:lastRenderedPageBreak/>
        <w:t xml:space="preserve">3 </w:t>
      </w:r>
      <w:r w:rsidRPr="00552E66">
        <w:rPr>
          <w:rFonts w:ascii="仿宋" w:eastAsia="仿宋" w:hAnsi="仿宋" w:cs="Arial" w:hint="eastAsia"/>
          <w:sz w:val="24"/>
        </w:rPr>
        <w:t>本项目的特定资格要求</w:t>
      </w:r>
      <w:r w:rsidRPr="00552E66">
        <w:rPr>
          <w:rFonts w:ascii="仿宋" w:eastAsia="仿宋" w:hAnsi="仿宋" w:cs="Arial" w:hint="eastAsia"/>
          <w:sz w:val="24"/>
          <w:szCs w:val="20"/>
        </w:rPr>
        <w:t>（如有）</w:t>
      </w:r>
    </w:p>
    <w:p w14:paraId="493B7AC1"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 xml:space="preserve">3-1联合协议（如有） </w:t>
      </w:r>
    </w:p>
    <w:p w14:paraId="09E11050"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联合协议</w:t>
      </w:r>
    </w:p>
    <w:p w14:paraId="1A3B8A82" w14:textId="77777777" w:rsidR="00A1542F" w:rsidRPr="00552E66" w:rsidRDefault="00094218">
      <w:pPr>
        <w:spacing w:line="360" w:lineRule="auto"/>
        <w:ind w:firstLineChars="345" w:firstLine="828"/>
        <w:rPr>
          <w:rFonts w:ascii="仿宋" w:eastAsia="仿宋" w:hAnsi="仿宋" w:cs="Arial" w:hint="eastAsia"/>
          <w:bCs/>
        </w:rPr>
      </w:pPr>
      <w:r w:rsidRPr="00552E66">
        <w:rPr>
          <w:rFonts w:ascii="仿宋" w:eastAsia="仿宋" w:hAnsi="仿宋" w:cs="Arial" w:hint="eastAsia"/>
          <w:bCs/>
          <w:sz w:val="24"/>
        </w:rPr>
        <w:t>______ 、 _____ 及 _____就“________（项目名称）</w:t>
      </w:r>
      <w:r w:rsidRPr="00552E66">
        <w:rPr>
          <w:rFonts w:ascii="仿宋" w:eastAsia="仿宋" w:hAnsi="仿宋" w:cs="Arial" w:hint="eastAsia"/>
          <w:sz w:val="24"/>
        </w:rPr>
        <w:t>”____包</w:t>
      </w:r>
      <w:r w:rsidRPr="00552E66">
        <w:rPr>
          <w:rFonts w:ascii="仿宋" w:eastAsia="仿宋" w:hAnsi="仿宋" w:cs="Arial" w:hint="eastAsia"/>
          <w:bCs/>
          <w:sz w:val="24"/>
        </w:rPr>
        <w:t>招标项目的投标事宜，经各方充分协商一致，达成如下协议：</w:t>
      </w:r>
    </w:p>
    <w:p w14:paraId="793D4E9A"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由_________牵头，_________、__________参加，组成联合体共同进行招标项目的投标工作。</w:t>
      </w:r>
    </w:p>
    <w:p w14:paraId="3FFD5EAF"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联合体中标后，联合体各方共同与采购人签订合同，就采购合同约定的事项对采购人承担连带责任。</w:t>
      </w:r>
    </w:p>
    <w:p w14:paraId="76263969"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联合体各方均同意由牵头人代表其他联合体成员单位按招标文件要求出具《授权委托书》。</w:t>
      </w:r>
    </w:p>
    <w:p w14:paraId="3375692E"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牵头人为项目的总负责单位；组织各参加方进行项目实施工作。</w:t>
      </w:r>
    </w:p>
    <w:p w14:paraId="3A50E340"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______负责_____，具体工作范围、内容以投标文件及合同为准。</w:t>
      </w:r>
    </w:p>
    <w:p w14:paraId="4C2AEA69"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______负责_____，具体工作范围、内容以投标文件及合同为准。</w:t>
      </w:r>
    </w:p>
    <w:p w14:paraId="256FA805"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______负责_____（如有），具体工作范围、内容以投标文件及合同为准。</w:t>
      </w:r>
    </w:p>
    <w:p w14:paraId="478D948B" w14:textId="77777777" w:rsidR="00A1542F" w:rsidRPr="00552E66" w:rsidRDefault="00094218">
      <w:pPr>
        <w:numPr>
          <w:ilvl w:val="0"/>
          <w:numId w:val="18"/>
        </w:numPr>
        <w:spacing w:line="360" w:lineRule="auto"/>
        <w:rPr>
          <w:rFonts w:ascii="仿宋" w:eastAsia="仿宋" w:hAnsi="仿宋" w:cs="Arial" w:hint="eastAsia"/>
          <w:sz w:val="24"/>
        </w:rPr>
      </w:pPr>
      <w:r w:rsidRPr="00552E66">
        <w:rPr>
          <w:rFonts w:ascii="仿宋" w:eastAsia="仿宋" w:hAnsi="仿宋" w:cs="Arial" w:hint="eastAsia"/>
          <w:sz w:val="24"/>
        </w:rPr>
        <w:t>本项目联合协议合同总额为________元，联合体各成员按照如下比例分摊（按联合体成员分别列明）：</w:t>
      </w:r>
    </w:p>
    <w:p w14:paraId="1D887256" w14:textId="77777777" w:rsidR="00A1542F" w:rsidRPr="00552E66" w:rsidRDefault="00094218">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（1）</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16971EEB" w14:textId="77777777" w:rsidR="00A1542F" w:rsidRPr="00552E66" w:rsidRDefault="00094218">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（2）</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3E89D066" w14:textId="77777777" w:rsidR="00A1542F" w:rsidRPr="00552E66" w:rsidRDefault="00094218">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480CA748" w14:textId="77777777" w:rsidR="00A1542F" w:rsidRPr="00552E66" w:rsidRDefault="00094218">
      <w:pPr>
        <w:numPr>
          <w:ilvl w:val="0"/>
          <w:numId w:val="18"/>
        </w:numPr>
        <w:tabs>
          <w:tab w:val="left" w:pos="993"/>
        </w:tabs>
        <w:spacing w:line="360" w:lineRule="auto"/>
        <w:rPr>
          <w:rFonts w:ascii="仿宋" w:eastAsia="仿宋" w:hAnsi="仿宋" w:cs="Arial" w:hint="eastAsia"/>
          <w:bCs/>
          <w:sz w:val="24"/>
        </w:rPr>
      </w:pPr>
      <w:r w:rsidRPr="00552E66">
        <w:rPr>
          <w:rFonts w:ascii="仿宋" w:eastAsia="仿宋" w:hAnsi="仿宋" w:cs="Arial" w:hint="eastAsia"/>
          <w:bCs/>
          <w:sz w:val="24"/>
        </w:rPr>
        <w:t>以联合体形式参加政府采购活动的，联合体各方不得再单独参加或者与其他供应商另外组成联合体参加同一合同项下的政府采购活动。</w:t>
      </w:r>
    </w:p>
    <w:p w14:paraId="287A40E9" w14:textId="77777777" w:rsidR="00A1542F" w:rsidRPr="00552E66" w:rsidRDefault="00094218">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其他约定（如有）：_______。</w:t>
      </w:r>
    </w:p>
    <w:p w14:paraId="7518F69E" w14:textId="77777777" w:rsidR="00A1542F" w:rsidRPr="00552E66" w:rsidRDefault="00094218">
      <w:pPr>
        <w:tabs>
          <w:tab w:val="left" w:pos="780"/>
        </w:tabs>
        <w:spacing w:line="360" w:lineRule="auto"/>
        <w:ind w:firstLineChars="200" w:firstLine="480"/>
        <w:rPr>
          <w:rFonts w:ascii="仿宋" w:eastAsia="仿宋" w:hAnsi="仿宋" w:cs="Arial" w:hint="eastAsia"/>
          <w:sz w:val="24"/>
        </w:rPr>
      </w:pPr>
      <w:r w:rsidRPr="00552E66">
        <w:rPr>
          <w:rFonts w:ascii="仿宋" w:eastAsia="仿宋" w:hAnsi="仿宋" w:cs="Arial" w:hint="eastAsia"/>
          <w:bCs/>
          <w:sz w:val="24"/>
        </w:rPr>
        <w:t>本协议自各方盖章后生效，采购合同履行完毕后自动失效。如未中标，本协议自动终止。</w:t>
      </w:r>
      <w:r w:rsidRPr="00552E66">
        <w:rPr>
          <w:rFonts w:ascii="仿宋" w:eastAsia="仿宋" w:hAnsi="仿宋" w:cs="Arial" w:hint="eastAsia"/>
          <w:sz w:val="24"/>
        </w:rPr>
        <w:br w:type="page"/>
      </w:r>
    </w:p>
    <w:p w14:paraId="59BA12A5" w14:textId="77777777" w:rsidR="00A1542F" w:rsidRPr="00552E66" w:rsidRDefault="00094218">
      <w:pPr>
        <w:spacing w:line="360" w:lineRule="auto"/>
        <w:ind w:firstLine="471"/>
        <w:rPr>
          <w:rFonts w:ascii="仿宋" w:eastAsia="仿宋" w:hAnsi="仿宋" w:cs="Arial" w:hint="eastAsia"/>
          <w:sz w:val="24"/>
        </w:rPr>
      </w:pPr>
      <w:r w:rsidRPr="00552E66">
        <w:rPr>
          <w:rFonts w:ascii="仿宋" w:eastAsia="仿宋" w:hAnsi="仿宋" w:cs="Arial" w:hint="eastAsia"/>
          <w:sz w:val="24"/>
        </w:rPr>
        <w:lastRenderedPageBreak/>
        <w:t>联合体牵头人名称：</w:t>
      </w:r>
      <w:r w:rsidRPr="00552E66">
        <w:rPr>
          <w:rFonts w:ascii="仿宋" w:eastAsia="仿宋" w:hAnsi="仿宋" w:cs="Arial" w:hint="eastAsia"/>
          <w:sz w:val="24"/>
          <w:szCs w:val="20"/>
        </w:rPr>
        <w:t>______</w:t>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t xml:space="preserve"> 联合体成员名称：</w:t>
      </w:r>
      <w:r w:rsidRPr="00552E66">
        <w:rPr>
          <w:rFonts w:ascii="仿宋" w:eastAsia="仿宋" w:hAnsi="仿宋" w:cs="Arial" w:hint="eastAsia"/>
          <w:sz w:val="24"/>
          <w:szCs w:val="20"/>
        </w:rPr>
        <w:t>______</w:t>
      </w:r>
    </w:p>
    <w:p w14:paraId="526A1889" w14:textId="77777777" w:rsidR="00A1542F" w:rsidRPr="00552E66" w:rsidRDefault="00094218">
      <w:pPr>
        <w:spacing w:line="360" w:lineRule="auto"/>
        <w:ind w:firstLine="471"/>
        <w:rPr>
          <w:rFonts w:ascii="仿宋" w:eastAsia="仿宋" w:hAnsi="仿宋" w:cs="Arial" w:hint="eastAsia"/>
          <w:sz w:val="24"/>
        </w:rPr>
      </w:pPr>
      <w:r w:rsidRPr="00552E66">
        <w:rPr>
          <w:rFonts w:ascii="仿宋" w:eastAsia="仿宋" w:hAnsi="仿宋" w:cs="Arial" w:hint="eastAsia"/>
          <w:sz w:val="24"/>
        </w:rPr>
        <w:t>盖章：</w:t>
      </w:r>
      <w:r w:rsidRPr="00552E66">
        <w:rPr>
          <w:rFonts w:ascii="仿宋" w:eastAsia="仿宋" w:hAnsi="仿宋" w:cs="Arial" w:hint="eastAsia"/>
          <w:sz w:val="24"/>
          <w:szCs w:val="20"/>
        </w:rPr>
        <w:t>______</w:t>
      </w:r>
      <w:r w:rsidRPr="00552E66">
        <w:rPr>
          <w:rFonts w:ascii="仿宋" w:eastAsia="仿宋" w:hAnsi="仿宋" w:cs="Arial" w:hint="eastAsia"/>
          <w:sz w:val="24"/>
        </w:rPr>
        <w:t xml:space="preserve">                           盖章：</w:t>
      </w:r>
      <w:r w:rsidRPr="00552E66">
        <w:rPr>
          <w:rFonts w:ascii="仿宋" w:eastAsia="仿宋" w:hAnsi="仿宋" w:cs="Arial" w:hint="eastAsia"/>
          <w:sz w:val="24"/>
          <w:szCs w:val="20"/>
        </w:rPr>
        <w:t>______</w:t>
      </w:r>
    </w:p>
    <w:p w14:paraId="4B3C1C61" w14:textId="77777777" w:rsidR="00A1542F" w:rsidRPr="00552E66" w:rsidRDefault="00A1542F">
      <w:pPr>
        <w:spacing w:line="360" w:lineRule="auto"/>
        <w:ind w:firstLine="471"/>
        <w:rPr>
          <w:rFonts w:ascii="仿宋" w:eastAsia="仿宋" w:hAnsi="仿宋" w:cs="Arial" w:hint="eastAsia"/>
          <w:sz w:val="24"/>
        </w:rPr>
      </w:pPr>
    </w:p>
    <w:p w14:paraId="5C19A28F" w14:textId="77777777" w:rsidR="00A1542F" w:rsidRPr="00552E66" w:rsidRDefault="00A1542F">
      <w:pPr>
        <w:spacing w:line="360" w:lineRule="auto"/>
        <w:ind w:firstLine="471"/>
        <w:rPr>
          <w:rFonts w:ascii="仿宋" w:eastAsia="仿宋" w:hAnsi="仿宋" w:cs="Arial" w:hint="eastAsia"/>
          <w:sz w:val="24"/>
        </w:rPr>
      </w:pPr>
    </w:p>
    <w:p w14:paraId="5E7E2250" w14:textId="77777777" w:rsidR="00A1542F" w:rsidRPr="00552E66" w:rsidRDefault="00094218">
      <w:pPr>
        <w:spacing w:line="360" w:lineRule="auto"/>
        <w:ind w:firstLine="471"/>
        <w:rPr>
          <w:rFonts w:ascii="仿宋" w:eastAsia="仿宋" w:hAnsi="仿宋" w:cs="Arial" w:hint="eastAsia"/>
          <w:sz w:val="24"/>
        </w:rPr>
      </w:pPr>
      <w:r w:rsidRPr="00552E66">
        <w:rPr>
          <w:rFonts w:ascii="仿宋" w:eastAsia="仿宋" w:hAnsi="仿宋" w:cs="Arial" w:hint="eastAsia"/>
          <w:sz w:val="24"/>
        </w:rPr>
        <w:t>联合体成员名称：</w:t>
      </w:r>
      <w:r w:rsidRPr="00552E66">
        <w:rPr>
          <w:rFonts w:ascii="仿宋" w:eastAsia="仿宋" w:hAnsi="仿宋" w:cs="Arial" w:hint="eastAsia"/>
          <w:sz w:val="24"/>
          <w:szCs w:val="20"/>
        </w:rPr>
        <w:t>______</w:t>
      </w:r>
    </w:p>
    <w:p w14:paraId="27F73327" w14:textId="77777777" w:rsidR="00A1542F" w:rsidRPr="00552E66" w:rsidRDefault="00094218">
      <w:pPr>
        <w:spacing w:line="360" w:lineRule="auto"/>
        <w:ind w:firstLine="471"/>
        <w:rPr>
          <w:rFonts w:ascii="仿宋" w:eastAsia="仿宋" w:hAnsi="仿宋" w:cs="Arial" w:hint="eastAsia"/>
          <w:sz w:val="24"/>
        </w:rPr>
      </w:pPr>
      <w:r w:rsidRPr="00552E66">
        <w:rPr>
          <w:rFonts w:ascii="仿宋" w:eastAsia="仿宋" w:hAnsi="仿宋" w:cs="Arial" w:hint="eastAsia"/>
          <w:sz w:val="24"/>
        </w:rPr>
        <w:t>盖章：</w:t>
      </w:r>
      <w:r w:rsidRPr="00552E66">
        <w:rPr>
          <w:rFonts w:ascii="仿宋" w:eastAsia="仿宋" w:hAnsi="仿宋" w:cs="Arial" w:hint="eastAsia"/>
          <w:sz w:val="24"/>
          <w:szCs w:val="20"/>
        </w:rPr>
        <w:t>______</w:t>
      </w:r>
      <w:r w:rsidRPr="00552E66">
        <w:rPr>
          <w:rFonts w:ascii="仿宋" w:eastAsia="仿宋" w:hAnsi="仿宋" w:cs="Arial" w:hint="eastAsia"/>
          <w:sz w:val="24"/>
        </w:rPr>
        <w:t xml:space="preserve">                                </w:t>
      </w:r>
    </w:p>
    <w:p w14:paraId="51721BB6" w14:textId="77777777" w:rsidR="00A1542F" w:rsidRPr="00552E66" w:rsidRDefault="00A1542F">
      <w:pPr>
        <w:spacing w:line="360" w:lineRule="auto"/>
        <w:ind w:firstLine="471"/>
        <w:rPr>
          <w:rFonts w:ascii="仿宋" w:eastAsia="仿宋" w:hAnsi="仿宋" w:cs="Arial" w:hint="eastAsia"/>
          <w:sz w:val="24"/>
        </w:rPr>
      </w:pPr>
    </w:p>
    <w:p w14:paraId="219DE5F8" w14:textId="77777777" w:rsidR="00A1542F" w:rsidRPr="00552E66" w:rsidRDefault="00A1542F">
      <w:pPr>
        <w:spacing w:line="360" w:lineRule="auto"/>
        <w:ind w:firstLine="471"/>
        <w:rPr>
          <w:rFonts w:ascii="仿宋" w:eastAsia="仿宋" w:hAnsi="仿宋" w:cs="Arial" w:hint="eastAsia"/>
          <w:sz w:val="24"/>
        </w:rPr>
      </w:pPr>
    </w:p>
    <w:p w14:paraId="418C0E32" w14:textId="77777777" w:rsidR="00A1542F" w:rsidRPr="00552E66" w:rsidRDefault="00A1542F">
      <w:pPr>
        <w:spacing w:line="360" w:lineRule="auto"/>
        <w:ind w:left="480"/>
        <w:jc w:val="right"/>
        <w:rPr>
          <w:rFonts w:ascii="仿宋" w:eastAsia="仿宋" w:hAnsi="仿宋" w:cs="Arial" w:hint="eastAsia"/>
          <w:sz w:val="24"/>
        </w:rPr>
      </w:pPr>
    </w:p>
    <w:p w14:paraId="3509695C" w14:textId="77777777" w:rsidR="00A1542F" w:rsidRPr="00552E66" w:rsidRDefault="00094218">
      <w:pPr>
        <w:spacing w:line="360" w:lineRule="auto"/>
        <w:ind w:left="480"/>
        <w:jc w:val="right"/>
        <w:rPr>
          <w:rFonts w:ascii="仿宋" w:eastAsia="仿宋" w:hAnsi="仿宋" w:cs="Arial" w:hint="eastAsia"/>
          <w:sz w:val="24"/>
        </w:rPr>
      </w:pPr>
      <w:r w:rsidRPr="00552E66">
        <w:rPr>
          <w:rFonts w:ascii="仿宋" w:eastAsia="仿宋" w:hAnsi="仿宋" w:cs="Arial" w:hint="eastAsia"/>
          <w:sz w:val="24"/>
          <w:szCs w:val="20"/>
        </w:rPr>
        <w:t>日期：_____年______月______日</w:t>
      </w:r>
    </w:p>
    <w:p w14:paraId="451BB60E" w14:textId="77777777" w:rsidR="00A1542F" w:rsidRPr="00552E66" w:rsidRDefault="00A1542F">
      <w:pPr>
        <w:spacing w:line="360" w:lineRule="auto"/>
        <w:ind w:left="480"/>
        <w:jc w:val="right"/>
        <w:rPr>
          <w:rFonts w:ascii="仿宋" w:eastAsia="仿宋" w:hAnsi="仿宋" w:cs="Arial" w:hint="eastAsia"/>
          <w:b/>
          <w:sz w:val="24"/>
        </w:rPr>
      </w:pPr>
    </w:p>
    <w:p w14:paraId="53240370" w14:textId="77777777" w:rsidR="00A1542F" w:rsidRPr="00552E66" w:rsidRDefault="00A1542F">
      <w:pPr>
        <w:tabs>
          <w:tab w:val="left" w:pos="8280"/>
        </w:tabs>
        <w:spacing w:line="360" w:lineRule="auto"/>
        <w:ind w:firstLine="480"/>
        <w:rPr>
          <w:rFonts w:ascii="仿宋" w:eastAsia="仿宋" w:hAnsi="仿宋" w:cs="Arial" w:hint="eastAsia"/>
          <w:sz w:val="24"/>
        </w:rPr>
      </w:pPr>
    </w:p>
    <w:p w14:paraId="27A4BD0D" w14:textId="77777777" w:rsidR="00A1542F" w:rsidRPr="00552E66" w:rsidRDefault="00A1542F">
      <w:pPr>
        <w:tabs>
          <w:tab w:val="left" w:pos="8280"/>
        </w:tabs>
        <w:spacing w:line="360" w:lineRule="auto"/>
        <w:ind w:firstLine="480"/>
        <w:rPr>
          <w:rFonts w:ascii="仿宋" w:eastAsia="仿宋" w:hAnsi="仿宋" w:cs="Arial" w:hint="eastAsia"/>
          <w:sz w:val="24"/>
        </w:rPr>
      </w:pPr>
    </w:p>
    <w:p w14:paraId="75F55BA2" w14:textId="77777777" w:rsidR="00A1542F" w:rsidRPr="00552E66" w:rsidRDefault="00094218">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注：</w:t>
      </w:r>
    </w:p>
    <w:p w14:paraId="60C953BB" w14:textId="77777777" w:rsidR="00A1542F" w:rsidRPr="00552E66" w:rsidRDefault="00094218">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1、如本项目（包）接受供应商以联合体形式参加采购活动，且供应商以联合体形式参与时，须提供《联合协议》，否则投标无效。</w:t>
      </w:r>
    </w:p>
    <w:p w14:paraId="269E0CC5" w14:textId="77777777" w:rsidR="00A1542F" w:rsidRPr="00552E66" w:rsidRDefault="00094218">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2、联合体各方成员需在本协议上共同盖章。</w:t>
      </w:r>
    </w:p>
    <w:p w14:paraId="185CA142" w14:textId="77777777" w:rsidR="00A1542F" w:rsidRPr="00552E66" w:rsidRDefault="00094218">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br w:type="page"/>
      </w:r>
    </w:p>
    <w:p w14:paraId="34A32397"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3-2其他特定资格要求</w:t>
      </w:r>
    </w:p>
    <w:p w14:paraId="71991DB0" w14:textId="77777777" w:rsidR="00A1542F" w:rsidRPr="00552E66" w:rsidRDefault="00094218">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1A14CDDE"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4 投标保证金凭证/交款单据电子件</w:t>
      </w:r>
    </w:p>
    <w:p w14:paraId="2B2A8AE7" w14:textId="77777777" w:rsidR="00A1542F" w:rsidRPr="00552E66" w:rsidRDefault="00A1542F">
      <w:pPr>
        <w:spacing w:line="360" w:lineRule="auto"/>
        <w:rPr>
          <w:rFonts w:ascii="仿宋" w:eastAsia="仿宋" w:hAnsi="仿宋" w:cs="Arial" w:hint="eastAsia"/>
          <w:sz w:val="24"/>
          <w:szCs w:val="20"/>
        </w:rPr>
      </w:pPr>
    </w:p>
    <w:p w14:paraId="1A1F7DD0" w14:textId="77777777" w:rsidR="00A1542F" w:rsidRPr="00552E66" w:rsidRDefault="00A1542F">
      <w:pPr>
        <w:spacing w:line="360" w:lineRule="auto"/>
        <w:rPr>
          <w:rFonts w:ascii="仿宋" w:eastAsia="仿宋" w:hAnsi="仿宋" w:cs="Arial" w:hint="eastAsia"/>
          <w:sz w:val="24"/>
          <w:szCs w:val="20"/>
        </w:rPr>
      </w:pPr>
    </w:p>
    <w:p w14:paraId="452A4963" w14:textId="77777777" w:rsidR="00A1542F" w:rsidRPr="00552E66" w:rsidRDefault="00094218">
      <w:pPr>
        <w:widowControl/>
        <w:spacing w:line="360" w:lineRule="auto"/>
        <w:jc w:val="left"/>
        <w:rPr>
          <w:rFonts w:ascii="仿宋" w:eastAsia="仿宋" w:hAnsi="仿宋" w:cs="Arial" w:hint="eastAsia"/>
          <w:kern w:val="0"/>
          <w:sz w:val="24"/>
          <w:szCs w:val="20"/>
        </w:rPr>
      </w:pPr>
      <w:r w:rsidRPr="00552E66">
        <w:rPr>
          <w:rFonts w:ascii="仿宋" w:eastAsia="仿宋" w:hAnsi="仿宋" w:cs="Arial" w:hint="eastAsia"/>
          <w:sz w:val="24"/>
          <w:szCs w:val="20"/>
        </w:rPr>
        <w:br w:type="page"/>
      </w:r>
    </w:p>
    <w:p w14:paraId="024E36FB" w14:textId="77777777" w:rsidR="00A1542F" w:rsidRPr="00552E66" w:rsidRDefault="00094218">
      <w:pPr>
        <w:keepNext/>
        <w:keepLines/>
        <w:autoSpaceDE w:val="0"/>
        <w:autoSpaceDN w:val="0"/>
        <w:adjustRightInd w:val="0"/>
        <w:spacing w:before="120" w:line="360" w:lineRule="auto"/>
        <w:jc w:val="left"/>
        <w:outlineLvl w:val="1"/>
        <w:rPr>
          <w:rFonts w:ascii="仿宋" w:eastAsia="仿宋" w:hAnsi="仿宋" w:cs="Arial" w:hint="eastAsia"/>
          <w:b/>
          <w:spacing w:val="20"/>
          <w:sz w:val="24"/>
        </w:rPr>
      </w:pPr>
      <w:r w:rsidRPr="00552E66">
        <w:rPr>
          <w:rFonts w:ascii="仿宋" w:eastAsia="仿宋" w:hAnsi="仿宋" w:cs="Arial" w:hint="eastAsia"/>
          <w:b/>
          <w:spacing w:val="20"/>
          <w:sz w:val="24"/>
        </w:rPr>
        <w:lastRenderedPageBreak/>
        <w:t>二、商务技术文件格式</w:t>
      </w:r>
    </w:p>
    <w:p w14:paraId="0D9FF0C3" w14:textId="77777777" w:rsidR="00A1542F" w:rsidRPr="00552E66" w:rsidRDefault="00A1542F">
      <w:pPr>
        <w:spacing w:line="360" w:lineRule="auto"/>
        <w:rPr>
          <w:rFonts w:ascii="仿宋" w:eastAsia="仿宋" w:hAnsi="仿宋" w:cs="Arial" w:hint="eastAsia"/>
          <w:b/>
          <w:spacing w:val="20"/>
          <w:szCs w:val="21"/>
        </w:rPr>
      </w:pPr>
    </w:p>
    <w:p w14:paraId="4BE41772" w14:textId="77777777" w:rsidR="00A1542F" w:rsidRPr="00552E66" w:rsidRDefault="00094218">
      <w:pPr>
        <w:spacing w:line="360" w:lineRule="auto"/>
        <w:rPr>
          <w:rFonts w:ascii="仿宋" w:eastAsia="仿宋" w:hAnsi="仿宋" w:cs="Arial" w:hint="eastAsia"/>
          <w:b/>
          <w:sz w:val="24"/>
        </w:rPr>
      </w:pPr>
      <w:r w:rsidRPr="00552E66">
        <w:rPr>
          <w:rFonts w:ascii="仿宋" w:eastAsia="仿宋" w:hAnsi="仿宋" w:cs="Arial" w:hint="eastAsia"/>
          <w:b/>
          <w:spacing w:val="20"/>
          <w:sz w:val="24"/>
        </w:rPr>
        <w:t>投标文件（商务技术文件）</w:t>
      </w:r>
      <w:r w:rsidRPr="00552E66">
        <w:rPr>
          <w:rFonts w:ascii="仿宋" w:eastAsia="仿宋" w:hAnsi="仿宋" w:cs="Arial" w:hint="eastAsia"/>
          <w:b/>
          <w:sz w:val="24"/>
        </w:rPr>
        <w:t>封面（非实质性格式）</w:t>
      </w:r>
    </w:p>
    <w:p w14:paraId="08646083" w14:textId="77777777" w:rsidR="00A1542F" w:rsidRPr="00552E66" w:rsidRDefault="00A1542F">
      <w:pPr>
        <w:spacing w:line="360" w:lineRule="auto"/>
        <w:jc w:val="center"/>
        <w:rPr>
          <w:rFonts w:ascii="仿宋" w:eastAsia="仿宋" w:hAnsi="仿宋" w:cs="Arial" w:hint="eastAsia"/>
          <w:szCs w:val="21"/>
        </w:rPr>
      </w:pPr>
    </w:p>
    <w:p w14:paraId="0DD72AE1" w14:textId="77777777" w:rsidR="00A1542F" w:rsidRPr="00552E66" w:rsidRDefault="00094218">
      <w:pPr>
        <w:spacing w:line="360" w:lineRule="auto"/>
        <w:jc w:val="center"/>
        <w:rPr>
          <w:rFonts w:ascii="仿宋" w:eastAsia="仿宋" w:hAnsi="仿宋" w:cs="Arial" w:hint="eastAsia"/>
          <w:b/>
          <w:spacing w:val="60"/>
          <w:sz w:val="84"/>
          <w:szCs w:val="84"/>
        </w:rPr>
      </w:pPr>
      <w:r w:rsidRPr="00552E66">
        <w:rPr>
          <w:rFonts w:ascii="仿宋" w:eastAsia="仿宋" w:hAnsi="仿宋" w:cs="Arial" w:hint="eastAsia"/>
          <w:b/>
          <w:spacing w:val="60"/>
          <w:sz w:val="84"/>
          <w:szCs w:val="84"/>
        </w:rPr>
        <w:t>投 标 文 件</w:t>
      </w:r>
    </w:p>
    <w:p w14:paraId="1294B070" w14:textId="77777777" w:rsidR="00A1542F" w:rsidRPr="00552E66" w:rsidRDefault="00094218">
      <w:pPr>
        <w:spacing w:line="360" w:lineRule="auto"/>
        <w:jc w:val="center"/>
        <w:rPr>
          <w:rFonts w:ascii="仿宋" w:eastAsia="仿宋" w:hAnsi="仿宋" w:cs="Arial" w:hint="eastAsia"/>
          <w:b/>
          <w:spacing w:val="60"/>
          <w:sz w:val="52"/>
          <w:szCs w:val="52"/>
        </w:rPr>
      </w:pPr>
      <w:r w:rsidRPr="00552E66">
        <w:rPr>
          <w:rFonts w:ascii="仿宋" w:eastAsia="仿宋" w:hAnsi="仿宋" w:cs="Arial" w:hint="eastAsia"/>
          <w:b/>
          <w:spacing w:val="60"/>
          <w:sz w:val="52"/>
          <w:szCs w:val="52"/>
        </w:rPr>
        <w:t>（商务技术文件）</w:t>
      </w:r>
    </w:p>
    <w:p w14:paraId="6D418317"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054EF15C"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08E0E65" w14:textId="77777777" w:rsidR="00A1542F" w:rsidRPr="00552E66" w:rsidRDefault="00094218">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项目名称:</w:t>
      </w:r>
    </w:p>
    <w:p w14:paraId="24CB0678" w14:textId="77777777" w:rsidR="00A1542F" w:rsidRPr="00552E66" w:rsidRDefault="00094218">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项目编号/包号：</w:t>
      </w:r>
    </w:p>
    <w:p w14:paraId="1BC3F1E7"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723E942"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7B8679C" w14:textId="77777777" w:rsidR="00A1542F" w:rsidRPr="00552E66" w:rsidRDefault="00A1542F">
      <w:pPr>
        <w:spacing w:line="360" w:lineRule="auto"/>
        <w:jc w:val="center"/>
        <w:rPr>
          <w:rFonts w:ascii="仿宋" w:eastAsia="仿宋" w:hAnsi="仿宋" w:cs="Arial" w:hint="eastAsia"/>
          <w:b/>
          <w:sz w:val="32"/>
          <w:szCs w:val="32"/>
        </w:rPr>
      </w:pPr>
    </w:p>
    <w:p w14:paraId="086BB553" w14:textId="77777777" w:rsidR="00A1542F" w:rsidRPr="00552E66" w:rsidRDefault="00A1542F">
      <w:pPr>
        <w:spacing w:line="360" w:lineRule="auto"/>
        <w:jc w:val="center"/>
        <w:rPr>
          <w:rFonts w:ascii="仿宋" w:eastAsia="仿宋" w:hAnsi="仿宋" w:cs="Arial" w:hint="eastAsia"/>
          <w:b/>
          <w:sz w:val="32"/>
          <w:szCs w:val="32"/>
        </w:rPr>
      </w:pPr>
    </w:p>
    <w:p w14:paraId="2717E8FA" w14:textId="77777777" w:rsidR="00A1542F" w:rsidRPr="00552E66" w:rsidRDefault="00A1542F">
      <w:pPr>
        <w:spacing w:line="360" w:lineRule="auto"/>
        <w:jc w:val="center"/>
        <w:rPr>
          <w:rFonts w:ascii="仿宋" w:eastAsia="仿宋" w:hAnsi="仿宋" w:cs="Arial" w:hint="eastAsia"/>
          <w:b/>
          <w:sz w:val="32"/>
          <w:szCs w:val="32"/>
        </w:rPr>
      </w:pPr>
    </w:p>
    <w:p w14:paraId="5B517EA8" w14:textId="77777777" w:rsidR="00A1542F" w:rsidRPr="00552E66" w:rsidRDefault="00A1542F">
      <w:pPr>
        <w:spacing w:line="360" w:lineRule="auto"/>
        <w:jc w:val="center"/>
        <w:rPr>
          <w:rFonts w:ascii="仿宋" w:eastAsia="仿宋" w:hAnsi="仿宋" w:cs="Arial" w:hint="eastAsia"/>
          <w:b/>
          <w:spacing w:val="20"/>
          <w:sz w:val="32"/>
          <w:szCs w:val="32"/>
        </w:rPr>
      </w:pPr>
    </w:p>
    <w:p w14:paraId="6074E9F1" w14:textId="77777777" w:rsidR="00A1542F" w:rsidRPr="00552E66" w:rsidRDefault="00A1542F">
      <w:pPr>
        <w:spacing w:line="360" w:lineRule="auto"/>
        <w:jc w:val="center"/>
        <w:rPr>
          <w:rFonts w:ascii="仿宋" w:eastAsia="仿宋" w:hAnsi="仿宋" w:cs="Arial" w:hint="eastAsia"/>
          <w:b/>
          <w:spacing w:val="20"/>
          <w:sz w:val="32"/>
          <w:szCs w:val="32"/>
        </w:rPr>
      </w:pPr>
    </w:p>
    <w:p w14:paraId="003FA682" w14:textId="77777777" w:rsidR="00A1542F" w:rsidRPr="00552E66" w:rsidRDefault="00A1542F">
      <w:pPr>
        <w:spacing w:line="360" w:lineRule="auto"/>
        <w:jc w:val="center"/>
        <w:rPr>
          <w:rFonts w:ascii="仿宋" w:eastAsia="仿宋" w:hAnsi="仿宋" w:cs="Arial" w:hint="eastAsia"/>
          <w:b/>
          <w:spacing w:val="20"/>
          <w:sz w:val="32"/>
          <w:szCs w:val="32"/>
        </w:rPr>
      </w:pPr>
    </w:p>
    <w:p w14:paraId="24E3888B" w14:textId="77777777" w:rsidR="00A1542F" w:rsidRPr="00552E66" w:rsidRDefault="00094218">
      <w:pPr>
        <w:spacing w:line="360" w:lineRule="auto"/>
        <w:ind w:firstLineChars="400" w:firstLine="1365"/>
        <w:jc w:val="left"/>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投标人名称：</w:t>
      </w:r>
    </w:p>
    <w:p w14:paraId="47FA02A1" w14:textId="77777777" w:rsidR="00A1542F" w:rsidRPr="00552E66" w:rsidRDefault="00A1542F">
      <w:pPr>
        <w:spacing w:line="360" w:lineRule="auto"/>
        <w:jc w:val="center"/>
        <w:rPr>
          <w:rFonts w:ascii="仿宋" w:eastAsia="仿宋" w:hAnsi="仿宋" w:cs="Arial" w:hint="eastAsia"/>
          <w:b/>
          <w:sz w:val="32"/>
          <w:szCs w:val="32"/>
        </w:rPr>
      </w:pPr>
    </w:p>
    <w:p w14:paraId="5D43C350" w14:textId="77777777" w:rsidR="00A1542F" w:rsidRPr="00552E66" w:rsidRDefault="00094218">
      <w:pPr>
        <w:widowControl/>
        <w:spacing w:line="360" w:lineRule="auto"/>
        <w:jc w:val="left"/>
        <w:rPr>
          <w:rFonts w:ascii="仿宋" w:eastAsia="仿宋" w:hAnsi="仿宋" w:cs="Arial" w:hint="eastAsia"/>
          <w:b/>
          <w:sz w:val="24"/>
        </w:rPr>
      </w:pPr>
      <w:r w:rsidRPr="00552E66">
        <w:rPr>
          <w:rFonts w:ascii="仿宋" w:eastAsia="仿宋" w:hAnsi="仿宋" w:cs="Arial" w:hint="eastAsia"/>
          <w:b/>
          <w:sz w:val="24"/>
        </w:rPr>
        <w:br w:type="page"/>
      </w:r>
    </w:p>
    <w:p w14:paraId="0BA8B253" w14:textId="77777777" w:rsidR="00A1542F" w:rsidRPr="00552E66" w:rsidRDefault="00094218">
      <w:pPr>
        <w:spacing w:line="360" w:lineRule="auto"/>
        <w:outlineLvl w:val="2"/>
        <w:rPr>
          <w:rFonts w:ascii="仿宋" w:eastAsia="仿宋" w:hAnsi="仿宋" w:cs="Arial" w:hint="eastAsia"/>
          <w:sz w:val="24"/>
          <w:szCs w:val="20"/>
        </w:rPr>
      </w:pPr>
      <w:bookmarkStart w:id="837" w:name="_Hlt520274065"/>
      <w:bookmarkStart w:id="838" w:name="_Hlt520343000"/>
      <w:bookmarkStart w:id="839" w:name="_Hlt520274407"/>
      <w:bookmarkStart w:id="840" w:name="_Hlt520274121"/>
      <w:bookmarkStart w:id="841" w:name="_Hlt520274393"/>
      <w:bookmarkStart w:id="842" w:name="_Hlt520343392"/>
      <w:bookmarkStart w:id="843" w:name="_Hlt520350918"/>
      <w:bookmarkStart w:id="844" w:name="_Hlt520273711"/>
      <w:bookmarkStart w:id="845" w:name="_Hlt520355504"/>
      <w:bookmarkStart w:id="846" w:name="_Hlt520271212"/>
      <w:bookmarkStart w:id="847" w:name="_Ref467988698"/>
      <w:bookmarkStart w:id="848" w:name="_Toc480942349"/>
      <w:bookmarkStart w:id="849" w:name="_Toc127151556"/>
      <w:bookmarkStart w:id="850" w:name="_Toc150480794"/>
      <w:bookmarkStart w:id="851" w:name="_Toc226965829"/>
      <w:bookmarkStart w:id="852" w:name="_Toc226337252"/>
      <w:bookmarkStart w:id="853" w:name="_Toc195842921"/>
      <w:bookmarkStart w:id="854" w:name="_Toc142311058"/>
      <w:bookmarkStart w:id="855" w:name="_Toc150774761"/>
      <w:bookmarkStart w:id="856" w:name="_Toc226965746"/>
      <w:bookmarkStart w:id="857" w:name="_Toc520356217"/>
      <w:bookmarkStart w:id="858" w:name="_Toc226309800"/>
      <w:bookmarkEnd w:id="837"/>
      <w:bookmarkEnd w:id="838"/>
      <w:bookmarkEnd w:id="839"/>
      <w:bookmarkEnd w:id="840"/>
      <w:bookmarkEnd w:id="841"/>
      <w:bookmarkEnd w:id="842"/>
      <w:bookmarkEnd w:id="843"/>
      <w:bookmarkEnd w:id="844"/>
      <w:bookmarkEnd w:id="845"/>
      <w:bookmarkEnd w:id="846"/>
      <w:r w:rsidRPr="00552E66">
        <w:rPr>
          <w:rFonts w:ascii="仿宋" w:eastAsia="仿宋" w:hAnsi="仿宋" w:cs="Arial" w:hint="eastAsia"/>
          <w:sz w:val="24"/>
        </w:rPr>
        <w:lastRenderedPageBreak/>
        <w:t>1</w:t>
      </w:r>
      <w:r w:rsidRPr="00552E66">
        <w:rPr>
          <w:rFonts w:ascii="仿宋" w:eastAsia="仿宋" w:hAnsi="仿宋" w:cs="Arial" w:hint="eastAsia"/>
          <w:sz w:val="24"/>
          <w:szCs w:val="20"/>
        </w:rPr>
        <w:t xml:space="preserve">  </w:t>
      </w:r>
      <w:r w:rsidRPr="00552E66">
        <w:rPr>
          <w:rFonts w:ascii="仿宋" w:eastAsia="仿宋" w:hAnsi="仿宋" w:cs="Arial" w:hint="eastAsia"/>
          <w:sz w:val="24"/>
        </w:rPr>
        <w:t>投标</w:t>
      </w:r>
      <w:bookmarkEnd w:id="847"/>
      <w:bookmarkEnd w:id="848"/>
      <w:r w:rsidRPr="00552E66">
        <w:rPr>
          <w:rFonts w:ascii="仿宋" w:eastAsia="仿宋" w:hAnsi="仿宋" w:cs="Arial" w:hint="eastAsia"/>
          <w:sz w:val="24"/>
        </w:rPr>
        <w:t>书</w:t>
      </w:r>
      <w:bookmarkEnd w:id="849"/>
      <w:bookmarkEnd w:id="850"/>
      <w:bookmarkEnd w:id="851"/>
      <w:bookmarkEnd w:id="852"/>
      <w:bookmarkEnd w:id="853"/>
      <w:bookmarkEnd w:id="854"/>
      <w:bookmarkEnd w:id="855"/>
      <w:bookmarkEnd w:id="856"/>
      <w:bookmarkEnd w:id="857"/>
      <w:bookmarkEnd w:id="858"/>
      <w:r w:rsidRPr="00552E66">
        <w:rPr>
          <w:rFonts w:ascii="仿宋" w:eastAsia="仿宋" w:hAnsi="仿宋" w:cs="Arial" w:hint="eastAsia"/>
          <w:sz w:val="24"/>
          <w:szCs w:val="20"/>
        </w:rPr>
        <w:t>（实质性格式）</w:t>
      </w:r>
    </w:p>
    <w:p w14:paraId="61CDE0F5" w14:textId="77777777" w:rsidR="00A1542F" w:rsidRPr="00552E66" w:rsidRDefault="00A1542F">
      <w:pPr>
        <w:tabs>
          <w:tab w:val="left" w:pos="5580"/>
        </w:tabs>
        <w:spacing w:line="360" w:lineRule="auto"/>
        <w:rPr>
          <w:rFonts w:ascii="仿宋" w:eastAsia="仿宋" w:hAnsi="仿宋" w:cs="Arial" w:hint="eastAsia"/>
          <w:sz w:val="24"/>
        </w:rPr>
      </w:pPr>
    </w:p>
    <w:p w14:paraId="323C09CC"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投标书</w:t>
      </w:r>
    </w:p>
    <w:p w14:paraId="44509513"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6273DC0E" w14:textId="77777777" w:rsidR="00A1542F" w:rsidRPr="00552E66" w:rsidRDefault="00A1542F">
      <w:pPr>
        <w:tabs>
          <w:tab w:val="left" w:pos="5580"/>
        </w:tabs>
        <w:spacing w:line="360" w:lineRule="auto"/>
        <w:rPr>
          <w:rFonts w:ascii="仿宋" w:eastAsia="仿宋" w:hAnsi="仿宋" w:cs="Arial" w:hint="eastAsia"/>
          <w:sz w:val="24"/>
          <w:szCs w:val="20"/>
        </w:rPr>
      </w:pPr>
    </w:p>
    <w:p w14:paraId="11CE0358" w14:textId="77777777" w:rsidR="00A1542F" w:rsidRPr="00552E66" w:rsidRDefault="00094218">
      <w:pPr>
        <w:tabs>
          <w:tab w:val="left" w:pos="5580"/>
        </w:tabs>
        <w:spacing w:line="360" w:lineRule="auto"/>
        <w:ind w:firstLine="408"/>
        <w:rPr>
          <w:rFonts w:ascii="仿宋" w:eastAsia="仿宋" w:hAnsi="仿宋" w:cs="Arial" w:hint="eastAsia"/>
          <w:sz w:val="24"/>
          <w:szCs w:val="20"/>
        </w:rPr>
      </w:pPr>
      <w:r w:rsidRPr="00552E66">
        <w:rPr>
          <w:rFonts w:ascii="仿宋" w:eastAsia="仿宋" w:hAnsi="仿宋" w:cs="Arial" w:hint="eastAsia"/>
          <w:sz w:val="24"/>
          <w:szCs w:val="20"/>
        </w:rPr>
        <w:t>我方参加你方就___________（项目名称，项目编号/包号）组织的招标活动，并对此项目进行投标。</w:t>
      </w:r>
    </w:p>
    <w:p w14:paraId="2762FCEB" w14:textId="77777777" w:rsidR="00A1542F" w:rsidRPr="00552E66" w:rsidRDefault="00094218">
      <w:pPr>
        <w:tabs>
          <w:tab w:val="left" w:pos="5580"/>
        </w:tabs>
        <w:spacing w:line="360" w:lineRule="auto"/>
        <w:ind w:firstLine="408"/>
        <w:rPr>
          <w:rFonts w:ascii="仿宋" w:eastAsia="仿宋" w:hAnsi="仿宋" w:cs="Arial" w:hint="eastAsia"/>
          <w:sz w:val="24"/>
          <w:szCs w:val="20"/>
        </w:rPr>
      </w:pPr>
      <w:r w:rsidRPr="00552E66">
        <w:rPr>
          <w:rFonts w:ascii="仿宋" w:eastAsia="仿宋" w:hAnsi="仿宋" w:cs="Arial" w:hint="eastAsia"/>
          <w:sz w:val="24"/>
          <w:szCs w:val="20"/>
        </w:rPr>
        <w:t>1. 我方</w:t>
      </w:r>
      <w:r w:rsidRPr="00552E66">
        <w:rPr>
          <w:rFonts w:ascii="仿宋" w:eastAsia="仿宋" w:hAnsi="仿宋" w:cs="Arial" w:hint="eastAsia"/>
          <w:sz w:val="24"/>
        </w:rPr>
        <w:t>已详细审查全部招标文件</w:t>
      </w:r>
      <w:r w:rsidRPr="00552E66">
        <w:rPr>
          <w:rFonts w:ascii="仿宋" w:eastAsia="仿宋" w:hAnsi="仿宋" w:cs="Arial" w:hint="eastAsia"/>
          <w:sz w:val="24"/>
          <w:szCs w:val="20"/>
        </w:rPr>
        <w:t>，自愿参与投标并承诺如下：</w:t>
      </w:r>
    </w:p>
    <w:p w14:paraId="1B8D94D2" w14:textId="77777777" w:rsidR="00A1542F" w:rsidRPr="00552E66" w:rsidRDefault="00094218">
      <w:pPr>
        <w:tabs>
          <w:tab w:val="left" w:pos="720"/>
          <w:tab w:val="left" w:pos="900"/>
        </w:tabs>
        <w:spacing w:line="360" w:lineRule="auto"/>
        <w:ind w:left="360" w:firstLineChars="30" w:firstLine="72"/>
        <w:rPr>
          <w:rFonts w:ascii="仿宋" w:eastAsia="仿宋" w:hAnsi="仿宋" w:cs="Arial" w:hint="eastAsia"/>
          <w:sz w:val="24"/>
          <w:szCs w:val="20"/>
        </w:rPr>
      </w:pPr>
      <w:r w:rsidRPr="00552E66">
        <w:rPr>
          <w:rFonts w:ascii="仿宋" w:eastAsia="仿宋" w:hAnsi="仿宋" w:cs="Arial" w:hint="eastAsia"/>
          <w:sz w:val="24"/>
          <w:szCs w:val="20"/>
        </w:rPr>
        <w:t>（1）本投标有效期为自提交投标文件的截止之日起</w:t>
      </w:r>
      <w:r w:rsidRPr="00552E66">
        <w:rPr>
          <w:rFonts w:ascii="仿宋" w:eastAsia="仿宋" w:hAnsi="仿宋" w:cs="Arial" w:hint="eastAsia"/>
          <w:sz w:val="24"/>
        </w:rPr>
        <w:t>_</w:t>
      </w:r>
      <w:r w:rsidRPr="00552E66">
        <w:rPr>
          <w:rFonts w:ascii="仿宋" w:eastAsia="仿宋" w:hAnsi="仿宋" w:cs="Arial" w:hint="eastAsia"/>
          <w:sz w:val="24"/>
          <w:u w:val="single"/>
        </w:rPr>
        <w:t xml:space="preserve">   </w:t>
      </w:r>
      <w:r w:rsidRPr="00552E66">
        <w:rPr>
          <w:rFonts w:ascii="仿宋" w:eastAsia="仿宋" w:hAnsi="仿宋" w:cs="Arial" w:hint="eastAsia"/>
          <w:sz w:val="24"/>
          <w:szCs w:val="20"/>
        </w:rPr>
        <w:t>个日历日。</w:t>
      </w:r>
    </w:p>
    <w:p w14:paraId="219300C7" w14:textId="77777777" w:rsidR="00A1542F" w:rsidRPr="00552E66" w:rsidRDefault="00094218">
      <w:pPr>
        <w:tabs>
          <w:tab w:val="left" w:pos="720"/>
          <w:tab w:val="left" w:pos="900"/>
        </w:tabs>
        <w:spacing w:line="360" w:lineRule="auto"/>
        <w:ind w:left="360" w:firstLineChars="30" w:firstLine="72"/>
        <w:rPr>
          <w:rFonts w:ascii="仿宋" w:eastAsia="仿宋" w:hAnsi="仿宋" w:cs="Arial" w:hint="eastAsia"/>
          <w:sz w:val="24"/>
          <w:szCs w:val="20"/>
        </w:rPr>
      </w:pPr>
      <w:r w:rsidRPr="00552E66">
        <w:rPr>
          <w:rFonts w:ascii="仿宋" w:eastAsia="仿宋" w:hAnsi="仿宋" w:cs="Arial" w:hint="eastAsia"/>
          <w:sz w:val="24"/>
          <w:szCs w:val="20"/>
        </w:rPr>
        <w:t>（2）除合同条款及采购需求偏离表列出的偏离外，我方响应招标文件的全部要求。</w:t>
      </w:r>
    </w:p>
    <w:p w14:paraId="1F918685" w14:textId="77777777" w:rsidR="00A1542F" w:rsidRPr="00552E66" w:rsidRDefault="00094218">
      <w:pPr>
        <w:tabs>
          <w:tab w:val="left" w:pos="5580"/>
        </w:tabs>
        <w:spacing w:line="360" w:lineRule="auto"/>
        <w:ind w:firstLineChars="175" w:firstLine="420"/>
        <w:rPr>
          <w:rFonts w:ascii="仿宋" w:eastAsia="仿宋" w:hAnsi="仿宋" w:cs="Arial" w:hint="eastAsia"/>
          <w:sz w:val="24"/>
          <w:szCs w:val="20"/>
        </w:rPr>
      </w:pPr>
      <w:r w:rsidRPr="00552E66">
        <w:rPr>
          <w:rFonts w:ascii="仿宋" w:eastAsia="仿宋" w:hAnsi="仿宋" w:cs="Arial" w:hint="eastAsia"/>
          <w:sz w:val="24"/>
          <w:szCs w:val="20"/>
        </w:rPr>
        <w:t>（3）我方已提供的全部文件资料是真实、准确的，并对此承担一切法律后果。</w:t>
      </w:r>
    </w:p>
    <w:p w14:paraId="2CE266F2" w14:textId="77777777" w:rsidR="00A1542F" w:rsidRPr="00552E66" w:rsidRDefault="00094218">
      <w:pPr>
        <w:tabs>
          <w:tab w:val="left" w:pos="5580"/>
        </w:tabs>
        <w:spacing w:line="360" w:lineRule="auto"/>
        <w:ind w:firstLineChars="175" w:firstLine="420"/>
        <w:rPr>
          <w:rFonts w:ascii="仿宋" w:eastAsia="仿宋" w:hAnsi="仿宋" w:cs="Arial" w:hint="eastAsia"/>
          <w:sz w:val="24"/>
        </w:rPr>
      </w:pPr>
      <w:r w:rsidRPr="00552E66">
        <w:rPr>
          <w:rFonts w:ascii="仿宋" w:eastAsia="仿宋" w:hAnsi="仿宋" w:cs="Arial" w:hint="eastAsia"/>
          <w:sz w:val="24"/>
          <w:szCs w:val="20"/>
        </w:rPr>
        <w:t>（4）如我方中标，我方将在法律规定的期限内与你方签订合同，按照招标文件要求提交履约保证金，并在合同约定的期限内完成合同规定的全部义务。</w:t>
      </w:r>
    </w:p>
    <w:p w14:paraId="04942876" w14:textId="77777777" w:rsidR="00A1542F" w:rsidRPr="00552E66" w:rsidRDefault="00094218">
      <w:pPr>
        <w:spacing w:line="360" w:lineRule="auto"/>
        <w:ind w:left="420"/>
        <w:rPr>
          <w:rFonts w:ascii="仿宋" w:eastAsia="仿宋" w:hAnsi="仿宋" w:cs="Arial" w:hint="eastAsia"/>
          <w:sz w:val="24"/>
        </w:rPr>
      </w:pPr>
      <w:r w:rsidRPr="00552E66">
        <w:rPr>
          <w:rFonts w:ascii="仿宋" w:eastAsia="仿宋" w:hAnsi="仿宋" w:cs="Arial" w:hint="eastAsia"/>
          <w:sz w:val="24"/>
        </w:rPr>
        <w:t>2. 其他补充条款（如有）：</w:t>
      </w:r>
      <w:r w:rsidRPr="00552E66">
        <w:rPr>
          <w:rFonts w:ascii="仿宋" w:eastAsia="仿宋" w:hAnsi="仿宋" w:cs="Arial" w:hint="eastAsia"/>
          <w:sz w:val="24"/>
          <w:szCs w:val="20"/>
        </w:rPr>
        <w:t>___________</w:t>
      </w:r>
      <w:r w:rsidRPr="00552E66">
        <w:rPr>
          <w:rFonts w:ascii="仿宋" w:eastAsia="仿宋" w:hAnsi="仿宋" w:cs="Arial" w:hint="eastAsia"/>
          <w:sz w:val="24"/>
        </w:rPr>
        <w:t>。</w:t>
      </w:r>
    </w:p>
    <w:p w14:paraId="42E0E27A" w14:textId="77777777" w:rsidR="00A1542F" w:rsidRPr="00552E66" w:rsidRDefault="00094218">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与本投标有关的一切正式往来信函请寄：</w:t>
      </w:r>
    </w:p>
    <w:p w14:paraId="485D3138" w14:textId="77777777" w:rsidR="00A1542F" w:rsidRPr="00552E66" w:rsidRDefault="00A1542F">
      <w:pPr>
        <w:tabs>
          <w:tab w:val="left" w:pos="5580"/>
        </w:tabs>
        <w:spacing w:line="360" w:lineRule="auto"/>
        <w:ind w:left="420"/>
        <w:rPr>
          <w:rFonts w:ascii="仿宋" w:eastAsia="仿宋" w:hAnsi="仿宋" w:cs="Arial" w:hint="eastAsia"/>
          <w:sz w:val="24"/>
          <w:szCs w:val="20"/>
        </w:rPr>
      </w:pPr>
    </w:p>
    <w:p w14:paraId="3A361573" w14:textId="77777777" w:rsidR="00A1542F" w:rsidRPr="00552E66" w:rsidRDefault="00094218">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地址_________________________     传真____________________________</w:t>
      </w:r>
    </w:p>
    <w:p w14:paraId="47E1AA07" w14:textId="77777777" w:rsidR="00A1542F" w:rsidRPr="00552E66" w:rsidRDefault="00094218">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电话_________________________     电子函件________________________</w:t>
      </w:r>
    </w:p>
    <w:p w14:paraId="3744B2CC" w14:textId="77777777" w:rsidR="00A1542F" w:rsidRPr="00552E66" w:rsidRDefault="00A1542F">
      <w:pPr>
        <w:tabs>
          <w:tab w:val="left" w:pos="5580"/>
        </w:tabs>
        <w:spacing w:line="360" w:lineRule="auto"/>
        <w:ind w:left="420"/>
        <w:rPr>
          <w:rFonts w:ascii="仿宋" w:eastAsia="仿宋" w:hAnsi="仿宋" w:cs="Arial" w:hint="eastAsia"/>
          <w:sz w:val="24"/>
          <w:szCs w:val="20"/>
        </w:rPr>
      </w:pPr>
    </w:p>
    <w:p w14:paraId="618C174C" w14:textId="77777777" w:rsidR="00A1542F" w:rsidRPr="00552E66" w:rsidRDefault="00094218">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投标人名称（加盖公章） ___________</w:t>
      </w:r>
    </w:p>
    <w:p w14:paraId="56669A9F" w14:textId="77777777" w:rsidR="00A1542F" w:rsidRPr="00552E66" w:rsidRDefault="00094218">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 xml:space="preserve">日期：_____年______月______日    </w:t>
      </w:r>
    </w:p>
    <w:p w14:paraId="3946A1B3" w14:textId="77777777" w:rsidR="00A1542F" w:rsidRPr="00552E66" w:rsidRDefault="00A1542F">
      <w:pPr>
        <w:tabs>
          <w:tab w:val="left" w:pos="5580"/>
        </w:tabs>
        <w:spacing w:line="360" w:lineRule="auto"/>
        <w:ind w:left="420"/>
        <w:rPr>
          <w:rFonts w:ascii="仿宋" w:eastAsia="仿宋" w:hAnsi="仿宋" w:cs="Arial" w:hint="eastAsia"/>
          <w:sz w:val="24"/>
          <w:szCs w:val="20"/>
          <w:u w:val="single"/>
        </w:rPr>
      </w:pPr>
    </w:p>
    <w:p w14:paraId="65B624FE"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bookmarkStart w:id="859" w:name="_Hlt520356243"/>
      <w:bookmarkStart w:id="860" w:name="_Hlt520355938"/>
      <w:bookmarkStart w:id="861" w:name="_Toc265228395"/>
      <w:bookmarkStart w:id="862" w:name="_Toc226965747"/>
      <w:bookmarkStart w:id="863" w:name="_Toc226337253"/>
      <w:bookmarkStart w:id="864" w:name="_Toc520356218"/>
      <w:bookmarkStart w:id="865" w:name="_Toc150774762"/>
      <w:bookmarkStart w:id="866" w:name="_Toc226965830"/>
      <w:bookmarkStart w:id="867" w:name="_Toc480942350"/>
      <w:bookmarkStart w:id="868" w:name="_Toc305158825"/>
      <w:bookmarkStart w:id="869" w:name="_Toc305158899"/>
      <w:bookmarkStart w:id="870" w:name="_Ref467988705"/>
      <w:bookmarkStart w:id="871" w:name="_Toc127151557"/>
      <w:bookmarkStart w:id="872" w:name="_Toc150480795"/>
      <w:bookmarkStart w:id="873" w:name="_Toc226309801"/>
      <w:bookmarkStart w:id="874" w:name="_Toc195842922"/>
      <w:bookmarkStart w:id="875" w:name="_Toc142311059"/>
      <w:bookmarkStart w:id="876" w:name="_Toc264969247"/>
      <w:bookmarkEnd w:id="859"/>
      <w:bookmarkEnd w:id="860"/>
    </w:p>
    <w:p w14:paraId="17B623BB" w14:textId="77777777" w:rsidR="00A1542F" w:rsidRPr="00552E66" w:rsidRDefault="00094218">
      <w:pPr>
        <w:spacing w:line="360" w:lineRule="auto"/>
        <w:outlineLvl w:val="2"/>
        <w:rPr>
          <w:rFonts w:ascii="仿宋" w:eastAsia="仿宋" w:hAnsi="仿宋" w:cs="Arial" w:hint="eastAsia"/>
          <w:sz w:val="24"/>
        </w:rPr>
      </w:pPr>
      <w:r w:rsidRPr="00552E66">
        <w:rPr>
          <w:rFonts w:ascii="仿宋" w:eastAsia="仿宋" w:hAnsi="仿宋" w:cs="Arial" w:hint="eastAsia"/>
          <w:sz w:val="24"/>
        </w:rPr>
        <w:lastRenderedPageBreak/>
        <w:t>2  授权委托书（实质性格式）</w:t>
      </w:r>
    </w:p>
    <w:p w14:paraId="41856F49"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授权委托书</w:t>
      </w:r>
    </w:p>
    <w:p w14:paraId="370B1FC2" w14:textId="77777777" w:rsidR="00A1542F" w:rsidRPr="00552E66" w:rsidRDefault="00094218">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本人</w:t>
      </w:r>
      <w:r w:rsidRPr="00552E66">
        <w:rPr>
          <w:rFonts w:ascii="仿宋" w:eastAsia="仿宋" w:hAnsi="仿宋" w:cs="Arial" w:hint="eastAsia"/>
          <w:sz w:val="24"/>
          <w:lang w:val="zh-CN"/>
        </w:rPr>
        <w:t>_______</w:t>
      </w:r>
      <w:r w:rsidRPr="00552E66">
        <w:rPr>
          <w:rFonts w:ascii="仿宋" w:eastAsia="仿宋" w:hAnsi="仿宋" w:cs="Arial" w:hint="eastAsia"/>
          <w:sz w:val="24"/>
          <w:szCs w:val="20"/>
        </w:rPr>
        <w:t>（姓名）系</w:t>
      </w:r>
      <w:r w:rsidRPr="00552E66">
        <w:rPr>
          <w:rFonts w:ascii="仿宋" w:eastAsia="仿宋" w:hAnsi="仿宋" w:cs="Arial" w:hint="eastAsia"/>
          <w:sz w:val="24"/>
          <w:lang w:val="zh-CN"/>
        </w:rPr>
        <w:t>________________</w:t>
      </w:r>
      <w:r w:rsidRPr="00552E66">
        <w:rPr>
          <w:rFonts w:ascii="仿宋" w:eastAsia="仿宋" w:hAnsi="仿宋" w:cs="Arial" w:hint="eastAsia"/>
          <w:sz w:val="24"/>
          <w:szCs w:val="20"/>
        </w:rPr>
        <w:t>（投标人名称）的法定代表人（单位负责人），现委托</w:t>
      </w:r>
      <w:r w:rsidRPr="00552E66">
        <w:rPr>
          <w:rFonts w:ascii="仿宋" w:eastAsia="仿宋" w:hAnsi="仿宋" w:cs="Arial" w:hint="eastAsia"/>
          <w:sz w:val="24"/>
          <w:lang w:val="zh-CN"/>
        </w:rPr>
        <w:t>_______</w:t>
      </w:r>
      <w:r w:rsidRPr="00552E66">
        <w:rPr>
          <w:rFonts w:ascii="仿宋" w:eastAsia="仿宋" w:hAnsi="仿宋" w:cs="Arial" w:hint="eastAsia"/>
          <w:sz w:val="24"/>
          <w:szCs w:val="20"/>
        </w:rPr>
        <w:t>（姓名）为我方代理人。代理人根据授权，以我方名义签署、澄清确认、递交、撤回、修改</w:t>
      </w:r>
      <w:r w:rsidRPr="00552E66">
        <w:rPr>
          <w:rFonts w:ascii="仿宋" w:eastAsia="仿宋" w:hAnsi="仿宋" w:cs="Arial" w:hint="eastAsia"/>
          <w:sz w:val="24"/>
          <w:lang w:val="zh-CN"/>
        </w:rPr>
        <w:t>________________</w:t>
      </w:r>
      <w:r w:rsidRPr="00552E66">
        <w:rPr>
          <w:rFonts w:ascii="仿宋" w:eastAsia="仿宋" w:hAnsi="仿宋" w:cs="Arial" w:hint="eastAsia"/>
          <w:sz w:val="24"/>
          <w:szCs w:val="20"/>
        </w:rPr>
        <w:t>（项目名称）响应文件和处理有关事宜，其法律后果由我方承担。</w:t>
      </w:r>
    </w:p>
    <w:p w14:paraId="40CE1FF5" w14:textId="77777777" w:rsidR="00A1542F" w:rsidRPr="00552E66" w:rsidRDefault="00094218">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委托期限：自本授权委托书签署之日起至响应有效期届满之日止。</w:t>
      </w:r>
    </w:p>
    <w:p w14:paraId="3EACC29C" w14:textId="77777777" w:rsidR="00A1542F" w:rsidRPr="00552E66" w:rsidRDefault="00094218">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代理人无转委托权。</w:t>
      </w:r>
    </w:p>
    <w:p w14:paraId="04B2B4E4" w14:textId="77777777" w:rsidR="00A1542F" w:rsidRPr="00552E66" w:rsidRDefault="00A1542F">
      <w:pPr>
        <w:spacing w:line="360" w:lineRule="auto"/>
        <w:ind w:firstLine="420"/>
        <w:rPr>
          <w:rFonts w:ascii="仿宋" w:eastAsia="仿宋" w:hAnsi="仿宋" w:cs="Arial" w:hint="eastAsia"/>
          <w:sz w:val="24"/>
          <w:szCs w:val="20"/>
        </w:rPr>
      </w:pPr>
    </w:p>
    <w:p w14:paraId="56D2369D" w14:textId="77777777" w:rsidR="00A1542F" w:rsidRPr="00552E66" w:rsidRDefault="00094218">
      <w:pPr>
        <w:spacing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：________________</w:t>
      </w:r>
    </w:p>
    <w:p w14:paraId="5986102E" w14:textId="77777777" w:rsidR="00A1542F" w:rsidRPr="00552E66" w:rsidRDefault="00094218">
      <w:pPr>
        <w:spacing w:line="360" w:lineRule="auto"/>
        <w:rPr>
          <w:rFonts w:ascii="仿宋" w:eastAsia="仿宋" w:hAnsi="仿宋" w:cs="Arial" w:hint="eastAsia"/>
          <w:sz w:val="24"/>
          <w:szCs w:val="20"/>
        </w:rPr>
      </w:pPr>
      <w:r w:rsidRPr="00552E66">
        <w:rPr>
          <w:rFonts w:ascii="仿宋" w:eastAsia="仿宋" w:hAnsi="仿宋" w:cs="Arial" w:hint="eastAsia"/>
          <w:sz w:val="24"/>
          <w:szCs w:val="20"/>
        </w:rPr>
        <w:t>法定代表人（单位负责人）（签字或签章）：</w:t>
      </w:r>
      <w:r w:rsidRPr="00552E66">
        <w:rPr>
          <w:rFonts w:ascii="仿宋" w:eastAsia="仿宋" w:hAnsi="仿宋" w:cs="Arial" w:hint="eastAsia"/>
          <w:sz w:val="24"/>
          <w:lang w:val="zh-CN"/>
        </w:rPr>
        <w:t>________________</w:t>
      </w:r>
    </w:p>
    <w:p w14:paraId="0727AB2D" w14:textId="77777777" w:rsidR="00A1542F" w:rsidRPr="00552E66" w:rsidRDefault="00094218">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委托代理人（</w:t>
      </w:r>
      <w:r w:rsidRPr="00552E66">
        <w:rPr>
          <w:rFonts w:ascii="仿宋" w:eastAsia="仿宋" w:hAnsi="仿宋" w:cs="Arial" w:hint="eastAsia"/>
          <w:sz w:val="24"/>
          <w:szCs w:val="20"/>
        </w:rPr>
        <w:t>签字或签章</w:t>
      </w:r>
      <w:r w:rsidRPr="00552E66">
        <w:rPr>
          <w:rFonts w:ascii="仿宋" w:eastAsia="仿宋" w:hAnsi="仿宋" w:cs="Arial" w:hint="eastAsia"/>
          <w:sz w:val="24"/>
        </w:rPr>
        <w:t>）：</w:t>
      </w:r>
      <w:r w:rsidRPr="00552E66">
        <w:rPr>
          <w:rFonts w:ascii="仿宋" w:eastAsia="仿宋" w:hAnsi="仿宋" w:cs="Arial" w:hint="eastAsia"/>
          <w:sz w:val="24"/>
          <w:lang w:val="zh-CN"/>
        </w:rPr>
        <w:t>________________</w:t>
      </w:r>
      <w:r w:rsidRPr="00552E66">
        <w:rPr>
          <w:rFonts w:ascii="仿宋" w:eastAsia="仿宋" w:hAnsi="仿宋" w:cs="Arial" w:hint="eastAsia"/>
          <w:sz w:val="24"/>
        </w:rPr>
        <w:t xml:space="preserve">    </w:t>
      </w:r>
      <w:r w:rsidRPr="00552E66">
        <w:rPr>
          <w:rFonts w:ascii="仿宋" w:eastAsia="仿宋" w:hAnsi="仿宋" w:cs="Arial" w:hint="eastAsia"/>
          <w:sz w:val="24"/>
          <w:lang w:val="zh-CN"/>
        </w:rPr>
        <w:t xml:space="preserve">                      </w:t>
      </w:r>
    </w:p>
    <w:p w14:paraId="17DE977F" w14:textId="77777777" w:rsidR="00A1542F" w:rsidRPr="00552E66" w:rsidRDefault="00094218">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日期：_____年______月______日</w:t>
      </w:r>
    </w:p>
    <w:p w14:paraId="516694D0" w14:textId="77777777" w:rsidR="00A1542F" w:rsidRPr="00552E66" w:rsidRDefault="00A1542F">
      <w:pPr>
        <w:tabs>
          <w:tab w:val="left" w:pos="5580"/>
        </w:tabs>
        <w:spacing w:line="360" w:lineRule="auto"/>
        <w:ind w:firstLineChars="200" w:firstLine="480"/>
        <w:rPr>
          <w:rFonts w:ascii="仿宋" w:eastAsia="仿宋" w:hAnsi="仿宋" w:cs="Arial" w:hint="eastAsia"/>
          <w:sz w:val="24"/>
          <w:szCs w:val="20"/>
        </w:rPr>
      </w:pPr>
    </w:p>
    <w:p w14:paraId="6767D9CF"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附：法定代表人及委托代理人身份证明文件</w:t>
      </w:r>
    </w:p>
    <w:tbl>
      <w:tblPr>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0"/>
      </w:tblGrid>
      <w:tr w:rsidR="00A1542F" w:rsidRPr="00552E66" w14:paraId="16BA3F05" w14:textId="77777777">
        <w:trPr>
          <w:trHeight w:val="2212"/>
        </w:trPr>
        <w:tc>
          <w:tcPr>
            <w:tcW w:w="8613" w:type="dxa"/>
            <w:tcBorders>
              <w:top w:val="single" w:sz="4" w:space="0" w:color="000000"/>
              <w:left w:val="single" w:sz="4" w:space="0" w:color="000000"/>
              <w:bottom w:val="single" w:sz="4" w:space="0" w:color="000000"/>
              <w:right w:val="single" w:sz="4" w:space="0" w:color="000000"/>
            </w:tcBorders>
          </w:tcPr>
          <w:p w14:paraId="161BC9C5"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43184FCD" w14:textId="77777777" w:rsidR="00A1542F" w:rsidRPr="00552E66" w:rsidRDefault="00A1542F">
            <w:pPr>
              <w:tabs>
                <w:tab w:val="left" w:pos="5580"/>
              </w:tabs>
              <w:spacing w:line="360" w:lineRule="auto"/>
              <w:jc w:val="left"/>
              <w:rPr>
                <w:rFonts w:ascii="仿宋" w:eastAsia="仿宋" w:hAnsi="仿宋" w:cs="Arial" w:hint="eastAsia"/>
                <w:sz w:val="24"/>
                <w:szCs w:val="20"/>
              </w:rPr>
            </w:pPr>
          </w:p>
        </w:tc>
      </w:tr>
    </w:tbl>
    <w:p w14:paraId="02106A9A"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说明：</w:t>
      </w:r>
    </w:p>
    <w:p w14:paraId="4AD649DF"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1.若供应商为事业单位或其他组织或分支机构，则法定代表人（单位负责人）处的签署人可为单位负责人。</w:t>
      </w:r>
    </w:p>
    <w:p w14:paraId="19DCC523"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5838105" w14:textId="77777777" w:rsidR="00A1542F" w:rsidRPr="00552E66" w:rsidRDefault="00094218">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3.供应商为自然人的情形，可不提供本《授权委托书》。</w:t>
      </w:r>
    </w:p>
    <w:p w14:paraId="60F96439" w14:textId="77777777" w:rsidR="00A1542F" w:rsidRPr="00552E66" w:rsidRDefault="00094218">
      <w:pPr>
        <w:tabs>
          <w:tab w:val="left" w:pos="5580"/>
        </w:tabs>
        <w:spacing w:line="360" w:lineRule="auto"/>
        <w:jc w:val="left"/>
        <w:rPr>
          <w:rFonts w:ascii="仿宋" w:eastAsia="仿宋" w:hAnsi="仿宋" w:cs="Arial" w:hint="eastAsia"/>
          <w:sz w:val="30"/>
          <w:szCs w:val="30"/>
        </w:rPr>
      </w:pPr>
      <w:r w:rsidRPr="00552E66">
        <w:rPr>
          <w:rFonts w:ascii="仿宋" w:eastAsia="仿宋" w:hAnsi="仿宋" w:cs="Arial" w:hint="eastAsia"/>
          <w:sz w:val="24"/>
          <w:szCs w:val="20"/>
        </w:rPr>
        <w:t>4.供应商应随本《授权委托书》同时提供法定代表人（单位负责人）及委托代理人的有效的身份证、护照等身份证明文件。提供身份证的，应同时提供身份证正反面复印件。</w:t>
      </w:r>
    </w:p>
    <w:p w14:paraId="5A86BC84"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lastRenderedPageBreak/>
        <w:t>附：法定代表人（单位负责人）身份证明</w:t>
      </w:r>
    </w:p>
    <w:p w14:paraId="7DFAFDAC" w14:textId="77777777" w:rsidR="00A1542F" w:rsidRPr="00552E66" w:rsidRDefault="00A1542F">
      <w:pPr>
        <w:kinsoku w:val="0"/>
        <w:overflowPunct w:val="0"/>
        <w:spacing w:line="360" w:lineRule="auto"/>
        <w:rPr>
          <w:rFonts w:ascii="仿宋" w:eastAsia="仿宋" w:hAnsi="仿宋" w:cs="Arial" w:hint="eastAsia"/>
          <w:sz w:val="20"/>
          <w:szCs w:val="20"/>
        </w:rPr>
      </w:pPr>
    </w:p>
    <w:p w14:paraId="20E2BB01"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352CD13B" w14:textId="77777777" w:rsidR="00A1542F" w:rsidRPr="00552E66" w:rsidRDefault="00094218">
      <w:pPr>
        <w:pStyle w:val="af0"/>
        <w:tabs>
          <w:tab w:val="left" w:pos="2412"/>
          <w:tab w:val="left" w:pos="3883"/>
          <w:tab w:val="left" w:pos="5352"/>
          <w:tab w:val="left" w:pos="6821"/>
        </w:tabs>
        <w:kinsoku w:val="0"/>
        <w:overflowPunct w:val="0"/>
        <w:spacing w:line="360" w:lineRule="auto"/>
        <w:ind w:firstLineChars="200" w:firstLine="480"/>
        <w:rPr>
          <w:rFonts w:ascii="仿宋" w:eastAsia="仿宋" w:hAnsi="仿宋" w:cs="Arial" w:hint="eastAsia"/>
        </w:rPr>
      </w:pPr>
      <w:r w:rsidRPr="00552E66">
        <w:rPr>
          <w:rFonts w:ascii="仿宋" w:eastAsia="仿宋" w:hAnsi="仿宋" w:cs="Arial" w:hint="eastAsia"/>
        </w:rPr>
        <w:t>兹证明，</w:t>
      </w:r>
    </w:p>
    <w:p w14:paraId="1363A34C" w14:textId="77777777" w:rsidR="00A1542F" w:rsidRPr="00552E66" w:rsidRDefault="00094218">
      <w:pPr>
        <w:pStyle w:val="af0"/>
        <w:tabs>
          <w:tab w:val="left" w:pos="1690"/>
          <w:tab w:val="left" w:pos="3400"/>
          <w:tab w:val="left" w:pos="5110"/>
          <w:tab w:val="left" w:pos="6821"/>
        </w:tabs>
        <w:kinsoku w:val="0"/>
        <w:overflowPunct w:val="0"/>
        <w:spacing w:line="360" w:lineRule="auto"/>
        <w:rPr>
          <w:rFonts w:ascii="仿宋" w:eastAsia="仿宋" w:hAnsi="仿宋" w:cs="Arial" w:hint="eastAsia"/>
        </w:rPr>
      </w:pPr>
      <w:r w:rsidRPr="00552E66">
        <w:rPr>
          <w:rFonts w:ascii="仿宋" w:eastAsia="仿宋" w:hAnsi="仿宋" w:cs="Arial" w:hint="eastAsia"/>
        </w:rPr>
        <w:t>姓名：____性别：____年龄：____职务：____</w:t>
      </w:r>
    </w:p>
    <w:p w14:paraId="707C4C6F"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6B8D3682" w14:textId="77777777" w:rsidR="00A1542F" w:rsidRPr="00552E66" w:rsidRDefault="00094218">
      <w:pPr>
        <w:pStyle w:val="af0"/>
        <w:tabs>
          <w:tab w:val="clear" w:pos="567"/>
          <w:tab w:val="left" w:pos="2250"/>
          <w:tab w:val="left" w:pos="2412"/>
          <w:tab w:val="left" w:pos="3883"/>
          <w:tab w:val="left" w:pos="5352"/>
          <w:tab w:val="left" w:pos="6821"/>
        </w:tabs>
        <w:kinsoku w:val="0"/>
        <w:overflowPunct w:val="0"/>
        <w:spacing w:line="360" w:lineRule="auto"/>
        <w:rPr>
          <w:rFonts w:ascii="仿宋" w:eastAsia="仿宋" w:hAnsi="仿宋" w:cs="Arial" w:hint="eastAsia"/>
        </w:rPr>
      </w:pPr>
      <w:r w:rsidRPr="00552E66">
        <w:rPr>
          <w:rFonts w:ascii="仿宋" w:eastAsia="仿宋" w:hAnsi="仿宋" w:cs="Arial" w:hint="eastAsia"/>
        </w:rPr>
        <w:t>系</w:t>
      </w:r>
      <w:r w:rsidRPr="00552E66">
        <w:rPr>
          <w:rFonts w:ascii="仿宋" w:eastAsia="仿宋" w:hAnsi="仿宋" w:cs="Arial" w:hint="eastAsia"/>
          <w:u w:val="single"/>
        </w:rPr>
        <w:tab/>
      </w:r>
      <w:r w:rsidRPr="00552E66">
        <w:rPr>
          <w:rFonts w:ascii="仿宋" w:eastAsia="仿宋" w:hAnsi="仿宋" w:cs="Arial" w:hint="eastAsia"/>
        </w:rPr>
        <w:t>（投标人名称）的法定代表人（单位负责人）。</w:t>
      </w:r>
    </w:p>
    <w:p w14:paraId="2371008E"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412F0DA5"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452B4669"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28391153" w14:textId="77777777" w:rsidR="00A1542F" w:rsidRPr="00552E66" w:rsidRDefault="00094218">
      <w:pPr>
        <w:pStyle w:val="af0"/>
        <w:kinsoku w:val="0"/>
        <w:overflowPunct w:val="0"/>
        <w:spacing w:line="360" w:lineRule="auto"/>
        <w:ind w:right="-46"/>
        <w:rPr>
          <w:rFonts w:ascii="仿宋" w:eastAsia="仿宋" w:hAnsi="仿宋" w:cs="Arial" w:hint="eastAsia"/>
          <w:spacing w:val="-3"/>
        </w:rPr>
      </w:pPr>
      <w:r w:rsidRPr="00552E66">
        <w:rPr>
          <w:rFonts w:ascii="仿宋" w:eastAsia="仿宋" w:hAnsi="仿宋" w:cs="Arial" w:hint="eastAsia"/>
        </w:rPr>
        <w:t>附：</w:t>
      </w:r>
      <w:r w:rsidRPr="00552E66">
        <w:rPr>
          <w:rFonts w:ascii="仿宋" w:eastAsia="仿宋" w:hAnsi="仿宋" w:cs="Arial" w:hint="eastAsia"/>
          <w:spacing w:val="-3"/>
        </w:rPr>
        <w:t>法</w:t>
      </w:r>
      <w:r w:rsidRPr="00552E66">
        <w:rPr>
          <w:rFonts w:ascii="仿宋" w:eastAsia="仿宋" w:hAnsi="仿宋" w:cs="Arial" w:hint="eastAsia"/>
        </w:rPr>
        <w:t>定</w:t>
      </w:r>
      <w:r w:rsidRPr="00552E66">
        <w:rPr>
          <w:rFonts w:ascii="仿宋" w:eastAsia="仿宋" w:hAnsi="仿宋" w:cs="Arial" w:hint="eastAsia"/>
          <w:spacing w:val="-3"/>
        </w:rPr>
        <w:t>代</w:t>
      </w:r>
      <w:r w:rsidRPr="00552E66">
        <w:rPr>
          <w:rFonts w:ascii="仿宋" w:eastAsia="仿宋" w:hAnsi="仿宋" w:cs="Arial" w:hint="eastAsia"/>
        </w:rPr>
        <w:t>表</w:t>
      </w:r>
      <w:r w:rsidRPr="00552E66">
        <w:rPr>
          <w:rFonts w:ascii="仿宋" w:eastAsia="仿宋" w:hAnsi="仿宋" w:cs="Arial" w:hint="eastAsia"/>
          <w:spacing w:val="-3"/>
        </w:rPr>
        <w:t>人</w:t>
      </w:r>
      <w:r w:rsidRPr="00552E66">
        <w:rPr>
          <w:rFonts w:ascii="仿宋" w:eastAsia="仿宋" w:hAnsi="仿宋" w:cs="Arial" w:hint="eastAsia"/>
        </w:rPr>
        <w:t>（</w:t>
      </w:r>
      <w:r w:rsidRPr="00552E66">
        <w:rPr>
          <w:rFonts w:ascii="仿宋" w:eastAsia="仿宋" w:hAnsi="仿宋" w:cs="Arial" w:hint="eastAsia"/>
          <w:spacing w:val="-3"/>
        </w:rPr>
        <w:t>单</w:t>
      </w:r>
      <w:r w:rsidRPr="00552E66">
        <w:rPr>
          <w:rFonts w:ascii="仿宋" w:eastAsia="仿宋" w:hAnsi="仿宋" w:cs="Arial" w:hint="eastAsia"/>
        </w:rPr>
        <w:t>位</w:t>
      </w:r>
      <w:r w:rsidRPr="00552E66">
        <w:rPr>
          <w:rFonts w:ascii="仿宋" w:eastAsia="仿宋" w:hAnsi="仿宋" w:cs="Arial" w:hint="eastAsia"/>
          <w:spacing w:val="-3"/>
        </w:rPr>
        <w:t>负</w:t>
      </w:r>
      <w:r w:rsidRPr="00552E66">
        <w:rPr>
          <w:rFonts w:ascii="仿宋" w:eastAsia="仿宋" w:hAnsi="仿宋" w:cs="Arial" w:hint="eastAsia"/>
        </w:rPr>
        <w:t>责人</w:t>
      </w:r>
      <w:r w:rsidRPr="00552E66">
        <w:rPr>
          <w:rFonts w:ascii="仿宋" w:eastAsia="仿宋" w:hAnsi="仿宋" w:cs="Arial" w:hint="eastAsia"/>
          <w:spacing w:val="-3"/>
        </w:rPr>
        <w:t>）身份证、护照等身份证明文件：</w:t>
      </w: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5"/>
      </w:tblGrid>
      <w:tr w:rsidR="00A1542F" w:rsidRPr="00552E66" w14:paraId="62FAC759" w14:textId="77777777">
        <w:trPr>
          <w:trHeight w:val="1399"/>
        </w:trPr>
        <w:tc>
          <w:tcPr>
            <w:tcW w:w="8897" w:type="dxa"/>
            <w:tcBorders>
              <w:top w:val="single" w:sz="4" w:space="0" w:color="000000"/>
              <w:left w:val="single" w:sz="4" w:space="0" w:color="000000"/>
              <w:bottom w:val="single" w:sz="4" w:space="0" w:color="000000"/>
              <w:right w:val="single" w:sz="4" w:space="0" w:color="000000"/>
            </w:tcBorders>
          </w:tcPr>
          <w:p w14:paraId="305A5533"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14835A46"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0E2AF39E"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20D0B31E"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01743AA7" w14:textId="77777777" w:rsidR="00A1542F" w:rsidRPr="00552E66" w:rsidRDefault="00A1542F">
            <w:pPr>
              <w:tabs>
                <w:tab w:val="left" w:pos="5580"/>
              </w:tabs>
              <w:spacing w:line="360" w:lineRule="auto"/>
              <w:jc w:val="left"/>
              <w:rPr>
                <w:rFonts w:ascii="仿宋" w:eastAsia="仿宋" w:hAnsi="仿宋" w:cs="Arial" w:hint="eastAsia"/>
                <w:sz w:val="24"/>
                <w:szCs w:val="20"/>
              </w:rPr>
            </w:pPr>
          </w:p>
        </w:tc>
      </w:tr>
    </w:tbl>
    <w:p w14:paraId="49BE8164" w14:textId="77777777" w:rsidR="00A1542F" w:rsidRPr="00552E66" w:rsidRDefault="00A1542F">
      <w:pPr>
        <w:pStyle w:val="af0"/>
        <w:kinsoku w:val="0"/>
        <w:overflowPunct w:val="0"/>
        <w:spacing w:line="360" w:lineRule="auto"/>
        <w:ind w:right="4305"/>
        <w:rPr>
          <w:rFonts w:ascii="仿宋" w:eastAsia="仿宋" w:hAnsi="仿宋" w:cs="Arial" w:hint="eastAsia"/>
          <w:spacing w:val="-3"/>
        </w:rPr>
      </w:pPr>
    </w:p>
    <w:p w14:paraId="2C76B963" w14:textId="77777777" w:rsidR="00A1542F" w:rsidRPr="00552E66" w:rsidRDefault="00094218">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：________________</w:t>
      </w:r>
    </w:p>
    <w:p w14:paraId="61B2DF8F" w14:textId="77777777" w:rsidR="00A1542F" w:rsidRPr="00552E66" w:rsidRDefault="00094218">
      <w:pPr>
        <w:pStyle w:val="af0"/>
        <w:kinsoku w:val="0"/>
        <w:overflowPunct w:val="0"/>
        <w:spacing w:line="360" w:lineRule="auto"/>
        <w:ind w:right="95"/>
        <w:rPr>
          <w:rFonts w:ascii="仿宋" w:eastAsia="仿宋" w:hAnsi="仿宋" w:cs="Arial" w:hint="eastAsia"/>
          <w:spacing w:val="-3"/>
        </w:rPr>
      </w:pPr>
      <w:r w:rsidRPr="00552E66">
        <w:rPr>
          <w:rFonts w:ascii="仿宋" w:eastAsia="仿宋" w:hAnsi="仿宋" w:cs="Arial" w:hint="eastAsia"/>
          <w:spacing w:val="-3"/>
        </w:rPr>
        <w:t>法定代表人（</w:t>
      </w:r>
      <w:r w:rsidRPr="00552E66">
        <w:rPr>
          <w:rFonts w:ascii="仿宋" w:eastAsia="仿宋" w:hAnsi="仿宋" w:cs="Arial" w:hint="eastAsia"/>
        </w:rPr>
        <w:t>单位负责人</w:t>
      </w:r>
      <w:r w:rsidRPr="00552E66">
        <w:rPr>
          <w:rFonts w:ascii="仿宋" w:eastAsia="仿宋" w:hAnsi="仿宋" w:cs="Arial" w:hint="eastAsia"/>
          <w:spacing w:val="-3"/>
        </w:rPr>
        <w:t>）（签字或签章）：_______</w:t>
      </w:r>
    </w:p>
    <w:p w14:paraId="26374D90" w14:textId="77777777" w:rsidR="00A1542F" w:rsidRPr="00552E66" w:rsidRDefault="00A1542F">
      <w:pPr>
        <w:autoSpaceDE w:val="0"/>
        <w:autoSpaceDN w:val="0"/>
        <w:adjustRightInd w:val="0"/>
        <w:snapToGrid w:val="0"/>
        <w:spacing w:line="360" w:lineRule="auto"/>
        <w:rPr>
          <w:rFonts w:ascii="仿宋" w:eastAsia="仿宋" w:hAnsi="仿宋" w:cs="Arial" w:hint="eastAsia"/>
          <w:sz w:val="24"/>
        </w:rPr>
      </w:pPr>
    </w:p>
    <w:p w14:paraId="32A75445" w14:textId="77777777" w:rsidR="00A1542F" w:rsidRPr="00552E66" w:rsidRDefault="00094218">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日期：_____年______月______日</w:t>
      </w:r>
    </w:p>
    <w:p w14:paraId="5858B56E" w14:textId="77777777" w:rsidR="00A1542F" w:rsidRPr="00552E66" w:rsidRDefault="00A1542F">
      <w:pPr>
        <w:widowControl/>
        <w:spacing w:line="360" w:lineRule="auto"/>
        <w:jc w:val="left"/>
        <w:rPr>
          <w:rFonts w:ascii="仿宋" w:eastAsia="仿宋" w:hAnsi="仿宋" w:cs="Arial" w:hint="eastAsia"/>
          <w:i/>
          <w:sz w:val="24"/>
          <w:szCs w:val="20"/>
          <w:u w:val="single"/>
        </w:rPr>
      </w:pPr>
    </w:p>
    <w:p w14:paraId="5E35190C" w14:textId="77777777" w:rsidR="00A1542F" w:rsidRPr="00552E66" w:rsidRDefault="00094218">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360EC444"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3  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552E66">
        <w:rPr>
          <w:rFonts w:ascii="仿宋" w:eastAsia="仿宋" w:hAnsi="仿宋" w:cs="Arial" w:hint="eastAsia"/>
          <w:sz w:val="24"/>
          <w:szCs w:val="20"/>
        </w:rPr>
        <w:t>（实质性格式）</w:t>
      </w:r>
    </w:p>
    <w:p w14:paraId="6F8C358C" w14:textId="77777777" w:rsidR="00A1542F" w:rsidRPr="00552E66" w:rsidRDefault="00094218">
      <w:pPr>
        <w:spacing w:line="360" w:lineRule="auto"/>
        <w:jc w:val="center"/>
        <w:rPr>
          <w:rFonts w:ascii="仿宋" w:eastAsia="仿宋" w:hAnsi="仿宋" w:cs="Arial" w:hint="eastAsia"/>
          <w:b/>
          <w:sz w:val="36"/>
          <w:szCs w:val="36"/>
        </w:rPr>
      </w:pPr>
      <w:bookmarkStart w:id="877" w:name="_Toc264969248"/>
      <w:bookmarkStart w:id="878" w:name="_Toc265228396"/>
      <w:bookmarkStart w:id="879" w:name="_Toc164608827"/>
      <w:bookmarkStart w:id="880" w:name="_Toc305158826"/>
      <w:bookmarkStart w:id="881" w:name="_Toc305158900"/>
      <w:bookmarkStart w:id="882" w:name="_Toc226337254"/>
      <w:bookmarkStart w:id="883" w:name="_Toc164608672"/>
      <w:bookmarkStart w:id="884" w:name="_Toc226309802"/>
      <w:bookmarkStart w:id="885" w:name="_Toc226965748"/>
      <w:bookmarkStart w:id="886" w:name="_Toc226965831"/>
      <w:bookmarkStart w:id="887" w:name="_Toc195842923"/>
      <w:r w:rsidRPr="00552E66">
        <w:rPr>
          <w:rFonts w:ascii="仿宋" w:eastAsia="仿宋" w:hAnsi="仿宋" w:cs="Arial" w:hint="eastAsia"/>
          <w:b/>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14:paraId="70EF3BAF" w14:textId="77777777" w:rsidR="00A1542F" w:rsidRPr="00552E66" w:rsidRDefault="00094218">
      <w:pPr>
        <w:tabs>
          <w:tab w:val="left" w:pos="1800"/>
          <w:tab w:val="left" w:pos="5580"/>
        </w:tabs>
        <w:spacing w:line="360" w:lineRule="auto"/>
        <w:ind w:firstLineChars="100" w:firstLine="240"/>
        <w:jc w:val="left"/>
        <w:rPr>
          <w:rFonts w:ascii="仿宋" w:eastAsia="仿宋" w:hAnsi="仿宋" w:cs="Arial" w:hint="eastAsia"/>
          <w:sz w:val="24"/>
          <w:u w:val="single"/>
        </w:rPr>
      </w:pPr>
      <w:r w:rsidRPr="00552E66">
        <w:rPr>
          <w:rFonts w:ascii="仿宋" w:eastAsia="仿宋" w:hAnsi="仿宋" w:cs="Arial" w:hint="eastAsia"/>
          <w:sz w:val="24"/>
        </w:rPr>
        <w:t>项目编号/包号：_____________________     项目名称：____________</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3701"/>
        <w:gridCol w:w="1985"/>
        <w:gridCol w:w="1980"/>
      </w:tblGrid>
      <w:tr w:rsidR="00A1542F" w:rsidRPr="00552E66" w14:paraId="72899D35" w14:textId="77777777">
        <w:trPr>
          <w:trHeight w:val="531"/>
          <w:jc w:val="center"/>
        </w:trPr>
        <w:tc>
          <w:tcPr>
            <w:tcW w:w="688" w:type="dxa"/>
            <w:vMerge w:val="restart"/>
            <w:tcBorders>
              <w:top w:val="single" w:sz="4" w:space="0" w:color="auto"/>
              <w:left w:val="single" w:sz="4" w:space="0" w:color="auto"/>
              <w:bottom w:val="single" w:sz="4" w:space="0" w:color="auto"/>
              <w:right w:val="single" w:sz="4" w:space="0" w:color="auto"/>
            </w:tcBorders>
            <w:vAlign w:val="center"/>
          </w:tcPr>
          <w:p w14:paraId="24D1A448"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序号</w:t>
            </w:r>
          </w:p>
        </w:tc>
        <w:tc>
          <w:tcPr>
            <w:tcW w:w="3700" w:type="dxa"/>
            <w:vMerge w:val="restart"/>
            <w:tcBorders>
              <w:top w:val="single" w:sz="4" w:space="0" w:color="auto"/>
              <w:left w:val="single" w:sz="4" w:space="0" w:color="auto"/>
              <w:bottom w:val="single" w:sz="4" w:space="0" w:color="auto"/>
              <w:right w:val="single" w:sz="4" w:space="0" w:color="auto"/>
            </w:tcBorders>
            <w:vAlign w:val="center"/>
          </w:tcPr>
          <w:p w14:paraId="199833CD"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投标人名称</w:t>
            </w:r>
          </w:p>
        </w:tc>
        <w:tc>
          <w:tcPr>
            <w:tcW w:w="3965" w:type="dxa"/>
            <w:gridSpan w:val="2"/>
            <w:tcBorders>
              <w:top w:val="single" w:sz="4" w:space="0" w:color="auto"/>
              <w:left w:val="single" w:sz="4" w:space="0" w:color="auto"/>
              <w:bottom w:val="single" w:sz="4" w:space="0" w:color="auto"/>
              <w:right w:val="single" w:sz="4" w:space="0" w:color="auto"/>
            </w:tcBorders>
            <w:vAlign w:val="center"/>
          </w:tcPr>
          <w:p w14:paraId="7F080A8C"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投标报价</w:t>
            </w:r>
          </w:p>
        </w:tc>
      </w:tr>
      <w:tr w:rsidR="00A1542F" w:rsidRPr="00552E66" w14:paraId="61B3CA33" w14:textId="77777777">
        <w:trPr>
          <w:trHeight w:val="674"/>
          <w:jc w:val="center"/>
        </w:trPr>
        <w:tc>
          <w:tcPr>
            <w:tcW w:w="688" w:type="dxa"/>
            <w:vMerge/>
            <w:tcBorders>
              <w:top w:val="single" w:sz="4" w:space="0" w:color="auto"/>
              <w:left w:val="single" w:sz="4" w:space="0" w:color="auto"/>
              <w:bottom w:val="single" w:sz="4" w:space="0" w:color="auto"/>
              <w:right w:val="single" w:sz="4" w:space="0" w:color="auto"/>
            </w:tcBorders>
            <w:vAlign w:val="center"/>
          </w:tcPr>
          <w:p w14:paraId="2461004D" w14:textId="77777777" w:rsidR="00A1542F" w:rsidRPr="00552E66" w:rsidRDefault="00A1542F">
            <w:pPr>
              <w:widowControl/>
              <w:jc w:val="left"/>
              <w:rPr>
                <w:rFonts w:ascii="仿宋" w:eastAsia="仿宋" w:hAnsi="仿宋" w:cs="Arial" w:hint="eastAsia"/>
                <w:b/>
                <w:sz w:val="24"/>
              </w:rPr>
            </w:pPr>
          </w:p>
        </w:tc>
        <w:tc>
          <w:tcPr>
            <w:tcW w:w="3700" w:type="dxa"/>
            <w:vMerge/>
            <w:tcBorders>
              <w:top w:val="single" w:sz="4" w:space="0" w:color="auto"/>
              <w:left w:val="single" w:sz="4" w:space="0" w:color="auto"/>
              <w:bottom w:val="single" w:sz="4" w:space="0" w:color="auto"/>
              <w:right w:val="single" w:sz="4" w:space="0" w:color="auto"/>
            </w:tcBorders>
            <w:vAlign w:val="center"/>
          </w:tcPr>
          <w:p w14:paraId="3855622A" w14:textId="77777777" w:rsidR="00A1542F" w:rsidRPr="00552E66" w:rsidRDefault="00A1542F">
            <w:pPr>
              <w:widowControl/>
              <w:jc w:val="left"/>
              <w:rPr>
                <w:rFonts w:ascii="仿宋" w:eastAsia="仿宋" w:hAnsi="仿宋" w:cs="Arial" w:hint="eastAsia"/>
                <w:b/>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EA3B714"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大写</w:t>
            </w:r>
          </w:p>
        </w:tc>
        <w:tc>
          <w:tcPr>
            <w:tcW w:w="1980" w:type="dxa"/>
            <w:tcBorders>
              <w:top w:val="single" w:sz="4" w:space="0" w:color="auto"/>
              <w:left w:val="single" w:sz="4" w:space="0" w:color="auto"/>
              <w:bottom w:val="single" w:sz="4" w:space="0" w:color="auto"/>
              <w:right w:val="single" w:sz="4" w:space="0" w:color="auto"/>
            </w:tcBorders>
            <w:vAlign w:val="center"/>
          </w:tcPr>
          <w:p w14:paraId="29B36198" w14:textId="77777777" w:rsidR="00A1542F" w:rsidRPr="00552E66" w:rsidRDefault="00094218">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小写</w:t>
            </w:r>
          </w:p>
        </w:tc>
      </w:tr>
      <w:tr w:rsidR="00A1542F" w:rsidRPr="00552E66" w14:paraId="334A4AB0" w14:textId="77777777">
        <w:trPr>
          <w:trHeight w:val="976"/>
          <w:jc w:val="center"/>
        </w:trPr>
        <w:tc>
          <w:tcPr>
            <w:tcW w:w="688" w:type="dxa"/>
            <w:tcBorders>
              <w:top w:val="single" w:sz="4" w:space="0" w:color="auto"/>
              <w:left w:val="single" w:sz="4" w:space="0" w:color="auto"/>
              <w:bottom w:val="single" w:sz="4" w:space="0" w:color="auto"/>
              <w:right w:val="single" w:sz="4" w:space="0" w:color="auto"/>
            </w:tcBorders>
            <w:vAlign w:val="center"/>
          </w:tcPr>
          <w:p w14:paraId="4960F964"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3700" w:type="dxa"/>
            <w:tcBorders>
              <w:top w:val="single" w:sz="4" w:space="0" w:color="auto"/>
              <w:left w:val="single" w:sz="4" w:space="0" w:color="auto"/>
              <w:bottom w:val="single" w:sz="4" w:space="0" w:color="auto"/>
              <w:right w:val="single" w:sz="4" w:space="0" w:color="auto"/>
            </w:tcBorders>
            <w:vAlign w:val="center"/>
          </w:tcPr>
          <w:p w14:paraId="284C5CA1"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8A442A"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765B12A" w14:textId="77777777" w:rsidR="00A1542F" w:rsidRPr="00552E66" w:rsidRDefault="00A1542F">
            <w:pPr>
              <w:tabs>
                <w:tab w:val="left" w:pos="5580"/>
              </w:tabs>
              <w:spacing w:line="360" w:lineRule="auto"/>
              <w:jc w:val="center"/>
              <w:rPr>
                <w:rFonts w:ascii="仿宋" w:eastAsia="仿宋" w:hAnsi="仿宋" w:cs="Arial" w:hint="eastAsia"/>
                <w:sz w:val="24"/>
              </w:rPr>
            </w:pPr>
          </w:p>
        </w:tc>
      </w:tr>
    </w:tbl>
    <w:p w14:paraId="441FFEC8" w14:textId="77777777" w:rsidR="00A1542F" w:rsidRPr="00552E66" w:rsidRDefault="00A1542F">
      <w:pPr>
        <w:autoSpaceDE w:val="0"/>
        <w:autoSpaceDN w:val="0"/>
        <w:adjustRightInd w:val="0"/>
        <w:spacing w:line="360" w:lineRule="auto"/>
        <w:jc w:val="left"/>
        <w:rPr>
          <w:rFonts w:ascii="仿宋" w:eastAsia="仿宋" w:hAnsi="仿宋" w:cs="Arial" w:hint="eastAsia"/>
          <w:kern w:val="0"/>
          <w:sz w:val="24"/>
        </w:rPr>
      </w:pPr>
    </w:p>
    <w:p w14:paraId="1A7E0504"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kern w:val="0"/>
          <w:sz w:val="24"/>
        </w:rPr>
        <w:t>注：1</w:t>
      </w:r>
      <w:r w:rsidRPr="00552E66">
        <w:rPr>
          <w:rFonts w:ascii="仿宋" w:eastAsia="仿宋" w:hAnsi="仿宋" w:cs="Arial" w:hint="eastAsia"/>
          <w:sz w:val="24"/>
          <w:szCs w:val="20"/>
        </w:rPr>
        <w:t>.此表中，每包的投标报价应和《投标分项报价表》中的总价相一致。</w:t>
      </w:r>
    </w:p>
    <w:p w14:paraId="6F93336E" w14:textId="77777777" w:rsidR="00A1542F" w:rsidRPr="00552E66" w:rsidRDefault="00094218">
      <w:pPr>
        <w:tabs>
          <w:tab w:val="left" w:pos="5580"/>
        </w:tabs>
        <w:spacing w:line="360" w:lineRule="auto"/>
        <w:ind w:firstLineChars="200" w:firstLine="480"/>
        <w:rPr>
          <w:rFonts w:ascii="仿宋" w:eastAsia="仿宋" w:hAnsi="仿宋" w:cs="Arial" w:hint="eastAsia"/>
          <w:sz w:val="24"/>
          <w:szCs w:val="20"/>
        </w:rPr>
      </w:pPr>
      <w:r w:rsidRPr="00552E66">
        <w:rPr>
          <w:rFonts w:ascii="仿宋" w:eastAsia="仿宋" w:hAnsi="仿宋" w:cs="Arial" w:hint="eastAsia"/>
          <w:sz w:val="24"/>
          <w:szCs w:val="20"/>
        </w:rPr>
        <w:t>2.本表必须按包填写。</w:t>
      </w:r>
    </w:p>
    <w:p w14:paraId="7D290003" w14:textId="77777777" w:rsidR="00A1542F" w:rsidRPr="00552E66" w:rsidRDefault="00A1542F">
      <w:pPr>
        <w:autoSpaceDE w:val="0"/>
        <w:autoSpaceDN w:val="0"/>
        <w:adjustRightInd w:val="0"/>
        <w:snapToGrid w:val="0"/>
        <w:spacing w:before="25" w:after="25" w:line="360" w:lineRule="auto"/>
        <w:rPr>
          <w:rFonts w:ascii="仿宋" w:eastAsia="仿宋" w:hAnsi="仿宋" w:cs="Arial" w:hint="eastAsia"/>
          <w:sz w:val="24"/>
          <w:lang w:val="zh-CN"/>
        </w:rPr>
      </w:pPr>
    </w:p>
    <w:p w14:paraId="28F27970"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79298B63"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w:t>
      </w:r>
    </w:p>
    <w:p w14:paraId="49D53CAA"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szCs w:val="20"/>
        </w:rPr>
      </w:pPr>
      <w:r w:rsidRPr="00552E66">
        <w:rPr>
          <w:rFonts w:ascii="仿宋" w:eastAsia="仿宋" w:hAnsi="仿宋" w:cs="Arial" w:hint="eastAsia"/>
          <w:sz w:val="24"/>
          <w:szCs w:val="20"/>
        </w:rPr>
        <w:t xml:space="preserve">日期：_____年______月______日   </w:t>
      </w:r>
      <w:bookmarkStart w:id="888" w:name="_Toc226337255"/>
      <w:bookmarkStart w:id="889" w:name="_Toc264969249"/>
      <w:bookmarkStart w:id="890" w:name="_Toc305158827"/>
      <w:bookmarkStart w:id="891" w:name="_Toc195842924"/>
      <w:bookmarkStart w:id="892" w:name="_Toc127151558"/>
      <w:bookmarkStart w:id="893" w:name="_Toc150480796"/>
      <w:bookmarkStart w:id="894" w:name="_Toc150774763"/>
      <w:bookmarkStart w:id="895" w:name="_Toc226965749"/>
      <w:bookmarkStart w:id="896" w:name="_Toc305158901"/>
      <w:bookmarkStart w:id="897" w:name="_Toc265228397"/>
      <w:bookmarkStart w:id="898" w:name="_Toc226309803"/>
      <w:bookmarkStart w:id="899" w:name="_Toc226965832"/>
      <w:bookmarkStart w:id="900" w:name="_Toc142311060"/>
    </w:p>
    <w:p w14:paraId="14852E96" w14:textId="77777777" w:rsidR="00A1542F" w:rsidRPr="00552E66" w:rsidRDefault="00A1542F">
      <w:pPr>
        <w:widowControl/>
        <w:spacing w:line="360" w:lineRule="auto"/>
        <w:jc w:val="left"/>
        <w:rPr>
          <w:rFonts w:ascii="仿宋" w:eastAsia="仿宋" w:hAnsi="仿宋" w:cs="Arial" w:hint="eastAsia"/>
          <w:sz w:val="24"/>
          <w:szCs w:val="20"/>
        </w:rPr>
        <w:sectPr w:rsidR="00A1542F" w:rsidRPr="00552E66">
          <w:pgSz w:w="11907" w:h="16840"/>
          <w:pgMar w:top="1418" w:right="1134" w:bottom="1418" w:left="1701" w:header="851" w:footer="851" w:gutter="0"/>
          <w:cols w:space="720"/>
        </w:sectPr>
      </w:pPr>
    </w:p>
    <w:p w14:paraId="5458E863" w14:textId="77777777" w:rsidR="00A1542F" w:rsidRPr="00552E66" w:rsidRDefault="00094218">
      <w:pPr>
        <w:spacing w:line="360" w:lineRule="auto"/>
        <w:outlineLvl w:val="2"/>
        <w:rPr>
          <w:rFonts w:ascii="仿宋" w:eastAsia="仿宋" w:hAnsi="仿宋" w:cs="Arial" w:hint="eastAsia"/>
          <w:sz w:val="24"/>
          <w:szCs w:val="20"/>
        </w:rPr>
      </w:pPr>
      <w:bookmarkStart w:id="901" w:name="_Hlk116310062"/>
      <w:r w:rsidRPr="00552E66">
        <w:rPr>
          <w:rFonts w:ascii="仿宋" w:eastAsia="仿宋" w:hAnsi="仿宋" w:cs="Arial" w:hint="eastAsia"/>
          <w:sz w:val="24"/>
          <w:szCs w:val="20"/>
        </w:rPr>
        <w:lastRenderedPageBreak/>
        <w:t>4  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p>
    <w:p w14:paraId="71D80B22" w14:textId="77777777" w:rsidR="00A1542F" w:rsidRPr="00552E66" w:rsidRDefault="00094218">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投标分项报价表</w:t>
      </w:r>
    </w:p>
    <w:p w14:paraId="08300A25" w14:textId="77777777" w:rsidR="00A1542F" w:rsidRPr="00552E66" w:rsidRDefault="00094218">
      <w:pPr>
        <w:tabs>
          <w:tab w:val="left" w:pos="1800"/>
          <w:tab w:val="left" w:pos="5580"/>
        </w:tabs>
        <w:spacing w:line="360" w:lineRule="auto"/>
        <w:rPr>
          <w:rFonts w:ascii="仿宋" w:eastAsia="仿宋" w:hAnsi="仿宋" w:cs="Arial" w:hint="eastAsia"/>
          <w:sz w:val="24"/>
        </w:rPr>
      </w:pPr>
      <w:r w:rsidRPr="00552E66">
        <w:rPr>
          <w:rFonts w:ascii="仿宋" w:eastAsia="仿宋" w:hAnsi="仿宋" w:cs="Arial" w:hint="eastAsia"/>
          <w:sz w:val="24"/>
        </w:rPr>
        <w:t>项目编号/包号：________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16"/>
        <w:gridCol w:w="1530"/>
        <w:gridCol w:w="1712"/>
        <w:gridCol w:w="1362"/>
        <w:gridCol w:w="1362"/>
        <w:gridCol w:w="1118"/>
        <w:gridCol w:w="1018"/>
        <w:gridCol w:w="1067"/>
        <w:gridCol w:w="1160"/>
        <w:gridCol w:w="941"/>
        <w:gridCol w:w="1138"/>
      </w:tblGrid>
      <w:tr w:rsidR="00A1542F" w:rsidRPr="00552E66" w14:paraId="7C14C3E2" w14:textId="77777777">
        <w:trPr>
          <w:trHeight w:val="494"/>
          <w:jc w:val="center"/>
        </w:trPr>
        <w:tc>
          <w:tcPr>
            <w:tcW w:w="315" w:type="pct"/>
            <w:tcBorders>
              <w:top w:val="single" w:sz="4" w:space="0" w:color="auto"/>
              <w:left w:val="single" w:sz="4" w:space="0" w:color="auto"/>
              <w:bottom w:val="single" w:sz="4" w:space="0" w:color="auto"/>
              <w:right w:val="single" w:sz="4" w:space="0" w:color="auto"/>
            </w:tcBorders>
            <w:vAlign w:val="center"/>
          </w:tcPr>
          <w:p w14:paraId="3601EB68"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品目号</w:t>
            </w:r>
          </w:p>
        </w:tc>
        <w:tc>
          <w:tcPr>
            <w:tcW w:w="322" w:type="pct"/>
            <w:tcBorders>
              <w:top w:val="single" w:sz="4" w:space="0" w:color="auto"/>
              <w:left w:val="single" w:sz="4" w:space="0" w:color="auto"/>
              <w:bottom w:val="single" w:sz="4" w:space="0" w:color="auto"/>
              <w:right w:val="single" w:sz="4" w:space="0" w:color="auto"/>
            </w:tcBorders>
            <w:vAlign w:val="center"/>
          </w:tcPr>
          <w:p w14:paraId="02B0D6F1"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品目名称</w:t>
            </w:r>
          </w:p>
        </w:tc>
        <w:tc>
          <w:tcPr>
            <w:tcW w:w="538" w:type="pct"/>
            <w:tcBorders>
              <w:top w:val="single" w:sz="4" w:space="0" w:color="auto"/>
              <w:left w:val="single" w:sz="4" w:space="0" w:color="auto"/>
              <w:bottom w:val="single" w:sz="4" w:space="0" w:color="auto"/>
              <w:right w:val="single" w:sz="4" w:space="0" w:color="auto"/>
            </w:tcBorders>
            <w:vAlign w:val="center"/>
          </w:tcPr>
          <w:p w14:paraId="55328D14" w14:textId="77777777" w:rsidR="00A1542F" w:rsidRPr="00552E66" w:rsidRDefault="00094218">
            <w:pPr>
              <w:spacing w:line="360" w:lineRule="auto"/>
              <w:jc w:val="center"/>
              <w:rPr>
                <w:rFonts w:ascii="仿宋" w:eastAsia="仿宋" w:hAnsi="仿宋" w:cs="Arial" w:hint="eastAsia"/>
                <w:b/>
                <w:sz w:val="24"/>
              </w:rPr>
            </w:pPr>
            <w:r w:rsidRPr="00552E66">
              <w:rPr>
                <w:rFonts w:ascii="仿宋" w:eastAsia="仿宋" w:hAnsi="仿宋" w:cs="Arial" w:hint="eastAsia"/>
                <w:b/>
                <w:sz w:val="24"/>
              </w:rPr>
              <w:t>制造商/生产厂家</w:t>
            </w:r>
          </w:p>
        </w:tc>
        <w:tc>
          <w:tcPr>
            <w:tcW w:w="602" w:type="pct"/>
            <w:tcBorders>
              <w:top w:val="single" w:sz="4" w:space="0" w:color="auto"/>
              <w:left w:val="single" w:sz="4" w:space="0" w:color="auto"/>
              <w:bottom w:val="single" w:sz="4" w:space="0" w:color="auto"/>
              <w:right w:val="single" w:sz="4" w:space="0" w:color="auto"/>
            </w:tcBorders>
            <w:vAlign w:val="center"/>
          </w:tcPr>
          <w:p w14:paraId="0F5B1495"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产地（国别）</w:t>
            </w:r>
          </w:p>
        </w:tc>
        <w:tc>
          <w:tcPr>
            <w:tcW w:w="479" w:type="pct"/>
            <w:tcBorders>
              <w:top w:val="single" w:sz="4" w:space="0" w:color="auto"/>
              <w:left w:val="single" w:sz="4" w:space="0" w:color="auto"/>
              <w:bottom w:val="single" w:sz="4" w:space="0" w:color="auto"/>
              <w:right w:val="single" w:sz="4" w:space="0" w:color="auto"/>
            </w:tcBorders>
          </w:tcPr>
          <w:p w14:paraId="34315A37"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制造商统一信用代码</w:t>
            </w:r>
          </w:p>
        </w:tc>
        <w:tc>
          <w:tcPr>
            <w:tcW w:w="479" w:type="pct"/>
            <w:tcBorders>
              <w:top w:val="single" w:sz="4" w:space="0" w:color="auto"/>
              <w:left w:val="single" w:sz="4" w:space="0" w:color="auto"/>
              <w:bottom w:val="single" w:sz="4" w:space="0" w:color="auto"/>
              <w:right w:val="single" w:sz="4" w:space="0" w:color="auto"/>
            </w:tcBorders>
          </w:tcPr>
          <w:p w14:paraId="645ED1C3"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制造商规模</w:t>
            </w:r>
          </w:p>
        </w:tc>
        <w:tc>
          <w:tcPr>
            <w:tcW w:w="393" w:type="pct"/>
            <w:tcBorders>
              <w:top w:val="single" w:sz="4" w:space="0" w:color="auto"/>
              <w:left w:val="single" w:sz="4" w:space="0" w:color="auto"/>
              <w:bottom w:val="single" w:sz="4" w:space="0" w:color="auto"/>
              <w:right w:val="single" w:sz="4" w:space="0" w:color="auto"/>
            </w:tcBorders>
          </w:tcPr>
          <w:p w14:paraId="24A20141"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品牌</w:t>
            </w:r>
          </w:p>
        </w:tc>
        <w:tc>
          <w:tcPr>
            <w:tcW w:w="358" w:type="pct"/>
            <w:tcBorders>
              <w:top w:val="single" w:sz="4" w:space="0" w:color="auto"/>
              <w:left w:val="single" w:sz="4" w:space="0" w:color="auto"/>
              <w:bottom w:val="single" w:sz="4" w:space="0" w:color="auto"/>
              <w:right w:val="single" w:sz="4" w:space="0" w:color="auto"/>
            </w:tcBorders>
            <w:vAlign w:val="center"/>
          </w:tcPr>
          <w:p w14:paraId="7616E52A"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规格、型号</w:t>
            </w:r>
          </w:p>
        </w:tc>
        <w:tc>
          <w:tcPr>
            <w:tcW w:w="375" w:type="pct"/>
            <w:tcBorders>
              <w:top w:val="single" w:sz="4" w:space="0" w:color="auto"/>
              <w:left w:val="single" w:sz="4" w:space="0" w:color="auto"/>
              <w:bottom w:val="single" w:sz="4" w:space="0" w:color="auto"/>
              <w:right w:val="single" w:sz="4" w:space="0" w:color="auto"/>
            </w:tcBorders>
            <w:vAlign w:val="center"/>
          </w:tcPr>
          <w:p w14:paraId="67627231"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单价（元）</w:t>
            </w:r>
          </w:p>
        </w:tc>
        <w:tc>
          <w:tcPr>
            <w:tcW w:w="408" w:type="pct"/>
            <w:tcBorders>
              <w:top w:val="single" w:sz="4" w:space="0" w:color="auto"/>
              <w:left w:val="single" w:sz="4" w:space="0" w:color="auto"/>
              <w:bottom w:val="single" w:sz="4" w:space="0" w:color="auto"/>
              <w:right w:val="single" w:sz="4" w:space="0" w:color="auto"/>
            </w:tcBorders>
            <w:vAlign w:val="center"/>
          </w:tcPr>
          <w:p w14:paraId="46C3BE68"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数量</w:t>
            </w:r>
          </w:p>
        </w:tc>
        <w:tc>
          <w:tcPr>
            <w:tcW w:w="331" w:type="pct"/>
            <w:tcBorders>
              <w:top w:val="single" w:sz="4" w:space="0" w:color="auto"/>
              <w:left w:val="single" w:sz="4" w:space="0" w:color="auto"/>
              <w:bottom w:val="single" w:sz="4" w:space="0" w:color="auto"/>
              <w:right w:val="single" w:sz="4" w:space="0" w:color="auto"/>
            </w:tcBorders>
            <w:vAlign w:val="center"/>
          </w:tcPr>
          <w:p w14:paraId="5E6C783E"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合价（元）</w:t>
            </w:r>
          </w:p>
        </w:tc>
        <w:tc>
          <w:tcPr>
            <w:tcW w:w="400" w:type="pct"/>
            <w:tcBorders>
              <w:top w:val="single" w:sz="4" w:space="0" w:color="auto"/>
              <w:left w:val="single" w:sz="4" w:space="0" w:color="auto"/>
              <w:bottom w:val="single" w:sz="4" w:space="0" w:color="auto"/>
              <w:right w:val="single" w:sz="4" w:space="0" w:color="auto"/>
            </w:tcBorders>
            <w:vAlign w:val="center"/>
          </w:tcPr>
          <w:p w14:paraId="024DC1E9"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备注</w:t>
            </w:r>
          </w:p>
        </w:tc>
      </w:tr>
      <w:tr w:rsidR="00A1542F" w:rsidRPr="00552E66" w14:paraId="00EED6A2"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43ABB6CE"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22" w:type="pct"/>
            <w:tcBorders>
              <w:top w:val="single" w:sz="4" w:space="0" w:color="auto"/>
              <w:left w:val="single" w:sz="4" w:space="0" w:color="auto"/>
              <w:bottom w:val="single" w:sz="4" w:space="0" w:color="auto"/>
              <w:right w:val="single" w:sz="4" w:space="0" w:color="auto"/>
            </w:tcBorders>
            <w:vAlign w:val="center"/>
          </w:tcPr>
          <w:p w14:paraId="2D90D76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28A53B3A"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65DDF69C"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0F4AB70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405B96A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14AE5C3B"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001510B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432DEDD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5409B93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1412E98B"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34963152"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297582F8"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65ACAF0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22" w:type="pct"/>
            <w:tcBorders>
              <w:top w:val="single" w:sz="4" w:space="0" w:color="auto"/>
              <w:left w:val="single" w:sz="4" w:space="0" w:color="auto"/>
              <w:bottom w:val="single" w:sz="4" w:space="0" w:color="auto"/>
              <w:right w:val="single" w:sz="4" w:space="0" w:color="auto"/>
            </w:tcBorders>
            <w:vAlign w:val="center"/>
          </w:tcPr>
          <w:p w14:paraId="2CC3D03A"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6F180BD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088B685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672D8ED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59CEB14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697356A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08CFC2B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256DF15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05CFC6E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0F0D9BC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181CF1D0"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32C5F15D"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1C2E25BC"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w:t>
            </w:r>
          </w:p>
        </w:tc>
        <w:tc>
          <w:tcPr>
            <w:tcW w:w="322" w:type="pct"/>
            <w:tcBorders>
              <w:top w:val="single" w:sz="4" w:space="0" w:color="auto"/>
              <w:left w:val="single" w:sz="4" w:space="0" w:color="auto"/>
              <w:bottom w:val="single" w:sz="4" w:space="0" w:color="auto"/>
              <w:right w:val="single" w:sz="4" w:space="0" w:color="auto"/>
            </w:tcBorders>
            <w:vAlign w:val="center"/>
          </w:tcPr>
          <w:p w14:paraId="316A5545"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575605D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1A2AF7C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7D704BA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5812647C"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54A5D2C5"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7893B4B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5588D8E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7DF6CD1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0026F92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722FE736"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65AFC576" w14:textId="77777777">
        <w:trPr>
          <w:jc w:val="center"/>
        </w:trPr>
        <w:tc>
          <w:tcPr>
            <w:tcW w:w="4269" w:type="pct"/>
            <w:gridSpan w:val="10"/>
            <w:tcBorders>
              <w:top w:val="single" w:sz="4" w:space="0" w:color="auto"/>
              <w:left w:val="single" w:sz="4" w:space="0" w:color="auto"/>
              <w:bottom w:val="single" w:sz="4" w:space="0" w:color="auto"/>
              <w:right w:val="single" w:sz="4" w:space="0" w:color="auto"/>
            </w:tcBorders>
          </w:tcPr>
          <w:p w14:paraId="6EC9507A" w14:textId="77777777" w:rsidR="00A1542F" w:rsidRPr="00552E66" w:rsidRDefault="00094218">
            <w:pPr>
              <w:spacing w:line="360" w:lineRule="auto"/>
              <w:jc w:val="right"/>
              <w:rPr>
                <w:rFonts w:ascii="仿宋" w:eastAsia="仿宋" w:hAnsi="仿宋" w:cs="Arial" w:hint="eastAsia"/>
                <w:b/>
                <w:sz w:val="24"/>
              </w:rPr>
            </w:pPr>
            <w:r w:rsidRPr="00552E66">
              <w:rPr>
                <w:rFonts w:ascii="仿宋" w:eastAsia="仿宋" w:hAnsi="仿宋" w:cs="Arial" w:hint="eastAsia"/>
                <w:b/>
                <w:sz w:val="24"/>
              </w:rPr>
              <w:t>总价（元）</w:t>
            </w:r>
          </w:p>
        </w:tc>
        <w:tc>
          <w:tcPr>
            <w:tcW w:w="731" w:type="pct"/>
            <w:gridSpan w:val="2"/>
            <w:tcBorders>
              <w:top w:val="single" w:sz="4" w:space="0" w:color="auto"/>
              <w:left w:val="single" w:sz="4" w:space="0" w:color="auto"/>
              <w:bottom w:val="single" w:sz="4" w:space="0" w:color="auto"/>
              <w:right w:val="single" w:sz="4" w:space="0" w:color="auto"/>
            </w:tcBorders>
          </w:tcPr>
          <w:p w14:paraId="3C215467"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2B9FA3A1" w14:textId="77777777">
        <w:trPr>
          <w:jc w:val="center"/>
        </w:trPr>
        <w:tc>
          <w:tcPr>
            <w:tcW w:w="5000" w:type="pct"/>
            <w:gridSpan w:val="12"/>
            <w:tcBorders>
              <w:top w:val="single" w:sz="4" w:space="0" w:color="auto"/>
              <w:left w:val="single" w:sz="4" w:space="0" w:color="auto"/>
              <w:bottom w:val="single" w:sz="4" w:space="0" w:color="auto"/>
              <w:right w:val="single" w:sz="4" w:space="0" w:color="auto"/>
            </w:tcBorders>
          </w:tcPr>
          <w:p w14:paraId="23373C1A"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投标人是否为外商独资控股：（请进行勾选）：</w:t>
            </w:r>
          </w:p>
          <w:p w14:paraId="19096B11" w14:textId="77777777" w:rsidR="00A1542F" w:rsidRPr="00552E66" w:rsidRDefault="00094218">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□否</w:t>
            </w:r>
            <w:r w:rsidRPr="00552E66">
              <w:rPr>
                <w:rFonts w:ascii="仿宋" w:eastAsia="仿宋" w:hAnsi="仿宋" w:cs="Arial" w:hint="eastAsia"/>
                <w:sz w:val="24"/>
              </w:rPr>
              <w:t>（</w:t>
            </w:r>
            <w:r w:rsidRPr="00552E66">
              <w:rPr>
                <w:rFonts w:ascii="仿宋" w:eastAsia="仿宋" w:hAnsi="仿宋" w:cs="Arial" w:hint="eastAsia"/>
                <w:sz w:val="24"/>
                <w:szCs w:val="21"/>
              </w:rPr>
              <w:t>如不存在外商投资，仅勾选“否”即可</w:t>
            </w:r>
            <w:r w:rsidRPr="00552E66">
              <w:rPr>
                <w:rFonts w:ascii="仿宋" w:eastAsia="仿宋" w:hAnsi="仿宋" w:cs="Arial" w:hint="eastAsia"/>
                <w:sz w:val="24"/>
              </w:rPr>
              <w:t>）</w:t>
            </w:r>
          </w:p>
          <w:p w14:paraId="195D38CE" w14:textId="77777777" w:rsidR="00A1542F" w:rsidRPr="00552E66" w:rsidRDefault="00094218">
            <w:pPr>
              <w:adjustRightInd w:val="0"/>
              <w:snapToGrid w:val="0"/>
              <w:spacing w:line="360" w:lineRule="auto"/>
              <w:jc w:val="left"/>
              <w:rPr>
                <w:rFonts w:ascii="仿宋" w:eastAsia="仿宋" w:hAnsi="仿宋" w:cs="Arial" w:hint="eastAsia"/>
                <w:sz w:val="24"/>
                <w:szCs w:val="20"/>
              </w:rPr>
            </w:pPr>
            <w:r w:rsidRPr="00552E66">
              <w:rPr>
                <w:rFonts w:ascii="仿宋" w:eastAsia="仿宋" w:hAnsi="仿宋" w:cs="Arial" w:hint="eastAsia"/>
                <w:b/>
                <w:sz w:val="24"/>
              </w:rPr>
              <w:t>□是</w:t>
            </w:r>
            <w:r w:rsidRPr="00552E66">
              <w:rPr>
                <w:rFonts w:ascii="仿宋" w:eastAsia="仿宋" w:hAnsi="仿宋" w:cs="Arial" w:hint="eastAsia"/>
                <w:sz w:val="24"/>
              </w:rPr>
              <w:t>（</w:t>
            </w:r>
            <w:r w:rsidRPr="00552E66">
              <w:rPr>
                <w:rFonts w:ascii="仿宋" w:eastAsia="仿宋" w:hAnsi="仿宋" w:cs="Arial" w:hint="eastAsia"/>
                <w:sz w:val="24"/>
                <w:szCs w:val="21"/>
              </w:rPr>
              <w:t>如存在外商投资情形</w:t>
            </w:r>
            <w:r w:rsidRPr="00552E66">
              <w:rPr>
                <w:rFonts w:ascii="仿宋" w:eastAsia="仿宋" w:hAnsi="仿宋" w:cs="Arial" w:hint="eastAsia"/>
                <w:sz w:val="24"/>
                <w:szCs w:val="20"/>
              </w:rPr>
              <w:t>请明确以下内容：</w:t>
            </w:r>
          </w:p>
          <w:p w14:paraId="2858F135" w14:textId="77777777" w:rsidR="00A1542F" w:rsidRPr="00552E66" w:rsidRDefault="00094218">
            <w:pPr>
              <w:adjustRightInd w:val="0"/>
              <w:snapToGri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外商投资类型：</w:t>
            </w:r>
            <w:r w:rsidRPr="00552E66">
              <w:rPr>
                <w:rFonts w:ascii="仿宋" w:eastAsia="仿宋" w:hAnsi="仿宋" w:cs="Arial" w:hint="eastAsia"/>
                <w:b/>
                <w:sz w:val="24"/>
              </w:rPr>
              <w:t>□</w:t>
            </w:r>
            <w:r w:rsidRPr="00552E66">
              <w:rPr>
                <w:rFonts w:ascii="仿宋" w:eastAsia="仿宋" w:hAnsi="仿宋" w:cs="Arial" w:hint="eastAsia"/>
                <w:sz w:val="24"/>
                <w:szCs w:val="20"/>
              </w:rPr>
              <w:t>外商单独投资、</w:t>
            </w:r>
            <w:r w:rsidRPr="00552E66">
              <w:rPr>
                <w:rFonts w:ascii="仿宋" w:eastAsia="仿宋" w:hAnsi="仿宋" w:cs="Arial" w:hint="eastAsia"/>
                <w:b/>
                <w:sz w:val="24"/>
              </w:rPr>
              <w:t>□</w:t>
            </w:r>
            <w:r w:rsidRPr="00552E66">
              <w:rPr>
                <w:rFonts w:ascii="仿宋" w:eastAsia="仿宋" w:hAnsi="仿宋" w:cs="Arial" w:hint="eastAsia"/>
                <w:sz w:val="24"/>
                <w:szCs w:val="20"/>
              </w:rPr>
              <w:t>外商部分投资</w:t>
            </w:r>
          </w:p>
          <w:p w14:paraId="772A44D5"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szCs w:val="20"/>
              </w:rPr>
              <w:t>外商国别：</w:t>
            </w:r>
            <w:r w:rsidRPr="00552E66">
              <w:rPr>
                <w:rFonts w:ascii="仿宋" w:eastAsia="仿宋" w:hAnsi="仿宋" w:cs="Arial" w:hint="eastAsia"/>
                <w:b/>
                <w:sz w:val="24"/>
              </w:rPr>
              <w:t>□</w:t>
            </w:r>
            <w:r w:rsidRPr="00552E66">
              <w:rPr>
                <w:rFonts w:ascii="仿宋" w:eastAsia="仿宋" w:hAnsi="仿宋" w:cs="Arial" w:hint="eastAsia"/>
                <w:sz w:val="24"/>
                <w:szCs w:val="20"/>
              </w:rPr>
              <w:t>欧资企业、</w:t>
            </w:r>
            <w:r w:rsidRPr="00552E66">
              <w:rPr>
                <w:rFonts w:ascii="仿宋" w:eastAsia="仿宋" w:hAnsi="仿宋" w:cs="Arial" w:hint="eastAsia"/>
                <w:b/>
                <w:sz w:val="24"/>
              </w:rPr>
              <w:t>□</w:t>
            </w:r>
            <w:r w:rsidRPr="00552E66">
              <w:rPr>
                <w:rFonts w:ascii="仿宋" w:eastAsia="仿宋" w:hAnsi="仿宋" w:cs="Arial" w:hint="eastAsia"/>
                <w:sz w:val="24"/>
                <w:szCs w:val="20"/>
              </w:rPr>
              <w:t>美资企业、</w:t>
            </w:r>
            <w:r w:rsidRPr="00552E66">
              <w:rPr>
                <w:rFonts w:ascii="仿宋" w:eastAsia="仿宋" w:hAnsi="仿宋" w:cs="Arial" w:hint="eastAsia"/>
                <w:b/>
                <w:sz w:val="24"/>
              </w:rPr>
              <w:t>□</w:t>
            </w:r>
            <w:r w:rsidRPr="00552E66">
              <w:rPr>
                <w:rFonts w:ascii="仿宋" w:eastAsia="仿宋" w:hAnsi="仿宋" w:cs="Arial" w:hint="eastAsia"/>
                <w:sz w:val="24"/>
                <w:szCs w:val="20"/>
              </w:rPr>
              <w:t xml:space="preserve">日资企业 </w:t>
            </w:r>
            <w:r w:rsidRPr="00552E66">
              <w:rPr>
                <w:rFonts w:ascii="仿宋" w:eastAsia="仿宋" w:hAnsi="仿宋" w:cs="Arial" w:hint="eastAsia"/>
                <w:b/>
                <w:sz w:val="24"/>
              </w:rPr>
              <w:t>□</w:t>
            </w:r>
            <w:r w:rsidRPr="00552E66">
              <w:rPr>
                <w:rFonts w:ascii="仿宋" w:eastAsia="仿宋" w:hAnsi="仿宋" w:cs="Arial" w:hint="eastAsia"/>
                <w:sz w:val="24"/>
                <w:szCs w:val="20"/>
              </w:rPr>
              <w:t>其他</w:t>
            </w:r>
          </w:p>
        </w:tc>
      </w:tr>
    </w:tbl>
    <w:p w14:paraId="265521E5"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bookmarkStart w:id="902" w:name="_Toc305158904"/>
      <w:bookmarkStart w:id="903" w:name="_Toc127151562"/>
      <w:bookmarkStart w:id="904" w:name="_Toc265228400"/>
      <w:bookmarkStart w:id="905" w:name="_Toc226965752"/>
      <w:bookmarkStart w:id="906" w:name="_Toc305158830"/>
      <w:bookmarkStart w:id="907" w:name="_Toc226337258"/>
      <w:bookmarkStart w:id="908" w:name="_Toc226965835"/>
      <w:bookmarkStart w:id="909" w:name="_Toc150774765"/>
      <w:bookmarkStart w:id="910" w:name="_Toc150480798"/>
      <w:bookmarkStart w:id="911" w:name="_Toc142311062"/>
      <w:bookmarkStart w:id="912" w:name="_Toc195842927"/>
      <w:bookmarkStart w:id="913" w:name="_Toc226309806"/>
      <w:bookmarkStart w:id="914" w:name="_Toc264969252"/>
      <w:bookmarkStart w:id="915" w:name="_Toc127151561"/>
      <w:bookmarkStart w:id="916" w:name="_Toc226965834"/>
      <w:bookmarkStart w:id="917" w:name="_Toc264969251"/>
      <w:bookmarkStart w:id="918" w:name="_Toc226337257"/>
      <w:bookmarkStart w:id="919" w:name="_Toc305158903"/>
      <w:bookmarkStart w:id="920" w:name="_Toc226965751"/>
      <w:bookmarkStart w:id="921" w:name="_Toc226309805"/>
      <w:bookmarkStart w:id="922" w:name="_Toc195842926"/>
      <w:bookmarkStart w:id="923" w:name="_Toc305158829"/>
      <w:bookmarkStart w:id="924" w:name="_Toc142311061"/>
      <w:bookmarkStart w:id="925" w:name="_Toc150480797"/>
      <w:bookmarkStart w:id="926" w:name="_Toc150774764"/>
      <w:bookmarkStart w:id="927" w:name="_Toc265228399"/>
      <w:r w:rsidRPr="00552E66">
        <w:rPr>
          <w:rFonts w:ascii="仿宋" w:eastAsia="仿宋" w:hAnsi="仿宋" w:cs="Arial" w:hint="eastAsia"/>
          <w:sz w:val="24"/>
          <w:szCs w:val="20"/>
        </w:rPr>
        <w:t>注：</w:t>
      </w:r>
    </w:p>
    <w:p w14:paraId="2B020FD5"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1.品目号、品目名称按招标文件第五章采购需求中提供的品目号、品目名称填写；</w:t>
      </w:r>
    </w:p>
    <w:p w14:paraId="0926165B"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2.上述各项的详细规格（如有），可另页描述。</w:t>
      </w:r>
    </w:p>
    <w:p w14:paraId="15344879" w14:textId="77777777" w:rsidR="00A1542F" w:rsidRPr="00552E66" w:rsidRDefault="00094218">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3.制造商规模应填写“中型”、“小型”、“微型”或“其他”，</w:t>
      </w:r>
      <w:r w:rsidRPr="00552E66">
        <w:rPr>
          <w:rFonts w:ascii="仿宋" w:eastAsia="仿宋" w:hAnsi="仿宋" w:cs="Arial" w:hint="eastAsia"/>
        </w:rPr>
        <w:t xml:space="preserve"> </w:t>
      </w:r>
      <w:r w:rsidRPr="00552E66">
        <w:rPr>
          <w:rFonts w:ascii="仿宋" w:eastAsia="仿宋" w:hAnsi="仿宋" w:cs="Arial" w:hint="eastAsia"/>
          <w:sz w:val="24"/>
          <w:szCs w:val="20"/>
        </w:rPr>
        <w:t>且不应与《中小企业声明函》或《拟分包情况说明》中内容矛盾；</w:t>
      </w:r>
    </w:p>
    <w:p w14:paraId="11CD1244" w14:textId="77777777" w:rsidR="00A1542F" w:rsidRPr="00552E66" w:rsidRDefault="00094218">
      <w:pPr>
        <w:autoSpaceDE w:val="0"/>
        <w:autoSpaceDN w:val="0"/>
        <w:adjustRightInd w:val="0"/>
        <w:spacing w:line="360" w:lineRule="auto"/>
        <w:jc w:val="left"/>
        <w:rPr>
          <w:rFonts w:ascii="仿宋" w:eastAsia="仿宋" w:hAnsi="仿宋" w:cs="Arial" w:hint="eastAsia"/>
          <w:sz w:val="24"/>
          <w:lang w:val="zh-CN"/>
        </w:rPr>
      </w:pPr>
      <w:r w:rsidRPr="00552E66">
        <w:rPr>
          <w:rFonts w:ascii="仿宋" w:eastAsia="仿宋" w:hAnsi="仿宋" w:cs="Arial" w:hint="eastAsia"/>
          <w:sz w:val="24"/>
          <w:szCs w:val="20"/>
        </w:rPr>
        <w:lastRenderedPageBreak/>
        <w:t>4.如果不提供分项报价将视为没有实质性响应招标文件。</w:t>
      </w:r>
      <w:bookmarkEnd w:id="901"/>
    </w:p>
    <w:p w14:paraId="0342790C"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rPr>
      </w:pPr>
      <w:r w:rsidRPr="00552E66">
        <w:rPr>
          <w:rFonts w:ascii="仿宋" w:eastAsia="仿宋" w:hAnsi="仿宋" w:cs="Arial" w:hint="eastAsia"/>
          <w:sz w:val="24"/>
        </w:rPr>
        <w:t>投标人名称（加盖公章）：____________</w:t>
      </w:r>
    </w:p>
    <w:p w14:paraId="282A79A2"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rPr>
      </w:pPr>
      <w:r w:rsidRPr="00552E66">
        <w:rPr>
          <w:rFonts w:ascii="仿宋" w:eastAsia="仿宋" w:hAnsi="仿宋" w:cs="Arial" w:hint="eastAsia"/>
          <w:sz w:val="24"/>
        </w:rPr>
        <w:t xml:space="preserve">日期：_____年______月______日   </w:t>
      </w:r>
    </w:p>
    <w:p w14:paraId="0088FF25" w14:textId="77777777" w:rsidR="00A1542F" w:rsidRPr="00552E66" w:rsidRDefault="00A1542F">
      <w:pPr>
        <w:widowControl/>
        <w:spacing w:line="360" w:lineRule="auto"/>
        <w:jc w:val="left"/>
        <w:rPr>
          <w:rFonts w:ascii="仿宋" w:eastAsia="仿宋" w:hAnsi="仿宋" w:cs="Arial" w:hint="eastAsia"/>
          <w:sz w:val="24"/>
          <w:szCs w:val="20"/>
        </w:rPr>
        <w:sectPr w:rsidR="00A1542F" w:rsidRPr="00552E66">
          <w:pgSz w:w="16840" w:h="11907" w:orient="landscape"/>
          <w:pgMar w:top="1701" w:right="1418" w:bottom="1134" w:left="1418" w:header="851" w:footer="851" w:gutter="0"/>
          <w:cols w:space="720"/>
        </w:sectPr>
      </w:pPr>
    </w:p>
    <w:p w14:paraId="22B0D6E8"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5  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552E66">
        <w:rPr>
          <w:rFonts w:ascii="仿宋" w:eastAsia="仿宋" w:hAnsi="仿宋" w:cs="Arial" w:hint="eastAsia"/>
          <w:sz w:val="24"/>
          <w:szCs w:val="20"/>
        </w:rPr>
        <w:t>（实质性格式）</w:t>
      </w:r>
    </w:p>
    <w:p w14:paraId="7531390D" w14:textId="77777777" w:rsidR="00A1542F" w:rsidRPr="00552E66" w:rsidRDefault="00A1542F">
      <w:pPr>
        <w:spacing w:line="360" w:lineRule="auto"/>
        <w:rPr>
          <w:rFonts w:ascii="仿宋" w:eastAsia="仿宋" w:hAnsi="仿宋" w:cs="Arial" w:hint="eastAsia"/>
          <w:sz w:val="24"/>
          <w:szCs w:val="20"/>
        </w:rPr>
      </w:pPr>
    </w:p>
    <w:p w14:paraId="7C66AAF5" w14:textId="77777777" w:rsidR="00A1542F" w:rsidRPr="00552E66" w:rsidRDefault="00094218">
      <w:pPr>
        <w:tabs>
          <w:tab w:val="left" w:pos="2775"/>
          <w:tab w:val="center" w:pos="4153"/>
        </w:tabs>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合同条款偏离表</w:t>
      </w:r>
    </w:p>
    <w:p w14:paraId="09B96B93" w14:textId="77777777" w:rsidR="00A1542F" w:rsidRPr="00552E66" w:rsidRDefault="00A1542F">
      <w:pPr>
        <w:spacing w:line="360" w:lineRule="auto"/>
        <w:rPr>
          <w:rFonts w:ascii="仿宋" w:eastAsia="仿宋" w:hAnsi="仿宋" w:cs="Arial" w:hint="eastAsia"/>
          <w:sz w:val="24"/>
          <w:szCs w:val="20"/>
        </w:rPr>
      </w:pPr>
    </w:p>
    <w:p w14:paraId="29608F8A" w14:textId="77777777" w:rsidR="00A1542F" w:rsidRPr="00552E66" w:rsidRDefault="00094218">
      <w:pPr>
        <w:tabs>
          <w:tab w:val="left" w:pos="1800"/>
          <w:tab w:val="left" w:pos="5580"/>
        </w:tabs>
        <w:spacing w:line="360" w:lineRule="auto"/>
        <w:ind w:firstLineChars="150" w:firstLine="360"/>
        <w:jc w:val="left"/>
        <w:rPr>
          <w:rFonts w:ascii="仿宋" w:eastAsia="仿宋" w:hAnsi="仿宋" w:cs="Arial" w:hint="eastAsia"/>
          <w:sz w:val="24"/>
        </w:rPr>
      </w:pPr>
      <w:r w:rsidRPr="00552E66">
        <w:rPr>
          <w:rFonts w:ascii="仿宋" w:eastAsia="仿宋" w:hAnsi="仿宋" w:cs="Arial" w:hint="eastAsia"/>
          <w:sz w:val="24"/>
        </w:rPr>
        <w:t>项目编号/包号：_____________________     项目名称：_____________</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270"/>
        <w:gridCol w:w="1926"/>
        <w:gridCol w:w="1927"/>
        <w:gridCol w:w="2353"/>
        <w:gridCol w:w="771"/>
      </w:tblGrid>
      <w:tr w:rsidR="00A1542F" w:rsidRPr="00552E66" w14:paraId="780A3D56" w14:textId="77777777">
        <w:trPr>
          <w:trHeight w:val="930"/>
          <w:jc w:val="center"/>
        </w:trPr>
        <w:tc>
          <w:tcPr>
            <w:tcW w:w="9062" w:type="dxa"/>
            <w:gridSpan w:val="6"/>
            <w:tcBorders>
              <w:top w:val="single" w:sz="4" w:space="0" w:color="auto"/>
              <w:left w:val="single" w:sz="4" w:space="0" w:color="auto"/>
              <w:bottom w:val="single" w:sz="4" w:space="0" w:color="auto"/>
              <w:right w:val="single" w:sz="4" w:space="0" w:color="auto"/>
            </w:tcBorders>
            <w:vAlign w:val="center"/>
          </w:tcPr>
          <w:p w14:paraId="786F7041" w14:textId="77777777" w:rsidR="00A1542F" w:rsidRPr="00552E66" w:rsidRDefault="00094218">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对本项目合同条款的偏离情况（应进行选择，未选择投标无效）：</w:t>
            </w:r>
          </w:p>
          <w:p w14:paraId="6632669F" w14:textId="77777777" w:rsidR="00A1542F" w:rsidRPr="00552E66" w:rsidRDefault="00094218">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□无偏离（如无偏离，仅选择无偏离即可；无偏离即为对合同条款中的所有要求，均视作供应商已对之理解和响应。）</w:t>
            </w:r>
          </w:p>
          <w:p w14:paraId="3697C917" w14:textId="77777777" w:rsidR="00A1542F" w:rsidRPr="00552E66" w:rsidRDefault="00094218">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□有偏离（如有偏离，则应在本表中对偏离项逐一列明，否则投标无效；对合同条款中的所有要求，除本表列明的偏离外，均视作供应商已对之理解和响应。）</w:t>
            </w:r>
          </w:p>
        </w:tc>
      </w:tr>
      <w:tr w:rsidR="00A1542F" w:rsidRPr="00552E66" w14:paraId="120386CB"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3BDFFF1C"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70" w:type="dxa"/>
            <w:tcBorders>
              <w:top w:val="single" w:sz="4" w:space="0" w:color="auto"/>
              <w:left w:val="single" w:sz="4" w:space="0" w:color="auto"/>
              <w:bottom w:val="single" w:sz="4" w:space="0" w:color="auto"/>
              <w:right w:val="single" w:sz="4" w:space="0" w:color="auto"/>
            </w:tcBorders>
            <w:vAlign w:val="center"/>
          </w:tcPr>
          <w:p w14:paraId="1B4A9A2F"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szCs w:val="21"/>
              </w:rPr>
              <w:t>招标文件</w:t>
            </w:r>
            <w:r w:rsidRPr="00552E66">
              <w:rPr>
                <w:rFonts w:ascii="仿宋" w:eastAsia="仿宋" w:hAnsi="仿宋" w:cs="Arial" w:hint="eastAsia"/>
                <w:sz w:val="24"/>
              </w:rPr>
              <w:t>条目号（页码）</w:t>
            </w:r>
          </w:p>
        </w:tc>
        <w:tc>
          <w:tcPr>
            <w:tcW w:w="1926" w:type="dxa"/>
            <w:tcBorders>
              <w:top w:val="single" w:sz="4" w:space="0" w:color="auto"/>
              <w:left w:val="single" w:sz="4" w:space="0" w:color="auto"/>
              <w:bottom w:val="single" w:sz="4" w:space="0" w:color="auto"/>
              <w:right w:val="single" w:sz="4" w:space="0" w:color="auto"/>
            </w:tcBorders>
            <w:vAlign w:val="center"/>
          </w:tcPr>
          <w:p w14:paraId="1809BBB8"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szCs w:val="21"/>
              </w:rPr>
              <w:t>招标文件</w:t>
            </w:r>
            <w:r w:rsidRPr="00552E66">
              <w:rPr>
                <w:rFonts w:ascii="仿宋" w:eastAsia="仿宋" w:hAnsi="仿宋" w:cs="Arial" w:hint="eastAsia"/>
                <w:sz w:val="24"/>
              </w:rPr>
              <w:t>要求</w:t>
            </w:r>
          </w:p>
        </w:tc>
        <w:tc>
          <w:tcPr>
            <w:tcW w:w="1927" w:type="dxa"/>
            <w:tcBorders>
              <w:top w:val="single" w:sz="4" w:space="0" w:color="auto"/>
              <w:left w:val="single" w:sz="4" w:space="0" w:color="auto"/>
              <w:bottom w:val="single" w:sz="4" w:space="0" w:color="auto"/>
              <w:right w:val="single" w:sz="4" w:space="0" w:color="auto"/>
            </w:tcBorders>
            <w:vAlign w:val="center"/>
          </w:tcPr>
          <w:p w14:paraId="48732FA0"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投标文件内容</w:t>
            </w:r>
          </w:p>
        </w:tc>
        <w:tc>
          <w:tcPr>
            <w:tcW w:w="2354" w:type="dxa"/>
            <w:tcBorders>
              <w:top w:val="single" w:sz="4" w:space="0" w:color="auto"/>
              <w:left w:val="single" w:sz="4" w:space="0" w:color="auto"/>
              <w:bottom w:val="single" w:sz="4" w:space="0" w:color="auto"/>
              <w:right w:val="single" w:sz="4" w:space="0" w:color="auto"/>
            </w:tcBorders>
            <w:vAlign w:val="center"/>
          </w:tcPr>
          <w:p w14:paraId="05F6E64B"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偏离情况</w:t>
            </w:r>
          </w:p>
        </w:tc>
        <w:tc>
          <w:tcPr>
            <w:tcW w:w="771" w:type="dxa"/>
            <w:tcBorders>
              <w:top w:val="single" w:sz="4" w:space="0" w:color="auto"/>
              <w:left w:val="single" w:sz="4" w:space="0" w:color="auto"/>
              <w:bottom w:val="single" w:sz="4" w:space="0" w:color="auto"/>
              <w:right w:val="single" w:sz="4" w:space="0" w:color="auto"/>
            </w:tcBorders>
            <w:vAlign w:val="center"/>
          </w:tcPr>
          <w:p w14:paraId="6BED8490"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说明</w:t>
            </w:r>
          </w:p>
        </w:tc>
      </w:tr>
      <w:tr w:rsidR="00A1542F" w:rsidRPr="00552E66" w14:paraId="12F29328"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2C56E49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1C8CAD0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5BD6D18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5B3084F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6F6A445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5ACD5995"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E1A3282"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7F0419D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B5FD1F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0607365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5DBB9ABD"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012C324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1791C408"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5B10CE3"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5E109521"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D360AB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5D463F1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6AEF0DB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6FED7CA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04D3A016"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6544AF35"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3448305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0734535"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7132E6A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48C7A42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2DF16661"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20F15488" w14:textId="77777777" w:rsidR="00A1542F" w:rsidRPr="00552E66" w:rsidRDefault="00A1542F">
            <w:pPr>
              <w:adjustRightInd w:val="0"/>
              <w:snapToGrid w:val="0"/>
              <w:spacing w:line="360" w:lineRule="auto"/>
              <w:jc w:val="center"/>
              <w:rPr>
                <w:rFonts w:ascii="仿宋" w:eastAsia="仿宋" w:hAnsi="仿宋" w:cs="Arial" w:hint="eastAsia"/>
                <w:sz w:val="24"/>
              </w:rPr>
            </w:pPr>
          </w:p>
        </w:tc>
      </w:tr>
    </w:tbl>
    <w:p w14:paraId="1702813D" w14:textId="77777777" w:rsidR="00A1542F" w:rsidRPr="00552E66" w:rsidRDefault="00A1542F">
      <w:pPr>
        <w:tabs>
          <w:tab w:val="left" w:pos="1800"/>
          <w:tab w:val="left" w:pos="5580"/>
        </w:tabs>
        <w:spacing w:line="360" w:lineRule="auto"/>
        <w:jc w:val="left"/>
        <w:rPr>
          <w:rFonts w:ascii="仿宋" w:eastAsia="仿宋" w:hAnsi="仿宋" w:cs="Arial" w:hint="eastAsia"/>
          <w:sz w:val="24"/>
        </w:rPr>
      </w:pPr>
    </w:p>
    <w:p w14:paraId="5624B3BC" w14:textId="77777777" w:rsidR="00A1542F" w:rsidRPr="00552E66" w:rsidRDefault="00094218">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注：“偏离情况”列应据实填写“正偏离”或“负偏离”。</w:t>
      </w:r>
    </w:p>
    <w:p w14:paraId="59102470"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5B52C12A"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0C9585B"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szCs w:val="20"/>
        </w:rPr>
        <w:t xml:space="preserve">日期：_____年______月______日   </w:t>
      </w:r>
    </w:p>
    <w:p w14:paraId="174F4459"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 xml:space="preserve">6  </w:t>
      </w:r>
      <w:bookmarkEnd w:id="915"/>
      <w:bookmarkEnd w:id="916"/>
      <w:bookmarkEnd w:id="917"/>
      <w:bookmarkEnd w:id="918"/>
      <w:bookmarkEnd w:id="919"/>
      <w:bookmarkEnd w:id="920"/>
      <w:bookmarkEnd w:id="921"/>
      <w:bookmarkEnd w:id="922"/>
      <w:bookmarkEnd w:id="923"/>
      <w:bookmarkEnd w:id="924"/>
      <w:bookmarkEnd w:id="925"/>
      <w:bookmarkEnd w:id="926"/>
      <w:bookmarkEnd w:id="927"/>
      <w:r w:rsidRPr="00552E66">
        <w:rPr>
          <w:rFonts w:ascii="仿宋" w:eastAsia="仿宋" w:hAnsi="仿宋" w:cs="Arial" w:hint="eastAsia"/>
          <w:sz w:val="24"/>
          <w:szCs w:val="20"/>
        </w:rPr>
        <w:t>采购需求偏离表（实质性格式）</w:t>
      </w:r>
    </w:p>
    <w:p w14:paraId="56FDC107"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采购需求偏离表</w:t>
      </w:r>
    </w:p>
    <w:p w14:paraId="5FE31A4F" w14:textId="77777777" w:rsidR="00A1542F" w:rsidRPr="00552E66" w:rsidRDefault="00094218">
      <w:pPr>
        <w:tabs>
          <w:tab w:val="left" w:pos="1800"/>
          <w:tab w:val="left" w:pos="5580"/>
        </w:tabs>
        <w:spacing w:line="360" w:lineRule="auto"/>
        <w:ind w:firstLineChars="150" w:firstLine="360"/>
        <w:jc w:val="left"/>
        <w:rPr>
          <w:rFonts w:ascii="仿宋" w:eastAsia="仿宋" w:hAnsi="仿宋" w:cs="Arial" w:hint="eastAsia"/>
          <w:sz w:val="24"/>
          <w:u w:val="single"/>
        </w:rPr>
      </w:pPr>
      <w:r w:rsidRPr="00552E66">
        <w:rPr>
          <w:rFonts w:ascii="仿宋" w:eastAsia="仿宋" w:hAnsi="仿宋" w:cs="Arial" w:hint="eastAsia"/>
          <w:sz w:val="24"/>
        </w:rPr>
        <w:t>项目编号/包号：_____________________     项目名称：____________</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81"/>
        <w:gridCol w:w="2273"/>
        <w:gridCol w:w="2235"/>
        <w:gridCol w:w="1591"/>
        <w:gridCol w:w="1291"/>
      </w:tblGrid>
      <w:tr w:rsidR="00A1542F" w:rsidRPr="00552E66" w14:paraId="67F5C50F" w14:textId="77777777">
        <w:trPr>
          <w:trHeight w:val="1053"/>
          <w:jc w:val="center"/>
        </w:trPr>
        <w:tc>
          <w:tcPr>
            <w:tcW w:w="775" w:type="dxa"/>
            <w:tcBorders>
              <w:top w:val="single" w:sz="4" w:space="0" w:color="auto"/>
              <w:left w:val="single" w:sz="4" w:space="0" w:color="auto"/>
              <w:bottom w:val="single" w:sz="4" w:space="0" w:color="auto"/>
              <w:right w:val="single" w:sz="4" w:space="0" w:color="auto"/>
            </w:tcBorders>
            <w:vAlign w:val="center"/>
          </w:tcPr>
          <w:p w14:paraId="267530B4"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482" w:type="dxa"/>
            <w:tcBorders>
              <w:top w:val="single" w:sz="4" w:space="0" w:color="auto"/>
              <w:left w:val="single" w:sz="4" w:space="0" w:color="auto"/>
              <w:bottom w:val="single" w:sz="4" w:space="0" w:color="auto"/>
              <w:right w:val="single" w:sz="4" w:space="0" w:color="auto"/>
            </w:tcBorders>
            <w:vAlign w:val="center"/>
          </w:tcPr>
          <w:p w14:paraId="78DA215C"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招标文件条目号(页码)</w:t>
            </w:r>
          </w:p>
        </w:tc>
        <w:tc>
          <w:tcPr>
            <w:tcW w:w="2274" w:type="dxa"/>
            <w:tcBorders>
              <w:top w:val="single" w:sz="4" w:space="0" w:color="auto"/>
              <w:left w:val="single" w:sz="4" w:space="0" w:color="auto"/>
              <w:bottom w:val="single" w:sz="4" w:space="0" w:color="auto"/>
              <w:right w:val="single" w:sz="4" w:space="0" w:color="auto"/>
            </w:tcBorders>
            <w:vAlign w:val="center"/>
          </w:tcPr>
          <w:p w14:paraId="633EBA8F"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招标文件要求</w:t>
            </w:r>
          </w:p>
        </w:tc>
        <w:tc>
          <w:tcPr>
            <w:tcW w:w="2236" w:type="dxa"/>
            <w:tcBorders>
              <w:top w:val="single" w:sz="4" w:space="0" w:color="auto"/>
              <w:left w:val="single" w:sz="4" w:space="0" w:color="auto"/>
              <w:bottom w:val="single" w:sz="4" w:space="0" w:color="auto"/>
              <w:right w:val="single" w:sz="4" w:space="0" w:color="auto"/>
            </w:tcBorders>
            <w:vAlign w:val="center"/>
          </w:tcPr>
          <w:p w14:paraId="7887EEC4"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投标响应内容</w:t>
            </w:r>
          </w:p>
        </w:tc>
        <w:tc>
          <w:tcPr>
            <w:tcW w:w="1592" w:type="dxa"/>
            <w:tcBorders>
              <w:top w:val="single" w:sz="4" w:space="0" w:color="auto"/>
              <w:left w:val="single" w:sz="4" w:space="0" w:color="auto"/>
              <w:bottom w:val="single" w:sz="4" w:space="0" w:color="auto"/>
              <w:right w:val="single" w:sz="4" w:space="0" w:color="auto"/>
            </w:tcBorders>
            <w:vAlign w:val="center"/>
          </w:tcPr>
          <w:p w14:paraId="11DFC7D9"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偏离情况</w:t>
            </w:r>
          </w:p>
        </w:tc>
        <w:tc>
          <w:tcPr>
            <w:tcW w:w="1292" w:type="dxa"/>
            <w:tcBorders>
              <w:top w:val="single" w:sz="4" w:space="0" w:color="auto"/>
              <w:left w:val="single" w:sz="4" w:space="0" w:color="auto"/>
              <w:bottom w:val="single" w:sz="4" w:space="0" w:color="auto"/>
              <w:right w:val="single" w:sz="4" w:space="0" w:color="auto"/>
            </w:tcBorders>
            <w:vAlign w:val="center"/>
          </w:tcPr>
          <w:p w14:paraId="51028003" w14:textId="77777777" w:rsidR="00A1542F" w:rsidRPr="00552E66" w:rsidRDefault="00094218">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技术支持资料条目号(页码)</w:t>
            </w:r>
          </w:p>
        </w:tc>
      </w:tr>
      <w:tr w:rsidR="00A1542F" w:rsidRPr="00552E66" w14:paraId="06E98202"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5A95C5B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ECEBB3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BF146F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123C094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243C042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2D789B45"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B472D49"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72D3555"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C63D6F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0D3AC0D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2203A17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055102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5A5A0A3A"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0A0141CB"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4A1260F"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53DCD7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EFF202D"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C8213B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653A7A1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0F6AA9D0"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69D74BC5"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6D45C92F"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943F20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EA7F9C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7D2683A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4995DCF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154A98DE"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520940A8"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382BD9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9AF97A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059C70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F35E7F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1211731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4279B45E"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19947E4"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80243F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9F58FB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C97B33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62C39E0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593147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768403F8" w14:textId="77777777" w:rsidR="00A1542F" w:rsidRPr="00552E66" w:rsidRDefault="00A1542F">
            <w:pPr>
              <w:adjustRightInd w:val="0"/>
              <w:snapToGrid w:val="0"/>
              <w:spacing w:line="360" w:lineRule="auto"/>
              <w:jc w:val="center"/>
              <w:rPr>
                <w:rFonts w:ascii="仿宋" w:eastAsia="仿宋" w:hAnsi="仿宋" w:cs="Arial" w:hint="eastAsia"/>
                <w:sz w:val="24"/>
              </w:rPr>
            </w:pPr>
          </w:p>
        </w:tc>
      </w:tr>
    </w:tbl>
    <w:p w14:paraId="3067C6FA" w14:textId="77777777" w:rsidR="00A1542F" w:rsidRPr="00552E66" w:rsidRDefault="00A1542F">
      <w:pPr>
        <w:tabs>
          <w:tab w:val="left" w:pos="1800"/>
          <w:tab w:val="left" w:pos="5580"/>
        </w:tabs>
        <w:spacing w:line="360" w:lineRule="auto"/>
        <w:ind w:firstLineChars="150" w:firstLine="360"/>
        <w:jc w:val="left"/>
        <w:rPr>
          <w:rFonts w:ascii="仿宋" w:eastAsia="仿宋" w:hAnsi="仿宋" w:cs="Arial" w:hint="eastAsia"/>
          <w:sz w:val="24"/>
          <w:u w:val="single"/>
        </w:rPr>
      </w:pPr>
    </w:p>
    <w:p w14:paraId="184933CC" w14:textId="77777777" w:rsidR="00A1542F" w:rsidRPr="00552E66" w:rsidRDefault="00A1542F">
      <w:pPr>
        <w:tabs>
          <w:tab w:val="left" w:pos="1800"/>
          <w:tab w:val="left" w:pos="5580"/>
        </w:tabs>
        <w:spacing w:line="360" w:lineRule="auto"/>
        <w:ind w:firstLineChars="150" w:firstLine="360"/>
        <w:jc w:val="left"/>
        <w:rPr>
          <w:rFonts w:ascii="仿宋" w:eastAsia="仿宋" w:hAnsi="仿宋" w:cs="Arial" w:hint="eastAsia"/>
          <w:sz w:val="24"/>
          <w:u w:val="single"/>
        </w:rPr>
      </w:pPr>
    </w:p>
    <w:p w14:paraId="4B54DDD1" w14:textId="77777777" w:rsidR="00A1542F" w:rsidRPr="00552E66" w:rsidRDefault="00094218">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注：</w:t>
      </w:r>
    </w:p>
    <w:p w14:paraId="11CE8A6C" w14:textId="77777777" w:rsidR="00A1542F" w:rsidRPr="00552E66" w:rsidRDefault="00094218">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1. 对招标文件中的所有商务、技术要求，除本表所列明的所有偏离情况外，均视作供应商已对之理解和响应。此表中若无任何文字说明，内容为空白，投标无效。</w:t>
      </w:r>
    </w:p>
    <w:p w14:paraId="3BA10F80" w14:textId="77777777" w:rsidR="00A1542F" w:rsidRPr="00552E66" w:rsidRDefault="00094218">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2.“偏离情况”列应据实填写“正偏离”、“负偏离”或“无偏离”。</w:t>
      </w:r>
    </w:p>
    <w:p w14:paraId="2CDC792B"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21212E08"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0EFA05B" w14:textId="77777777" w:rsidR="00A1542F" w:rsidRPr="00552E66" w:rsidRDefault="00094218">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szCs w:val="20"/>
        </w:rPr>
        <w:t xml:space="preserve">日期：_____年______月______日   </w:t>
      </w:r>
    </w:p>
    <w:p w14:paraId="53E7866B"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7  中小企业声明函</w:t>
      </w:r>
    </w:p>
    <w:p w14:paraId="741C9C05"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说明：</w:t>
      </w:r>
    </w:p>
    <w:p w14:paraId="089A7444"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86AFF57"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D26DA5"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42C51FE5"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F655C93" w14:textId="77777777" w:rsidR="00A1542F" w:rsidRPr="00552E66" w:rsidRDefault="00094218">
      <w:pPr>
        <w:widowControl/>
        <w:spacing w:line="360" w:lineRule="auto"/>
        <w:jc w:val="left"/>
        <w:rPr>
          <w:rFonts w:ascii="仿宋" w:eastAsia="仿宋" w:hAnsi="仿宋" w:cs="Arial" w:hint="eastAsia"/>
          <w:b/>
          <w:bCs/>
          <w:sz w:val="24"/>
        </w:rPr>
      </w:pPr>
      <w:r w:rsidRPr="00552E66">
        <w:rPr>
          <w:rFonts w:ascii="仿宋" w:eastAsia="仿宋" w:hAnsi="仿宋" w:cs="Arial" w:hint="eastAsia"/>
          <w:b/>
          <w:bCs/>
          <w:sz w:val="24"/>
        </w:rPr>
        <w:br w:type="page"/>
      </w:r>
    </w:p>
    <w:p w14:paraId="0E9D38B7" w14:textId="77777777" w:rsidR="00A1542F" w:rsidRPr="00552E66" w:rsidRDefault="00094218">
      <w:pPr>
        <w:spacing w:beforeLines="100" w:before="312" w:afterLines="100" w:after="312" w:line="360" w:lineRule="auto"/>
        <w:jc w:val="center"/>
        <w:rPr>
          <w:rFonts w:ascii="仿宋" w:eastAsia="仿宋" w:hAnsi="仿宋" w:cs="Arial" w:hint="eastAsia"/>
          <w:b/>
          <w:sz w:val="36"/>
          <w:szCs w:val="36"/>
        </w:rPr>
      </w:pPr>
      <w:bookmarkStart w:id="928" w:name="_Hlk116310095"/>
      <w:r w:rsidRPr="00552E66">
        <w:rPr>
          <w:rFonts w:ascii="仿宋" w:eastAsia="仿宋" w:hAnsi="仿宋" w:cs="Arial" w:hint="eastAsia"/>
          <w:b/>
          <w:bCs/>
          <w:sz w:val="36"/>
          <w:szCs w:val="36"/>
        </w:rPr>
        <w:lastRenderedPageBreak/>
        <w:t>中小企业声明函（货物）格式</w:t>
      </w:r>
    </w:p>
    <w:p w14:paraId="409578A1" w14:textId="77777777" w:rsidR="00A1542F" w:rsidRPr="00552E66" w:rsidRDefault="00094218">
      <w:pPr>
        <w:autoSpaceDE w:val="0"/>
        <w:autoSpaceDN w:val="0"/>
        <w:spacing w:line="360" w:lineRule="auto"/>
        <w:ind w:left="220" w:right="415" w:firstLine="640"/>
        <w:jc w:val="left"/>
        <w:rPr>
          <w:rFonts w:ascii="仿宋" w:eastAsia="仿宋" w:hAnsi="仿宋" w:cs="Arial" w:hint="eastAsia"/>
          <w:kern w:val="0"/>
          <w:sz w:val="24"/>
        </w:rPr>
      </w:pPr>
      <w:r w:rsidRPr="00552E66">
        <w:rPr>
          <w:rFonts w:ascii="仿宋" w:eastAsia="仿宋" w:hAnsi="仿宋" w:cs="Arial" w:hint="eastAsia"/>
          <w:kern w:val="0"/>
          <w:sz w:val="24"/>
        </w:rPr>
        <w:t>本公司（联合体）郑重声明，根据《政府采购促进中小企业发展管理办法》（财库﹝2020﹞46号）的规定，本公司（联合体）参加</w:t>
      </w:r>
      <w:r w:rsidRPr="00552E66">
        <w:rPr>
          <w:rFonts w:ascii="仿宋" w:eastAsia="仿宋" w:hAnsi="仿宋" w:cs="Arial" w:hint="eastAsia"/>
          <w:i/>
          <w:kern w:val="0"/>
          <w:sz w:val="24"/>
          <w:u w:val="single"/>
        </w:rPr>
        <w:t>（单位名称）</w:t>
      </w:r>
      <w:r w:rsidRPr="00552E66">
        <w:rPr>
          <w:rFonts w:ascii="仿宋" w:eastAsia="仿宋" w:hAnsi="仿宋" w:cs="Arial" w:hint="eastAsia"/>
          <w:kern w:val="0"/>
          <w:sz w:val="24"/>
        </w:rPr>
        <w:t>的</w:t>
      </w:r>
      <w:r w:rsidRPr="00552E66">
        <w:rPr>
          <w:rFonts w:ascii="仿宋" w:eastAsia="仿宋" w:hAnsi="仿宋" w:cs="Arial" w:hint="eastAsia"/>
          <w:i/>
          <w:kern w:val="0"/>
          <w:sz w:val="24"/>
          <w:u w:val="single"/>
        </w:rPr>
        <w:t>（项目名称）</w:t>
      </w:r>
      <w:r w:rsidRPr="00552E66">
        <w:rPr>
          <w:rFonts w:ascii="仿宋" w:eastAsia="仿宋" w:hAnsi="仿宋" w:cs="Arial" w:hint="eastAsia"/>
          <w:kern w:val="0"/>
          <w:sz w:val="24"/>
        </w:rPr>
        <w:t>采购活动，提供的货物全部由符合政策要求的中小企业制造。相关企业（含联合体中的中小企业、签订分包意向协议的中小企业）的具体情况如下：</w:t>
      </w:r>
    </w:p>
    <w:p w14:paraId="4141A283" w14:textId="77777777" w:rsidR="00A1542F" w:rsidRPr="00552E66" w:rsidRDefault="00094218">
      <w:pPr>
        <w:numPr>
          <w:ilvl w:val="0"/>
          <w:numId w:val="19"/>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cs="Arial" w:hint="eastAsia"/>
          <w:kern w:val="0"/>
          <w:sz w:val="24"/>
        </w:rPr>
      </w:pPr>
      <w:r w:rsidRPr="00552E66">
        <w:rPr>
          <w:rFonts w:ascii="仿宋" w:eastAsia="仿宋" w:hAnsi="仿宋" w:cs="Arial" w:hint="eastAsia"/>
          <w:i/>
          <w:kern w:val="0"/>
          <w:sz w:val="24"/>
          <w:u w:val="single" w:color="000000"/>
        </w:rPr>
        <w:t>（标的名称）</w:t>
      </w:r>
      <w:r w:rsidRPr="00552E66">
        <w:rPr>
          <w:rFonts w:ascii="仿宋" w:eastAsia="仿宋" w:hAnsi="仿宋" w:cs="Arial" w:hint="eastAsia"/>
          <w:kern w:val="0"/>
          <w:sz w:val="24"/>
        </w:rPr>
        <w:t>，属于</w:t>
      </w:r>
      <w:r w:rsidRPr="00552E66">
        <w:rPr>
          <w:rFonts w:ascii="仿宋" w:eastAsia="仿宋" w:hAnsi="仿宋" w:cs="Arial" w:hint="eastAsia"/>
          <w:i/>
          <w:kern w:val="0"/>
          <w:sz w:val="24"/>
        </w:rPr>
        <w:t>（</w:t>
      </w:r>
      <w:r w:rsidRPr="00552E66">
        <w:rPr>
          <w:rFonts w:ascii="仿宋" w:eastAsia="仿宋" w:hAnsi="仿宋" w:cs="Arial" w:hint="eastAsia"/>
          <w:i/>
          <w:kern w:val="0"/>
          <w:sz w:val="24"/>
          <w:u w:val="single" w:color="000000"/>
        </w:rPr>
        <w:t>采购文件中明确的所属行业）行业</w:t>
      </w:r>
      <w:r w:rsidRPr="00552E66">
        <w:rPr>
          <w:rFonts w:ascii="仿宋" w:eastAsia="仿宋" w:hAnsi="仿宋" w:cs="Arial" w:hint="eastAsia"/>
          <w:kern w:val="0"/>
          <w:sz w:val="24"/>
        </w:rPr>
        <w:t>；制造商为</w:t>
      </w:r>
      <w:r w:rsidRPr="00552E66">
        <w:rPr>
          <w:rFonts w:ascii="仿宋" w:eastAsia="仿宋" w:hAnsi="仿宋" w:cs="Arial" w:hint="eastAsia"/>
          <w:i/>
          <w:kern w:val="0"/>
          <w:sz w:val="24"/>
          <w:u w:val="single" w:color="000000"/>
        </w:rPr>
        <w:t>（企业名称）</w:t>
      </w:r>
      <w:r w:rsidRPr="00552E66">
        <w:rPr>
          <w:rFonts w:ascii="仿宋" w:eastAsia="仿宋" w:hAnsi="仿宋" w:cs="Arial" w:hint="eastAsia"/>
          <w:kern w:val="0"/>
          <w:sz w:val="24"/>
        </w:rPr>
        <w:t>，从业人员</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人，营业收入为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万元，资产总额为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w:t>
      </w:r>
      <w:hyperlink r:id="rId18" w:anchor="_bookmark0" w:history="1">
        <w:r w:rsidR="00A1542F" w:rsidRPr="00552E66">
          <w:rPr>
            <w:rStyle w:val="aff8"/>
            <w:rFonts w:ascii="仿宋" w:eastAsia="仿宋" w:hAnsi="仿宋" w:cs="Arial" w:hint="eastAsia"/>
            <w:kern w:val="0"/>
            <w:position w:val="16"/>
            <w:sz w:val="24"/>
          </w:rPr>
          <w:t>1</w:t>
        </w:r>
      </w:hyperlink>
      <w:r w:rsidRPr="00552E66">
        <w:rPr>
          <w:rFonts w:ascii="仿宋" w:eastAsia="仿宋" w:hAnsi="仿宋" w:cs="Arial" w:hint="eastAsia"/>
          <w:kern w:val="0"/>
          <w:sz w:val="24"/>
        </w:rPr>
        <w:t>，属于</w:t>
      </w:r>
      <w:r w:rsidRPr="00552E66">
        <w:rPr>
          <w:rFonts w:ascii="仿宋" w:eastAsia="仿宋" w:hAnsi="仿宋" w:cs="Arial" w:hint="eastAsia"/>
          <w:i/>
          <w:kern w:val="0"/>
          <w:sz w:val="24"/>
          <w:u w:val="single" w:color="000000"/>
        </w:rPr>
        <w:t>（中型企业、小型企业、微型企业）</w:t>
      </w:r>
      <w:r w:rsidRPr="00552E66">
        <w:rPr>
          <w:rFonts w:ascii="仿宋" w:eastAsia="仿宋" w:hAnsi="仿宋" w:cs="Arial" w:hint="eastAsia"/>
          <w:kern w:val="0"/>
          <w:sz w:val="24"/>
        </w:rPr>
        <w:t>；</w:t>
      </w:r>
    </w:p>
    <w:p w14:paraId="0E045642" w14:textId="77777777" w:rsidR="00A1542F" w:rsidRPr="00552E66" w:rsidRDefault="00094218">
      <w:pPr>
        <w:numPr>
          <w:ilvl w:val="0"/>
          <w:numId w:val="19"/>
        </w:numPr>
        <w:tabs>
          <w:tab w:val="left" w:pos="1183"/>
          <w:tab w:val="left" w:pos="4362"/>
          <w:tab w:val="left" w:pos="6577"/>
        </w:tabs>
        <w:autoSpaceDE w:val="0"/>
        <w:autoSpaceDN w:val="0"/>
        <w:spacing w:line="360" w:lineRule="auto"/>
        <w:ind w:right="169" w:firstLine="646"/>
        <w:jc w:val="left"/>
        <w:rPr>
          <w:rFonts w:ascii="仿宋" w:eastAsia="仿宋" w:hAnsi="仿宋" w:cs="Arial" w:hint="eastAsia"/>
          <w:kern w:val="0"/>
          <w:sz w:val="24"/>
        </w:rPr>
      </w:pPr>
      <w:r w:rsidRPr="00552E66">
        <w:rPr>
          <w:rFonts w:ascii="仿宋" w:eastAsia="仿宋" w:hAnsi="仿宋" w:cs="Arial" w:hint="eastAsia"/>
          <w:i/>
          <w:kern w:val="0"/>
          <w:sz w:val="24"/>
          <w:u w:val="single" w:color="000000"/>
        </w:rPr>
        <w:t>（标的名称）</w:t>
      </w:r>
      <w:r w:rsidRPr="00552E66">
        <w:rPr>
          <w:rFonts w:ascii="仿宋" w:eastAsia="仿宋" w:hAnsi="仿宋" w:cs="Arial" w:hint="eastAsia"/>
          <w:kern w:val="0"/>
          <w:sz w:val="24"/>
        </w:rPr>
        <w:t>，属于</w:t>
      </w:r>
      <w:r w:rsidRPr="00552E66">
        <w:rPr>
          <w:rFonts w:ascii="仿宋" w:eastAsia="仿宋" w:hAnsi="仿宋" w:cs="Arial" w:hint="eastAsia"/>
          <w:i/>
          <w:kern w:val="0"/>
          <w:sz w:val="24"/>
        </w:rPr>
        <w:t>（</w:t>
      </w:r>
      <w:r w:rsidRPr="00552E66">
        <w:rPr>
          <w:rFonts w:ascii="仿宋" w:eastAsia="仿宋" w:hAnsi="仿宋" w:cs="Arial" w:hint="eastAsia"/>
          <w:i/>
          <w:kern w:val="0"/>
          <w:sz w:val="24"/>
          <w:u w:val="single" w:color="000000"/>
        </w:rPr>
        <w:t>采购文件中明确的所属行业）行业</w:t>
      </w:r>
      <w:r w:rsidRPr="00552E66">
        <w:rPr>
          <w:rFonts w:ascii="仿宋" w:eastAsia="仿宋" w:hAnsi="仿宋" w:cs="Arial" w:hint="eastAsia"/>
          <w:kern w:val="0"/>
          <w:sz w:val="24"/>
        </w:rPr>
        <w:t>；制造商为</w:t>
      </w:r>
      <w:r w:rsidRPr="00552E66">
        <w:rPr>
          <w:rFonts w:ascii="仿宋" w:eastAsia="仿宋" w:hAnsi="仿宋" w:cs="Arial" w:hint="eastAsia"/>
          <w:i/>
          <w:kern w:val="0"/>
          <w:sz w:val="24"/>
          <w:u w:val="single" w:color="000000"/>
        </w:rPr>
        <w:t>（企业名称）</w:t>
      </w:r>
      <w:r w:rsidRPr="00552E66">
        <w:rPr>
          <w:rFonts w:ascii="仿宋" w:eastAsia="仿宋" w:hAnsi="仿宋" w:cs="Arial" w:hint="eastAsia"/>
          <w:kern w:val="0"/>
          <w:sz w:val="24"/>
        </w:rPr>
        <w:t>，从业人员</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人，营业收入为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万元，资产总额为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万元，属于</w:t>
      </w:r>
      <w:r w:rsidRPr="00552E66">
        <w:rPr>
          <w:rFonts w:ascii="仿宋" w:eastAsia="仿宋" w:hAnsi="仿宋" w:cs="Arial" w:hint="eastAsia"/>
          <w:i/>
          <w:kern w:val="0"/>
          <w:sz w:val="24"/>
          <w:u w:val="single" w:color="000000"/>
        </w:rPr>
        <w:t>（中型企业、小型企业、微型企业）</w:t>
      </w:r>
      <w:r w:rsidRPr="00552E66">
        <w:rPr>
          <w:rFonts w:ascii="仿宋" w:eastAsia="仿宋" w:hAnsi="仿宋" w:cs="Arial" w:hint="eastAsia"/>
          <w:kern w:val="0"/>
          <w:sz w:val="24"/>
        </w:rPr>
        <w:t>；</w:t>
      </w:r>
    </w:p>
    <w:p w14:paraId="576DCD36" w14:textId="77777777" w:rsidR="00A1542F" w:rsidRPr="00552E66" w:rsidRDefault="00094218">
      <w:pPr>
        <w:autoSpaceDE w:val="0"/>
        <w:autoSpaceDN w:val="0"/>
        <w:spacing w:line="360" w:lineRule="auto"/>
        <w:ind w:left="860"/>
        <w:jc w:val="left"/>
        <w:rPr>
          <w:rFonts w:ascii="仿宋" w:eastAsia="仿宋" w:hAnsi="仿宋" w:cs="Arial" w:hint="eastAsia"/>
          <w:kern w:val="0"/>
          <w:sz w:val="24"/>
        </w:rPr>
      </w:pPr>
      <w:r w:rsidRPr="00552E66">
        <w:rPr>
          <w:rFonts w:ascii="仿宋" w:eastAsia="仿宋" w:hAnsi="仿宋" w:cs="Arial" w:hint="eastAsia"/>
          <w:kern w:val="0"/>
          <w:sz w:val="24"/>
        </w:rPr>
        <w:t>……</w:t>
      </w:r>
    </w:p>
    <w:p w14:paraId="2A66630A" w14:textId="77777777" w:rsidR="00A1542F" w:rsidRPr="00552E66" w:rsidRDefault="00094218">
      <w:pPr>
        <w:autoSpaceDE w:val="0"/>
        <w:autoSpaceDN w:val="0"/>
        <w:spacing w:line="360" w:lineRule="auto"/>
        <w:ind w:left="220" w:right="417" w:firstLine="645"/>
        <w:rPr>
          <w:rFonts w:ascii="仿宋" w:eastAsia="仿宋" w:hAnsi="仿宋" w:cs="Arial" w:hint="eastAsia"/>
          <w:kern w:val="0"/>
          <w:sz w:val="24"/>
        </w:rPr>
      </w:pPr>
      <w:r w:rsidRPr="00552E66">
        <w:rPr>
          <w:rFonts w:ascii="仿宋" w:eastAsia="仿宋" w:hAnsi="仿宋" w:cs="Arial" w:hint="eastAsia"/>
          <w:kern w:val="0"/>
          <w:sz w:val="24"/>
        </w:rPr>
        <w:t>以上企业，不属于大企业的分支机构，不存在控股股东为大企业的情形，也不存在与大企业的负责人为同一人的情形。</w:t>
      </w:r>
    </w:p>
    <w:p w14:paraId="34F248FB" w14:textId="77777777" w:rsidR="00A1542F" w:rsidRPr="00552E66" w:rsidRDefault="00094218">
      <w:pPr>
        <w:autoSpaceDE w:val="0"/>
        <w:autoSpaceDN w:val="0"/>
        <w:spacing w:line="360" w:lineRule="auto"/>
        <w:ind w:left="220" w:right="372" w:firstLine="645"/>
        <w:jc w:val="left"/>
        <w:rPr>
          <w:rFonts w:ascii="仿宋" w:eastAsia="仿宋" w:hAnsi="仿宋" w:cs="Arial" w:hint="eastAsia"/>
          <w:kern w:val="0"/>
          <w:sz w:val="24"/>
        </w:rPr>
      </w:pPr>
      <w:r w:rsidRPr="00552E66">
        <w:rPr>
          <w:rFonts w:ascii="仿宋" w:eastAsia="仿宋" w:hAnsi="仿宋" w:cs="Arial" w:hint="eastAsia"/>
          <w:kern w:val="0"/>
          <w:sz w:val="24"/>
        </w:rPr>
        <w:t>本企业对上述声明内容的真实性负责。如有虚假，将依法承担相应责任。</w:t>
      </w:r>
    </w:p>
    <w:p w14:paraId="4DE69090" w14:textId="77777777" w:rsidR="00A1542F" w:rsidRPr="00552E66" w:rsidRDefault="00A1542F">
      <w:pPr>
        <w:spacing w:line="360" w:lineRule="auto"/>
        <w:ind w:firstLine="504"/>
        <w:rPr>
          <w:rFonts w:ascii="仿宋" w:eastAsia="仿宋" w:hAnsi="仿宋" w:cs="Arial" w:hint="eastAsia"/>
          <w:spacing w:val="6"/>
          <w:sz w:val="24"/>
        </w:rPr>
      </w:pPr>
    </w:p>
    <w:p w14:paraId="2144B3D0" w14:textId="77777777" w:rsidR="00A1542F" w:rsidRPr="00552E66" w:rsidRDefault="00A1542F">
      <w:pPr>
        <w:spacing w:line="360" w:lineRule="auto"/>
        <w:ind w:firstLine="504"/>
        <w:rPr>
          <w:rFonts w:ascii="仿宋" w:eastAsia="仿宋" w:hAnsi="仿宋" w:cs="Arial" w:hint="eastAsia"/>
          <w:spacing w:val="6"/>
          <w:sz w:val="24"/>
        </w:rPr>
      </w:pPr>
    </w:p>
    <w:p w14:paraId="63B301AF"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企业名称（盖章）：________</w:t>
      </w:r>
    </w:p>
    <w:p w14:paraId="65548F95" w14:textId="77777777" w:rsidR="00A1542F" w:rsidRPr="00552E66" w:rsidRDefault="00094218">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日 期：________</w:t>
      </w:r>
    </w:p>
    <w:p w14:paraId="78152E61" w14:textId="77777777" w:rsidR="00A1542F" w:rsidRPr="00552E66" w:rsidRDefault="00A1542F">
      <w:pPr>
        <w:spacing w:line="360" w:lineRule="auto"/>
        <w:ind w:right="360" w:firstLine="480"/>
        <w:jc w:val="right"/>
        <w:rPr>
          <w:rFonts w:ascii="仿宋" w:eastAsia="仿宋" w:hAnsi="仿宋" w:cs="Arial" w:hint="eastAsia"/>
          <w:sz w:val="24"/>
        </w:rPr>
      </w:pPr>
    </w:p>
    <w:p w14:paraId="5FA1249D" w14:textId="77777777" w:rsidR="00A1542F" w:rsidRPr="00552E66" w:rsidRDefault="00A1542F">
      <w:pPr>
        <w:spacing w:line="360" w:lineRule="auto"/>
        <w:ind w:right="360" w:firstLine="480"/>
        <w:jc w:val="right"/>
        <w:rPr>
          <w:rFonts w:ascii="仿宋" w:eastAsia="仿宋" w:hAnsi="仿宋" w:cs="Arial" w:hint="eastAsia"/>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A1542F" w:rsidRPr="00552E66" w14:paraId="4B1F949C" w14:textId="77777777">
        <w:tc>
          <w:tcPr>
            <w:tcW w:w="8946" w:type="dxa"/>
            <w:tcBorders>
              <w:top w:val="single" w:sz="4" w:space="0" w:color="auto"/>
              <w:left w:val="nil"/>
              <w:bottom w:val="nil"/>
              <w:right w:val="nil"/>
            </w:tcBorders>
          </w:tcPr>
          <w:p w14:paraId="44069219" w14:textId="77777777" w:rsidR="00A1542F" w:rsidRPr="00552E66" w:rsidRDefault="00094218">
            <w:pPr>
              <w:adjustRightInd w:val="0"/>
              <w:snapToGrid w:val="0"/>
              <w:spacing w:line="360" w:lineRule="auto"/>
              <w:jc w:val="left"/>
              <w:rPr>
                <w:rFonts w:ascii="仿宋" w:eastAsia="仿宋" w:hAnsi="仿宋" w:cs="Arial" w:hint="eastAsia"/>
                <w:szCs w:val="21"/>
              </w:rPr>
            </w:pPr>
            <w:r w:rsidRPr="00552E66">
              <w:rPr>
                <w:rFonts w:ascii="仿宋" w:eastAsia="仿宋" w:hAnsi="仿宋" w:cs="Arial" w:hint="eastAsia"/>
                <w:szCs w:val="21"/>
                <w:vertAlign w:val="superscript"/>
              </w:rPr>
              <w:t>1</w:t>
            </w:r>
            <w:r w:rsidRPr="00552E66">
              <w:rPr>
                <w:rFonts w:ascii="仿宋" w:eastAsia="仿宋" w:hAnsi="仿宋" w:cs="Arial" w:hint="eastAsia"/>
                <w:szCs w:val="21"/>
              </w:rPr>
              <w:t>从业人员、营业收入、资产总额填报上一年度数据，无上一年度数据的新成立企业可不填报。</w:t>
            </w:r>
          </w:p>
        </w:tc>
      </w:tr>
    </w:tbl>
    <w:p w14:paraId="1595021C" w14:textId="77777777" w:rsidR="00A1542F" w:rsidRPr="00552E66" w:rsidRDefault="00A1542F">
      <w:pPr>
        <w:autoSpaceDE w:val="0"/>
        <w:autoSpaceDN w:val="0"/>
        <w:adjustRightInd w:val="0"/>
        <w:spacing w:line="360" w:lineRule="auto"/>
        <w:ind w:firstLine="420"/>
        <w:jc w:val="left"/>
        <w:rPr>
          <w:rFonts w:ascii="仿宋" w:eastAsia="仿宋" w:hAnsi="仿宋" w:cs="Arial" w:hint="eastAsia"/>
          <w:sz w:val="24"/>
        </w:rPr>
      </w:pPr>
    </w:p>
    <w:bookmarkEnd w:id="928"/>
    <w:p w14:paraId="107EB30F" w14:textId="77777777" w:rsidR="00A1542F" w:rsidRPr="00552E66" w:rsidRDefault="00A1542F">
      <w:pPr>
        <w:spacing w:line="360" w:lineRule="auto"/>
        <w:rPr>
          <w:rFonts w:ascii="仿宋" w:eastAsia="仿宋" w:hAnsi="仿宋" w:cs="Arial" w:hint="eastAsia"/>
          <w:sz w:val="24"/>
        </w:rPr>
      </w:pPr>
    </w:p>
    <w:p w14:paraId="67A7F37B" w14:textId="77777777" w:rsidR="00A1542F" w:rsidRPr="00552E66" w:rsidRDefault="00094218">
      <w:pPr>
        <w:spacing w:beforeLines="100" w:before="312" w:afterLines="100" w:after="312" w:line="360" w:lineRule="auto"/>
        <w:jc w:val="center"/>
        <w:rPr>
          <w:rFonts w:ascii="仿宋" w:eastAsia="仿宋" w:hAnsi="仿宋" w:cs="Arial" w:hint="eastAsia"/>
          <w:sz w:val="36"/>
          <w:szCs w:val="36"/>
        </w:rPr>
      </w:pPr>
      <w:r w:rsidRPr="00552E66">
        <w:rPr>
          <w:rFonts w:ascii="仿宋" w:eastAsia="仿宋" w:hAnsi="仿宋" w:cs="Arial" w:hint="eastAsia"/>
          <w:sz w:val="24"/>
        </w:rPr>
        <w:br w:type="page"/>
      </w:r>
      <w:r w:rsidRPr="00552E66">
        <w:rPr>
          <w:rFonts w:ascii="仿宋" w:eastAsia="仿宋" w:hAnsi="仿宋" w:cs="Arial" w:hint="eastAsia"/>
          <w:b/>
          <w:bCs/>
          <w:sz w:val="36"/>
          <w:szCs w:val="36"/>
        </w:rPr>
        <w:lastRenderedPageBreak/>
        <w:t>残疾人福利性单位声明函格式</w:t>
      </w:r>
      <w:r w:rsidRPr="00552E66">
        <w:rPr>
          <w:rFonts w:ascii="仿宋" w:eastAsia="仿宋" w:hAnsi="仿宋" w:cs="Arial" w:hint="eastAsia"/>
          <w:sz w:val="36"/>
          <w:szCs w:val="36"/>
        </w:rPr>
        <w:t xml:space="preserve"> </w:t>
      </w:r>
    </w:p>
    <w:p w14:paraId="313495E5" w14:textId="77777777" w:rsidR="00A1542F" w:rsidRPr="00552E66" w:rsidRDefault="00094218">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本单位郑重声明，根据《财政部 民政部 中国残疾人联合会关于促进残疾人就业政府采购政策的通知》（财库</w:t>
      </w:r>
      <w:r w:rsidRPr="00552E66">
        <w:rPr>
          <w:rFonts w:ascii="仿宋" w:eastAsia="仿宋" w:hAnsi="仿宋" w:cs="Arial" w:hint="eastAsia"/>
          <w:sz w:val="24"/>
        </w:rPr>
        <w:t>〔2017〕141</w:t>
      </w:r>
      <w:r w:rsidRPr="00552E66">
        <w:rPr>
          <w:rFonts w:ascii="仿宋" w:eastAsia="仿宋" w:hAnsi="仿宋" w:cs="Arial" w:hint="eastAsia"/>
          <w:spacing w:val="6"/>
          <w:sz w:val="24"/>
        </w:rPr>
        <w:t>号）的规定，本单位</w:t>
      </w:r>
      <w:r w:rsidRPr="00552E66">
        <w:rPr>
          <w:rFonts w:ascii="仿宋" w:eastAsia="仿宋" w:hAnsi="仿宋" w:cs="Arial" w:hint="eastAsia"/>
          <w:b/>
          <w:sz w:val="24"/>
        </w:rPr>
        <w:t>（请进行勾选）</w:t>
      </w:r>
      <w:r w:rsidRPr="00552E66">
        <w:rPr>
          <w:rFonts w:ascii="仿宋" w:eastAsia="仿宋" w:hAnsi="仿宋" w:cs="Arial" w:hint="eastAsia"/>
          <w:spacing w:val="6"/>
          <w:sz w:val="24"/>
        </w:rPr>
        <w:t>：</w:t>
      </w:r>
    </w:p>
    <w:p w14:paraId="49672E5C" w14:textId="77777777" w:rsidR="00A1542F" w:rsidRPr="00552E66" w:rsidRDefault="00094218">
      <w:pPr>
        <w:spacing w:line="360" w:lineRule="auto"/>
        <w:ind w:firstLine="482"/>
        <w:rPr>
          <w:rFonts w:ascii="仿宋" w:eastAsia="仿宋" w:hAnsi="仿宋" w:cs="Arial" w:hint="eastAsia"/>
          <w:b/>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不属于符合条件的残疾人福利性单位。</w:t>
      </w:r>
    </w:p>
    <w:p w14:paraId="166A53CB" w14:textId="77777777" w:rsidR="00A1542F" w:rsidRPr="00552E66" w:rsidRDefault="00094218">
      <w:pPr>
        <w:spacing w:line="360" w:lineRule="auto"/>
        <w:ind w:firstLine="482"/>
        <w:rPr>
          <w:rFonts w:ascii="仿宋" w:eastAsia="仿宋" w:hAnsi="仿宋" w:cs="Arial" w:hint="eastAsia"/>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属于符合条件的残疾人福利性单位，</w:t>
      </w:r>
      <w:r w:rsidRPr="00552E66">
        <w:rPr>
          <w:rFonts w:ascii="仿宋" w:eastAsia="仿宋" w:hAnsi="仿宋" w:cs="Arial"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1D5A75" w14:textId="77777777" w:rsidR="00A1542F" w:rsidRPr="00552E66" w:rsidRDefault="00094218">
      <w:pPr>
        <w:spacing w:line="360" w:lineRule="auto"/>
        <w:ind w:firstLineChars="200" w:firstLine="494"/>
        <w:rPr>
          <w:rFonts w:ascii="仿宋" w:eastAsia="仿宋" w:hAnsi="仿宋" w:cs="Arial" w:hint="eastAsia"/>
          <w:spacing w:val="6"/>
          <w:sz w:val="24"/>
        </w:rPr>
      </w:pPr>
      <w:r w:rsidRPr="00552E66">
        <w:rPr>
          <w:rFonts w:ascii="仿宋" w:eastAsia="仿宋" w:hAnsi="仿宋" w:cs="Arial" w:hint="eastAsia"/>
          <w:b/>
          <w:spacing w:val="6"/>
          <w:sz w:val="24"/>
        </w:rPr>
        <w:t>本单位对上述声明的真实性负责。如有虚假，将依法承担相应责任。</w:t>
      </w:r>
    </w:p>
    <w:p w14:paraId="6923E775" w14:textId="77777777" w:rsidR="00A1542F" w:rsidRPr="00552E66" w:rsidRDefault="00A1542F">
      <w:pPr>
        <w:spacing w:line="360" w:lineRule="auto"/>
        <w:ind w:firstLineChars="200" w:firstLine="492"/>
        <w:rPr>
          <w:rFonts w:ascii="仿宋" w:eastAsia="仿宋" w:hAnsi="仿宋" w:cs="Arial" w:hint="eastAsia"/>
          <w:spacing w:val="6"/>
          <w:sz w:val="24"/>
        </w:rPr>
      </w:pPr>
    </w:p>
    <w:p w14:paraId="2173731C" w14:textId="77777777" w:rsidR="00A1542F" w:rsidRPr="00552E66" w:rsidRDefault="00A1542F">
      <w:pPr>
        <w:spacing w:line="360" w:lineRule="auto"/>
        <w:ind w:firstLineChars="200" w:firstLine="492"/>
        <w:rPr>
          <w:rFonts w:ascii="仿宋" w:eastAsia="仿宋" w:hAnsi="仿宋" w:cs="Arial" w:hint="eastAsia"/>
          <w:spacing w:val="6"/>
          <w:sz w:val="24"/>
        </w:rPr>
      </w:pPr>
    </w:p>
    <w:p w14:paraId="6513B975" w14:textId="77777777" w:rsidR="00A1542F" w:rsidRPr="00552E66" w:rsidRDefault="00094218">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单位名称（盖章）：</w:t>
      </w:r>
    </w:p>
    <w:p w14:paraId="40BEB7DD" w14:textId="77777777" w:rsidR="00A1542F" w:rsidRPr="00552E66" w:rsidRDefault="00094218">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日  期：</w:t>
      </w:r>
    </w:p>
    <w:p w14:paraId="6FA06483"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Cs w:val="20"/>
        </w:rPr>
        <w:br w:type="page"/>
      </w:r>
      <w:r w:rsidRPr="00552E66">
        <w:rPr>
          <w:rFonts w:ascii="仿宋" w:eastAsia="仿宋" w:hAnsi="仿宋" w:cs="Arial" w:hint="eastAsia"/>
          <w:sz w:val="24"/>
          <w:szCs w:val="20"/>
        </w:rPr>
        <w:lastRenderedPageBreak/>
        <w:t>8  拟分包情况说明</w:t>
      </w:r>
    </w:p>
    <w:p w14:paraId="773CDD83" w14:textId="77777777" w:rsidR="00A1542F" w:rsidRPr="00552E66" w:rsidRDefault="00094218">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拟分包情况说明</w:t>
      </w:r>
    </w:p>
    <w:p w14:paraId="750AE864" w14:textId="77777777" w:rsidR="00A1542F" w:rsidRPr="00552E66" w:rsidRDefault="00094218">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3E8243A2" w14:textId="77777777" w:rsidR="00A1542F" w:rsidRPr="00552E66" w:rsidRDefault="00094218">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542F" w:rsidRPr="00552E66" w14:paraId="1649DF97"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66968B5"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34E2ACD7"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分包承担</w:t>
            </w:r>
          </w:p>
          <w:p w14:paraId="770D79B6"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B033181"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分包承担</w:t>
            </w:r>
          </w:p>
          <w:p w14:paraId="248EFB68"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主体类型</w:t>
            </w:r>
          </w:p>
          <w:p w14:paraId="1C4F7A95"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301E69A4"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资质等级</w:t>
            </w:r>
          </w:p>
        </w:tc>
        <w:tc>
          <w:tcPr>
            <w:tcW w:w="1561" w:type="dxa"/>
            <w:tcBorders>
              <w:top w:val="single" w:sz="4" w:space="0" w:color="000000"/>
              <w:left w:val="single" w:sz="4" w:space="0" w:color="000000"/>
              <w:bottom w:val="single" w:sz="4" w:space="0" w:color="000000"/>
              <w:right w:val="single" w:sz="4" w:space="0" w:color="000000"/>
            </w:tcBorders>
            <w:vAlign w:val="center"/>
          </w:tcPr>
          <w:p w14:paraId="19C7854F"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拟分包</w:t>
            </w:r>
          </w:p>
          <w:p w14:paraId="1651DB2E"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5D521F05"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拟分包</w:t>
            </w:r>
          </w:p>
          <w:p w14:paraId="327CDC35"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合同金额</w:t>
            </w:r>
          </w:p>
          <w:p w14:paraId="7B18AB7A"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C77596F" w14:textId="77777777" w:rsidR="00A1542F" w:rsidRPr="00552E66" w:rsidRDefault="00094218">
            <w:pPr>
              <w:pStyle w:val="TableParagraph"/>
              <w:spacing w:line="360" w:lineRule="auto"/>
              <w:jc w:val="center"/>
              <w:rPr>
                <w:rFonts w:ascii="仿宋" w:eastAsia="仿宋" w:hAnsi="仿宋" w:cs="Arial" w:hint="eastAsia"/>
                <w:b/>
                <w:sz w:val="24"/>
                <w:lang w:eastAsia="zh-CN"/>
              </w:rPr>
            </w:pPr>
            <w:r w:rsidRPr="00552E66">
              <w:rPr>
                <w:rFonts w:ascii="仿宋" w:eastAsia="仿宋" w:hAnsi="仿宋" w:cs="Arial" w:hint="eastAsia"/>
                <w:b/>
                <w:sz w:val="24"/>
                <w:lang w:eastAsia="zh-CN"/>
              </w:rPr>
              <w:t>占投标报价</w:t>
            </w:r>
          </w:p>
          <w:p w14:paraId="09AEE9BE"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b/>
                <w:sz w:val="24"/>
                <w:lang w:eastAsia="zh-CN"/>
              </w:rPr>
              <w:t>的比例（%）</w:t>
            </w:r>
          </w:p>
        </w:tc>
      </w:tr>
      <w:tr w:rsidR="00A1542F" w:rsidRPr="00552E66" w14:paraId="5A77C98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B1354DC" w14:textId="77777777" w:rsidR="00A1542F" w:rsidRPr="00552E66" w:rsidRDefault="00094218">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FAB4DD2"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9D53939"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p w14:paraId="54010191"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45A60AE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DFD9AC9"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27DA73"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4F447E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4C7A3EB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07C15A4"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357123C"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E6389F2"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p w14:paraId="7BAFF662" w14:textId="77777777" w:rsidR="00A1542F" w:rsidRPr="00552E66" w:rsidRDefault="00094218">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88BF5F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C6852B6"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939D041"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9F73A08"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05239C9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C5BFD7" w14:textId="77777777" w:rsidR="00A1542F" w:rsidRPr="00552E66" w:rsidRDefault="00094218">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55D5327"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84BD3EA" w14:textId="77777777" w:rsidR="00A1542F" w:rsidRPr="00552E66" w:rsidRDefault="00A1542F">
            <w:pPr>
              <w:pStyle w:val="TableParagraph"/>
              <w:tabs>
                <w:tab w:val="left" w:pos="235"/>
              </w:tabs>
              <w:spacing w:line="360" w:lineRule="auto"/>
              <w:jc w:val="center"/>
              <w:rPr>
                <w:rFonts w:ascii="仿宋" w:eastAsia="仿宋" w:hAnsi="仿宋" w:cs="Arial"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00D7C31" w14:textId="77777777" w:rsidR="00A1542F" w:rsidRPr="00552E66" w:rsidRDefault="00A1542F">
            <w:pPr>
              <w:pStyle w:val="TableParagraph"/>
              <w:spacing w:line="360" w:lineRule="auto"/>
              <w:jc w:val="center"/>
              <w:rPr>
                <w:rFonts w:ascii="仿宋" w:eastAsia="仿宋" w:hAnsi="仿宋" w:cs="Arial" w:hint="eastAsia"/>
                <w:sz w:val="3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06248E2" w14:textId="77777777" w:rsidR="00A1542F" w:rsidRPr="00552E66" w:rsidRDefault="00A1542F">
            <w:pPr>
              <w:pStyle w:val="TableParagraph"/>
              <w:spacing w:line="360" w:lineRule="auto"/>
              <w:jc w:val="center"/>
              <w:rPr>
                <w:rFonts w:ascii="仿宋" w:eastAsia="仿宋" w:hAnsi="仿宋" w:cs="Arial"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92BADA"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917123D" w14:textId="77777777" w:rsidR="00A1542F" w:rsidRPr="00552E66" w:rsidRDefault="00A1542F">
            <w:pPr>
              <w:pStyle w:val="TableParagraph"/>
              <w:spacing w:line="360" w:lineRule="auto"/>
              <w:jc w:val="center"/>
              <w:rPr>
                <w:rFonts w:ascii="仿宋" w:eastAsia="仿宋" w:hAnsi="仿宋" w:cs="Arial" w:hint="eastAsia"/>
                <w:sz w:val="30"/>
              </w:rPr>
            </w:pPr>
          </w:p>
        </w:tc>
      </w:tr>
      <w:tr w:rsidR="00A1542F" w:rsidRPr="00552E66" w14:paraId="436E5194"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23BB642" w14:textId="77777777" w:rsidR="00A1542F" w:rsidRPr="00552E66" w:rsidRDefault="00094218">
            <w:pPr>
              <w:pStyle w:val="TableParagraph"/>
              <w:spacing w:line="360" w:lineRule="auto"/>
              <w:ind w:rightChars="27" w:right="57"/>
              <w:jc w:val="right"/>
              <w:rPr>
                <w:rFonts w:ascii="仿宋" w:eastAsia="仿宋" w:hAnsi="仿宋" w:cs="Arial" w:hint="eastAsia"/>
                <w:sz w:val="24"/>
                <w:lang w:eastAsia="zh-CN"/>
              </w:rPr>
            </w:pPr>
            <w:r w:rsidRPr="00552E66">
              <w:rPr>
                <w:rFonts w:ascii="仿宋" w:eastAsia="仿宋" w:hAnsi="仿宋" w:cs="Arial"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7CBD48D"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1A5DF25" w14:textId="77777777" w:rsidR="00A1542F" w:rsidRPr="00552E66" w:rsidRDefault="00A1542F">
            <w:pPr>
              <w:pStyle w:val="TableParagraph"/>
              <w:spacing w:line="360" w:lineRule="auto"/>
              <w:jc w:val="center"/>
              <w:rPr>
                <w:rFonts w:ascii="仿宋" w:eastAsia="仿宋" w:hAnsi="仿宋" w:cs="Arial" w:hint="eastAsia"/>
                <w:sz w:val="30"/>
              </w:rPr>
            </w:pPr>
          </w:p>
        </w:tc>
      </w:tr>
    </w:tbl>
    <w:p w14:paraId="7A3C6B03"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 xml:space="preserve">注： </w:t>
      </w:r>
    </w:p>
    <w:p w14:paraId="7AE24088"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1. 如本项目（包）允许分包，且投标人拟进行分包时，必须提供；如未提供，或提供了但未填写分包承担主体名称、拟分包合同内容、拟分包合同金额，</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54D297B8"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2.如本招标文件《投标人须知资料表》载明本项目分包承担主体应具备的相应资质条件，则投标人须在本表中列明分包承担主体的资质等级，并后附资质证书复印件，否则</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2E13407E"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339DE2AA" w14:textId="77777777" w:rsidR="00A1542F" w:rsidRPr="00552E66" w:rsidRDefault="00094218">
      <w:pPr>
        <w:adjustRightInd w:val="0"/>
        <w:snapToGrid w:val="0"/>
        <w:spacing w:line="360" w:lineRule="auto"/>
        <w:ind w:firstLineChars="200" w:firstLine="480"/>
        <w:jc w:val="right"/>
        <w:rPr>
          <w:rFonts w:ascii="仿宋" w:eastAsia="仿宋" w:hAnsi="仿宋" w:cs="Arial" w:hint="eastAsia"/>
          <w:sz w:val="24"/>
        </w:rPr>
      </w:pPr>
      <w:r w:rsidRPr="00552E66">
        <w:rPr>
          <w:rFonts w:ascii="仿宋" w:eastAsia="仿宋" w:hAnsi="仿宋" w:cs="Arial" w:hint="eastAsia"/>
          <w:sz w:val="24"/>
        </w:rPr>
        <w:t>投标人名称（盖章）：______</w:t>
      </w:r>
    </w:p>
    <w:p w14:paraId="4B0D52C6" w14:textId="77777777" w:rsidR="00A1542F" w:rsidRPr="00552E66" w:rsidRDefault="00094218">
      <w:pPr>
        <w:adjustRightInd w:val="0"/>
        <w:snapToGrid w:val="0"/>
        <w:spacing w:line="360" w:lineRule="auto"/>
        <w:ind w:firstLineChars="200" w:firstLine="480"/>
        <w:jc w:val="right"/>
        <w:rPr>
          <w:rFonts w:ascii="仿宋" w:eastAsia="仿宋" w:hAnsi="仿宋" w:cs="Arial" w:hint="eastAsia"/>
          <w:sz w:val="24"/>
        </w:rPr>
      </w:pPr>
      <w:r w:rsidRPr="00552E66">
        <w:rPr>
          <w:rFonts w:ascii="仿宋" w:eastAsia="仿宋" w:hAnsi="仿宋" w:cs="Arial" w:hint="eastAsia"/>
          <w:sz w:val="24"/>
        </w:rPr>
        <w:t>日期：_____年______月______日</w:t>
      </w:r>
    </w:p>
    <w:p w14:paraId="592D468D" w14:textId="77777777" w:rsidR="00A1542F" w:rsidRPr="00552E66" w:rsidRDefault="00A1542F">
      <w:pPr>
        <w:spacing w:line="360" w:lineRule="auto"/>
        <w:rPr>
          <w:rFonts w:ascii="仿宋" w:eastAsia="仿宋" w:hAnsi="仿宋" w:cs="Arial" w:hint="eastAsia"/>
          <w:b/>
          <w:sz w:val="24"/>
        </w:rPr>
      </w:pPr>
    </w:p>
    <w:p w14:paraId="38F87A25" w14:textId="77777777" w:rsidR="00A1542F" w:rsidRPr="00552E66" w:rsidRDefault="00094218">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9  招标文件要求提供或投标人认为应附的其他材料</w:t>
      </w:r>
    </w:p>
    <w:p w14:paraId="2F72BF00" w14:textId="77777777" w:rsidR="00A1542F" w:rsidRPr="00552E66" w:rsidRDefault="00A1542F">
      <w:pPr>
        <w:widowControl/>
        <w:spacing w:line="360" w:lineRule="auto"/>
        <w:jc w:val="left"/>
        <w:rPr>
          <w:rFonts w:ascii="仿宋" w:eastAsia="仿宋" w:hAnsi="仿宋" w:cs="Arial" w:hint="eastAsia"/>
          <w:sz w:val="24"/>
        </w:rPr>
      </w:pPr>
    </w:p>
    <w:p w14:paraId="60162982"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9-1 招标文件</w:t>
      </w:r>
      <w:r w:rsidRPr="00552E66">
        <w:rPr>
          <w:rFonts w:ascii="仿宋" w:eastAsia="仿宋" w:hAnsi="仿宋" w:cs="Segoe UI Symbol" w:hint="eastAsia"/>
          <w:sz w:val="24"/>
        </w:rPr>
        <w:t>★</w:t>
      </w:r>
      <w:r w:rsidRPr="00552E66">
        <w:rPr>
          <w:rFonts w:ascii="仿宋" w:eastAsia="仿宋" w:hAnsi="仿宋" w:cs="Arial" w:hint="eastAsia"/>
          <w:sz w:val="24"/>
        </w:rPr>
        <w:t>号条款证明材料（如有）</w:t>
      </w:r>
    </w:p>
    <w:p w14:paraId="4D433725" w14:textId="77777777" w:rsidR="00A1542F" w:rsidRPr="00552E66" w:rsidRDefault="00A1542F">
      <w:pPr>
        <w:widowControl/>
        <w:spacing w:line="360" w:lineRule="auto"/>
        <w:jc w:val="left"/>
        <w:rPr>
          <w:rFonts w:ascii="仿宋" w:eastAsia="仿宋" w:hAnsi="仿宋" w:cs="Arial" w:hint="eastAsia"/>
          <w:sz w:val="24"/>
        </w:rPr>
      </w:pPr>
    </w:p>
    <w:p w14:paraId="26A754E5"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注：如不涉及可不提供</w:t>
      </w:r>
    </w:p>
    <w:p w14:paraId="7C708F7B"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053D6E0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9-2 投标产品（至少包含核心产品）近三年在中国境内的销售业绩情况</w:t>
      </w:r>
    </w:p>
    <w:p w14:paraId="20B2BE43" w14:textId="77777777" w:rsidR="00A1542F" w:rsidRPr="00552E66" w:rsidRDefault="00A1542F">
      <w:pPr>
        <w:widowControl/>
        <w:spacing w:line="360" w:lineRule="auto"/>
        <w:jc w:val="left"/>
        <w:rPr>
          <w:rFonts w:ascii="仿宋" w:eastAsia="仿宋" w:hAnsi="仿宋" w:cs="Arial" w:hint="eastAsia"/>
          <w:sz w:val="24"/>
        </w:rPr>
      </w:pPr>
    </w:p>
    <w:p w14:paraId="0439E14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注：按照招标文件第四章评标标准要求提供证明材料</w:t>
      </w:r>
    </w:p>
    <w:p w14:paraId="3B83A7C6" w14:textId="77777777" w:rsidR="00A1542F" w:rsidRPr="00552E66" w:rsidRDefault="00A1542F">
      <w:pPr>
        <w:widowControl/>
        <w:spacing w:line="360" w:lineRule="auto"/>
        <w:jc w:val="left"/>
        <w:rPr>
          <w:rFonts w:ascii="仿宋" w:eastAsia="仿宋" w:hAnsi="仿宋" w:cs="Arial" w:hint="eastAsia"/>
          <w:sz w:val="24"/>
        </w:rPr>
      </w:pPr>
    </w:p>
    <w:p w14:paraId="44C82801" w14:textId="77777777" w:rsidR="00A1542F" w:rsidRPr="00552E66" w:rsidRDefault="00A1542F">
      <w:pPr>
        <w:widowControl/>
        <w:spacing w:line="360" w:lineRule="auto"/>
        <w:jc w:val="left"/>
        <w:rPr>
          <w:rFonts w:ascii="仿宋" w:eastAsia="仿宋" w:hAnsi="仿宋" w:cs="Arial" w:hint="eastAsia"/>
          <w:sz w:val="24"/>
        </w:rPr>
      </w:pPr>
    </w:p>
    <w:p w14:paraId="4DB3765E"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78D0E35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9-3 投标产品技术资料</w:t>
      </w:r>
    </w:p>
    <w:p w14:paraId="00AE6FBA" w14:textId="77777777" w:rsidR="00A1542F" w:rsidRPr="00552E66" w:rsidRDefault="00A1542F">
      <w:pPr>
        <w:adjustRightInd w:val="0"/>
        <w:snapToGrid w:val="0"/>
        <w:spacing w:line="360" w:lineRule="auto"/>
        <w:jc w:val="left"/>
        <w:rPr>
          <w:rFonts w:ascii="仿宋" w:eastAsia="仿宋" w:hAnsi="仿宋" w:cs="Arial" w:hint="eastAsia"/>
          <w:sz w:val="24"/>
        </w:rPr>
      </w:pPr>
    </w:p>
    <w:p w14:paraId="3F00F46F"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注：按照招标文件第五章材料需求中要求提供</w:t>
      </w:r>
    </w:p>
    <w:p w14:paraId="22AE1334"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0B237EC5"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9-4 售后服务方案</w:t>
      </w:r>
    </w:p>
    <w:p w14:paraId="6BC30CFA" w14:textId="77777777" w:rsidR="00A1542F" w:rsidRPr="00552E66" w:rsidRDefault="00A1542F">
      <w:pPr>
        <w:adjustRightInd w:val="0"/>
        <w:snapToGrid w:val="0"/>
        <w:spacing w:line="360" w:lineRule="auto"/>
        <w:jc w:val="left"/>
        <w:rPr>
          <w:rFonts w:ascii="仿宋" w:eastAsia="仿宋" w:hAnsi="仿宋" w:cs="Arial" w:hint="eastAsia"/>
          <w:sz w:val="24"/>
        </w:rPr>
      </w:pPr>
    </w:p>
    <w:p w14:paraId="34D5C29D"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p w14:paraId="0797DB2D" w14:textId="77777777" w:rsidR="00A1542F" w:rsidRPr="00552E66" w:rsidRDefault="00A1542F">
      <w:pPr>
        <w:widowControl/>
        <w:spacing w:line="360" w:lineRule="auto"/>
        <w:jc w:val="left"/>
        <w:rPr>
          <w:rFonts w:ascii="仿宋" w:eastAsia="仿宋" w:hAnsi="仿宋" w:cs="Arial" w:hint="eastAsia"/>
          <w:sz w:val="24"/>
        </w:rPr>
      </w:pPr>
    </w:p>
    <w:p w14:paraId="67C01487"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4EE06E50"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9-5 培训方案</w:t>
      </w:r>
    </w:p>
    <w:p w14:paraId="12F4C2CA" w14:textId="77777777" w:rsidR="00A1542F" w:rsidRPr="00552E66" w:rsidRDefault="00A1542F">
      <w:pPr>
        <w:adjustRightInd w:val="0"/>
        <w:snapToGrid w:val="0"/>
        <w:spacing w:line="360" w:lineRule="auto"/>
        <w:jc w:val="left"/>
        <w:rPr>
          <w:rFonts w:ascii="仿宋" w:eastAsia="仿宋" w:hAnsi="仿宋" w:cs="Arial" w:hint="eastAsia"/>
          <w:sz w:val="24"/>
        </w:rPr>
      </w:pPr>
    </w:p>
    <w:p w14:paraId="52E17D0C"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p w14:paraId="2F872202" w14:textId="77777777" w:rsidR="00A1542F" w:rsidRPr="00552E66" w:rsidRDefault="00A1542F">
      <w:pPr>
        <w:adjustRightInd w:val="0"/>
        <w:snapToGrid w:val="0"/>
        <w:spacing w:line="360" w:lineRule="auto"/>
        <w:jc w:val="left"/>
        <w:rPr>
          <w:rFonts w:ascii="仿宋" w:eastAsia="仿宋" w:hAnsi="仿宋" w:cs="Arial" w:hint="eastAsia"/>
          <w:sz w:val="24"/>
        </w:rPr>
      </w:pPr>
    </w:p>
    <w:p w14:paraId="6E3068BC" w14:textId="77777777" w:rsidR="00A1542F" w:rsidRPr="00552E66" w:rsidRDefault="00094218">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522EF579"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9-6 其他</w:t>
      </w:r>
    </w:p>
    <w:p w14:paraId="6E8C027D" w14:textId="77777777" w:rsidR="00A1542F" w:rsidRPr="00552E66" w:rsidRDefault="00A1542F">
      <w:pPr>
        <w:widowControl/>
        <w:spacing w:line="360" w:lineRule="auto"/>
        <w:jc w:val="left"/>
        <w:rPr>
          <w:rFonts w:ascii="仿宋" w:eastAsia="仿宋" w:hAnsi="仿宋" w:cs="Arial" w:hint="eastAsia"/>
          <w:b/>
          <w:sz w:val="36"/>
          <w:szCs w:val="36"/>
        </w:rPr>
      </w:pPr>
    </w:p>
    <w:p w14:paraId="0C4865F5" w14:textId="77777777" w:rsidR="00A1542F" w:rsidRPr="00552E66" w:rsidRDefault="00094218">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bookmarkEnd w:id="0"/>
    <w:p w14:paraId="507C14E3" w14:textId="77777777" w:rsidR="00A1542F" w:rsidRPr="00552E66" w:rsidRDefault="00A1542F">
      <w:pPr>
        <w:widowControl/>
        <w:spacing w:line="360" w:lineRule="auto"/>
        <w:jc w:val="left"/>
        <w:rPr>
          <w:rFonts w:ascii="仿宋" w:eastAsia="仿宋" w:hAnsi="仿宋" w:cs="Arial" w:hint="eastAsia"/>
          <w:b/>
          <w:sz w:val="36"/>
          <w:szCs w:val="36"/>
        </w:rPr>
      </w:pPr>
    </w:p>
    <w:p w14:paraId="433A1ABC" w14:textId="77777777" w:rsidR="00A1542F" w:rsidRPr="00552E66" w:rsidRDefault="00A1542F">
      <w:pPr>
        <w:rPr>
          <w:rFonts w:ascii="仿宋" w:eastAsia="仿宋" w:hAnsi="仿宋" w:hint="eastAsia"/>
        </w:rPr>
      </w:pPr>
    </w:p>
    <w:p w14:paraId="46FA2AF1" w14:textId="77777777" w:rsidR="00A1542F" w:rsidRPr="00552E66" w:rsidRDefault="00A1542F">
      <w:pPr>
        <w:rPr>
          <w:rFonts w:ascii="仿宋" w:eastAsia="仿宋" w:hAnsi="仿宋" w:hint="eastAsia"/>
        </w:rPr>
      </w:pPr>
    </w:p>
    <w:sectPr w:rsidR="00A1542F" w:rsidRPr="00552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581C" w14:textId="77777777" w:rsidR="00FA2AB2" w:rsidRDefault="00FA2AB2">
      <w:r>
        <w:separator/>
      </w:r>
    </w:p>
  </w:endnote>
  <w:endnote w:type="continuationSeparator" w:id="0">
    <w:p w14:paraId="604A0A8D" w14:textId="77777777" w:rsidR="00FA2AB2" w:rsidRDefault="00FA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ˎ̥">
    <w:altName w:val="宋体"/>
    <w:charset w:val="00"/>
    <w:family w:val="roman"/>
    <w:pitch w:val="default"/>
    <w:sig w:usb0="00000000" w:usb1="00000000" w:usb2="00000000" w:usb3="00000000" w:csb0="00040001" w:csb1="00000000"/>
  </w:font>
  <w:font w:name="MicrosoftYaHei">
    <w:altName w:val="宋体"/>
    <w:charset w:val="00"/>
    <w:family w:val="roman"/>
    <w:pitch w:val="default"/>
    <w:sig w:usb0="00000000" w:usb1="00000000" w:usb2="00000000" w:usb3="00000000" w:csb0="00040001" w:csb1="00000000"/>
  </w:font>
  <w:font w:name="Univers LT Std 45 Light">
    <w:altName w:val="微软雅黑"/>
    <w:charset w:val="86"/>
    <w:family w:val="swiss"/>
    <w:pitch w:val="default"/>
    <w:sig w:usb0="00000000" w:usb1="0000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72BB" w14:textId="77777777" w:rsidR="00094218" w:rsidRDefault="00094218">
    <w:pPr>
      <w:pStyle w:val="afa"/>
      <w:jc w:val="center"/>
    </w:pPr>
    <w:r>
      <w:fldChar w:fldCharType="begin"/>
    </w:r>
    <w:r>
      <w:instrText xml:space="preserve"> PAGE Page \* MERGEFORMAT </w:instrText>
    </w:r>
    <w:r>
      <w:fldChar w:fldCharType="separate"/>
    </w:r>
    <w:r w:rsidR="00150DC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BA62" w14:textId="77777777" w:rsidR="00FA2AB2" w:rsidRDefault="00FA2AB2">
      <w:r>
        <w:separator/>
      </w:r>
    </w:p>
  </w:footnote>
  <w:footnote w:type="continuationSeparator" w:id="0">
    <w:p w14:paraId="79BE4721" w14:textId="77777777" w:rsidR="00FA2AB2" w:rsidRDefault="00FA2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E14630"/>
    <w:multiLevelType w:val="singleLevel"/>
    <w:tmpl w:val="94E14630"/>
    <w:lvl w:ilvl="0">
      <w:start w:val="1"/>
      <w:numFmt w:val="decimal"/>
      <w:lvlText w:val="%1."/>
      <w:lvlJc w:val="left"/>
      <w:pPr>
        <w:tabs>
          <w:tab w:val="left" w:pos="312"/>
        </w:tabs>
      </w:pPr>
    </w:lvl>
  </w:abstractNum>
  <w:abstractNum w:abstractNumId="1" w15:restartNumberingAfterBreak="0">
    <w:nsid w:val="B9085DA2"/>
    <w:multiLevelType w:val="singleLevel"/>
    <w:tmpl w:val="B9085DA2"/>
    <w:lvl w:ilvl="0">
      <w:start w:val="1"/>
      <w:numFmt w:val="decimal"/>
      <w:lvlText w:val="%1."/>
      <w:lvlJc w:val="left"/>
      <w:pPr>
        <w:ind w:left="425" w:hanging="425"/>
      </w:pPr>
      <w:rPr>
        <w:rFonts w:hint="default"/>
      </w:rPr>
    </w:lvl>
  </w:abstractNum>
  <w:abstractNum w:abstractNumId="2" w15:restartNumberingAfterBreak="0">
    <w:nsid w:val="CFBF0310"/>
    <w:multiLevelType w:val="singleLevel"/>
    <w:tmpl w:val="CFBF0310"/>
    <w:lvl w:ilvl="0">
      <w:start w:val="1"/>
      <w:numFmt w:val="decimal"/>
      <w:lvlText w:val="5.%1"/>
      <w:lvlJc w:val="left"/>
      <w:pPr>
        <w:tabs>
          <w:tab w:val="left" w:pos="397"/>
        </w:tabs>
        <w:ind w:left="397" w:hanging="397"/>
      </w:pPr>
      <w:rPr>
        <w:rFonts w:ascii="Calibri" w:hAnsi="Calibri" w:cs="Calibri" w:hint="default"/>
      </w:rPr>
    </w:lvl>
  </w:abstractNum>
  <w:abstractNum w:abstractNumId="3" w15:restartNumberingAfterBreak="0">
    <w:nsid w:val="D6604008"/>
    <w:multiLevelType w:val="singleLevel"/>
    <w:tmpl w:val="D6604008"/>
    <w:lvl w:ilvl="0">
      <w:start w:val="6"/>
      <w:numFmt w:val="chineseCounting"/>
      <w:suff w:val="nothing"/>
      <w:lvlText w:val="%1、"/>
      <w:lvlJc w:val="left"/>
      <w:rPr>
        <w:rFonts w:hint="eastAsia"/>
      </w:rPr>
    </w:lvl>
  </w:abstractNum>
  <w:abstractNum w:abstractNumId="4" w15:restartNumberingAfterBreak="0">
    <w:nsid w:val="E76704FA"/>
    <w:multiLevelType w:val="multilevel"/>
    <w:tmpl w:val="E76704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EC70F788"/>
    <w:multiLevelType w:val="singleLevel"/>
    <w:tmpl w:val="EC70F788"/>
    <w:lvl w:ilvl="0">
      <w:start w:val="1"/>
      <w:numFmt w:val="chineseCounting"/>
      <w:suff w:val="nothing"/>
      <w:lvlText w:val="%1、"/>
      <w:lvlJc w:val="left"/>
      <w:rPr>
        <w:rFonts w:hint="eastAsia"/>
      </w:rPr>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cs="Times New Roman" w:hint="default"/>
        <w:b/>
        <w:i w:val="0"/>
        <w:strike w:val="0"/>
        <w:dstrike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cs="Times New Roman" w:hint="default"/>
        <w:b/>
        <w:i w:val="0"/>
        <w:strike w:val="0"/>
        <w:dstrike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cs="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cs="Times New Roman" w:hint="default"/>
        <w:b/>
        <w:i w:val="0"/>
        <w:strike w:val="0"/>
        <w:dstrike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cs="Times New Roman" w:hint="default"/>
        <w:b/>
        <w:i w:val="0"/>
        <w:strike w:val="0"/>
        <w:dstrike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cs="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cs="Times New Roman" w:hint="default"/>
        <w:b/>
        <w:i w:val="0"/>
        <w:strike w:val="0"/>
        <w:dstrike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cs="Times New Roman" w:hint="default"/>
        <w:b/>
        <w:i w:val="0"/>
        <w:strike w:val="0"/>
        <w:dstrike w:val="0"/>
        <w:color w:val="auto"/>
        <w:sz w:val="28"/>
        <w:u w:val="none"/>
      </w:rPr>
    </w:lvl>
    <w:lvl w:ilvl="8">
      <w:start w:val="1"/>
      <w:numFmt w:val="none"/>
      <w:lvlText w:val="%9"/>
      <w:lvlJc w:val="left"/>
      <w:pPr>
        <w:tabs>
          <w:tab w:val="left" w:pos="860"/>
        </w:tabs>
        <w:ind w:left="500" w:firstLine="0"/>
      </w:pPr>
      <w:rPr>
        <w:rFonts w:ascii="宋体" w:eastAsia="宋体" w:hAnsi="Times New Roman" w:hint="eastAsia"/>
        <w:b w:val="0"/>
        <w:i w:val="0"/>
        <w:strike w:val="0"/>
        <w:dstrike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lvl>
    <w:lvl w:ilvl="1">
      <w:start w:val="1"/>
      <w:numFmt w:val="decimal"/>
      <w:pStyle w:val="2"/>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3" w15:restartNumberingAfterBreak="0">
    <w:nsid w:val="0000002F"/>
    <w:multiLevelType w:val="multilevel"/>
    <w:tmpl w:val="0000002F"/>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43069E"/>
    <w:multiLevelType w:val="multilevel"/>
    <w:tmpl w:val="0943069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1984" w:hanging="992"/>
      </w:pPr>
    </w:lvl>
    <w:lvl w:ilvl="5">
      <w:start w:val="1"/>
      <w:numFmt w:val="decimal"/>
      <w:lvlText w:val="%1.%2.%3.%4.%5.%6."/>
      <w:lvlJc w:val="left"/>
      <w:pPr>
        <w:ind w:left="1985"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0C5C6550"/>
    <w:multiLevelType w:val="multilevel"/>
    <w:tmpl w:val="0C5C6550"/>
    <w:lvl w:ilvl="0">
      <w:start w:val="11"/>
      <w:numFmt w:val="decimal"/>
      <w:lvlText w:val="%1、"/>
      <w:lvlJc w:val="left"/>
      <w:pPr>
        <w:ind w:left="420" w:hanging="420"/>
      </w:pPr>
      <w:rPr>
        <w:rFonts w:cs="宋体"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17" w15:restartNumberingAfterBreak="0">
    <w:nsid w:val="0E511B15"/>
    <w:multiLevelType w:val="singleLevel"/>
    <w:tmpl w:val="0E511B15"/>
    <w:lvl w:ilvl="0">
      <w:start w:val="1"/>
      <w:numFmt w:val="decimal"/>
      <w:lvlText w:val="4.%1"/>
      <w:lvlJc w:val="left"/>
      <w:pPr>
        <w:tabs>
          <w:tab w:val="left" w:pos="397"/>
        </w:tabs>
        <w:ind w:left="397" w:hanging="397"/>
      </w:pPr>
      <w:rPr>
        <w:rFonts w:ascii="Calibri" w:hAnsi="Calibri" w:cs="Calibri" w:hint="default"/>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9" w15:restartNumberingAfterBreak="0">
    <w:nsid w:val="130F6D74"/>
    <w:multiLevelType w:val="multilevel"/>
    <w:tmpl w:val="130F6D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1984" w:hanging="992"/>
      </w:pPr>
    </w:lvl>
    <w:lvl w:ilvl="5">
      <w:start w:val="1"/>
      <w:numFmt w:val="decimal"/>
      <w:lvlText w:val="%1.%2.%3.%4.%5.%6."/>
      <w:lvlJc w:val="left"/>
      <w:pPr>
        <w:ind w:left="1985"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4AF2B84"/>
    <w:multiLevelType w:val="singleLevel"/>
    <w:tmpl w:val="14AF2B84"/>
    <w:lvl w:ilvl="0">
      <w:start w:val="1"/>
      <w:numFmt w:val="decimal"/>
      <w:lvlText w:val="%1."/>
      <w:lvlJc w:val="left"/>
      <w:pPr>
        <w:ind w:left="425" w:hanging="425"/>
      </w:pPr>
      <w:rPr>
        <w:rFonts w:hint="default"/>
      </w:rPr>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23" w15:restartNumberingAfterBreak="0">
    <w:nsid w:val="19C717BE"/>
    <w:multiLevelType w:val="multilevel"/>
    <w:tmpl w:val="19C717BE"/>
    <w:lvl w:ilvl="0">
      <w:start w:val="1"/>
      <w:numFmt w:val="decimal"/>
      <w:lvlText w:val="%1."/>
      <w:lvlJc w:val="left"/>
      <w:pPr>
        <w:ind w:left="420" w:hanging="420"/>
      </w:pPr>
    </w:lvl>
    <w:lvl w:ilvl="1">
      <w:numFmt w:val="bullet"/>
      <w:lvlText w:val="★"/>
      <w:lvlJc w:val="left"/>
      <w:pPr>
        <w:ind w:left="780" w:hanging="360"/>
      </w:pPr>
      <w:rPr>
        <w:rFonts w:ascii="宋体" w:eastAsia="宋体" w:hAnsi="宋体"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F011B4C"/>
    <w:multiLevelType w:val="multilevel"/>
    <w:tmpl w:val="1F011B4C"/>
    <w:lvl w:ilvl="0">
      <w:start w:val="1"/>
      <w:numFmt w:val="decimal"/>
      <w:lvlText w:val="%1."/>
      <w:lvlJc w:val="left"/>
      <w:pPr>
        <w:ind w:left="425" w:hanging="425"/>
      </w:pPr>
    </w:lvl>
    <w:lvl w:ilvl="1">
      <w:start w:val="1"/>
      <w:numFmt w:val="decimal"/>
      <w:lvlText w:val="%1.%2."/>
      <w:lvlJc w:val="left"/>
      <w:pPr>
        <w:ind w:left="1277" w:hanging="567"/>
      </w:pPr>
    </w:lvl>
    <w:lvl w:ilvl="2">
      <w:start w:val="1"/>
      <w:numFmt w:val="decimal"/>
      <w:lvlText w:val="%1.%2.%3."/>
      <w:lvlJc w:val="left"/>
      <w:pPr>
        <w:ind w:left="1417"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232B526A"/>
    <w:multiLevelType w:val="multilevel"/>
    <w:tmpl w:val="232B526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24F89A9C"/>
    <w:multiLevelType w:val="singleLevel"/>
    <w:tmpl w:val="24F89A9C"/>
    <w:lvl w:ilvl="0">
      <w:start w:val="1"/>
      <w:numFmt w:val="decimal"/>
      <w:lvlText w:val="%1"/>
      <w:lvlJc w:val="left"/>
    </w:lvl>
  </w:abstractNum>
  <w:abstractNum w:abstractNumId="27" w15:restartNumberingAfterBreak="0">
    <w:nsid w:val="2B093EA1"/>
    <w:multiLevelType w:val="multilevel"/>
    <w:tmpl w:val="2B093EA1"/>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302065E1"/>
    <w:multiLevelType w:val="multilevel"/>
    <w:tmpl w:val="302065E1"/>
    <w:lvl w:ilvl="0">
      <w:start w:val="1"/>
      <w:numFmt w:val="japaneseCounting"/>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1DE4F75"/>
    <w:multiLevelType w:val="singleLevel"/>
    <w:tmpl w:val="31DE4F75"/>
    <w:lvl w:ilvl="0">
      <w:start w:val="7"/>
      <w:numFmt w:val="decimal"/>
      <w:suff w:val="space"/>
      <w:lvlText w:val="%1."/>
      <w:lvlJc w:val="left"/>
    </w:lvl>
  </w:abstractNum>
  <w:abstractNum w:abstractNumId="30" w15:restartNumberingAfterBreak="0">
    <w:nsid w:val="3237816E"/>
    <w:multiLevelType w:val="singleLevel"/>
    <w:tmpl w:val="3237816E"/>
    <w:lvl w:ilvl="0">
      <w:start w:val="1"/>
      <w:numFmt w:val="decimal"/>
      <w:lvlText w:val="1.%1"/>
      <w:lvlJc w:val="left"/>
      <w:pPr>
        <w:tabs>
          <w:tab w:val="left" w:pos="397"/>
        </w:tabs>
        <w:ind w:left="397" w:hanging="397"/>
      </w:pPr>
      <w:rPr>
        <w:rFonts w:ascii="Calibri" w:hAnsi="Calibri" w:cs="Calibri" w:hint="default"/>
      </w:rPr>
    </w:lvl>
  </w:abstractNum>
  <w:abstractNum w:abstractNumId="31" w15:restartNumberingAfterBreak="0">
    <w:nsid w:val="3646EDC2"/>
    <w:multiLevelType w:val="singleLevel"/>
    <w:tmpl w:val="3646EDC2"/>
    <w:lvl w:ilvl="0">
      <w:start w:val="1"/>
      <w:numFmt w:val="decimal"/>
      <w:suff w:val="nothing"/>
      <w:lvlText w:val="%1、"/>
      <w:lvlJc w:val="left"/>
    </w:lvl>
  </w:abstractNum>
  <w:abstractNum w:abstractNumId="32" w15:restartNumberingAfterBreak="0">
    <w:nsid w:val="381F442D"/>
    <w:multiLevelType w:val="multilevel"/>
    <w:tmpl w:val="381F442D"/>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E487E37"/>
    <w:multiLevelType w:val="multilevel"/>
    <w:tmpl w:val="3E487E37"/>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34" w15:restartNumberingAfterBreak="0">
    <w:nsid w:val="3E615ADF"/>
    <w:multiLevelType w:val="multilevel"/>
    <w:tmpl w:val="3E615ADF"/>
    <w:lvl w:ilvl="0">
      <w:start w:val="3"/>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707EFE"/>
    <w:multiLevelType w:val="multilevel"/>
    <w:tmpl w:val="3F707EF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479D2061"/>
    <w:multiLevelType w:val="multilevel"/>
    <w:tmpl w:val="479D2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972674D"/>
    <w:multiLevelType w:val="singleLevel"/>
    <w:tmpl w:val="4972674D"/>
    <w:lvl w:ilvl="0">
      <w:start w:val="1"/>
      <w:numFmt w:val="japaneseCounting"/>
      <w:lvlText w:val="%1、"/>
      <w:lvlJc w:val="left"/>
      <w:pPr>
        <w:tabs>
          <w:tab w:val="left" w:pos="780"/>
        </w:tabs>
        <w:ind w:left="780" w:hanging="600"/>
      </w:pPr>
      <w:rPr>
        <w:b w:val="0"/>
      </w:rPr>
    </w:lvl>
  </w:abstractNum>
  <w:abstractNum w:abstractNumId="38" w15:restartNumberingAfterBreak="0">
    <w:nsid w:val="4BF12090"/>
    <w:multiLevelType w:val="hybridMultilevel"/>
    <w:tmpl w:val="BCE08450"/>
    <w:lvl w:ilvl="0" w:tplc="9C18DD2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eastAsia"/>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6B10591"/>
    <w:multiLevelType w:val="singleLevel"/>
    <w:tmpl w:val="56B10591"/>
    <w:lvl w:ilvl="0">
      <w:start w:val="1"/>
      <w:numFmt w:val="decimal"/>
      <w:lvlText w:val="2.%1"/>
      <w:lvlJc w:val="left"/>
      <w:pPr>
        <w:tabs>
          <w:tab w:val="left" w:pos="397"/>
        </w:tabs>
        <w:ind w:left="397" w:hanging="397"/>
      </w:pPr>
      <w:rPr>
        <w:rFonts w:ascii="Calibri" w:hAnsi="Calibri" w:cs="Calibri" w:hint="default"/>
      </w:rPr>
    </w:lvl>
  </w:abstractNum>
  <w:abstractNum w:abstractNumId="41" w15:restartNumberingAfterBreak="0">
    <w:nsid w:val="5C532545"/>
    <w:multiLevelType w:val="multilevel"/>
    <w:tmpl w:val="5C5325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5C9F19D4"/>
    <w:multiLevelType w:val="multilevel"/>
    <w:tmpl w:val="5C9F19D4"/>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D7F06DE"/>
    <w:multiLevelType w:val="singleLevel"/>
    <w:tmpl w:val="5D7F06DE"/>
    <w:lvl w:ilvl="0">
      <w:start w:val="3"/>
      <w:numFmt w:val="decimal"/>
      <w:suff w:val="nothing"/>
      <w:lvlText w:val="%1."/>
      <w:lvlJc w:val="left"/>
      <w:pPr>
        <w:ind w:left="0" w:firstLine="0"/>
      </w:pPr>
    </w:lvl>
  </w:abstractNum>
  <w:abstractNum w:abstractNumId="44" w15:restartNumberingAfterBreak="0">
    <w:nsid w:val="5D7F0807"/>
    <w:multiLevelType w:val="singleLevel"/>
    <w:tmpl w:val="5D7F0807"/>
    <w:lvl w:ilvl="0">
      <w:start w:val="1"/>
      <w:numFmt w:val="decimal"/>
      <w:suff w:val="nothing"/>
      <w:lvlText w:val="（%1）"/>
      <w:lvlJc w:val="left"/>
      <w:pPr>
        <w:ind w:left="0" w:firstLine="0"/>
      </w:pPr>
    </w:lvl>
  </w:abstractNum>
  <w:abstractNum w:abstractNumId="45" w15:restartNumberingAfterBreak="0">
    <w:nsid w:val="5D7F08CB"/>
    <w:multiLevelType w:val="singleLevel"/>
    <w:tmpl w:val="5D7F08CB"/>
    <w:lvl w:ilvl="0">
      <w:start w:val="15"/>
      <w:numFmt w:val="decimal"/>
      <w:suff w:val="nothing"/>
      <w:lvlText w:val="%1."/>
      <w:lvlJc w:val="left"/>
      <w:pPr>
        <w:ind w:left="0" w:firstLine="0"/>
      </w:pPr>
    </w:lvl>
  </w:abstractNum>
  <w:abstractNum w:abstractNumId="46" w15:restartNumberingAfterBreak="0">
    <w:nsid w:val="674A5C9E"/>
    <w:multiLevelType w:val="multilevel"/>
    <w:tmpl w:val="674A5C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8A66E11"/>
    <w:multiLevelType w:val="multilevel"/>
    <w:tmpl w:val="68A66E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A61B9DC"/>
    <w:multiLevelType w:val="singleLevel"/>
    <w:tmpl w:val="6A61B9DC"/>
    <w:lvl w:ilvl="0">
      <w:start w:val="1"/>
      <w:numFmt w:val="decimal"/>
      <w:lvlText w:val="3.%1"/>
      <w:lvlJc w:val="left"/>
      <w:pPr>
        <w:tabs>
          <w:tab w:val="left" w:pos="397"/>
        </w:tabs>
        <w:ind w:left="397" w:hanging="397"/>
      </w:pPr>
      <w:rPr>
        <w:rFonts w:ascii="Calibri" w:hAnsi="Calibri" w:cs="Calibri" w:hint="default"/>
      </w:rPr>
    </w:lvl>
  </w:abstractNum>
  <w:abstractNum w:abstractNumId="49" w15:restartNumberingAfterBreak="0">
    <w:nsid w:val="7F4A080F"/>
    <w:multiLevelType w:val="multilevel"/>
    <w:tmpl w:val="7F4A080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84701619">
    <w:abstractNumId w:val="10"/>
  </w:num>
  <w:num w:numId="2" w16cid:durableId="1099719503">
    <w:abstractNumId w:val="7"/>
  </w:num>
  <w:num w:numId="3" w16cid:durableId="319357316">
    <w:abstractNumId w:val="11"/>
  </w:num>
  <w:num w:numId="4" w16cid:durableId="1585913039">
    <w:abstractNumId w:val="9"/>
  </w:num>
  <w:num w:numId="5" w16cid:durableId="1359894437">
    <w:abstractNumId w:val="8"/>
  </w:num>
  <w:num w:numId="6" w16cid:durableId="368995345">
    <w:abstractNumId w:val="16"/>
  </w:num>
  <w:num w:numId="7" w16cid:durableId="664435456">
    <w:abstractNumId w:val="13"/>
  </w:num>
  <w:num w:numId="8" w16cid:durableId="676663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09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687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0210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233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849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7979799">
    <w:abstractNumId w:val="43"/>
    <w:lvlOverride w:ilvl="0">
      <w:startOverride w:val="3"/>
    </w:lvlOverride>
  </w:num>
  <w:num w:numId="15" w16cid:durableId="1625042363">
    <w:abstractNumId w:val="44"/>
    <w:lvlOverride w:ilvl="0">
      <w:startOverride w:val="1"/>
    </w:lvlOverride>
  </w:num>
  <w:num w:numId="16" w16cid:durableId="1259219142">
    <w:abstractNumId w:val="45"/>
    <w:lvlOverride w:ilvl="0">
      <w:startOverride w:val="15"/>
    </w:lvlOverride>
  </w:num>
  <w:num w:numId="17" w16cid:durableId="12311602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7930276">
    <w:abstractNumId w:val="37"/>
    <w:lvlOverride w:ilvl="0">
      <w:startOverride w:val="1"/>
    </w:lvlOverride>
  </w:num>
  <w:num w:numId="19" w16cid:durableId="11085003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014931">
    <w:abstractNumId w:val="49"/>
  </w:num>
  <w:num w:numId="21" w16cid:durableId="1733849851">
    <w:abstractNumId w:val="31"/>
  </w:num>
  <w:num w:numId="22" w16cid:durableId="146823338">
    <w:abstractNumId w:val="25"/>
  </w:num>
  <w:num w:numId="23" w16cid:durableId="667248652">
    <w:abstractNumId w:val="38"/>
  </w:num>
  <w:num w:numId="24" w16cid:durableId="1668896614">
    <w:abstractNumId w:val="29"/>
  </w:num>
  <w:num w:numId="25" w16cid:durableId="409234552">
    <w:abstractNumId w:val="42"/>
  </w:num>
  <w:num w:numId="26" w16cid:durableId="1532181344">
    <w:abstractNumId w:val="32"/>
  </w:num>
  <w:num w:numId="27" w16cid:durableId="338896194">
    <w:abstractNumId w:val="47"/>
  </w:num>
  <w:num w:numId="28" w16cid:durableId="1715689105">
    <w:abstractNumId w:val="27"/>
  </w:num>
  <w:num w:numId="29" w16cid:durableId="1173833299">
    <w:abstractNumId w:val="0"/>
  </w:num>
  <w:num w:numId="30" w16cid:durableId="1683169707">
    <w:abstractNumId w:val="35"/>
  </w:num>
  <w:num w:numId="31" w16cid:durableId="539517540">
    <w:abstractNumId w:val="19"/>
  </w:num>
  <w:num w:numId="32" w16cid:durableId="1191189649">
    <w:abstractNumId w:val="14"/>
  </w:num>
  <w:num w:numId="33" w16cid:durableId="1519588329">
    <w:abstractNumId w:val="30"/>
  </w:num>
  <w:num w:numId="34" w16cid:durableId="2113083832">
    <w:abstractNumId w:val="40"/>
  </w:num>
  <w:num w:numId="35" w16cid:durableId="797185973">
    <w:abstractNumId w:val="48"/>
  </w:num>
  <w:num w:numId="36" w16cid:durableId="2026975750">
    <w:abstractNumId w:val="17"/>
  </w:num>
  <w:num w:numId="37" w16cid:durableId="204681899">
    <w:abstractNumId w:val="2"/>
  </w:num>
  <w:num w:numId="38" w16cid:durableId="1177648547">
    <w:abstractNumId w:val="5"/>
  </w:num>
  <w:num w:numId="39" w16cid:durableId="1261840070">
    <w:abstractNumId w:val="3"/>
  </w:num>
  <w:num w:numId="40" w16cid:durableId="1207378754">
    <w:abstractNumId w:val="34"/>
  </w:num>
  <w:num w:numId="41" w16cid:durableId="870066872">
    <w:abstractNumId w:val="15"/>
  </w:num>
  <w:num w:numId="42" w16cid:durableId="1486431191">
    <w:abstractNumId w:val="24"/>
  </w:num>
  <w:num w:numId="43" w16cid:durableId="262108246">
    <w:abstractNumId w:val="26"/>
  </w:num>
  <w:num w:numId="44" w16cid:durableId="556938015">
    <w:abstractNumId w:val="23"/>
  </w:num>
  <w:num w:numId="45" w16cid:durableId="48380437">
    <w:abstractNumId w:val="4"/>
  </w:num>
  <w:num w:numId="46" w16cid:durableId="1289512521">
    <w:abstractNumId w:val="46"/>
  </w:num>
  <w:num w:numId="47" w16cid:durableId="236400204">
    <w:abstractNumId w:val="36"/>
  </w:num>
  <w:num w:numId="48" w16cid:durableId="1644118248">
    <w:abstractNumId w:val="1"/>
  </w:num>
  <w:num w:numId="49" w16cid:durableId="1993215259">
    <w:abstractNumId w:val="41"/>
  </w:num>
  <w:num w:numId="50" w16cid:durableId="10535048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trackRevisions/>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0083"/>
    <w:rsid w:val="0001346F"/>
    <w:rsid w:val="000309CB"/>
    <w:rsid w:val="00036579"/>
    <w:rsid w:val="00040294"/>
    <w:rsid w:val="00043F0E"/>
    <w:rsid w:val="0006016D"/>
    <w:rsid w:val="00061474"/>
    <w:rsid w:val="00066ED2"/>
    <w:rsid w:val="0007254A"/>
    <w:rsid w:val="0008215E"/>
    <w:rsid w:val="00082B0A"/>
    <w:rsid w:val="00094218"/>
    <w:rsid w:val="000A2132"/>
    <w:rsid w:val="000B2195"/>
    <w:rsid w:val="000E0313"/>
    <w:rsid w:val="000F15FA"/>
    <w:rsid w:val="00105149"/>
    <w:rsid w:val="00111E06"/>
    <w:rsid w:val="00150DC4"/>
    <w:rsid w:val="001737F4"/>
    <w:rsid w:val="0018086E"/>
    <w:rsid w:val="00197600"/>
    <w:rsid w:val="001B1205"/>
    <w:rsid w:val="001D7667"/>
    <w:rsid w:val="00201391"/>
    <w:rsid w:val="00252C05"/>
    <w:rsid w:val="0026647F"/>
    <w:rsid w:val="00275BDE"/>
    <w:rsid w:val="00293CC2"/>
    <w:rsid w:val="002B2D1F"/>
    <w:rsid w:val="002B3143"/>
    <w:rsid w:val="002E0298"/>
    <w:rsid w:val="002F24AE"/>
    <w:rsid w:val="002F3025"/>
    <w:rsid w:val="002F3606"/>
    <w:rsid w:val="00301607"/>
    <w:rsid w:val="003021F3"/>
    <w:rsid w:val="00315FE8"/>
    <w:rsid w:val="00330523"/>
    <w:rsid w:val="00347112"/>
    <w:rsid w:val="00360D82"/>
    <w:rsid w:val="00377DE4"/>
    <w:rsid w:val="00383F66"/>
    <w:rsid w:val="003842DE"/>
    <w:rsid w:val="003B0061"/>
    <w:rsid w:val="003B5E26"/>
    <w:rsid w:val="003E4F6A"/>
    <w:rsid w:val="003E51C3"/>
    <w:rsid w:val="00450B2B"/>
    <w:rsid w:val="00456217"/>
    <w:rsid w:val="004B1DEA"/>
    <w:rsid w:val="004C54EF"/>
    <w:rsid w:val="004C6FA0"/>
    <w:rsid w:val="004D6293"/>
    <w:rsid w:val="004E0083"/>
    <w:rsid w:val="004F7B99"/>
    <w:rsid w:val="0051787D"/>
    <w:rsid w:val="00552E66"/>
    <w:rsid w:val="00575C1E"/>
    <w:rsid w:val="005A6913"/>
    <w:rsid w:val="005B231A"/>
    <w:rsid w:val="005C342C"/>
    <w:rsid w:val="005C3AE5"/>
    <w:rsid w:val="005D1B93"/>
    <w:rsid w:val="005F28D7"/>
    <w:rsid w:val="006167D8"/>
    <w:rsid w:val="00623F39"/>
    <w:rsid w:val="00624289"/>
    <w:rsid w:val="006604E3"/>
    <w:rsid w:val="00663D02"/>
    <w:rsid w:val="006705BA"/>
    <w:rsid w:val="006710F0"/>
    <w:rsid w:val="00691A50"/>
    <w:rsid w:val="006A688E"/>
    <w:rsid w:val="006B280D"/>
    <w:rsid w:val="006B3694"/>
    <w:rsid w:val="006C77E8"/>
    <w:rsid w:val="006E5BAA"/>
    <w:rsid w:val="006F0AF6"/>
    <w:rsid w:val="006F72C0"/>
    <w:rsid w:val="006F7BCB"/>
    <w:rsid w:val="0070078A"/>
    <w:rsid w:val="007039C0"/>
    <w:rsid w:val="0071412E"/>
    <w:rsid w:val="00721E16"/>
    <w:rsid w:val="00733143"/>
    <w:rsid w:val="00756637"/>
    <w:rsid w:val="0076247F"/>
    <w:rsid w:val="00771559"/>
    <w:rsid w:val="007718CD"/>
    <w:rsid w:val="007A4C94"/>
    <w:rsid w:val="007B7D05"/>
    <w:rsid w:val="007C0656"/>
    <w:rsid w:val="007F1A60"/>
    <w:rsid w:val="00840B17"/>
    <w:rsid w:val="00846C27"/>
    <w:rsid w:val="00871DAC"/>
    <w:rsid w:val="00871DEF"/>
    <w:rsid w:val="008870FD"/>
    <w:rsid w:val="008B3BFC"/>
    <w:rsid w:val="008C08B0"/>
    <w:rsid w:val="008D532C"/>
    <w:rsid w:val="0091272C"/>
    <w:rsid w:val="00915FEB"/>
    <w:rsid w:val="00927553"/>
    <w:rsid w:val="0093686B"/>
    <w:rsid w:val="00941BBB"/>
    <w:rsid w:val="00953AAD"/>
    <w:rsid w:val="009551D7"/>
    <w:rsid w:val="00955884"/>
    <w:rsid w:val="009564E9"/>
    <w:rsid w:val="009711AD"/>
    <w:rsid w:val="009924FB"/>
    <w:rsid w:val="009B7159"/>
    <w:rsid w:val="009D1AC1"/>
    <w:rsid w:val="009D43D3"/>
    <w:rsid w:val="009E7BA5"/>
    <w:rsid w:val="00A043B5"/>
    <w:rsid w:val="00A1542F"/>
    <w:rsid w:val="00A35EA4"/>
    <w:rsid w:val="00A376BE"/>
    <w:rsid w:val="00A644A9"/>
    <w:rsid w:val="00A77064"/>
    <w:rsid w:val="00AA01E5"/>
    <w:rsid w:val="00AC5567"/>
    <w:rsid w:val="00AE2451"/>
    <w:rsid w:val="00AE44F7"/>
    <w:rsid w:val="00AF014D"/>
    <w:rsid w:val="00AF5873"/>
    <w:rsid w:val="00B04F03"/>
    <w:rsid w:val="00B33F98"/>
    <w:rsid w:val="00B43AAC"/>
    <w:rsid w:val="00B677E3"/>
    <w:rsid w:val="00B67F83"/>
    <w:rsid w:val="00B70887"/>
    <w:rsid w:val="00B73A03"/>
    <w:rsid w:val="00BB2D34"/>
    <w:rsid w:val="00BC057C"/>
    <w:rsid w:val="00BC3BBE"/>
    <w:rsid w:val="00BE5235"/>
    <w:rsid w:val="00C13114"/>
    <w:rsid w:val="00C14123"/>
    <w:rsid w:val="00C154B4"/>
    <w:rsid w:val="00C31E2A"/>
    <w:rsid w:val="00C74D02"/>
    <w:rsid w:val="00CA5B3F"/>
    <w:rsid w:val="00CA5FDB"/>
    <w:rsid w:val="00CE0FEE"/>
    <w:rsid w:val="00CF4D05"/>
    <w:rsid w:val="00D12C0C"/>
    <w:rsid w:val="00D273C6"/>
    <w:rsid w:val="00D37FD0"/>
    <w:rsid w:val="00D4177D"/>
    <w:rsid w:val="00D618D7"/>
    <w:rsid w:val="00D6467C"/>
    <w:rsid w:val="00D64B48"/>
    <w:rsid w:val="00D73C57"/>
    <w:rsid w:val="00D972B8"/>
    <w:rsid w:val="00DB31DB"/>
    <w:rsid w:val="00DE6DED"/>
    <w:rsid w:val="00DF20BA"/>
    <w:rsid w:val="00DF70B8"/>
    <w:rsid w:val="00E056D5"/>
    <w:rsid w:val="00E366FC"/>
    <w:rsid w:val="00E5637C"/>
    <w:rsid w:val="00E91510"/>
    <w:rsid w:val="00EC3B2C"/>
    <w:rsid w:val="00ED2AB0"/>
    <w:rsid w:val="00EE1308"/>
    <w:rsid w:val="00EE4938"/>
    <w:rsid w:val="00EF5678"/>
    <w:rsid w:val="00F11563"/>
    <w:rsid w:val="00F11DAE"/>
    <w:rsid w:val="00F5731F"/>
    <w:rsid w:val="00F711AF"/>
    <w:rsid w:val="00F73F93"/>
    <w:rsid w:val="00F9202F"/>
    <w:rsid w:val="00F93431"/>
    <w:rsid w:val="00FA2368"/>
    <w:rsid w:val="00FA2514"/>
    <w:rsid w:val="00FA2AB2"/>
    <w:rsid w:val="00FA47A4"/>
    <w:rsid w:val="00FB2F26"/>
    <w:rsid w:val="00FB4E5E"/>
    <w:rsid w:val="00FB5846"/>
    <w:rsid w:val="00FB6DA3"/>
    <w:rsid w:val="00FC1EEA"/>
    <w:rsid w:val="00FD5854"/>
    <w:rsid w:val="00FE68EA"/>
    <w:rsid w:val="4388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DD521"/>
  <w15:docId w15:val="{5912D9B9-8EC4-41D1-86B7-AE53C3F7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4"/>
      <w14:ligatures w14:val="standardContextual"/>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semiHidden/>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autoRedefine/>
    <w:uiPriority w:val="9"/>
    <w:semiHidden/>
    <w:unhideWhenUsed/>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uiPriority w:val="9"/>
    <w:semiHidden/>
    <w:unhideWhenUsed/>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6"/>
    <w:next w:val="a6"/>
    <w:link w:val="50"/>
    <w:autoRedefine/>
    <w:uiPriority w:val="9"/>
    <w:semiHidden/>
    <w:unhideWhenUsed/>
    <w:qFormat/>
    <w:pPr>
      <w:keepNext/>
      <w:keepLines/>
      <w:adjustRightInd w:val="0"/>
      <w:spacing w:before="280" w:after="290" w:line="376" w:lineRule="atLeast"/>
      <w:outlineLvl w:val="4"/>
    </w:pPr>
    <w:rPr>
      <w:b/>
      <w:kern w:val="0"/>
      <w:sz w:val="28"/>
      <w:szCs w:val="20"/>
    </w:rPr>
  </w:style>
  <w:style w:type="paragraph" w:styleId="6">
    <w:name w:val="heading 6"/>
    <w:basedOn w:val="a6"/>
    <w:next w:val="a6"/>
    <w:link w:val="60"/>
    <w:autoRedefine/>
    <w:uiPriority w:val="9"/>
    <w:semiHidden/>
    <w:unhideWhenUsed/>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6"/>
    <w:next w:val="a6"/>
    <w:link w:val="70"/>
    <w:autoRedefine/>
    <w:semiHidden/>
    <w:unhideWhenUsed/>
    <w:qFormat/>
    <w:pPr>
      <w:keepNext/>
      <w:keepLines/>
      <w:adjustRightInd w:val="0"/>
      <w:spacing w:before="240" w:after="64" w:line="320" w:lineRule="atLeast"/>
      <w:outlineLvl w:val="6"/>
    </w:pPr>
    <w:rPr>
      <w:b/>
      <w:kern w:val="0"/>
      <w:sz w:val="24"/>
      <w:szCs w:val="20"/>
    </w:rPr>
  </w:style>
  <w:style w:type="paragraph" w:styleId="8">
    <w:name w:val="heading 8"/>
    <w:basedOn w:val="a6"/>
    <w:next w:val="a6"/>
    <w:link w:val="80"/>
    <w:autoRedefine/>
    <w:semiHidden/>
    <w:unhideWhenUsed/>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6"/>
    <w:next w:val="a6"/>
    <w:link w:val="90"/>
    <w:autoRedefine/>
    <w:semiHidden/>
    <w:unhideWhenUsed/>
    <w:qFormat/>
    <w:pPr>
      <w:keepNext/>
      <w:keepLines/>
      <w:adjustRightInd w:val="0"/>
      <w:spacing w:before="240" w:after="64" w:line="320" w:lineRule="atLeast"/>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semiHidden/>
    <w:unhideWhenUsed/>
    <w:qFormat/>
    <w:pPr>
      <w:autoSpaceDE w:val="0"/>
      <w:autoSpaceDN w:val="0"/>
      <w:adjustRightInd w:val="0"/>
      <w:ind w:firstLine="420"/>
      <w:jc w:val="left"/>
    </w:pPr>
    <w:rPr>
      <w:rFonts w:ascii="宋体"/>
      <w:sz w:val="24"/>
    </w:rPr>
  </w:style>
  <w:style w:type="paragraph" w:styleId="TOC7">
    <w:name w:val="toc 7"/>
    <w:basedOn w:val="a6"/>
    <w:next w:val="a6"/>
    <w:autoRedefine/>
    <w:semiHidden/>
    <w:unhideWhenUsed/>
    <w:qFormat/>
    <w:pPr>
      <w:ind w:leftChars="1200" w:left="2520"/>
    </w:pPr>
  </w:style>
  <w:style w:type="paragraph" w:styleId="ac">
    <w:name w:val="caption"/>
    <w:basedOn w:val="a6"/>
    <w:next w:val="a6"/>
    <w:autoRedefine/>
    <w:semiHidden/>
    <w:unhideWhenUsed/>
    <w:qFormat/>
    <w:pPr>
      <w:spacing w:line="480" w:lineRule="auto"/>
    </w:pPr>
    <w:rPr>
      <w:rFonts w:ascii="华文中宋" w:eastAsia="华文中宋" w:hAnsi="华文中宋"/>
      <w:sz w:val="36"/>
      <w:szCs w:val="20"/>
    </w:rPr>
  </w:style>
  <w:style w:type="paragraph" w:styleId="ad">
    <w:name w:val="Document Map"/>
    <w:basedOn w:val="a6"/>
    <w:link w:val="ae"/>
    <w:autoRedefine/>
    <w:semiHidden/>
    <w:unhideWhenUsed/>
    <w:qFormat/>
    <w:pPr>
      <w:shd w:val="clear" w:color="auto" w:fill="000080"/>
    </w:pPr>
  </w:style>
  <w:style w:type="paragraph" w:styleId="af">
    <w:name w:val="annotation text"/>
    <w:basedOn w:val="a6"/>
    <w:link w:val="13"/>
    <w:autoRedefine/>
    <w:uiPriority w:val="99"/>
    <w:semiHidden/>
    <w:unhideWhenUsed/>
    <w:qFormat/>
    <w:pPr>
      <w:jc w:val="left"/>
    </w:pPr>
  </w:style>
  <w:style w:type="paragraph" w:styleId="32">
    <w:name w:val="Body Text 3"/>
    <w:basedOn w:val="a6"/>
    <w:link w:val="33"/>
    <w:autoRedefine/>
    <w:semiHidden/>
    <w:unhideWhenUsed/>
    <w:qFormat/>
    <w:pPr>
      <w:spacing w:after="120"/>
    </w:pPr>
    <w:rPr>
      <w:sz w:val="16"/>
      <w:szCs w:val="16"/>
    </w:rPr>
  </w:style>
  <w:style w:type="paragraph" w:styleId="af0">
    <w:name w:val="Body Text"/>
    <w:basedOn w:val="a6"/>
    <w:link w:val="af1"/>
    <w:autoRedefine/>
    <w:uiPriority w:val="99"/>
    <w:semiHidden/>
    <w:unhideWhenUsed/>
    <w:qFormat/>
    <w:pPr>
      <w:tabs>
        <w:tab w:val="left" w:pos="567"/>
      </w:tabs>
      <w:spacing w:before="120" w:line="22" w:lineRule="atLeast"/>
    </w:pPr>
    <w:rPr>
      <w:rFonts w:ascii="宋体" w:hAnsi="宋体"/>
      <w:sz w:val="24"/>
    </w:rPr>
  </w:style>
  <w:style w:type="paragraph" w:styleId="af2">
    <w:name w:val="Body Text Indent"/>
    <w:basedOn w:val="a6"/>
    <w:link w:val="af3"/>
    <w:autoRedefine/>
    <w:uiPriority w:val="99"/>
    <w:semiHidden/>
    <w:unhideWhenUsed/>
    <w:qFormat/>
    <w:pPr>
      <w:spacing w:line="360" w:lineRule="auto"/>
      <w:ind w:firstLine="570"/>
    </w:pPr>
    <w:rPr>
      <w:sz w:val="24"/>
    </w:rPr>
  </w:style>
  <w:style w:type="paragraph" w:styleId="23">
    <w:name w:val="List 2"/>
    <w:basedOn w:val="a6"/>
    <w:autoRedefine/>
    <w:semiHidden/>
    <w:unhideWhenUsed/>
    <w:qFormat/>
    <w:pPr>
      <w:ind w:leftChars="200" w:left="100" w:hangingChars="200" w:hanging="200"/>
    </w:pPr>
  </w:style>
  <w:style w:type="paragraph" w:styleId="af4">
    <w:name w:val="Block Text"/>
    <w:basedOn w:val="a6"/>
    <w:autoRedefine/>
    <w:semiHidden/>
    <w:unhideWhenUsed/>
    <w:qFormat/>
    <w:pPr>
      <w:widowControl/>
      <w:ind w:left="480" w:right="-341" w:firstLine="513"/>
    </w:pPr>
    <w:rPr>
      <w:kern w:val="0"/>
      <w:sz w:val="24"/>
      <w:szCs w:val="20"/>
    </w:rPr>
  </w:style>
  <w:style w:type="paragraph" w:styleId="TOC5">
    <w:name w:val="toc 5"/>
    <w:basedOn w:val="a6"/>
    <w:next w:val="a6"/>
    <w:autoRedefine/>
    <w:semiHidden/>
    <w:unhideWhenUsed/>
    <w:qFormat/>
    <w:pPr>
      <w:ind w:leftChars="800" w:left="1680"/>
    </w:pPr>
  </w:style>
  <w:style w:type="paragraph" w:styleId="TOC3">
    <w:name w:val="toc 3"/>
    <w:basedOn w:val="a6"/>
    <w:next w:val="a6"/>
    <w:autoRedefine/>
    <w:uiPriority w:val="39"/>
    <w:semiHidden/>
    <w:unhideWhenUsed/>
    <w:qFormat/>
    <w:pPr>
      <w:ind w:leftChars="400" w:left="840"/>
    </w:pPr>
  </w:style>
  <w:style w:type="paragraph" w:styleId="af5">
    <w:name w:val="Plain Text"/>
    <w:basedOn w:val="a6"/>
    <w:link w:val="24"/>
    <w:autoRedefine/>
    <w:unhideWhenUsed/>
    <w:qFormat/>
    <w:rsid w:val="004C54EF"/>
    <w:pPr>
      <w:spacing w:line="360" w:lineRule="auto"/>
    </w:pPr>
    <w:rPr>
      <w:rFonts w:ascii="仿宋" w:eastAsia="仿宋" w:hAnsi="仿宋"/>
      <w:bCs/>
      <w:szCs w:val="20"/>
    </w:rPr>
  </w:style>
  <w:style w:type="paragraph" w:styleId="TOC8">
    <w:name w:val="toc 8"/>
    <w:basedOn w:val="a6"/>
    <w:next w:val="a6"/>
    <w:autoRedefine/>
    <w:semiHidden/>
    <w:unhideWhenUsed/>
    <w:qFormat/>
    <w:pPr>
      <w:ind w:leftChars="1400" w:left="2940"/>
    </w:pPr>
  </w:style>
  <w:style w:type="paragraph" w:styleId="af6">
    <w:name w:val="Date"/>
    <w:basedOn w:val="a6"/>
    <w:next w:val="a6"/>
    <w:link w:val="af7"/>
    <w:autoRedefine/>
    <w:uiPriority w:val="99"/>
    <w:semiHidden/>
    <w:unhideWhenUsed/>
    <w:qFormat/>
    <w:pPr>
      <w:ind w:leftChars="2500" w:left="100"/>
    </w:pPr>
    <w:rPr>
      <w:rFonts w:ascii="仿宋_GB2312" w:eastAsia="仿宋_GB2312" w:hAnsi="宋体"/>
      <w:color w:val="000000"/>
      <w:sz w:val="24"/>
    </w:rPr>
  </w:style>
  <w:style w:type="paragraph" w:styleId="25">
    <w:name w:val="Body Text Indent 2"/>
    <w:basedOn w:val="a6"/>
    <w:link w:val="26"/>
    <w:autoRedefine/>
    <w:semiHidden/>
    <w:unhideWhenUsed/>
    <w:qFormat/>
    <w:pPr>
      <w:ind w:firstLineChars="200" w:firstLine="480"/>
    </w:pPr>
    <w:rPr>
      <w:rFonts w:ascii="仿宋_GB2312" w:eastAsia="仿宋_GB2312"/>
      <w:sz w:val="24"/>
    </w:rPr>
  </w:style>
  <w:style w:type="paragraph" w:styleId="af8">
    <w:name w:val="Balloon Text"/>
    <w:basedOn w:val="a6"/>
    <w:link w:val="af9"/>
    <w:autoRedefine/>
    <w:semiHidden/>
    <w:unhideWhenUsed/>
    <w:qFormat/>
    <w:rPr>
      <w:sz w:val="18"/>
      <w:szCs w:val="18"/>
    </w:rPr>
  </w:style>
  <w:style w:type="paragraph" w:styleId="afa">
    <w:name w:val="footer"/>
    <w:basedOn w:val="a6"/>
    <w:link w:val="afb"/>
    <w:unhideWhenUsed/>
    <w:qFormat/>
    <w:pPr>
      <w:tabs>
        <w:tab w:val="center" w:pos="4153"/>
        <w:tab w:val="right" w:pos="8306"/>
      </w:tabs>
      <w:snapToGrid w:val="0"/>
      <w:jc w:val="left"/>
    </w:pPr>
    <w:rPr>
      <w:sz w:val="18"/>
      <w:szCs w:val="18"/>
    </w:rPr>
  </w:style>
  <w:style w:type="paragraph" w:styleId="afc">
    <w:name w:val="header"/>
    <w:basedOn w:val="a6"/>
    <w:link w:val="afd"/>
    <w:unhideWhenUsed/>
    <w:qFormat/>
    <w:pPr>
      <w:tabs>
        <w:tab w:val="center" w:pos="4153"/>
        <w:tab w:val="right" w:pos="8306"/>
      </w:tabs>
      <w:snapToGrid w:val="0"/>
      <w:jc w:val="center"/>
    </w:pPr>
    <w:rPr>
      <w:sz w:val="18"/>
      <w:szCs w:val="18"/>
    </w:rPr>
  </w:style>
  <w:style w:type="paragraph" w:styleId="TOC1">
    <w:name w:val="toc 1"/>
    <w:basedOn w:val="a6"/>
    <w:next w:val="a6"/>
    <w:autoRedefine/>
    <w:uiPriority w:val="39"/>
    <w:semiHidden/>
    <w:unhideWhenUsed/>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semiHidden/>
    <w:unhideWhenUsed/>
    <w:qFormat/>
    <w:pPr>
      <w:ind w:leftChars="600" w:left="1260"/>
    </w:pPr>
  </w:style>
  <w:style w:type="paragraph" w:styleId="afe">
    <w:name w:val="footnote text"/>
    <w:basedOn w:val="a6"/>
    <w:link w:val="aff"/>
    <w:autoRedefine/>
    <w:semiHidden/>
    <w:unhideWhenUsed/>
    <w:qFormat/>
    <w:pPr>
      <w:widowControl/>
      <w:jc w:val="left"/>
    </w:pPr>
    <w:rPr>
      <w:kern w:val="0"/>
      <w:sz w:val="20"/>
      <w:szCs w:val="20"/>
      <w:lang w:val="de-DE"/>
    </w:rPr>
  </w:style>
  <w:style w:type="paragraph" w:styleId="TOC6">
    <w:name w:val="toc 6"/>
    <w:basedOn w:val="a6"/>
    <w:next w:val="a6"/>
    <w:autoRedefine/>
    <w:semiHidden/>
    <w:unhideWhenUsed/>
    <w:qFormat/>
    <w:pPr>
      <w:ind w:leftChars="1000" w:left="2100"/>
    </w:pPr>
  </w:style>
  <w:style w:type="paragraph" w:styleId="34">
    <w:name w:val="Body Text Indent 3"/>
    <w:basedOn w:val="a6"/>
    <w:link w:val="35"/>
    <w:autoRedefine/>
    <w:semiHidden/>
    <w:unhideWhenUsed/>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semiHidden/>
    <w:unhideWhenUsed/>
    <w:qFormat/>
    <w:pPr>
      <w:tabs>
        <w:tab w:val="right" w:leader="dot" w:pos="8937"/>
      </w:tabs>
      <w:spacing w:line="312" w:lineRule="auto"/>
      <w:ind w:leftChars="200" w:left="420"/>
    </w:pPr>
  </w:style>
  <w:style w:type="paragraph" w:styleId="TOC9">
    <w:name w:val="toc 9"/>
    <w:basedOn w:val="a6"/>
    <w:next w:val="a6"/>
    <w:autoRedefine/>
    <w:semiHidden/>
    <w:unhideWhenUsed/>
    <w:qFormat/>
    <w:pPr>
      <w:ind w:leftChars="1600" w:left="3360"/>
    </w:pPr>
  </w:style>
  <w:style w:type="paragraph" w:styleId="HTML">
    <w:name w:val="HTML Preformatted"/>
    <w:basedOn w:val="a6"/>
    <w:link w:val="HTML0"/>
    <w:autoRedefine/>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autoRedefine/>
    <w:semiHidden/>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semiHidden/>
    <w:unhideWhenUsed/>
    <w:qFormat/>
    <w:rPr>
      <w:szCs w:val="20"/>
    </w:rPr>
  </w:style>
  <w:style w:type="paragraph" w:styleId="aff1">
    <w:name w:val="Title"/>
    <w:basedOn w:val="a6"/>
    <w:link w:val="aff2"/>
    <w:autoRedefine/>
    <w:qFormat/>
    <w:pPr>
      <w:jc w:val="center"/>
      <w:outlineLvl w:val="0"/>
    </w:pPr>
    <w:rPr>
      <w:b/>
      <w:sz w:val="32"/>
      <w:szCs w:val="20"/>
    </w:rPr>
  </w:style>
  <w:style w:type="paragraph" w:styleId="aff3">
    <w:name w:val="annotation subject"/>
    <w:basedOn w:val="af"/>
    <w:next w:val="af"/>
    <w:link w:val="aff4"/>
    <w:autoRedefine/>
    <w:uiPriority w:val="99"/>
    <w:unhideWhenUsed/>
    <w:qFormat/>
    <w:rPr>
      <w:b/>
      <w:bCs/>
    </w:rPr>
  </w:style>
  <w:style w:type="paragraph" w:styleId="27">
    <w:name w:val="Body Text First Indent 2"/>
    <w:basedOn w:val="af2"/>
    <w:link w:val="28"/>
    <w:autoRedefine/>
    <w:uiPriority w:val="99"/>
    <w:semiHidden/>
    <w:unhideWhenUsed/>
    <w:qFormat/>
    <w:pPr>
      <w:spacing w:after="120" w:line="480" w:lineRule="exact"/>
      <w:ind w:leftChars="200" w:left="420" w:firstLineChars="200" w:firstLine="420"/>
    </w:pPr>
    <w:rPr>
      <w:szCs w:val="20"/>
    </w:rPr>
  </w:style>
  <w:style w:type="table" w:styleId="aff5">
    <w:name w:val="Table Grid"/>
    <w:basedOn w:val="a9"/>
    <w:autoRedefine/>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semiHidden/>
    <w:unhideWhenUsed/>
    <w:qFormat/>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FollowedHyperlink"/>
    <w:autoRedefine/>
    <w:uiPriority w:val="99"/>
    <w:semiHidden/>
    <w:unhideWhenUsed/>
    <w:qFormat/>
    <w:rPr>
      <w:color w:val="800080"/>
      <w:u w:val="single"/>
    </w:rPr>
  </w:style>
  <w:style w:type="character" w:styleId="aff7">
    <w:name w:val="Emphasis"/>
    <w:autoRedefine/>
    <w:qFormat/>
    <w:rPr>
      <w:color w:val="CC0033"/>
    </w:rPr>
  </w:style>
  <w:style w:type="character" w:styleId="aff8">
    <w:name w:val="Hyperlink"/>
    <w:autoRedefine/>
    <w:uiPriority w:val="99"/>
    <w:semiHidden/>
    <w:unhideWhenUsed/>
    <w:qFormat/>
    <w:rPr>
      <w:color w:val="0000FF"/>
      <w:u w:val="single"/>
    </w:rPr>
  </w:style>
  <w:style w:type="character" w:styleId="aff9">
    <w:name w:val="annotation reference"/>
    <w:autoRedefine/>
    <w:uiPriority w:val="99"/>
    <w:semiHidden/>
    <w:unhideWhenUsed/>
    <w:qFormat/>
    <w:rPr>
      <w:sz w:val="21"/>
      <w:szCs w:val="21"/>
    </w:rPr>
  </w:style>
  <w:style w:type="character" w:customStyle="1" w:styleId="afd">
    <w:name w:val="页眉 字符"/>
    <w:basedOn w:val="a8"/>
    <w:link w:val="afc"/>
    <w:qFormat/>
    <w:rPr>
      <w:sz w:val="18"/>
      <w:szCs w:val="18"/>
    </w:rPr>
  </w:style>
  <w:style w:type="character" w:customStyle="1" w:styleId="afb">
    <w:name w:val="页脚 字符"/>
    <w:basedOn w:val="a8"/>
    <w:link w:val="afa"/>
    <w:qFormat/>
    <w:rPr>
      <w:sz w:val="18"/>
      <w:szCs w:val="18"/>
    </w:rPr>
  </w:style>
  <w:style w:type="character" w:customStyle="1" w:styleId="12">
    <w:name w:val="标题 1 字符"/>
    <w:basedOn w:val="a8"/>
    <w:link w:val="11"/>
    <w:uiPriority w:val="9"/>
    <w:qFormat/>
    <w:rPr>
      <w:rFonts w:ascii="宋体" w:eastAsia="宋体" w:hAnsi="Times New Roman" w:cs="Times New Roman"/>
      <w:b/>
      <w:kern w:val="44"/>
      <w:sz w:val="32"/>
      <w:szCs w:val="20"/>
    </w:rPr>
  </w:style>
  <w:style w:type="character" w:customStyle="1" w:styleId="22">
    <w:name w:val="标题 2 字符"/>
    <w:basedOn w:val="a8"/>
    <w:link w:val="21"/>
    <w:uiPriority w:val="9"/>
    <w:semiHidden/>
    <w:qFormat/>
    <w:rPr>
      <w:rFonts w:ascii="Arial" w:eastAsia="黑体" w:hAnsi="Arial" w:cs="Times New Roman"/>
      <w:b/>
      <w:kern w:val="0"/>
      <w:sz w:val="30"/>
      <w:szCs w:val="20"/>
    </w:rPr>
  </w:style>
  <w:style w:type="character" w:customStyle="1" w:styleId="31">
    <w:name w:val="标题 3 字符"/>
    <w:basedOn w:val="a8"/>
    <w:link w:val="30"/>
    <w:uiPriority w:val="9"/>
    <w:semiHidden/>
    <w:qFormat/>
    <w:rPr>
      <w:rFonts w:ascii="宋体" w:eastAsia="宋体" w:hAnsi="Times New Roman" w:cs="Times New Roman"/>
      <w:b/>
      <w:kern w:val="0"/>
      <w:sz w:val="24"/>
      <w:szCs w:val="20"/>
      <w:u w:val="single"/>
    </w:rPr>
  </w:style>
  <w:style w:type="character" w:customStyle="1" w:styleId="40">
    <w:name w:val="标题 4 字符"/>
    <w:basedOn w:val="a8"/>
    <w:link w:val="4"/>
    <w:uiPriority w:val="9"/>
    <w:semiHidden/>
    <w:qFormat/>
    <w:rPr>
      <w:rFonts w:ascii="Arial" w:eastAsia="黑体" w:hAnsi="Arial" w:cs="Times New Roman"/>
      <w:b/>
      <w:kern w:val="0"/>
      <w:sz w:val="28"/>
      <w:szCs w:val="20"/>
    </w:rPr>
  </w:style>
  <w:style w:type="character" w:customStyle="1" w:styleId="50">
    <w:name w:val="标题 5 字符"/>
    <w:basedOn w:val="a8"/>
    <w:link w:val="5"/>
    <w:uiPriority w:val="9"/>
    <w:semiHidden/>
    <w:qFormat/>
    <w:rPr>
      <w:rFonts w:ascii="Times New Roman" w:eastAsia="宋体" w:hAnsi="Times New Roman" w:cs="Times New Roman"/>
      <w:b/>
      <w:kern w:val="0"/>
      <w:sz w:val="28"/>
      <w:szCs w:val="20"/>
    </w:rPr>
  </w:style>
  <w:style w:type="character" w:customStyle="1" w:styleId="60">
    <w:name w:val="标题 6 字符"/>
    <w:basedOn w:val="a8"/>
    <w:link w:val="6"/>
    <w:uiPriority w:val="9"/>
    <w:semiHidden/>
    <w:qFormat/>
    <w:rPr>
      <w:rFonts w:ascii="Arial" w:eastAsia="黑体" w:hAnsi="Arial" w:cs="Times New Roman"/>
      <w:b/>
      <w:kern w:val="0"/>
      <w:sz w:val="24"/>
      <w:szCs w:val="20"/>
    </w:rPr>
  </w:style>
  <w:style w:type="character" w:customStyle="1" w:styleId="70">
    <w:name w:val="标题 7 字符"/>
    <w:basedOn w:val="a8"/>
    <w:link w:val="7"/>
    <w:semiHidden/>
    <w:qFormat/>
    <w:rPr>
      <w:rFonts w:ascii="Times New Roman" w:eastAsia="宋体" w:hAnsi="Times New Roman" w:cs="Times New Roman"/>
      <w:b/>
      <w:kern w:val="0"/>
      <w:sz w:val="24"/>
      <w:szCs w:val="20"/>
    </w:rPr>
  </w:style>
  <w:style w:type="character" w:customStyle="1" w:styleId="80">
    <w:name w:val="标题 8 字符"/>
    <w:basedOn w:val="a8"/>
    <w:link w:val="8"/>
    <w:semiHidden/>
    <w:qFormat/>
    <w:rPr>
      <w:rFonts w:ascii="Arial" w:eastAsia="黑体" w:hAnsi="Arial" w:cs="Times New Roman"/>
      <w:kern w:val="0"/>
      <w:sz w:val="24"/>
      <w:szCs w:val="20"/>
    </w:rPr>
  </w:style>
  <w:style w:type="character" w:customStyle="1" w:styleId="90">
    <w:name w:val="标题 9 字符"/>
    <w:basedOn w:val="a8"/>
    <w:link w:val="9"/>
    <w:semiHidden/>
    <w:qFormat/>
    <w:rPr>
      <w:rFonts w:ascii="Arial" w:eastAsia="黑体" w:hAnsi="Arial" w:cs="Times New Roman"/>
      <w:kern w:val="0"/>
      <w:szCs w:val="20"/>
    </w:rPr>
  </w:style>
  <w:style w:type="character" w:customStyle="1" w:styleId="HTML0">
    <w:name w:val="HTML 预设格式 字符"/>
    <w:basedOn w:val="a8"/>
    <w:link w:val="HTML"/>
    <w:semiHidden/>
    <w:qFormat/>
    <w:rPr>
      <w:rFonts w:ascii="宋体" w:eastAsia="宋体" w:hAnsi="宋体" w:cs="宋体"/>
      <w:kern w:val="0"/>
      <w:sz w:val="24"/>
      <w:szCs w:val="24"/>
    </w:rPr>
  </w:style>
  <w:style w:type="paragraph" w:customStyle="1" w:styleId="msonormal0">
    <w:name w:val="msonormal"/>
    <w:basedOn w:val="a6"/>
    <w:autoRedefine/>
    <w:semiHidden/>
    <w:qFormat/>
    <w:pPr>
      <w:widowControl/>
      <w:spacing w:before="100" w:beforeAutospacing="1" w:after="100" w:afterAutospacing="1"/>
      <w:jc w:val="left"/>
    </w:pPr>
    <w:rPr>
      <w:rFonts w:ascii="宋体" w:hAnsi="宋体" w:cs="宋体"/>
      <w:kern w:val="0"/>
      <w:sz w:val="24"/>
    </w:rPr>
  </w:style>
  <w:style w:type="character" w:customStyle="1" w:styleId="ab">
    <w:name w:val="正文缩进 字符"/>
    <w:link w:val="a7"/>
    <w:autoRedefine/>
    <w:semiHidden/>
    <w:qFormat/>
    <w:locked/>
    <w:rPr>
      <w:rFonts w:ascii="宋体" w:eastAsia="宋体" w:hAnsi="Times New Roman" w:cs="Times New Roman"/>
      <w:sz w:val="24"/>
      <w:szCs w:val="24"/>
    </w:rPr>
  </w:style>
  <w:style w:type="character" w:customStyle="1" w:styleId="aff">
    <w:name w:val="脚注文本 字符"/>
    <w:basedOn w:val="a8"/>
    <w:link w:val="afe"/>
    <w:semiHidden/>
    <w:qFormat/>
    <w:rPr>
      <w:rFonts w:ascii="Times New Roman" w:eastAsia="宋体" w:hAnsi="Times New Roman" w:cs="Times New Roman"/>
      <w:kern w:val="0"/>
      <w:sz w:val="20"/>
      <w:szCs w:val="20"/>
      <w:lang w:val="de-DE"/>
    </w:rPr>
  </w:style>
  <w:style w:type="character" w:customStyle="1" w:styleId="affa">
    <w:name w:val="批注文字 字符"/>
    <w:basedOn w:val="a8"/>
    <w:uiPriority w:val="99"/>
    <w:semiHidden/>
    <w:qFormat/>
    <w:rPr>
      <w:rFonts w:ascii="Times New Roman" w:eastAsia="宋体" w:hAnsi="Times New Roman" w:cs="Times New Roman"/>
      <w:szCs w:val="24"/>
      <w14:ligatures w14:val="none"/>
    </w:rPr>
  </w:style>
  <w:style w:type="character" w:customStyle="1" w:styleId="aff2">
    <w:name w:val="标题 字符"/>
    <w:basedOn w:val="a8"/>
    <w:link w:val="aff1"/>
    <w:qFormat/>
    <w:rPr>
      <w:rFonts w:ascii="Times New Roman" w:eastAsia="宋体" w:hAnsi="Times New Roman" w:cs="Times New Roman"/>
      <w:b/>
      <w:sz w:val="32"/>
      <w:szCs w:val="20"/>
    </w:rPr>
  </w:style>
  <w:style w:type="character" w:customStyle="1" w:styleId="af1">
    <w:name w:val="正文文本 字符"/>
    <w:basedOn w:val="a8"/>
    <w:link w:val="af0"/>
    <w:uiPriority w:val="99"/>
    <w:semiHidden/>
    <w:qFormat/>
    <w:rPr>
      <w:rFonts w:ascii="宋体" w:eastAsia="宋体" w:hAnsi="宋体" w:cs="Times New Roman"/>
      <w:sz w:val="24"/>
      <w:szCs w:val="24"/>
    </w:rPr>
  </w:style>
  <w:style w:type="character" w:customStyle="1" w:styleId="af3">
    <w:name w:val="正文文本缩进 字符"/>
    <w:basedOn w:val="a8"/>
    <w:link w:val="af2"/>
    <w:uiPriority w:val="99"/>
    <w:semiHidden/>
    <w:qFormat/>
    <w:rPr>
      <w:rFonts w:ascii="Times New Roman" w:eastAsia="宋体" w:hAnsi="Times New Roman" w:cs="Times New Roman"/>
      <w:sz w:val="24"/>
      <w:szCs w:val="24"/>
    </w:rPr>
  </w:style>
  <w:style w:type="character" w:customStyle="1" w:styleId="af7">
    <w:name w:val="日期 字符"/>
    <w:basedOn w:val="a8"/>
    <w:link w:val="af6"/>
    <w:uiPriority w:val="99"/>
    <w:semiHidden/>
    <w:qFormat/>
    <w:rPr>
      <w:rFonts w:ascii="仿宋_GB2312" w:eastAsia="仿宋_GB2312" w:hAnsi="宋体" w:cs="Times New Roman"/>
      <w:color w:val="000000"/>
      <w:sz w:val="24"/>
      <w:szCs w:val="24"/>
    </w:rPr>
  </w:style>
  <w:style w:type="character" w:customStyle="1" w:styleId="28">
    <w:name w:val="正文文本首行缩进 2 字符"/>
    <w:basedOn w:val="af3"/>
    <w:link w:val="27"/>
    <w:uiPriority w:val="99"/>
    <w:semiHidden/>
    <w:qFormat/>
    <w:rPr>
      <w:rFonts w:ascii="Times New Roman" w:eastAsia="宋体" w:hAnsi="Times New Roman" w:cs="Times New Roman"/>
      <w:sz w:val="24"/>
      <w:szCs w:val="20"/>
    </w:rPr>
  </w:style>
  <w:style w:type="character" w:customStyle="1" w:styleId="33">
    <w:name w:val="正文文本 3 字符"/>
    <w:basedOn w:val="a8"/>
    <w:link w:val="32"/>
    <w:semiHidden/>
    <w:qFormat/>
    <w:rPr>
      <w:rFonts w:ascii="Times New Roman" w:eastAsia="宋体" w:hAnsi="Times New Roman" w:cs="Times New Roman"/>
      <w:sz w:val="16"/>
      <w:szCs w:val="16"/>
    </w:rPr>
  </w:style>
  <w:style w:type="character" w:customStyle="1" w:styleId="26">
    <w:name w:val="正文文本缩进 2 字符"/>
    <w:basedOn w:val="a8"/>
    <w:link w:val="25"/>
    <w:semiHidden/>
    <w:qFormat/>
    <w:rPr>
      <w:rFonts w:ascii="仿宋_GB2312" w:eastAsia="仿宋_GB2312" w:hAnsi="Times New Roman" w:cs="Times New Roman"/>
      <w:sz w:val="24"/>
      <w:szCs w:val="24"/>
    </w:rPr>
  </w:style>
  <w:style w:type="character" w:customStyle="1" w:styleId="35">
    <w:name w:val="正文文本缩进 3 字符"/>
    <w:basedOn w:val="a8"/>
    <w:link w:val="34"/>
    <w:semiHidden/>
    <w:qFormat/>
    <w:rPr>
      <w:rFonts w:ascii="宋体" w:eastAsia="宋体" w:hAnsi="Times New Roman" w:cs="Times New Roman"/>
      <w:kern w:val="0"/>
      <w:sz w:val="24"/>
      <w:szCs w:val="20"/>
    </w:rPr>
  </w:style>
  <w:style w:type="character" w:customStyle="1" w:styleId="ae">
    <w:name w:val="文档结构图 字符"/>
    <w:basedOn w:val="a8"/>
    <w:link w:val="ad"/>
    <w:semiHidden/>
    <w:qFormat/>
    <w:rPr>
      <w:rFonts w:ascii="Times New Roman" w:eastAsia="宋体" w:hAnsi="Times New Roman" w:cs="Times New Roman"/>
      <w:szCs w:val="24"/>
      <w:shd w:val="clear" w:color="auto" w:fill="000080"/>
    </w:rPr>
  </w:style>
  <w:style w:type="character" w:customStyle="1" w:styleId="affb">
    <w:name w:val="纯文本 字符"/>
    <w:basedOn w:val="a8"/>
    <w:qFormat/>
    <w:rPr>
      <w:rFonts w:asciiTheme="minorEastAsia" w:hAnsi="Courier New" w:cs="Courier New"/>
      <w:szCs w:val="24"/>
      <w14:ligatures w14:val="none"/>
    </w:rPr>
  </w:style>
  <w:style w:type="character" w:customStyle="1" w:styleId="aff4">
    <w:name w:val="批注主题 字符"/>
    <w:basedOn w:val="affa"/>
    <w:link w:val="aff3"/>
    <w:uiPriority w:val="99"/>
    <w:qFormat/>
    <w:rPr>
      <w:rFonts w:ascii="Times New Roman" w:eastAsia="宋体" w:hAnsi="Times New Roman" w:cs="Times New Roman"/>
      <w:b/>
      <w:bCs/>
      <w:szCs w:val="24"/>
      <w14:ligatures w14:val="none"/>
    </w:rPr>
  </w:style>
  <w:style w:type="character" w:customStyle="1" w:styleId="af9">
    <w:name w:val="批注框文本 字符"/>
    <w:basedOn w:val="a8"/>
    <w:link w:val="af8"/>
    <w:semiHidden/>
    <w:qFormat/>
    <w:rPr>
      <w:rFonts w:ascii="Times New Roman" w:eastAsia="宋体" w:hAnsi="Times New Roman" w:cs="Times New Roman"/>
      <w:sz w:val="18"/>
      <w:szCs w:val="18"/>
    </w:rPr>
  </w:style>
  <w:style w:type="paragraph" w:styleId="affc">
    <w:name w:val="No Spacing"/>
    <w:autoRedefine/>
    <w:uiPriority w:val="1"/>
    <w:qFormat/>
    <w:pPr>
      <w:widowControl w:val="0"/>
      <w:jc w:val="both"/>
    </w:pPr>
    <w:rPr>
      <w:rFonts w:ascii="Times New Roman" w:eastAsia="宋体" w:hAnsi="Times New Roman" w:cs="Times New Roman"/>
      <w:kern w:val="2"/>
      <w:sz w:val="21"/>
      <w:szCs w:val="24"/>
      <w14:ligatures w14:val="standardContextual"/>
    </w:rPr>
  </w:style>
  <w:style w:type="character" w:customStyle="1" w:styleId="affd">
    <w:name w:val="列表段落 字符"/>
    <w:link w:val="affe"/>
    <w:autoRedefine/>
    <w:uiPriority w:val="34"/>
    <w:qFormat/>
    <w:locked/>
    <w:rPr>
      <w:rFonts w:ascii="Calibri" w:hAnsi="Calibri" w:cs="Calibri"/>
    </w:rPr>
  </w:style>
  <w:style w:type="paragraph" w:styleId="affe">
    <w:name w:val="List Paragraph"/>
    <w:basedOn w:val="a6"/>
    <w:link w:val="affd"/>
    <w:autoRedefine/>
    <w:uiPriority w:val="34"/>
    <w:qFormat/>
    <w:pPr>
      <w:ind w:firstLineChars="200" w:firstLine="420"/>
    </w:pPr>
    <w:rPr>
      <w:rFonts w:ascii="Calibri" w:eastAsiaTheme="minorEastAsia" w:hAnsi="Calibri" w:cs="Calibri"/>
      <w:szCs w:val="22"/>
    </w:rPr>
  </w:style>
  <w:style w:type="paragraph" w:customStyle="1" w:styleId="15">
    <w:name w:val="修订1"/>
    <w:autoRedefine/>
    <w:uiPriority w:val="99"/>
    <w:semiHidden/>
    <w:qFormat/>
    <w:rPr>
      <w:rFonts w:ascii="Times New Roman" w:eastAsia="宋体" w:hAnsi="Times New Roman" w:cs="Times New Roman"/>
      <w:kern w:val="2"/>
      <w:sz w:val="21"/>
      <w:szCs w:val="24"/>
      <w14:ligatures w14:val="standardContextual"/>
    </w:rPr>
  </w:style>
  <w:style w:type="character" w:customStyle="1" w:styleId="Char1">
    <w:name w:val="正文文本缩进 Char1"/>
    <w:link w:val="16"/>
    <w:autoRedefine/>
    <w:semiHidden/>
    <w:qFormat/>
    <w:locked/>
    <w:rPr>
      <w:rFonts w:ascii="宋体" w:eastAsia="宋体" w:hAnsi="宋体"/>
      <w:sz w:val="24"/>
      <w:szCs w:val="24"/>
    </w:rPr>
  </w:style>
  <w:style w:type="paragraph" w:customStyle="1" w:styleId="16">
    <w:name w:val="正文文本缩进1"/>
    <w:basedOn w:val="a6"/>
    <w:link w:val="Char1"/>
    <w:autoRedefine/>
    <w:semiHidden/>
    <w:qFormat/>
    <w:pPr>
      <w:spacing w:line="480" w:lineRule="exact"/>
      <w:ind w:firstLineChars="200" w:firstLine="480"/>
    </w:pPr>
    <w:rPr>
      <w:rFonts w:ascii="宋体" w:hAnsi="宋体" w:cstheme="minorBidi"/>
      <w:sz w:val="24"/>
    </w:rPr>
  </w:style>
  <w:style w:type="character" w:customStyle="1" w:styleId="CharChar">
    <w:name w:val="正文缩进 Char Char"/>
    <w:link w:val="17"/>
    <w:autoRedefine/>
    <w:semiHidden/>
    <w:qFormat/>
    <w:locked/>
    <w:rPr>
      <w:rFonts w:ascii="宋体" w:eastAsia="宋体" w:hAnsi="宋体"/>
      <w:color w:val="000000"/>
      <w:kern w:val="28"/>
      <w:sz w:val="28"/>
    </w:rPr>
  </w:style>
  <w:style w:type="paragraph" w:customStyle="1" w:styleId="17">
    <w:name w:val="正文缩进1"/>
    <w:basedOn w:val="a6"/>
    <w:link w:val="CharChar"/>
    <w:autoRedefine/>
    <w:semiHidden/>
    <w:qFormat/>
    <w:pPr>
      <w:widowControl/>
      <w:adjustRightInd w:val="0"/>
      <w:snapToGrid w:val="0"/>
      <w:spacing w:line="480" w:lineRule="exact"/>
      <w:ind w:firstLine="567"/>
    </w:pPr>
    <w:rPr>
      <w:rFonts w:ascii="宋体" w:hAnsi="宋体" w:cstheme="minorBidi"/>
      <w:color w:val="000000"/>
      <w:kern w:val="28"/>
      <w:sz w:val="28"/>
      <w:szCs w:val="22"/>
    </w:rPr>
  </w:style>
  <w:style w:type="paragraph" w:customStyle="1" w:styleId="a">
    <w:name w:val="章标题"/>
    <w:next w:val="a6"/>
    <w:autoRedefine/>
    <w:semiHidden/>
    <w:qFormat/>
    <w:pPr>
      <w:numPr>
        <w:numId w:val="1"/>
      </w:numPr>
      <w:spacing w:beforeLines="50" w:afterLines="50" w:line="460" w:lineRule="exact"/>
      <w:jc w:val="both"/>
      <w:outlineLvl w:val="0"/>
    </w:pPr>
    <w:rPr>
      <w:rFonts w:ascii="黑体" w:eastAsia="黑体" w:hAnsi="Times New Roman" w:cs="Times New Roman"/>
      <w:b/>
      <w:sz w:val="28"/>
      <w14:ligatures w14:val="standardContextual"/>
    </w:rPr>
  </w:style>
  <w:style w:type="paragraph" w:customStyle="1" w:styleId="font7">
    <w:name w:val="font7"/>
    <w:basedOn w:val="a6"/>
    <w:autoRedefine/>
    <w:semiHidden/>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autoRedefine/>
    <w:semiHidden/>
    <w:qFormat/>
    <w:rPr>
      <w:rFonts w:ascii="Tahoma" w:hAnsi="Tahoma"/>
      <w:sz w:val="24"/>
      <w:szCs w:val="20"/>
    </w:rPr>
  </w:style>
  <w:style w:type="paragraph" w:customStyle="1" w:styleId="Char3CharCharChar">
    <w:name w:val="Char3 Char Char Char"/>
    <w:basedOn w:val="a6"/>
    <w:autoRedefine/>
    <w:semiHidden/>
    <w:qFormat/>
    <w:rPr>
      <w:rFonts w:ascii="Tahoma" w:hAnsi="Tahoma"/>
      <w:sz w:val="24"/>
      <w:szCs w:val="20"/>
    </w:rPr>
  </w:style>
  <w:style w:type="paragraph" w:customStyle="1" w:styleId="font6">
    <w:name w:val="font6"/>
    <w:basedOn w:val="a6"/>
    <w:autoRedefine/>
    <w:semiHidden/>
    <w:qFormat/>
    <w:pPr>
      <w:widowControl/>
      <w:spacing w:before="100" w:beforeAutospacing="1" w:after="100" w:afterAutospacing="1"/>
      <w:jc w:val="left"/>
    </w:pPr>
    <w:rPr>
      <w:rFonts w:ascii="宋体" w:hAnsi="宋体" w:cs="宋体"/>
      <w:kern w:val="0"/>
      <w:sz w:val="20"/>
      <w:szCs w:val="20"/>
    </w:rPr>
  </w:style>
  <w:style w:type="paragraph" w:customStyle="1" w:styleId="1">
    <w:name w:val="项目编号1"/>
    <w:basedOn w:val="a6"/>
    <w:autoRedefine/>
    <w:semiHidden/>
    <w:qFormat/>
    <w:pPr>
      <w:numPr>
        <w:numId w:val="2"/>
      </w:numPr>
      <w:spacing w:before="100" w:beforeAutospacing="1" w:after="100" w:afterAutospacing="1" w:line="360" w:lineRule="auto"/>
    </w:pPr>
    <w:rPr>
      <w:sz w:val="24"/>
    </w:rPr>
  </w:style>
  <w:style w:type="paragraph" w:customStyle="1" w:styleId="afff0">
    <w:name w:val="图中文字"/>
    <w:basedOn w:val="a6"/>
    <w:autoRedefine/>
    <w:semiHidden/>
    <w:qFormat/>
    <w:pPr>
      <w:adjustRightInd w:val="0"/>
      <w:snapToGrid w:val="0"/>
      <w:spacing w:line="0" w:lineRule="atLeast"/>
      <w:jc w:val="center"/>
    </w:pPr>
    <w:rPr>
      <w:sz w:val="24"/>
      <w:szCs w:val="20"/>
    </w:rPr>
  </w:style>
  <w:style w:type="paragraph" w:customStyle="1" w:styleId="xl46">
    <w:name w:val="xl46"/>
    <w:basedOn w:val="a6"/>
    <w:autoRedefine/>
    <w:semiHidden/>
    <w:qFormat/>
    <w:pPr>
      <w:widowControl/>
      <w:pBdr>
        <w:top w:val="single" w:sz="4" w:space="0" w:color="auto"/>
        <w:bottom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xl25">
    <w:name w:val="xl25"/>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Char2">
    <w:name w:val="Char2"/>
    <w:basedOn w:val="a6"/>
    <w:autoRedefine/>
    <w:semiHidden/>
    <w:qFormat/>
    <w:rPr>
      <w:rFonts w:ascii="Tahoma" w:hAnsi="Tahoma"/>
      <w:sz w:val="24"/>
      <w:szCs w:val="20"/>
    </w:rPr>
  </w:style>
  <w:style w:type="paragraph" w:customStyle="1" w:styleId="xl35">
    <w:name w:val="xl35"/>
    <w:basedOn w:val="a6"/>
    <w:autoRedefine/>
    <w:semiHidden/>
    <w:qFormat/>
    <w:pPr>
      <w:widowControl/>
      <w:spacing w:before="100" w:beforeAutospacing="1" w:after="100" w:afterAutospacing="1"/>
      <w:jc w:val="left"/>
    </w:pPr>
    <w:rPr>
      <w:rFonts w:ascii="Arial Unicode MS" w:hAnsi="Arial Unicode MS" w:cs="宋体"/>
      <w:color w:val="000000"/>
      <w:kern w:val="0"/>
      <w:sz w:val="20"/>
      <w:szCs w:val="20"/>
    </w:rPr>
  </w:style>
  <w:style w:type="paragraph" w:customStyle="1" w:styleId="xl40">
    <w:name w:val="xl4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xl52">
    <w:name w:val="xl5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b/>
      <w:bCs/>
      <w:color w:val="000000"/>
      <w:kern w:val="0"/>
      <w:sz w:val="16"/>
      <w:szCs w:val="16"/>
    </w:rPr>
  </w:style>
  <w:style w:type="paragraph" w:customStyle="1" w:styleId="xl43">
    <w:name w:val="xl43"/>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background1">
    <w:name w:val="background1"/>
    <w:basedOn w:val="a6"/>
    <w:autoRedefine/>
    <w:semiHidden/>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semiHidden/>
    <w:qFormat/>
    <w:pPr>
      <w:snapToGrid w:val="0"/>
      <w:spacing w:line="360" w:lineRule="auto"/>
      <w:ind w:firstLineChars="200" w:firstLine="200"/>
    </w:pPr>
    <w:rPr>
      <w:rFonts w:eastAsia="仿宋_GB2312"/>
      <w:sz w:val="24"/>
    </w:rPr>
  </w:style>
  <w:style w:type="paragraph" w:customStyle="1" w:styleId="xl38">
    <w:name w:val="xl3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16"/>
      <w:szCs w:val="16"/>
    </w:rPr>
  </w:style>
  <w:style w:type="paragraph" w:customStyle="1" w:styleId="xl36">
    <w:name w:val="xl36"/>
    <w:basedOn w:val="a6"/>
    <w:autoRedefine/>
    <w:semiHidden/>
    <w:qFormat/>
    <w:pPr>
      <w:widowControl/>
      <w:spacing w:before="100" w:beforeAutospacing="1" w:after="100" w:afterAutospacing="1"/>
      <w:jc w:val="center"/>
    </w:pPr>
    <w:rPr>
      <w:rFonts w:ascii="Arial Unicode MS" w:hAnsi="Arial Unicode MS" w:cs="宋体"/>
      <w:color w:val="000000"/>
      <w:kern w:val="0"/>
      <w:sz w:val="20"/>
      <w:szCs w:val="20"/>
    </w:rPr>
  </w:style>
  <w:style w:type="paragraph" w:customStyle="1" w:styleId="afff1">
    <w:name w:val="正文 + 宋体"/>
    <w:basedOn w:val="a6"/>
    <w:autoRedefine/>
    <w:semiHidden/>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semiHidden/>
    <w:qFormat/>
    <w:pPr>
      <w:numPr>
        <w:ilvl w:val="7"/>
        <w:numId w:val="1"/>
      </w:num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xl37">
    <w:name w:val="xl37"/>
    <w:basedOn w:val="a6"/>
    <w:autoRedefine/>
    <w:semiHidden/>
    <w:qFormat/>
    <w:pPr>
      <w:widowControl/>
      <w:spacing w:before="100" w:beforeAutospacing="1" w:after="100" w:afterAutospacing="1"/>
      <w:jc w:val="left"/>
    </w:pPr>
    <w:rPr>
      <w:rFonts w:ascii="Arial Unicode MS" w:hAnsi="Arial Unicode MS" w:cs="宋体"/>
      <w:color w:val="000000"/>
      <w:kern w:val="0"/>
      <w:sz w:val="20"/>
      <w:szCs w:val="20"/>
    </w:rPr>
  </w:style>
  <w:style w:type="paragraph" w:customStyle="1" w:styleId="xl32">
    <w:name w:val="xl3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color w:val="000000"/>
      <w:kern w:val="0"/>
      <w:sz w:val="20"/>
      <w:szCs w:val="20"/>
    </w:rPr>
  </w:style>
  <w:style w:type="paragraph" w:customStyle="1" w:styleId="font8">
    <w:name w:val="font8"/>
    <w:basedOn w:val="a6"/>
    <w:autoRedefine/>
    <w:semiHidden/>
    <w:qFormat/>
    <w:pPr>
      <w:widowControl/>
      <w:spacing w:before="100" w:beforeAutospacing="1" w:after="100" w:afterAutospacing="1"/>
      <w:jc w:val="left"/>
    </w:pPr>
    <w:rPr>
      <w:kern w:val="0"/>
      <w:sz w:val="36"/>
      <w:szCs w:val="36"/>
    </w:rPr>
  </w:style>
  <w:style w:type="paragraph" w:customStyle="1" w:styleId="Char">
    <w:name w:val="Char"/>
    <w:basedOn w:val="a6"/>
    <w:autoRedefine/>
    <w:semiHidden/>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semiHidden/>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CharChar1CharCharCharCharCharChar">
    <w:name w:val="Char Char1 Char Char Char Char Char Char"/>
    <w:basedOn w:val="a6"/>
    <w:autoRedefine/>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semiHidden/>
    <w:qFormat/>
    <w:rPr>
      <w:rFonts w:ascii="Tahoma" w:hAnsi="Tahoma"/>
      <w:sz w:val="24"/>
    </w:rPr>
  </w:style>
  <w:style w:type="paragraph" w:customStyle="1" w:styleId="xl26">
    <w:name w:val="xl26"/>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xl41">
    <w:name w:val="xl41"/>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afff2">
    <w:name w:val="样式 宋体 五号 行距: 单倍行距"/>
    <w:basedOn w:val="a6"/>
    <w:autoRedefine/>
    <w:semiHidden/>
    <w:qFormat/>
    <w:pPr>
      <w:adjustRightInd w:val="0"/>
      <w:jc w:val="left"/>
    </w:pPr>
    <w:rPr>
      <w:rFonts w:ascii="宋体" w:hAnsi="宋体"/>
      <w:kern w:val="0"/>
      <w:szCs w:val="20"/>
    </w:rPr>
  </w:style>
  <w:style w:type="paragraph" w:customStyle="1" w:styleId="Char1CharCharChar1">
    <w:name w:val="Char1 Char Char Char1"/>
    <w:basedOn w:val="a6"/>
    <w:autoRedefine/>
    <w:semiHidden/>
    <w:qFormat/>
    <w:rPr>
      <w:rFonts w:ascii="Tahoma" w:hAnsi="Tahoma" w:cs="仿宋_GB2312"/>
      <w:sz w:val="24"/>
      <w:szCs w:val="28"/>
    </w:rPr>
  </w:style>
  <w:style w:type="paragraph" w:customStyle="1" w:styleId="afff3">
    <w:name w:val="??"/>
    <w:autoRedefine/>
    <w:semiHidden/>
    <w:qFormat/>
    <w:pPr>
      <w:widowControl w:val="0"/>
      <w:overflowPunct w:val="0"/>
      <w:autoSpaceDE w:val="0"/>
      <w:autoSpaceDN w:val="0"/>
      <w:adjustRightInd w:val="0"/>
      <w:jc w:val="both"/>
    </w:pPr>
    <w:rPr>
      <w:rFonts w:ascii="Times New Roman" w:eastAsia="宋体" w:hAnsi="Times New Roman" w:cs="Times New Roman"/>
      <w:kern w:val="2"/>
      <w:sz w:val="21"/>
      <w:lang w:eastAsia="en-US"/>
      <w14:ligatures w14:val="standardContextual"/>
    </w:rPr>
  </w:style>
  <w:style w:type="paragraph" w:customStyle="1" w:styleId="2">
    <w:name w:val="样式 标题 2 + 宋体 五号 行距: 单倍行距"/>
    <w:basedOn w:val="21"/>
    <w:autoRedefine/>
    <w:semiHidden/>
    <w:qFormat/>
    <w:pPr>
      <w:numPr>
        <w:ilvl w:val="1"/>
        <w:numId w:val="3"/>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6"/>
    <w:autoRedefine/>
    <w:semiHidden/>
    <w:qFormat/>
    <w:pPr>
      <w:ind w:firstLineChars="200" w:firstLine="420"/>
    </w:pPr>
    <w:rPr>
      <w:rFonts w:ascii="Calibri" w:hAnsi="Calibri"/>
      <w:szCs w:val="22"/>
    </w:rPr>
  </w:style>
  <w:style w:type="paragraph" w:customStyle="1" w:styleId="afff4">
    <w:name w:val="正文文本样式"/>
    <w:basedOn w:val="a6"/>
    <w:autoRedefine/>
    <w:semiHidden/>
    <w:qFormat/>
    <w:pPr>
      <w:spacing w:line="360" w:lineRule="auto"/>
      <w:ind w:firstLine="482"/>
    </w:pPr>
    <w:rPr>
      <w:rFonts w:cs="宋体"/>
      <w:sz w:val="24"/>
      <w:szCs w:val="20"/>
    </w:rPr>
  </w:style>
  <w:style w:type="paragraph" w:customStyle="1" w:styleId="xl27">
    <w:name w:val="xl27"/>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semiHidden/>
    <w:qFormat/>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2"/>
      <w:szCs w:val="22"/>
    </w:rPr>
  </w:style>
  <w:style w:type="paragraph" w:customStyle="1" w:styleId="afff5">
    <w:name w:val="文档正文"/>
    <w:basedOn w:val="a6"/>
    <w:autoRedefine/>
    <w:semiHidden/>
    <w:qFormat/>
    <w:pPr>
      <w:snapToGrid w:val="0"/>
      <w:spacing w:before="120" w:after="120" w:line="180" w:lineRule="auto"/>
    </w:pPr>
    <w:rPr>
      <w:rFonts w:ascii="Arial" w:hAnsi="Arial"/>
      <w:szCs w:val="20"/>
    </w:rPr>
  </w:style>
  <w:style w:type="paragraph" w:customStyle="1" w:styleId="xl33">
    <w:name w:val="xl3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semiHidden/>
    <w:qFormat/>
    <w:rPr>
      <w:rFonts w:ascii="Tahoma" w:hAnsi="Tahoma"/>
      <w:sz w:val="24"/>
      <w:szCs w:val="20"/>
    </w:rPr>
  </w:style>
  <w:style w:type="paragraph" w:customStyle="1" w:styleId="xl44">
    <w:name w:val="xl44"/>
    <w:basedOn w:val="a6"/>
    <w:autoRedefine/>
    <w:semiHidden/>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kern w:val="0"/>
      <w:sz w:val="24"/>
    </w:rPr>
  </w:style>
  <w:style w:type="paragraph" w:customStyle="1" w:styleId="10">
    <w:name w:val="1名"/>
    <w:basedOn w:val="a6"/>
    <w:autoRedefine/>
    <w:semiHidden/>
    <w:qFormat/>
    <w:pPr>
      <w:numPr>
        <w:numId w:val="4"/>
      </w:numPr>
      <w:spacing w:before="120"/>
    </w:pPr>
    <w:rPr>
      <w:rFonts w:ascii="宋体"/>
      <w:sz w:val="28"/>
      <w:szCs w:val="20"/>
    </w:rPr>
  </w:style>
  <w:style w:type="paragraph" w:customStyle="1" w:styleId="font9">
    <w:name w:val="font9"/>
    <w:basedOn w:val="a6"/>
    <w:autoRedefine/>
    <w:semiHidden/>
    <w:qFormat/>
    <w:pPr>
      <w:widowControl/>
      <w:spacing w:before="100" w:beforeAutospacing="1" w:after="100" w:afterAutospacing="1"/>
      <w:jc w:val="left"/>
    </w:pPr>
    <w:rPr>
      <w:rFonts w:ascii="宋体" w:hAnsi="宋体" w:cs="Arial Unicode MS"/>
      <w:color w:val="000000"/>
      <w:kern w:val="0"/>
      <w:sz w:val="20"/>
      <w:szCs w:val="20"/>
    </w:rPr>
  </w:style>
  <w:style w:type="paragraph" w:customStyle="1" w:styleId="CharCharChar1Char1">
    <w:name w:val="Char Char Char1 Char1"/>
    <w:basedOn w:val="a6"/>
    <w:autoRedefine/>
    <w:semiHidden/>
    <w:qFormat/>
    <w:rPr>
      <w:rFonts w:ascii="Tahoma" w:hAnsi="Tahoma"/>
      <w:sz w:val="24"/>
      <w:szCs w:val="20"/>
    </w:rPr>
  </w:style>
  <w:style w:type="paragraph" w:customStyle="1" w:styleId="CharCharCharCharCharCharCharCharCharChar">
    <w:name w:val="Char Char Char Char Char Char Char Char Char Char"/>
    <w:basedOn w:val="a6"/>
    <w:autoRedefine/>
    <w:semiHidden/>
    <w:qFormat/>
  </w:style>
  <w:style w:type="paragraph" w:customStyle="1" w:styleId="CharChar1CharCharCharCharCharCharCharChar">
    <w:name w:val="Char Char1 Char Char Char Char Char Char Char Char"/>
    <w:basedOn w:val="a6"/>
    <w:autoRedefine/>
    <w:semiHidden/>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6"/>
    <w:autoRedefine/>
    <w:semiHidden/>
    <w:qFormat/>
    <w:pPr>
      <w:tabs>
        <w:tab w:val="left" w:pos="360"/>
      </w:tabs>
    </w:pPr>
    <w:rPr>
      <w:sz w:val="24"/>
    </w:rPr>
  </w:style>
  <w:style w:type="paragraph" w:customStyle="1" w:styleId="a4">
    <w:name w:val="正文列项_字母"/>
    <w:basedOn w:val="a6"/>
    <w:autoRedefine/>
    <w:semiHidden/>
    <w:qFormat/>
    <w:pPr>
      <w:numPr>
        <w:ilvl w:val="6"/>
        <w:numId w:val="1"/>
      </w:num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xl47">
    <w:name w:val="xl47"/>
    <w:basedOn w:val="a6"/>
    <w:autoRedefine/>
    <w:semiHidden/>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ParaCharCharCharChar">
    <w:name w:val="默认段落字体 Para Char Char Char Char"/>
    <w:basedOn w:val="a6"/>
    <w:autoRedefine/>
    <w:semiHidden/>
    <w:qFormat/>
    <w:rPr>
      <w:rFonts w:ascii="Arial" w:hAnsi="Arial" w:cs="Arial"/>
      <w:szCs w:val="21"/>
    </w:rPr>
  </w:style>
  <w:style w:type="paragraph" w:customStyle="1" w:styleId="xl48">
    <w:name w:val="xl4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22"/>
      <w:szCs w:val="22"/>
    </w:rPr>
  </w:style>
  <w:style w:type="paragraph" w:customStyle="1" w:styleId="xl31">
    <w:name w:val="xl3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20"/>
      <w:szCs w:val="20"/>
    </w:rPr>
  </w:style>
  <w:style w:type="paragraph" w:customStyle="1" w:styleId="CharCharChar">
    <w:name w:val="Char Char Char"/>
    <w:basedOn w:val="a6"/>
    <w:autoRedefine/>
    <w:semiHidden/>
    <w:qFormat/>
    <w:rPr>
      <w:rFonts w:ascii="Tahoma" w:hAnsi="Tahoma"/>
      <w:sz w:val="24"/>
      <w:szCs w:val="20"/>
    </w:rPr>
  </w:style>
  <w:style w:type="paragraph" w:customStyle="1" w:styleId="xl50">
    <w:name w:val="xl5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32"/>
      <w:szCs w:val="32"/>
    </w:rPr>
  </w:style>
  <w:style w:type="paragraph" w:customStyle="1" w:styleId="afff6">
    <w:name w:val="缺省文本"/>
    <w:basedOn w:val="a6"/>
    <w:autoRedefine/>
    <w:semiHidden/>
    <w:qFormat/>
    <w:pPr>
      <w:autoSpaceDE w:val="0"/>
      <w:autoSpaceDN w:val="0"/>
      <w:adjustRightInd w:val="0"/>
      <w:jc w:val="left"/>
    </w:pPr>
    <w:rPr>
      <w:kern w:val="0"/>
      <w:sz w:val="24"/>
    </w:rPr>
  </w:style>
  <w:style w:type="paragraph" w:customStyle="1" w:styleId="CharCharChar1">
    <w:name w:val="Char Char Char1"/>
    <w:basedOn w:val="a6"/>
    <w:autoRedefine/>
    <w:semiHidden/>
    <w:qFormat/>
    <w:rPr>
      <w:rFonts w:ascii="Tahoma" w:hAnsi="Tahoma"/>
      <w:sz w:val="24"/>
      <w:szCs w:val="20"/>
    </w:rPr>
  </w:style>
  <w:style w:type="paragraph" w:customStyle="1" w:styleId="CharCharCharCharCharCharChar1">
    <w:name w:val="Char Char Char Char Char Char Char1"/>
    <w:basedOn w:val="a6"/>
    <w:autoRedefine/>
    <w:semiHidden/>
    <w:qFormat/>
    <w:pPr>
      <w:snapToGrid w:val="0"/>
      <w:spacing w:line="360" w:lineRule="auto"/>
      <w:ind w:firstLineChars="200" w:firstLine="200"/>
    </w:pPr>
    <w:rPr>
      <w:rFonts w:eastAsia="仿宋_GB2312"/>
      <w:sz w:val="24"/>
    </w:rPr>
  </w:style>
  <w:style w:type="paragraph" w:customStyle="1" w:styleId="xl51">
    <w:name w:val="xl5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b/>
      <w:bCs/>
      <w:color w:val="000000"/>
      <w:kern w:val="0"/>
      <w:sz w:val="20"/>
      <w:szCs w:val="20"/>
    </w:rPr>
  </w:style>
  <w:style w:type="paragraph" w:customStyle="1" w:styleId="29">
    <w:name w:val="样式2"/>
    <w:basedOn w:val="14"/>
    <w:autoRedefine/>
    <w:semiHidden/>
    <w:qFormat/>
    <w:pPr>
      <w:spacing w:line="360" w:lineRule="auto"/>
      <w:jc w:val="center"/>
    </w:pPr>
    <w:rPr>
      <w:sz w:val="24"/>
    </w:rPr>
  </w:style>
  <w:style w:type="paragraph" w:customStyle="1" w:styleId="xl24">
    <w:name w:val="xl2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xl29">
    <w:name w:val="xl2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6"/>
    <w:autoRedefine/>
    <w:semiHidden/>
    <w:qFormat/>
    <w:pPr>
      <w:widowControl/>
      <w:jc w:val="left"/>
    </w:pPr>
    <w:rPr>
      <w:rFonts w:ascii="楷体_GB2312" w:eastAsia="楷体_GB2312" w:cs="Arial"/>
      <w:kern w:val="0"/>
      <w:sz w:val="24"/>
    </w:rPr>
  </w:style>
  <w:style w:type="paragraph" w:customStyle="1" w:styleId="xl34">
    <w:name w:val="xl3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6"/>
    <w:autoRedefine/>
    <w:semiHidden/>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eastAsia="宋体" w:hAnsi="Symbol" w:cs="Symbol"/>
      <w:color w:val="000000"/>
      <w:sz w:val="24"/>
      <w:szCs w:val="24"/>
      <w14:ligatures w14:val="standardContextual"/>
    </w:rPr>
  </w:style>
  <w:style w:type="paragraph" w:customStyle="1" w:styleId="18">
    <w:name w:val="列出段落1"/>
    <w:basedOn w:val="a6"/>
    <w:autoRedefine/>
    <w:uiPriority w:val="34"/>
    <w:semiHidden/>
    <w:qFormat/>
    <w:pPr>
      <w:ind w:firstLineChars="200" w:firstLine="420"/>
    </w:pPr>
    <w:rPr>
      <w:rFonts w:ascii="Calibri" w:hAnsi="Calibri"/>
      <w:szCs w:val="22"/>
    </w:rPr>
  </w:style>
  <w:style w:type="paragraph" w:customStyle="1" w:styleId="default0">
    <w:name w:val="default"/>
    <w:basedOn w:val="a6"/>
    <w:autoRedefine/>
    <w:semiHidden/>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semiHidden/>
    <w:qFormat/>
    <w:rPr>
      <w:rFonts w:ascii="Tahoma" w:hAnsi="Tahoma"/>
      <w:sz w:val="24"/>
      <w:szCs w:val="20"/>
    </w:rPr>
  </w:style>
  <w:style w:type="paragraph" w:customStyle="1" w:styleId="Style160">
    <w:name w:val="_Style 160"/>
    <w:autoRedefine/>
    <w:semiHidden/>
    <w:qFormat/>
    <w:rPr>
      <w:rFonts w:ascii="Times New Roman" w:eastAsia="宋体" w:hAnsi="Times New Roman" w:cs="Times New Roman"/>
      <w:kern w:val="2"/>
      <w:sz w:val="21"/>
      <w:szCs w:val="24"/>
      <w14:ligatures w14:val="standardContextual"/>
    </w:rPr>
  </w:style>
  <w:style w:type="paragraph" w:customStyle="1" w:styleId="3">
    <w:name w:val="项目编号3"/>
    <w:basedOn w:val="afff4"/>
    <w:autoRedefine/>
    <w:semiHidden/>
    <w:qFormat/>
    <w:pPr>
      <w:numPr>
        <w:numId w:val="5"/>
      </w:numPr>
    </w:pPr>
  </w:style>
  <w:style w:type="paragraph" w:customStyle="1" w:styleId="Char21">
    <w:name w:val="Char21"/>
    <w:basedOn w:val="a6"/>
    <w:autoRedefine/>
    <w:semiHidden/>
    <w:qFormat/>
    <w:rPr>
      <w:rFonts w:ascii="Tahoma" w:hAnsi="Tahoma"/>
      <w:sz w:val="24"/>
      <w:szCs w:val="20"/>
    </w:rPr>
  </w:style>
  <w:style w:type="paragraph" w:customStyle="1" w:styleId="afff7">
    <w:name w:val="表格文字"/>
    <w:basedOn w:val="af2"/>
    <w:autoRedefine/>
    <w:semiHidden/>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semiHidden/>
    <w:qFormat/>
    <w:rPr>
      <w:rFonts w:ascii="宋体" w:hAnsi="宋体" w:cs="Courier New"/>
      <w:sz w:val="32"/>
      <w:szCs w:val="32"/>
    </w:rPr>
  </w:style>
  <w:style w:type="paragraph" w:customStyle="1" w:styleId="afff8">
    <w:name w:val="正文文本样式 加粗"/>
    <w:basedOn w:val="afff4"/>
    <w:autoRedefine/>
    <w:semiHidden/>
    <w:qFormat/>
    <w:rPr>
      <w:b/>
    </w:rPr>
  </w:style>
  <w:style w:type="paragraph" w:customStyle="1" w:styleId="Char2CharCharCharCharCharChar">
    <w:name w:val="Char2 Char Char Char Char Char Char"/>
    <w:basedOn w:val="a6"/>
    <w:autoRedefine/>
    <w:semiHidden/>
    <w:qFormat/>
    <w:pPr>
      <w:widowControl/>
      <w:spacing w:line="400" w:lineRule="exact"/>
      <w:jc w:val="center"/>
    </w:pPr>
  </w:style>
  <w:style w:type="paragraph" w:customStyle="1" w:styleId="CharChar4">
    <w:name w:val="Char Char4"/>
    <w:basedOn w:val="a6"/>
    <w:autoRedefine/>
    <w:semiHidden/>
    <w:qFormat/>
    <w:pPr>
      <w:widowControl/>
      <w:spacing w:line="400" w:lineRule="exact"/>
      <w:jc w:val="center"/>
    </w:pPr>
  </w:style>
  <w:style w:type="paragraph" w:customStyle="1" w:styleId="Char3CharCharChar1">
    <w:name w:val="Char3 Char Char Char1"/>
    <w:basedOn w:val="a6"/>
    <w:autoRedefine/>
    <w:semiHidden/>
    <w:qFormat/>
    <w:rPr>
      <w:rFonts w:ascii="Tahoma" w:hAnsi="Tahoma"/>
      <w:sz w:val="24"/>
      <w:szCs w:val="20"/>
    </w:rPr>
  </w:style>
  <w:style w:type="paragraph" w:customStyle="1" w:styleId="22222222222222">
    <w:name w:val="22222222222222"/>
    <w:basedOn w:val="a6"/>
    <w:autoRedefine/>
    <w:semiHidden/>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semiHidden/>
    <w:qFormat/>
    <w:locked/>
    <w:rPr>
      <w:szCs w:val="24"/>
      <w:lang w:val="zh-CN"/>
    </w:rPr>
  </w:style>
  <w:style w:type="paragraph" w:customStyle="1" w:styleId="1a">
    <w:name w:val="1"/>
    <w:link w:val="1-2Char"/>
    <w:autoRedefine/>
    <w:semiHidden/>
    <w:qFormat/>
    <w:rPr>
      <w:kern w:val="2"/>
      <w:sz w:val="21"/>
      <w:szCs w:val="24"/>
      <w:lang w:val="zh-CN"/>
      <w14:ligatures w14:val="standardContextual"/>
    </w:rPr>
  </w:style>
  <w:style w:type="paragraph" w:customStyle="1" w:styleId="afff9">
    <w:name w:val="图文"/>
    <w:basedOn w:val="a6"/>
    <w:autoRedefine/>
    <w:semiHidden/>
    <w:qFormat/>
    <w:pPr>
      <w:adjustRightInd w:val="0"/>
      <w:snapToGrid w:val="0"/>
      <w:spacing w:after="50" w:line="360" w:lineRule="auto"/>
    </w:pPr>
    <w:rPr>
      <w:sz w:val="24"/>
    </w:rPr>
  </w:style>
  <w:style w:type="paragraph" w:customStyle="1" w:styleId="xl23">
    <w:name w:val="xl23"/>
    <w:basedOn w:val="a6"/>
    <w:autoRedefine/>
    <w:semiHidden/>
    <w:qFormat/>
    <w:pPr>
      <w:widowControl/>
      <w:spacing w:before="100" w:beforeAutospacing="1" w:after="100" w:afterAutospacing="1" w:line="360" w:lineRule="auto"/>
    </w:pPr>
    <w:rPr>
      <w:kern w:val="0"/>
      <w:sz w:val="24"/>
      <w:szCs w:val="20"/>
    </w:rPr>
  </w:style>
  <w:style w:type="character" w:customStyle="1" w:styleId="Char0">
    <w:name w:val="正文表格 Char"/>
    <w:link w:val="afffa"/>
    <w:autoRedefine/>
    <w:semiHidden/>
    <w:qFormat/>
    <w:locked/>
    <w:rPr>
      <w:rFonts w:ascii="宋体" w:eastAsia="宋体" w:hAnsi="宋体"/>
      <w:color w:val="000000"/>
      <w:szCs w:val="21"/>
    </w:rPr>
  </w:style>
  <w:style w:type="paragraph" w:customStyle="1" w:styleId="afffa">
    <w:name w:val="正文表格"/>
    <w:basedOn w:val="a6"/>
    <w:link w:val="Char0"/>
    <w:autoRedefine/>
    <w:semiHidden/>
    <w:qFormat/>
    <w:pPr>
      <w:adjustRightInd w:val="0"/>
      <w:snapToGrid w:val="0"/>
      <w:jc w:val="left"/>
    </w:pPr>
    <w:rPr>
      <w:rFonts w:ascii="宋体" w:hAnsi="宋体" w:cstheme="minorBidi"/>
      <w:color w:val="000000"/>
      <w:szCs w:val="21"/>
    </w:rPr>
  </w:style>
  <w:style w:type="character" w:customStyle="1" w:styleId="Char3">
    <w:name w:val="正文重点 Char"/>
    <w:link w:val="afffb"/>
    <w:autoRedefine/>
    <w:semiHidden/>
    <w:qFormat/>
    <w:locked/>
    <w:rPr>
      <w:b/>
      <w:sz w:val="24"/>
    </w:rPr>
  </w:style>
  <w:style w:type="paragraph" w:customStyle="1" w:styleId="afffb">
    <w:name w:val="正文重点"/>
    <w:basedOn w:val="a6"/>
    <w:link w:val="Char3"/>
    <w:autoRedefine/>
    <w:semiHidden/>
    <w:qFormat/>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1-">
    <w:name w:val="标题1-附件"/>
    <w:basedOn w:val="11"/>
    <w:autoRedefine/>
    <w:semiHidden/>
    <w:qFormat/>
    <w:pPr>
      <w:jc w:val="left"/>
    </w:pPr>
    <w:rPr>
      <w:sz w:val="24"/>
      <w:szCs w:val="24"/>
    </w:rPr>
  </w:style>
  <w:style w:type="character" w:customStyle="1" w:styleId="Char4">
    <w:name w:val="正文小标题 Char"/>
    <w:link w:val="afffc"/>
    <w:autoRedefine/>
    <w:semiHidden/>
    <w:qFormat/>
    <w:locked/>
    <w:rPr>
      <w:rFonts w:ascii="宋体" w:eastAsia="宋体" w:hAnsi="宋体"/>
      <w:b/>
      <w:i/>
      <w:color w:val="FF0000"/>
      <w:sz w:val="24"/>
    </w:rPr>
  </w:style>
  <w:style w:type="paragraph" w:customStyle="1" w:styleId="afffc">
    <w:name w:val="正文小标题"/>
    <w:basedOn w:val="a6"/>
    <w:next w:val="a7"/>
    <w:link w:val="Char4"/>
    <w:autoRedefine/>
    <w:semiHidden/>
    <w:qFormat/>
    <w:pPr>
      <w:adjustRightInd w:val="0"/>
      <w:snapToGrid w:val="0"/>
      <w:spacing w:beforeLines="100" w:afterLines="100"/>
      <w:ind w:firstLine="482"/>
      <w:jc w:val="left"/>
    </w:pPr>
    <w:rPr>
      <w:rFonts w:ascii="宋体" w:hAnsi="宋体" w:cstheme="minorBidi"/>
      <w:b/>
      <w:i/>
      <w:color w:val="FF0000"/>
      <w:sz w:val="24"/>
      <w:szCs w:val="22"/>
    </w:rPr>
  </w:style>
  <w:style w:type="character" w:customStyle="1" w:styleId="Char5">
    <w:name w:val="正文大标题 Char"/>
    <w:link w:val="afffd"/>
    <w:autoRedefine/>
    <w:semiHidden/>
    <w:qFormat/>
    <w:locked/>
    <w:rPr>
      <w:rFonts w:ascii="宋体" w:eastAsia="宋体" w:hAnsi="宋体"/>
      <w:b/>
      <w:color w:val="000000"/>
      <w:sz w:val="28"/>
      <w:szCs w:val="21"/>
    </w:rPr>
  </w:style>
  <w:style w:type="paragraph" w:customStyle="1" w:styleId="afffd">
    <w:name w:val="正文大标题"/>
    <w:basedOn w:val="afffc"/>
    <w:next w:val="a7"/>
    <w:link w:val="Char5"/>
    <w:autoRedefine/>
    <w:semiHidden/>
    <w:qFormat/>
    <w:pPr>
      <w:jc w:val="center"/>
    </w:pPr>
    <w:rPr>
      <w:i w:val="0"/>
      <w:color w:val="000000"/>
      <w:sz w:val="28"/>
      <w:szCs w:val="21"/>
    </w:rPr>
  </w:style>
  <w:style w:type="character" w:customStyle="1" w:styleId="Char6">
    <w:name w:val="注释 Char"/>
    <w:link w:val="afffe"/>
    <w:autoRedefine/>
    <w:semiHidden/>
    <w:qFormat/>
    <w:locked/>
    <w:rPr>
      <w:rFonts w:ascii="宋体" w:eastAsia="宋体" w:hAnsi="宋体"/>
      <w:szCs w:val="21"/>
    </w:rPr>
  </w:style>
  <w:style w:type="paragraph" w:customStyle="1" w:styleId="afffe">
    <w:name w:val="注释"/>
    <w:basedOn w:val="a6"/>
    <w:link w:val="Char6"/>
    <w:autoRedefine/>
    <w:semiHidden/>
    <w:qFormat/>
    <w:pPr>
      <w:adjustRightInd w:val="0"/>
      <w:snapToGrid w:val="0"/>
      <w:ind w:left="420" w:hangingChars="200" w:hanging="420"/>
      <w:jc w:val="left"/>
    </w:pPr>
    <w:rPr>
      <w:rFonts w:ascii="宋体" w:hAnsi="宋体" w:cstheme="minorBidi"/>
      <w:szCs w:val="21"/>
    </w:rPr>
  </w:style>
  <w:style w:type="paragraph" w:customStyle="1" w:styleId="-1">
    <w:name w:val="正文须知-1级"/>
    <w:basedOn w:val="a6"/>
    <w:next w:val="a6"/>
    <w:autoRedefine/>
    <w:semiHidden/>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6"/>
    <w:autoRedefine/>
    <w:semiHidden/>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6"/>
    <w:autoRedefine/>
    <w:semiHidden/>
    <w:qFormat/>
    <w:pPr>
      <w:numPr>
        <w:ilvl w:val="2"/>
        <w:numId w:val="6"/>
      </w:numPr>
      <w:adjustRightInd w:val="0"/>
      <w:snapToGrid w:val="0"/>
      <w:spacing w:line="300" w:lineRule="auto"/>
      <w:ind w:hangingChars="355" w:hanging="355"/>
    </w:pPr>
    <w:rPr>
      <w:rFonts w:ascii="宋体" w:hAnsi="Calibri"/>
      <w:sz w:val="24"/>
      <w:szCs w:val="21"/>
    </w:rPr>
  </w:style>
  <w:style w:type="paragraph" w:customStyle="1" w:styleId="1b">
    <w:name w:val="表格1"/>
    <w:basedOn w:val="a6"/>
    <w:autoRedefine/>
    <w:semiHidden/>
    <w:qFormat/>
    <w:pPr>
      <w:ind w:firstLineChars="200" w:firstLine="480"/>
      <w:jc w:val="center"/>
    </w:pPr>
    <w:rPr>
      <w:sz w:val="24"/>
      <w:szCs w:val="20"/>
    </w:rPr>
  </w:style>
  <w:style w:type="paragraph" w:customStyle="1" w:styleId="affff">
    <w:name w:val="无标题条"/>
    <w:next w:val="a6"/>
    <w:autoRedefine/>
    <w:semiHidden/>
    <w:qFormat/>
    <w:pPr>
      <w:jc w:val="both"/>
    </w:pPr>
    <w:rPr>
      <w:rFonts w:ascii="Times New Roman" w:eastAsia="宋体" w:hAnsi="Times New Roman" w:cs="Times New Roman"/>
      <w:sz w:val="21"/>
      <w14:ligatures w14:val="standardContextual"/>
    </w:rPr>
  </w:style>
  <w:style w:type="character" w:customStyle="1" w:styleId="Char7">
    <w:name w:val="正文格式 Char"/>
    <w:link w:val="affff0"/>
    <w:autoRedefine/>
    <w:semiHidden/>
    <w:qFormat/>
    <w:locked/>
    <w:rPr>
      <w:rFonts w:ascii="宋体" w:eastAsia="宋体" w:hAnsi="宋体"/>
      <w:sz w:val="24"/>
      <w:szCs w:val="24"/>
      <w:lang w:val="en-GB"/>
    </w:rPr>
  </w:style>
  <w:style w:type="paragraph" w:customStyle="1" w:styleId="affff0">
    <w:name w:val="正文格式"/>
    <w:basedOn w:val="a6"/>
    <w:link w:val="Char7"/>
    <w:autoRedefine/>
    <w:semiHidden/>
    <w:qFormat/>
    <w:pPr>
      <w:spacing w:beforeLines="50" w:line="360" w:lineRule="auto"/>
      <w:ind w:firstLineChars="200" w:firstLine="480"/>
    </w:pPr>
    <w:rPr>
      <w:rFonts w:ascii="宋体" w:hAnsi="宋体" w:cstheme="minorBidi"/>
      <w:sz w:val="24"/>
      <w:lang w:val="en-GB"/>
    </w:rPr>
  </w:style>
  <w:style w:type="paragraph" w:customStyle="1" w:styleId="2a">
    <w:name w:val="字元 字元2"/>
    <w:basedOn w:val="a6"/>
    <w:autoRedefine/>
    <w:semiHidden/>
    <w:qFormat/>
    <w:rPr>
      <w:rFonts w:ascii="Tahoma" w:hAnsi="Tahoma"/>
      <w:sz w:val="24"/>
      <w:szCs w:val="20"/>
    </w:rPr>
  </w:style>
  <w:style w:type="paragraph" w:customStyle="1" w:styleId="Char3CharCharChar2">
    <w:name w:val="Char3 Char Char Char2"/>
    <w:basedOn w:val="a6"/>
    <w:autoRedefine/>
    <w:semiHidden/>
    <w:qFormat/>
    <w:rPr>
      <w:rFonts w:ascii="Tahoma" w:hAnsi="Tahoma"/>
      <w:sz w:val="24"/>
      <w:szCs w:val="20"/>
    </w:rPr>
  </w:style>
  <w:style w:type="paragraph" w:customStyle="1" w:styleId="2b">
    <w:name w:val="正文文本缩进2"/>
    <w:basedOn w:val="a6"/>
    <w:autoRedefine/>
    <w:semiHidden/>
    <w:qFormat/>
    <w:pPr>
      <w:spacing w:line="480" w:lineRule="exact"/>
      <w:ind w:firstLineChars="200" w:firstLine="480"/>
    </w:pPr>
    <w:rPr>
      <w:rFonts w:ascii="宋体" w:hAnsi="宋体"/>
      <w:kern w:val="0"/>
      <w:sz w:val="24"/>
      <w:lang w:val="zh-CN"/>
    </w:rPr>
  </w:style>
  <w:style w:type="paragraph" w:customStyle="1" w:styleId="Char30">
    <w:name w:val="Char3"/>
    <w:basedOn w:val="a6"/>
    <w:autoRedefine/>
    <w:semiHidden/>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semiHidden/>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semiHidden/>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semiHidden/>
    <w:qFormat/>
    <w:pPr>
      <w:ind w:firstLineChars="200" w:firstLine="420"/>
    </w:pPr>
    <w:rPr>
      <w:rFonts w:ascii="Calibri" w:hAnsi="Calibri"/>
      <w:szCs w:val="22"/>
    </w:rPr>
  </w:style>
  <w:style w:type="paragraph" w:customStyle="1" w:styleId="CharCharChar1Char2">
    <w:name w:val="Char Char Char1 Char2"/>
    <w:basedOn w:val="a6"/>
    <w:autoRedefine/>
    <w:semiHidden/>
    <w:qFormat/>
    <w:rPr>
      <w:rFonts w:ascii="Tahoma" w:hAnsi="Tahoma"/>
      <w:sz w:val="24"/>
      <w:szCs w:val="20"/>
    </w:rPr>
  </w:style>
  <w:style w:type="paragraph" w:customStyle="1" w:styleId="CharCharChar2">
    <w:name w:val="Char Char Char2"/>
    <w:basedOn w:val="a6"/>
    <w:autoRedefine/>
    <w:semiHidden/>
    <w:qFormat/>
    <w:rPr>
      <w:rFonts w:ascii="Tahoma" w:hAnsi="Tahoma"/>
      <w:sz w:val="24"/>
      <w:szCs w:val="20"/>
    </w:rPr>
  </w:style>
  <w:style w:type="paragraph" w:customStyle="1" w:styleId="CharCharCharCharCharCharChar2">
    <w:name w:val="Char Char Char Char Char Char Char2"/>
    <w:basedOn w:val="a6"/>
    <w:autoRedefine/>
    <w:semiHidden/>
    <w:qFormat/>
    <w:pPr>
      <w:snapToGrid w:val="0"/>
      <w:spacing w:line="360" w:lineRule="auto"/>
      <w:ind w:firstLineChars="200" w:firstLine="200"/>
    </w:pPr>
    <w:rPr>
      <w:rFonts w:eastAsia="仿宋_GB2312"/>
      <w:sz w:val="24"/>
    </w:rPr>
  </w:style>
  <w:style w:type="paragraph" w:customStyle="1" w:styleId="2d">
    <w:name w:val="正文缩进2"/>
    <w:basedOn w:val="a6"/>
    <w:autoRedefine/>
    <w:semiHidden/>
    <w:qFormat/>
    <w:pPr>
      <w:widowControl/>
      <w:adjustRightInd w:val="0"/>
      <w:snapToGrid w:val="0"/>
      <w:spacing w:line="480" w:lineRule="exact"/>
      <w:ind w:firstLine="567"/>
    </w:pPr>
    <w:rPr>
      <w:rFonts w:ascii="宋体"/>
      <w:color w:val="000000"/>
      <w:kern w:val="28"/>
      <w:sz w:val="28"/>
      <w:szCs w:val="20"/>
      <w:lang w:val="zh-CN"/>
    </w:rPr>
  </w:style>
  <w:style w:type="paragraph" w:customStyle="1" w:styleId="110">
    <w:name w:val="修订11"/>
    <w:autoRedefine/>
    <w:uiPriority w:val="99"/>
    <w:semiHidden/>
    <w:qFormat/>
    <w:rPr>
      <w:rFonts w:ascii="Times New Roman" w:eastAsia="宋体" w:hAnsi="Times New Roman" w:cs="Times New Roman"/>
      <w:kern w:val="2"/>
      <w:sz w:val="21"/>
      <w:szCs w:val="24"/>
      <w14:ligatures w14:val="standardContextual"/>
    </w:rPr>
  </w:style>
  <w:style w:type="paragraph" w:customStyle="1" w:styleId="Char22">
    <w:name w:val="Char22"/>
    <w:basedOn w:val="a6"/>
    <w:autoRedefine/>
    <w:semiHidden/>
    <w:qFormat/>
    <w:rPr>
      <w:rFonts w:ascii="Tahoma" w:hAnsi="Tahoma"/>
      <w:sz w:val="24"/>
      <w:szCs w:val="20"/>
    </w:rPr>
  </w:style>
  <w:style w:type="paragraph" w:customStyle="1" w:styleId="CharCharCharCharCharCharCharCharCharChar2">
    <w:name w:val="Char Char Char Char Char Char Char Char Char Char2"/>
    <w:basedOn w:val="a6"/>
    <w:autoRedefine/>
    <w:semiHidden/>
    <w:qFormat/>
    <w:rPr>
      <w:rFonts w:ascii="宋体" w:hAnsi="宋体" w:cs="Courier New"/>
      <w:sz w:val="32"/>
      <w:szCs w:val="32"/>
    </w:rPr>
  </w:style>
  <w:style w:type="paragraph" w:customStyle="1" w:styleId="Char2CharCharCharCharCharChar1">
    <w:name w:val="Char2 Char Char Char Char Char Char1"/>
    <w:basedOn w:val="a6"/>
    <w:autoRedefine/>
    <w:semiHidden/>
    <w:qFormat/>
    <w:pPr>
      <w:widowControl/>
      <w:spacing w:line="400" w:lineRule="exact"/>
      <w:jc w:val="center"/>
    </w:pPr>
  </w:style>
  <w:style w:type="paragraph" w:customStyle="1" w:styleId="CharChar41">
    <w:name w:val="Char Char41"/>
    <w:basedOn w:val="a6"/>
    <w:autoRedefine/>
    <w:semiHidden/>
    <w:qFormat/>
    <w:pPr>
      <w:widowControl/>
      <w:spacing w:line="400" w:lineRule="exact"/>
      <w:jc w:val="center"/>
    </w:pPr>
  </w:style>
  <w:style w:type="paragraph" w:customStyle="1" w:styleId="affff1">
    <w:name w:val="图例"/>
    <w:basedOn w:val="a6"/>
    <w:autoRedefine/>
    <w:semiHidden/>
    <w:qFormat/>
    <w:pPr>
      <w:spacing w:before="120" w:after="120" w:line="360" w:lineRule="auto"/>
      <w:jc w:val="center"/>
    </w:pPr>
    <w:rPr>
      <w:rFonts w:eastAsia="仿宋_GB2312"/>
      <w:b/>
      <w:sz w:val="24"/>
      <w:szCs w:val="20"/>
    </w:rPr>
  </w:style>
  <w:style w:type="paragraph" w:customStyle="1" w:styleId="TableParagraph">
    <w:name w:val="Table Paragraph"/>
    <w:basedOn w:val="a6"/>
    <w:autoRedefine/>
    <w:uiPriority w:val="1"/>
    <w:semiHidden/>
    <w:qFormat/>
    <w:pPr>
      <w:autoSpaceDE w:val="0"/>
      <w:autoSpaceDN w:val="0"/>
      <w:jc w:val="left"/>
    </w:pPr>
    <w:rPr>
      <w:rFonts w:ascii="宋体" w:hAnsi="宋体" w:cs="宋体"/>
      <w:kern w:val="0"/>
      <w:sz w:val="22"/>
      <w:szCs w:val="22"/>
      <w:lang w:eastAsia="en-US"/>
    </w:rPr>
  </w:style>
  <w:style w:type="paragraph" w:customStyle="1" w:styleId="2e">
    <w:name w:val="修订2"/>
    <w:autoRedefine/>
    <w:uiPriority w:val="99"/>
    <w:semiHidden/>
    <w:qFormat/>
    <w:rPr>
      <w:rFonts w:ascii="Times New Roman" w:eastAsia="宋体" w:hAnsi="Times New Roman" w:cs="Times New Roman"/>
      <w:kern w:val="2"/>
      <w:sz w:val="21"/>
      <w:szCs w:val="24"/>
      <w14:ligatures w14:val="standardContextual"/>
    </w:rPr>
  </w:style>
  <w:style w:type="paragraph" w:customStyle="1" w:styleId="font10">
    <w:name w:val="font10"/>
    <w:basedOn w:val="a6"/>
    <w:autoRedefine/>
    <w:semiHidden/>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autoRedefine/>
    <w:semiHidden/>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autoRedefine/>
    <w:semiHidden/>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autoRedefine/>
    <w:semiHidden/>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autoRedefine/>
    <w:semiHidden/>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autoRedefine/>
    <w:semiHidden/>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autoRedefine/>
    <w:semiHidden/>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autoRedefine/>
    <w:semiHidden/>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autoRedefine/>
    <w:semiHidden/>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autoRedefine/>
    <w:semiHidden/>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autoRedefine/>
    <w:semiHidden/>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73">
    <w:name w:val="xl7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c">
    <w:name w:val="彩色列表1"/>
    <w:basedOn w:val="a6"/>
    <w:autoRedefine/>
    <w:semiHidden/>
    <w:qFormat/>
    <w:pPr>
      <w:ind w:firstLineChars="200" w:firstLine="420"/>
    </w:pPr>
    <w:rPr>
      <w:rFonts w:ascii="Calibri" w:hAnsi="Calibri"/>
      <w:szCs w:val="22"/>
    </w:rPr>
  </w:style>
  <w:style w:type="paragraph" w:customStyle="1" w:styleId="H-TextFormat">
    <w:name w:val="H-TextFormat"/>
    <w:autoRedefine/>
    <w:semiHidden/>
    <w:qFormat/>
    <w:pPr>
      <w:autoSpaceDE w:val="0"/>
      <w:autoSpaceDN w:val="0"/>
      <w:adjustRightInd w:val="0"/>
    </w:pPr>
    <w:rPr>
      <w:rFonts w:ascii="Arial" w:eastAsia="宋体" w:hAnsi="Arial" w:cs="Arial"/>
      <w:sz w:val="22"/>
      <w:szCs w:val="22"/>
      <w:lang w:eastAsia="en-US"/>
      <w14:ligatures w14:val="standardContextual"/>
    </w:rPr>
  </w:style>
  <w:style w:type="paragraph" w:customStyle="1" w:styleId="BalloonText1">
    <w:name w:val="Balloon Text1"/>
    <w:basedOn w:val="a6"/>
    <w:autoRedefine/>
    <w:semiHidden/>
    <w:qFormat/>
    <w:rPr>
      <w:sz w:val="18"/>
      <w:szCs w:val="18"/>
    </w:rPr>
  </w:style>
  <w:style w:type="paragraph" w:customStyle="1" w:styleId="AbsatzTableFormat">
    <w:name w:val="AbsatzTableFormat"/>
    <w:basedOn w:val="a6"/>
    <w:autoRedefine/>
    <w:semiHidden/>
    <w:qFormat/>
    <w:pPr>
      <w:widowControl/>
      <w:jc w:val="left"/>
    </w:pPr>
    <w:rPr>
      <w:bCs/>
      <w:kern w:val="0"/>
      <w:sz w:val="22"/>
      <w:szCs w:val="20"/>
      <w:lang w:val="pt-BR" w:eastAsia="en-US"/>
    </w:rPr>
  </w:style>
  <w:style w:type="paragraph" w:customStyle="1" w:styleId="Char1CharChar">
    <w:name w:val="Char1 Char Char"/>
    <w:basedOn w:val="a6"/>
    <w:autoRedefine/>
    <w:semiHidden/>
    <w:qFormat/>
    <w:pPr>
      <w:adjustRightInd w:val="0"/>
      <w:spacing w:line="360" w:lineRule="auto"/>
    </w:pPr>
    <w:rPr>
      <w:kern w:val="0"/>
      <w:sz w:val="24"/>
      <w:szCs w:val="20"/>
    </w:rPr>
  </w:style>
  <w:style w:type="paragraph" w:customStyle="1" w:styleId="1-11">
    <w:name w:val="中等深浅底纹 1 - 强调文字颜色 11"/>
    <w:autoRedefine/>
    <w:uiPriority w:val="1"/>
    <w:semiHidden/>
    <w:qFormat/>
    <w:rPr>
      <w:rFonts w:ascii="Calibri" w:eastAsia="宋体" w:hAnsi="Calibri" w:cs="Times New Roman"/>
      <w:sz w:val="22"/>
      <w:szCs w:val="22"/>
      <w14:ligatures w14:val="standardContextual"/>
    </w:rPr>
  </w:style>
  <w:style w:type="paragraph" w:customStyle="1" w:styleId="xl63">
    <w:name w:val="xl63"/>
    <w:basedOn w:val="a6"/>
    <w:autoRedefine/>
    <w:semiHidden/>
    <w:qFormat/>
    <w:pPr>
      <w:widowControl/>
      <w:shd w:val="clear" w:color="auto" w:fill="FFFFFF"/>
      <w:spacing w:before="100" w:beforeAutospacing="1" w:after="100" w:afterAutospacing="1"/>
      <w:jc w:val="left"/>
    </w:pPr>
    <w:rPr>
      <w:rFonts w:ascii="宋体" w:hAnsi="宋体" w:cs="宋体"/>
      <w:kern w:val="0"/>
      <w:sz w:val="24"/>
    </w:rPr>
  </w:style>
  <w:style w:type="paragraph" w:customStyle="1" w:styleId="xl64">
    <w:name w:val="xl64"/>
    <w:basedOn w:val="a6"/>
    <w:autoRedefine/>
    <w:semiHidden/>
    <w:qFormat/>
    <w:pPr>
      <w:widowControl/>
      <w:shd w:val="clear" w:color="auto" w:fill="FFFFFF"/>
      <w:spacing w:before="100" w:beforeAutospacing="1" w:after="100" w:afterAutospacing="1"/>
      <w:jc w:val="center"/>
    </w:pPr>
    <w:rPr>
      <w:rFonts w:ascii="宋体" w:hAnsi="宋体" w:cs="宋体"/>
      <w:b/>
      <w:bCs/>
      <w:kern w:val="0"/>
      <w:sz w:val="24"/>
    </w:rPr>
  </w:style>
  <w:style w:type="paragraph" w:customStyle="1" w:styleId="xl65">
    <w:name w:val="xl65"/>
    <w:basedOn w:val="a6"/>
    <w:autoRedefine/>
    <w:semiHidden/>
    <w:qFormat/>
    <w:pPr>
      <w:widowControl/>
      <w:shd w:val="clear" w:color="auto" w:fill="FFFFFF"/>
      <w:spacing w:before="100" w:beforeAutospacing="1" w:after="100" w:afterAutospacing="1"/>
      <w:jc w:val="center"/>
    </w:pPr>
    <w:rPr>
      <w:rFonts w:ascii="宋体" w:hAnsi="宋体" w:cs="宋体"/>
      <w:kern w:val="0"/>
      <w:sz w:val="24"/>
    </w:rPr>
  </w:style>
  <w:style w:type="paragraph" w:customStyle="1" w:styleId="xl66">
    <w:name w:val="xl66"/>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68">
    <w:name w:val="xl68"/>
    <w:basedOn w:val="a6"/>
    <w:autoRedefine/>
    <w:semiHidden/>
    <w:qFormat/>
    <w:pPr>
      <w:widowControl/>
      <w:shd w:val="clear" w:color="auto" w:fill="FFFFFF"/>
      <w:spacing w:before="100" w:beforeAutospacing="1" w:after="100" w:afterAutospacing="1"/>
      <w:jc w:val="center"/>
    </w:pPr>
    <w:rPr>
      <w:rFonts w:ascii="宋体" w:hAnsi="宋体" w:cs="宋体"/>
      <w:kern w:val="0"/>
      <w:sz w:val="24"/>
    </w:rPr>
  </w:style>
  <w:style w:type="paragraph" w:customStyle="1" w:styleId="xl75">
    <w:name w:val="xl75"/>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kern w:val="0"/>
      <w:sz w:val="24"/>
    </w:rPr>
  </w:style>
  <w:style w:type="paragraph" w:customStyle="1" w:styleId="xl77">
    <w:name w:val="xl77"/>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80">
    <w:name w:val="xl80"/>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82">
    <w:name w:val="xl82"/>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autoRedefine/>
    <w:semiHidden/>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autoRedefine/>
    <w:semiHidden/>
    <w:qFormat/>
    <w:pPr>
      <w:widowControl/>
      <w:pBdr>
        <w:left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autoRedefine/>
    <w:semiHidden/>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36">
    <w:name w:val="修订3"/>
    <w:autoRedefine/>
    <w:uiPriority w:val="99"/>
    <w:semiHidden/>
    <w:qFormat/>
    <w:rPr>
      <w:rFonts w:ascii="Times New Roman" w:eastAsia="宋体" w:hAnsi="Times New Roman" w:cs="Times New Roman"/>
      <w:kern w:val="2"/>
      <w:sz w:val="21"/>
      <w:szCs w:val="24"/>
      <w14:ligatures w14:val="standardContextual"/>
    </w:rPr>
  </w:style>
  <w:style w:type="paragraph" w:customStyle="1" w:styleId="41">
    <w:name w:val="修订4"/>
    <w:autoRedefine/>
    <w:uiPriority w:val="99"/>
    <w:semiHidden/>
    <w:qFormat/>
    <w:rPr>
      <w:rFonts w:ascii="Times New Roman" w:eastAsia="宋体" w:hAnsi="Times New Roman" w:cs="Times New Roman"/>
      <w:kern w:val="2"/>
      <w:sz w:val="21"/>
      <w:szCs w:val="24"/>
      <w14:ligatures w14:val="standardContextual"/>
    </w:rPr>
  </w:style>
  <w:style w:type="paragraph" w:customStyle="1" w:styleId="1d">
    <w:name w:val="列表段落1"/>
    <w:basedOn w:val="a6"/>
    <w:autoRedefine/>
    <w:uiPriority w:val="34"/>
    <w:qFormat/>
    <w:pPr>
      <w:ind w:firstLineChars="200" w:firstLine="420"/>
    </w:pPr>
  </w:style>
  <w:style w:type="paragraph" w:customStyle="1" w:styleId="51">
    <w:name w:val="修订5"/>
    <w:autoRedefine/>
    <w:uiPriority w:val="99"/>
    <w:semiHidden/>
    <w:qFormat/>
    <w:rPr>
      <w:rFonts w:ascii="Times New Roman" w:eastAsia="宋体" w:hAnsi="Times New Roman" w:cs="Times New Roman"/>
      <w:kern w:val="2"/>
      <w:sz w:val="21"/>
      <w:szCs w:val="24"/>
      <w14:ligatures w14:val="standardContextual"/>
    </w:rPr>
  </w:style>
  <w:style w:type="paragraph" w:customStyle="1" w:styleId="Other1">
    <w:name w:val="Other|1"/>
    <w:basedOn w:val="a6"/>
    <w:autoRedefine/>
    <w:semiHidden/>
    <w:qFormat/>
    <w:rPr>
      <w:rFonts w:ascii="宋体" w:hAnsi="宋体" w:cs="宋体"/>
      <w:sz w:val="17"/>
      <w:szCs w:val="17"/>
      <w:lang w:val="zh-TW" w:eastAsia="zh-TW" w:bidi="zh-TW"/>
    </w:rPr>
  </w:style>
  <w:style w:type="paragraph" w:customStyle="1" w:styleId="Affff2">
    <w:name w:val="正文 A"/>
    <w:autoRedefine/>
    <w:semiHidden/>
    <w:qFormat/>
    <w:pPr>
      <w:widowControl w:val="0"/>
      <w:spacing w:line="312" w:lineRule="atLeast"/>
      <w:jc w:val="both"/>
    </w:pPr>
    <w:rPr>
      <w:rFonts w:ascii="Arial Unicode MS" w:eastAsia="宋体" w:hAnsi="Arial Unicode MS" w:cs="宋体"/>
      <w:color w:val="000000"/>
      <w:sz w:val="21"/>
      <w:szCs w:val="21"/>
      <w:u w:color="000000"/>
      <w14:ligatures w14:val="standardContextual"/>
    </w:rPr>
  </w:style>
  <w:style w:type="paragraph" w:customStyle="1" w:styleId="C">
    <w:name w:val="正文 C"/>
    <w:autoRedefine/>
    <w:semiHidden/>
    <w:qFormat/>
    <w:rPr>
      <w:rFonts w:ascii="Times New Roman" w:eastAsia="Arial Unicode MS" w:hAnsi="Times New Roman" w:cs="Arial Unicode MS"/>
      <w:color w:val="000000"/>
      <w:sz w:val="24"/>
      <w:szCs w:val="24"/>
      <w:u w:color="000000"/>
      <w14:ligatures w14:val="standardContextual"/>
    </w:rPr>
  </w:style>
  <w:style w:type="paragraph" w:customStyle="1" w:styleId="Style7">
    <w:name w:val="_Style 7"/>
    <w:basedOn w:val="a6"/>
    <w:next w:val="affe"/>
    <w:autoRedefine/>
    <w:uiPriority w:val="34"/>
    <w:semiHidden/>
    <w:qFormat/>
    <w:pPr>
      <w:ind w:firstLineChars="200" w:firstLine="420"/>
    </w:pPr>
    <w:rPr>
      <w:rFonts w:ascii="Calibri" w:hAnsi="Calibri"/>
      <w:szCs w:val="22"/>
    </w:rPr>
  </w:style>
  <w:style w:type="paragraph" w:customStyle="1" w:styleId="a0">
    <w:name w:val="一级条标题"/>
    <w:basedOn w:val="a"/>
    <w:next w:val="a6"/>
    <w:autoRedefine/>
    <w:semiHidden/>
    <w:qFormat/>
    <w:pPr>
      <w:numPr>
        <w:ilvl w:val="1"/>
      </w:numPr>
      <w:tabs>
        <w:tab w:val="left" w:pos="360"/>
        <w:tab w:val="left" w:pos="840"/>
      </w:tabs>
      <w:ind w:hanging="840"/>
      <w:outlineLvl w:val="1"/>
    </w:pPr>
  </w:style>
  <w:style w:type="paragraph" w:customStyle="1" w:styleId="20">
    <w:name w:val="项目编号2"/>
    <w:basedOn w:val="1"/>
    <w:autoRedefine/>
    <w:semiHidden/>
    <w:qFormat/>
    <w:pPr>
      <w:numPr>
        <w:numId w:val="7"/>
      </w:numPr>
    </w:pPr>
  </w:style>
  <w:style w:type="paragraph" w:customStyle="1" w:styleId="1e">
    <w:name w:val="项目符号1"/>
    <w:basedOn w:val="afff4"/>
    <w:autoRedefine/>
    <w:semiHidden/>
    <w:qFormat/>
    <w:pPr>
      <w:ind w:left="-25" w:firstLine="0"/>
    </w:pPr>
  </w:style>
  <w:style w:type="paragraph" w:customStyle="1" w:styleId="affff3">
    <w:name w:val="二级条标题"/>
    <w:basedOn w:val="a0"/>
    <w:next w:val="a6"/>
    <w:autoRedefine/>
    <w:semiHidden/>
    <w:qFormat/>
    <w:pPr>
      <w:numPr>
        <w:ilvl w:val="0"/>
        <w:numId w:val="0"/>
      </w:numPr>
      <w:ind w:hanging="840"/>
      <w:outlineLvl w:val="2"/>
    </w:pPr>
    <w:rPr>
      <w:rFonts w:ascii="宋体" w:eastAsia="宋体"/>
      <w:b w:val="0"/>
    </w:rPr>
  </w:style>
  <w:style w:type="paragraph" w:customStyle="1" w:styleId="a1">
    <w:name w:val="三级条标题"/>
    <w:basedOn w:val="affff3"/>
    <w:next w:val="a6"/>
    <w:autoRedefine/>
    <w:semiHidden/>
    <w:qFormat/>
    <w:pPr>
      <w:numPr>
        <w:ilvl w:val="3"/>
        <w:numId w:val="1"/>
      </w:numPr>
      <w:ind w:hanging="840"/>
      <w:outlineLvl w:val="3"/>
    </w:pPr>
  </w:style>
  <w:style w:type="paragraph" w:customStyle="1" w:styleId="a2">
    <w:name w:val="四级条标题"/>
    <w:basedOn w:val="a1"/>
    <w:next w:val="a6"/>
    <w:autoRedefine/>
    <w:semiHidden/>
    <w:qFormat/>
    <w:pPr>
      <w:numPr>
        <w:ilvl w:val="4"/>
      </w:numPr>
      <w:ind w:hanging="840"/>
      <w:outlineLvl w:val="4"/>
    </w:pPr>
  </w:style>
  <w:style w:type="paragraph" w:customStyle="1" w:styleId="a3">
    <w:name w:val="五级条标题"/>
    <w:basedOn w:val="a2"/>
    <w:next w:val="a6"/>
    <w:autoRedefine/>
    <w:semiHidden/>
    <w:qFormat/>
    <w:pPr>
      <w:numPr>
        <w:ilvl w:val="5"/>
      </w:numPr>
      <w:ind w:hanging="840"/>
      <w:outlineLvl w:val="5"/>
    </w:pPr>
  </w:style>
  <w:style w:type="paragraph" w:customStyle="1" w:styleId="TableText">
    <w:name w:val="TableText"/>
    <w:basedOn w:val="a6"/>
    <w:autoRedefine/>
    <w:semiHidden/>
    <w:qFormat/>
    <w:pPr>
      <w:widowControl/>
      <w:overflowPunct w:val="0"/>
      <w:autoSpaceDE w:val="0"/>
      <w:autoSpaceDN w:val="0"/>
      <w:adjustRightInd w:val="0"/>
      <w:spacing w:before="120" w:after="120" w:line="120" w:lineRule="atLeast"/>
      <w:ind w:left="72" w:right="72"/>
      <w:jc w:val="left"/>
    </w:pPr>
    <w:rPr>
      <w:rFonts w:ascii="Arial" w:hAnsi="Arial"/>
      <w:kern w:val="0"/>
      <w:sz w:val="20"/>
      <w:szCs w:val="20"/>
    </w:rPr>
  </w:style>
  <w:style w:type="paragraph" w:customStyle="1" w:styleId="ColumnHead">
    <w:name w:val="ColumnHead"/>
    <w:basedOn w:val="a6"/>
    <w:autoRedefine/>
    <w:semiHidden/>
    <w:qFormat/>
    <w:pPr>
      <w:widowControl/>
      <w:overflowPunct w:val="0"/>
      <w:autoSpaceDE w:val="0"/>
      <w:autoSpaceDN w:val="0"/>
      <w:adjustRightInd w:val="0"/>
      <w:jc w:val="center"/>
    </w:pPr>
    <w:rPr>
      <w:rFonts w:ascii="Arial" w:hAnsi="Arial"/>
      <w:b/>
      <w:caps/>
      <w:color w:val="000000"/>
      <w:kern w:val="0"/>
      <w:sz w:val="20"/>
      <w:szCs w:val="20"/>
    </w:rPr>
  </w:style>
  <w:style w:type="paragraph" w:customStyle="1" w:styleId="NonDecimalTableData">
    <w:name w:val="NonDecimalTableData"/>
    <w:basedOn w:val="a6"/>
    <w:autoRedefine/>
    <w:semiHidden/>
    <w:qFormat/>
    <w:pPr>
      <w:widowControl/>
      <w:tabs>
        <w:tab w:val="right" w:pos="1008"/>
      </w:tabs>
      <w:overflowPunct w:val="0"/>
      <w:autoSpaceDE w:val="0"/>
      <w:autoSpaceDN w:val="0"/>
      <w:adjustRightInd w:val="0"/>
      <w:spacing w:before="120" w:after="120" w:line="120" w:lineRule="atLeast"/>
      <w:ind w:left="72" w:right="72"/>
      <w:jc w:val="left"/>
    </w:pPr>
    <w:rPr>
      <w:rFonts w:ascii="Arial" w:hAnsi="Arial"/>
      <w:kern w:val="0"/>
      <w:sz w:val="20"/>
      <w:szCs w:val="20"/>
    </w:rPr>
  </w:style>
  <w:style w:type="paragraph" w:customStyle="1" w:styleId="61">
    <w:name w:val="修订6"/>
    <w:autoRedefine/>
    <w:uiPriority w:val="99"/>
    <w:semiHidden/>
    <w:qFormat/>
    <w:rPr>
      <w:rFonts w:ascii="Times New Roman" w:eastAsia="宋体" w:hAnsi="Times New Roman" w:cs="Times New Roman"/>
      <w:kern w:val="2"/>
      <w:sz w:val="21"/>
      <w:szCs w:val="24"/>
      <w14:ligatures w14:val="standardContextual"/>
    </w:rPr>
  </w:style>
  <w:style w:type="character" w:customStyle="1" w:styleId="13">
    <w:name w:val="批注文字 字符1"/>
    <w:link w:val="af"/>
    <w:autoRedefine/>
    <w:uiPriority w:val="99"/>
    <w:semiHidden/>
    <w:qFormat/>
    <w:locked/>
    <w:rPr>
      <w:rFonts w:ascii="Times New Roman" w:eastAsia="宋体" w:hAnsi="Times New Roman" w:cs="Times New Roman"/>
      <w:szCs w:val="24"/>
    </w:rPr>
  </w:style>
  <w:style w:type="character" w:customStyle="1" w:styleId="24">
    <w:name w:val="纯文本 字符2"/>
    <w:link w:val="af5"/>
    <w:autoRedefine/>
    <w:qFormat/>
    <w:locked/>
    <w:rsid w:val="004C54EF"/>
    <w:rPr>
      <w:rFonts w:ascii="仿宋" w:eastAsia="仿宋" w:hAnsi="仿宋" w:cs="Times New Roman"/>
      <w:bCs/>
      <w:kern w:val="2"/>
      <w:sz w:val="21"/>
      <w14:ligatures w14:val="standardContextual"/>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cs="Arial" w:hint="default"/>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Char11">
    <w:name w:val="Char Char11"/>
    <w:autoRedefine/>
    <w:qFormat/>
    <w:rPr>
      <w:rFonts w:ascii="宋体" w:eastAsia="宋体" w:hAnsi="宋体" w:hint="eastAsia"/>
      <w:b/>
      <w:sz w:val="24"/>
      <w:u w:val="single"/>
      <w:lang w:val="en-US" w:eastAsia="zh-CN" w:bidi="ar-SA"/>
    </w:rPr>
  </w:style>
  <w:style w:type="character" w:customStyle="1" w:styleId="txt">
    <w:name w:val="txt"/>
    <w:autoRedefine/>
    <w:qFormat/>
  </w:style>
  <w:style w:type="character" w:customStyle="1" w:styleId="1Char1">
    <w:name w:val="普通文字1 Char1"/>
    <w:autoRedefine/>
    <w:qFormat/>
    <w:rPr>
      <w:rFonts w:ascii="宋体" w:eastAsia="宋体" w:hAnsi="Courier New" w:hint="eastAsia"/>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3CharChar">
    <w:name w:val="标题 3 Char Char"/>
    <w:autoRedefine/>
    <w:qFormat/>
    <w:rPr>
      <w:rFonts w:ascii="宋体" w:eastAsia="宋体" w:hAnsi="宋体" w:hint="eastAsia"/>
      <w:b/>
      <w:bCs/>
      <w:kern w:val="2"/>
      <w:sz w:val="32"/>
      <w:szCs w:val="32"/>
      <w:lang w:val="en-US" w:eastAsia="zh-CN" w:bidi="ar-SA"/>
    </w:rPr>
  </w:style>
  <w:style w:type="character" w:customStyle="1" w:styleId="1Char">
    <w:name w:val="段1 Char"/>
    <w:autoRedefine/>
    <w:qFormat/>
    <w:rPr>
      <w:rFonts w:ascii="宋体" w:eastAsia="宋体" w:hAnsi="宋体" w:hint="eastAsia"/>
      <w:sz w:val="24"/>
      <w:lang w:val="en-US" w:eastAsia="zh-CN" w:bidi="ar-SA"/>
    </w:rPr>
  </w:style>
  <w:style w:type="character" w:customStyle="1" w:styleId="chanpin">
    <w:name w:val="chanpin拷贝"/>
    <w:autoRedefine/>
    <w:qFormat/>
  </w:style>
  <w:style w:type="character" w:customStyle="1" w:styleId="Char11">
    <w:name w:val="纯文本 Char1"/>
    <w:autoRedefine/>
    <w:qFormat/>
    <w:rPr>
      <w:rFonts w:ascii="宋体" w:eastAsia="宋体" w:hAnsi="Courier New" w:hint="eastAsia"/>
      <w:kern w:val="2"/>
      <w:sz w:val="21"/>
      <w:lang w:val="en-US" w:eastAsia="zh-CN" w:bidi="ar-SA"/>
    </w:rPr>
  </w:style>
  <w:style w:type="character" w:customStyle="1" w:styleId="apple-style-span">
    <w:name w:val="apple-style-span"/>
    <w:autoRedefine/>
    <w:qFormat/>
    <w:rPr>
      <w:rFonts w:ascii="Times New Roman" w:hAnsi="Times New Roman" w:cs="Times New Roman" w:hint="default"/>
    </w:rPr>
  </w:style>
  <w:style w:type="character" w:customStyle="1" w:styleId="1f">
    <w:name w:val="纯文本 字符1"/>
    <w:autoRedefine/>
    <w:qFormat/>
    <w:rPr>
      <w:rFonts w:ascii="宋体" w:eastAsia="宋体" w:hAnsi="Courier New" w:hint="eastAsia"/>
    </w:rPr>
  </w:style>
  <w:style w:type="character" w:customStyle="1" w:styleId="bjh-p">
    <w:name w:val="bjh-p"/>
    <w:autoRedefine/>
    <w:qFormat/>
  </w:style>
  <w:style w:type="character" w:customStyle="1" w:styleId="3Char">
    <w:name w:val="标题 3 Char"/>
    <w:autoRedefine/>
    <w:qFormat/>
    <w:rPr>
      <w:rFonts w:ascii="宋体" w:eastAsia="宋体" w:hAnsi="宋体" w:hint="eastAsia"/>
      <w:b/>
      <w:sz w:val="24"/>
      <w:u w:val="single"/>
      <w:lang w:val="en-US" w:eastAsia="zh-CN" w:bidi="ar-SA"/>
    </w:rPr>
  </w:style>
  <w:style w:type="character" w:customStyle="1" w:styleId="Char8">
    <w:name w:val="正文缩进 Char"/>
    <w:autoRedefine/>
    <w:qFormat/>
    <w:rPr>
      <w:rFonts w:ascii="宋体" w:eastAsia="宋体" w:hAnsi="宋体" w:hint="eastAsia"/>
      <w:kern w:val="2"/>
      <w:sz w:val="24"/>
      <w:szCs w:val="24"/>
      <w:lang w:val="en-US" w:eastAsia="zh-CN" w:bidi="ar-SA"/>
    </w:rPr>
  </w:style>
  <w:style w:type="character" w:customStyle="1" w:styleId="CharChar111">
    <w:name w:val="Char Char111"/>
    <w:autoRedefine/>
    <w:qFormat/>
    <w:rPr>
      <w:rFonts w:ascii="宋体" w:eastAsia="宋体" w:hAnsi="宋体" w:hint="eastAsia"/>
      <w:b/>
      <w:sz w:val="24"/>
      <w:u w:val="single"/>
      <w:lang w:val="en-US" w:eastAsia="zh-CN" w:bidi="ar-SA"/>
    </w:rPr>
  </w:style>
  <w:style w:type="character" w:customStyle="1" w:styleId="Char9">
    <w:name w:val="正文文本缩进 Char"/>
    <w:autoRedefine/>
    <w:qFormat/>
    <w:rPr>
      <w:rFonts w:ascii="宋体" w:eastAsia="宋体" w:hAnsi="宋体" w:hint="eastAsia"/>
      <w:kern w:val="2"/>
      <w:sz w:val="24"/>
      <w:szCs w:val="24"/>
      <w:lang w:val="en-US" w:eastAsia="zh-CN" w:bidi="ar-SA"/>
    </w:rPr>
  </w:style>
  <w:style w:type="character" w:customStyle="1" w:styleId="Chara">
    <w:name w:val="列出段落 Char"/>
    <w:autoRedefine/>
    <w:qFormat/>
    <w:rPr>
      <w:rFonts w:ascii="Calibri" w:eastAsia="宋体" w:hAnsi="Calibri" w:cs="Calibri" w:hint="default"/>
      <w:kern w:val="2"/>
      <w:sz w:val="21"/>
      <w:szCs w:val="22"/>
      <w:lang w:val="en-US" w:eastAsia="zh-CN" w:bidi="ar-SA"/>
    </w:rPr>
  </w:style>
  <w:style w:type="character" w:customStyle="1" w:styleId="Charb">
    <w:name w:val="页眉 Char"/>
    <w:autoRedefine/>
    <w:qFormat/>
    <w:rPr>
      <w:rFonts w:ascii="宋体" w:eastAsia="宋体" w:hAnsi="宋体" w:hint="eastAsia"/>
      <w:kern w:val="2"/>
      <w:sz w:val="18"/>
      <w:szCs w:val="18"/>
      <w:lang w:val="en-US" w:eastAsia="zh-CN" w:bidi="ar-SA"/>
    </w:rPr>
  </w:style>
  <w:style w:type="character" w:customStyle="1" w:styleId="2Char">
    <w:name w:val="标题 2 Char"/>
    <w:autoRedefine/>
    <w:qFormat/>
    <w:rPr>
      <w:rFonts w:ascii="Arial" w:eastAsia="黑体" w:hAnsi="Arial" w:cs="Arial" w:hint="default"/>
      <w:b/>
      <w:sz w:val="30"/>
      <w:lang w:val="en-US" w:eastAsia="zh-CN" w:bidi="ar-SA"/>
    </w:rPr>
  </w:style>
  <w:style w:type="character" w:customStyle="1" w:styleId="Charc">
    <w:name w:val="页脚 Char"/>
    <w:autoRedefine/>
    <w:qFormat/>
    <w:rPr>
      <w:rFonts w:ascii="宋体" w:eastAsia="宋体" w:hAnsi="宋体" w:hint="eastAsia"/>
      <w:sz w:val="18"/>
      <w:lang w:val="en-US" w:eastAsia="zh-CN" w:bidi="ar-SA"/>
    </w:r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character" w:customStyle="1" w:styleId="fontstyle01">
    <w:name w:val="fontstyle01"/>
    <w:autoRedefine/>
    <w:qFormat/>
    <w:rPr>
      <w:rFonts w:ascii="MicrosoftYaHei" w:hAnsi="MicrosoftYaHei" w:hint="default"/>
      <w:color w:val="000000"/>
      <w:sz w:val="22"/>
      <w:szCs w:val="22"/>
    </w:rPr>
  </w:style>
  <w:style w:type="character" w:customStyle="1" w:styleId="NormalCharacter">
    <w:name w:val="NormalCharacter"/>
    <w:autoRedefine/>
    <w:qFormat/>
  </w:style>
  <w:style w:type="character" w:customStyle="1" w:styleId="UserStyle0">
    <w:name w:val="UserStyle_0"/>
    <w:autoRedefine/>
    <w:qFormat/>
    <w:rPr>
      <w:rFonts w:ascii="Calibri" w:hAnsi="Calibri" w:cs="Calibri" w:hint="default"/>
      <w:kern w:val="2"/>
      <w:sz w:val="21"/>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Anrede1IhrZeichen">
    <w:name w:val="Anrede1IhrZeichen"/>
    <w:autoRedefine/>
    <w:qFormat/>
    <w:rPr>
      <w:rFonts w:ascii="Arial" w:hAnsi="Arial" w:cs="Arial" w:hint="default"/>
      <w:sz w:val="20"/>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41">
    <w:name w:val="font41"/>
    <w:autoRedefine/>
    <w:qFormat/>
    <w:rPr>
      <w:rFonts w:ascii="Times New Roman" w:hAnsi="Times New Roman" w:cs="Times New Roman" w:hint="default"/>
      <w:b/>
      <w:color w:val="000000"/>
      <w:sz w:val="20"/>
      <w:szCs w:val="20"/>
      <w:u w:val="none"/>
    </w:rPr>
  </w:style>
  <w:style w:type="character" w:customStyle="1" w:styleId="Charf">
    <w:name w:val="纯文本 Char"/>
    <w:autoRedefine/>
    <w:qFormat/>
    <w:rPr>
      <w:rFonts w:ascii="宋体" w:eastAsia="宋体" w:hAnsi="Courier New" w:cs="Courier New" w:hint="eastAsia"/>
      <w:kern w:val="2"/>
      <w:sz w:val="21"/>
      <w:szCs w:val="21"/>
    </w:rPr>
  </w:style>
  <w:style w:type="character" w:customStyle="1" w:styleId="font31">
    <w:name w:val="font31"/>
    <w:autoRedefine/>
    <w:qFormat/>
    <w:rPr>
      <w:rFonts w:ascii="Times New Roman" w:hAnsi="Times New Roman" w:cs="Times New Roman" w:hint="default"/>
      <w:b/>
      <w:color w:val="000000"/>
      <w:sz w:val="20"/>
      <w:szCs w:val="20"/>
      <w:u w:val="none"/>
    </w:rPr>
  </w:style>
  <w:style w:type="character" w:customStyle="1" w:styleId="font01">
    <w:name w:val="font01"/>
    <w:autoRedefine/>
    <w:qFormat/>
    <w:rPr>
      <w:rFonts w:ascii="宋体" w:eastAsia="宋体" w:hAnsi="宋体" w:cs="宋体" w:hint="eastAsia"/>
      <w:color w:val="000000"/>
      <w:sz w:val="20"/>
      <w:szCs w:val="20"/>
      <w:u w:val="none"/>
    </w:rPr>
  </w:style>
  <w:style w:type="character" w:customStyle="1" w:styleId="font51">
    <w:name w:val="font51"/>
    <w:basedOn w:val="a8"/>
    <w:autoRedefine/>
    <w:qFormat/>
    <w:rPr>
      <w:rFonts w:ascii="微软雅黑" w:eastAsia="微软雅黑" w:hAnsi="微软雅黑" w:cs="微软雅黑" w:hint="eastAsia"/>
      <w:color w:val="000000"/>
      <w:sz w:val="18"/>
      <w:szCs w:val="18"/>
      <w:u w:val="none"/>
    </w:rPr>
  </w:style>
  <w:style w:type="character" w:customStyle="1" w:styleId="A13">
    <w:name w:val="A13"/>
    <w:autoRedefine/>
    <w:qFormat/>
    <w:rPr>
      <w:rFonts w:ascii="Univers LT Std 45 Light" w:eastAsia="Univers LT Std 45 Light" w:hAnsi="Univers LT Std 45 Light" w:cs="Univers LT Std 45 Light" w:hint="eastAsia"/>
      <w:color w:val="221E1F"/>
      <w:sz w:val="10"/>
      <w:szCs w:val="10"/>
    </w:rPr>
  </w:style>
  <w:style w:type="character" w:customStyle="1" w:styleId="style23">
    <w:name w:val="style23"/>
    <w:basedOn w:val="a8"/>
    <w:autoRedefine/>
    <w:qFormat/>
  </w:style>
  <w:style w:type="table" w:customStyle="1" w:styleId="TableNormal">
    <w:name w:val="Table Normal"/>
    <w:autoRedefine/>
    <w:uiPriority w:val="2"/>
    <w:qFormat/>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Style1">
    <w:name w:val="_Style 1"/>
    <w:basedOn w:val="a6"/>
    <w:uiPriority w:val="34"/>
    <w:qFormat/>
    <w:rsid w:val="002F3025"/>
    <w:pPr>
      <w:ind w:firstLineChars="200" w:firstLine="420"/>
    </w:pPr>
    <w:rPr>
      <w:rFonts w:ascii="Calibri" w:hAnsi="Calibri"/>
      <w:szCs w:val="22"/>
    </w:rPr>
  </w:style>
  <w:style w:type="character" w:customStyle="1" w:styleId="font61">
    <w:name w:val="font61"/>
    <w:basedOn w:val="a8"/>
    <w:qFormat/>
    <w:rsid w:val="00E91510"/>
    <w:rPr>
      <w:rFonts w:ascii="宋体" w:eastAsia="宋体" w:hAnsi="宋体" w:cs="宋体" w:hint="eastAsia"/>
      <w:color w:val="000000"/>
      <w:sz w:val="18"/>
      <w:szCs w:val="18"/>
      <w:u w:val="none"/>
    </w:rPr>
  </w:style>
  <w:style w:type="character" w:customStyle="1" w:styleId="font71">
    <w:name w:val="font71"/>
    <w:basedOn w:val="a8"/>
    <w:qFormat/>
    <w:rsid w:val="00E91510"/>
    <w:rPr>
      <w:rFonts w:ascii="宋体" w:eastAsia="宋体" w:hAnsi="宋体" w:cs="宋体" w:hint="eastAsia"/>
      <w:color w:val="000000"/>
      <w:sz w:val="20"/>
      <w:szCs w:val="20"/>
      <w:u w:val="none"/>
    </w:rPr>
  </w:style>
  <w:style w:type="character" w:customStyle="1" w:styleId="font81">
    <w:name w:val="font81"/>
    <w:basedOn w:val="a8"/>
    <w:qFormat/>
    <w:rsid w:val="00E91510"/>
    <w:rPr>
      <w:rFonts w:ascii="宋体" w:eastAsia="宋体" w:hAnsi="宋体" w:cs="宋体" w:hint="eastAsia"/>
      <w:color w:val="000000"/>
      <w:sz w:val="20"/>
      <w:szCs w:val="20"/>
      <w:u w:val="none"/>
    </w:rPr>
  </w:style>
  <w:style w:type="character" w:customStyle="1" w:styleId="font91">
    <w:name w:val="font91"/>
    <w:basedOn w:val="a8"/>
    <w:qFormat/>
    <w:rsid w:val="00E91510"/>
    <w:rPr>
      <w:rFonts w:ascii="宋体" w:eastAsia="宋体" w:hAnsi="宋体" w:cs="宋体" w:hint="eastAsia"/>
      <w:color w:val="000000"/>
      <w:sz w:val="20"/>
      <w:szCs w:val="20"/>
      <w:u w:val="none"/>
    </w:rPr>
  </w:style>
  <w:style w:type="character" w:customStyle="1" w:styleId="font101">
    <w:name w:val="font101"/>
    <w:basedOn w:val="a8"/>
    <w:qFormat/>
    <w:rsid w:val="00E91510"/>
    <w:rPr>
      <w:rFonts w:ascii="宋体" w:eastAsia="宋体" w:hAnsi="宋体" w:cs="宋体" w:hint="eastAsia"/>
      <w:color w:val="000000"/>
      <w:sz w:val="20"/>
      <w:szCs w:val="20"/>
      <w:u w:val="none"/>
    </w:rPr>
  </w:style>
  <w:style w:type="paragraph" w:styleId="affff4">
    <w:name w:val="Revision"/>
    <w:hidden/>
    <w:uiPriority w:val="99"/>
    <w:unhideWhenUsed/>
    <w:rsid w:val="0070078A"/>
    <w:rPr>
      <w:rFonts w:ascii="Times New Roman" w:eastAsia="宋体" w:hAnsi="Times New Roman" w:cs="Times New Roman"/>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anfan\Desktop\&#25307;&#26631;&#25991;&#20214;&#65288;&#31532;16&#21253;&#65289;.docx" TargetMode="External"/><Relationship Id="rId13" Type="http://schemas.openxmlformats.org/officeDocument/2006/relationships/hyperlink" Target="file:///C:\Users\Fanfan\Desktop\&#25307;&#26631;&#25991;&#20214;&#65288;&#31532;16&#21253;&#65289;.docx" TargetMode="External"/><Relationship Id="rId18" Type="http://schemas.openxmlformats.org/officeDocument/2006/relationships/hyperlink" Target="file:///C:\Users\Fanfan\Desktop\&#25307;&#26631;&#25991;&#20214;&#65288;&#31532;16&#21253;&#65289;.doc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C:\Users\Fanfan\Desktop\&#25307;&#26631;&#25991;&#20214;&#65288;&#31532;16&#21253;&#65289;.docx" TargetMode="External"/><Relationship Id="rId17" Type="http://schemas.openxmlformats.org/officeDocument/2006/relationships/hyperlink" Target="http://www.ccgp" TargetMode="External"/><Relationship Id="rId2" Type="http://schemas.openxmlformats.org/officeDocument/2006/relationships/styles" Target="styles.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Fanfan\Desktop\&#25307;&#26631;&#25991;&#20214;&#65288;&#31532;16&#21253;&#65289;.docx" TargetMode="Externa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hyperlink" Target="file:///C:\Users\Fanfan\Desktop\&#25307;&#26631;&#25991;&#20214;&#65288;&#31532;16&#21253;&#65289;.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Fanfan\Desktop\&#25307;&#26631;&#25991;&#20214;&#65288;&#31532;16&#21253;&#65289;.docx" TargetMode="External"/><Relationship Id="rId14" Type="http://schemas.openxmlformats.org/officeDocument/2006/relationships/hyperlink" Target="file:///C:\Users\Fanfan\Desktop\&#25307;&#26631;&#25991;&#20214;&#65288;&#31532;16&#21253;&#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94</Pages>
  <Words>20244</Words>
  <Characters>21662</Characters>
  <Application>Microsoft Office Word</Application>
  <DocSecurity>0</DocSecurity>
  <Lines>1444</Lines>
  <Paragraphs>1309</Paragraphs>
  <ScaleCrop>false</ScaleCrop>
  <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文浩 张</dc:creator>
  <cp:lastModifiedBy>建伟 梅</cp:lastModifiedBy>
  <cp:revision>96</cp:revision>
  <dcterms:created xsi:type="dcterms:W3CDTF">2024-04-08T10:23:00Z</dcterms:created>
  <dcterms:modified xsi:type="dcterms:W3CDTF">2026-01-16T02:14:00Z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eyJoZGlkIjoiNTc3MDhlNmJlNmQ4MmQyZTU0M2E4M2VlMzRlMDFhNWUifQ==</vt:lpwstr>
  </property>
  <property fmtid="{D5CDD505-2E9C-101B-9397-08002B2CF9AE}" pid="3" name="KSOProductBuildVer">
    <vt:lpwstr>2052-12.1.0.20784</vt:lpwstr>
  </property>
  <property fmtid="{D5CDD505-2E9C-101B-9397-08002B2CF9AE}" pid="4" name="ICV">
    <vt:lpwstr>23E1C25D30414AF992D7E900AABE1FC1_12</vt:lpwstr>
  </property>
</Properties>
</file>