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9DC7" w14:textId="5492827A" w:rsidR="00ED4FC3" w:rsidRDefault="00DF065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北京市疾病预防控制中心职工食堂餐饮服务项目中标结果公告</w:t>
      </w:r>
      <w:bookmarkEnd w:id="0"/>
      <w:bookmarkEnd w:id="1"/>
    </w:p>
    <w:p w14:paraId="5C5FF27E" w14:textId="77777777" w:rsidR="00ED4FC3" w:rsidRDefault="00DF065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bookmarkStart w:id="2" w:name="OLE_LINK13"/>
      <w:bookmarkStart w:id="3" w:name="OLE_LINK15"/>
      <w:r>
        <w:rPr>
          <w:rFonts w:ascii="黑体" w:eastAsia="黑体" w:hAnsi="黑体" w:hint="eastAsia"/>
          <w:sz w:val="28"/>
          <w:szCs w:val="28"/>
        </w:rPr>
        <w:t>0701-264106030129</w:t>
      </w:r>
      <w:bookmarkEnd w:id="2"/>
      <w:bookmarkEnd w:id="3"/>
    </w:p>
    <w:p w14:paraId="22694D66" w14:textId="77777777" w:rsidR="00ED4FC3" w:rsidRDefault="00DF0653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项目名称：北京市疾病预防控制中心职工食堂餐饮服务项目</w:t>
      </w:r>
    </w:p>
    <w:p w14:paraId="3748C409" w14:textId="77777777" w:rsidR="00ED4FC3" w:rsidRDefault="00DF065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19C922C" w14:textId="77777777" w:rsidR="00ED4FC3" w:rsidRDefault="00DF0653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第1包：</w:t>
      </w:r>
      <w:bookmarkStart w:id="4" w:name="OLE_LINK7"/>
      <w:bookmarkStart w:id="5" w:name="OLE_LINK11"/>
      <w:r>
        <w:rPr>
          <w:rFonts w:ascii="仿宋" w:eastAsia="仿宋" w:hAnsi="仿宋" w:hint="eastAsia"/>
          <w:b/>
          <w:sz w:val="28"/>
          <w:szCs w:val="28"/>
        </w:rPr>
        <w:t>北京市疾病预防控制中心职工食堂餐饮服务项目</w:t>
      </w:r>
      <w:bookmarkEnd w:id="4"/>
      <w:bookmarkEnd w:id="5"/>
    </w:p>
    <w:p w14:paraId="0652D1F4" w14:textId="77777777" w:rsidR="00ED4FC3" w:rsidRDefault="00DF06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6" w:name="OLE_LINK14"/>
      <w:r>
        <w:rPr>
          <w:rFonts w:ascii="仿宋" w:eastAsia="仿宋" w:hAnsi="仿宋" w:hint="eastAsia"/>
          <w:sz w:val="28"/>
          <w:szCs w:val="28"/>
        </w:rPr>
        <w:t>北京礼信年年企业管理有限公司</w:t>
      </w:r>
      <w:bookmarkEnd w:id="6"/>
    </w:p>
    <w:p w14:paraId="68D80BA6" w14:textId="77777777" w:rsidR="00ED4FC3" w:rsidRDefault="00DF06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供应商地址：北京市西城区锦什坊街35号院2号-01层-108-B110</w:t>
      </w:r>
    </w:p>
    <w:p w14:paraId="5536D67A" w14:textId="3BDBFCC3" w:rsidR="00ED4FC3" w:rsidRDefault="00DF06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740BAD">
        <w:rPr>
          <w:rFonts w:ascii="宋体" w:hAnsi="宋体" w:cs="宋体" w:hint="eastAsia"/>
          <w:sz w:val="28"/>
          <w:szCs w:val="28"/>
        </w:rPr>
        <w:t>1,384,841.97</w:t>
      </w:r>
    </w:p>
    <w:p w14:paraId="5E9F40A5" w14:textId="77777777" w:rsidR="00ED4FC3" w:rsidRDefault="00DF065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2976"/>
        <w:gridCol w:w="2268"/>
        <w:gridCol w:w="2835"/>
        <w:gridCol w:w="2159"/>
      </w:tblGrid>
      <w:tr w:rsidR="00ED4FC3" w14:paraId="32CD31B5" w14:textId="77777777" w:rsidTr="002449AD">
        <w:trPr>
          <w:trHeight w:val="700"/>
        </w:trPr>
        <w:tc>
          <w:tcPr>
            <w:tcW w:w="817" w:type="dxa"/>
            <w:shd w:val="clear" w:color="auto" w:fill="auto"/>
            <w:vAlign w:val="center"/>
          </w:tcPr>
          <w:p w14:paraId="01245674" w14:textId="77777777" w:rsidR="00ED4FC3" w:rsidRDefault="00DF065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b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2580F1A" w14:textId="77777777" w:rsidR="00ED4FC3" w:rsidRDefault="00DF065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包名称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EA38D" w14:textId="77777777" w:rsidR="00ED4FC3" w:rsidRDefault="00DF065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81EA0E" w14:textId="77777777" w:rsidR="00ED4FC3" w:rsidRDefault="00DF065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服务范围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90ED71" w14:textId="77777777" w:rsidR="00ED4FC3" w:rsidRDefault="00DF065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服务要求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DCDB8B" w14:textId="77777777" w:rsidR="00ED4FC3" w:rsidRDefault="00DF065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服务时间</w:t>
            </w:r>
          </w:p>
        </w:tc>
        <w:tc>
          <w:tcPr>
            <w:tcW w:w="2159" w:type="dxa"/>
            <w:vAlign w:val="center"/>
          </w:tcPr>
          <w:p w14:paraId="59D1B645" w14:textId="77777777" w:rsidR="00ED4FC3" w:rsidRDefault="00DF065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服务标准</w:t>
            </w:r>
          </w:p>
        </w:tc>
      </w:tr>
      <w:tr w:rsidR="00ED4FC3" w14:paraId="5103D806" w14:textId="77777777" w:rsidTr="002449AD">
        <w:trPr>
          <w:trHeight w:val="528"/>
        </w:trPr>
        <w:tc>
          <w:tcPr>
            <w:tcW w:w="817" w:type="dxa"/>
            <w:shd w:val="clear" w:color="auto" w:fill="auto"/>
            <w:noWrap/>
            <w:vAlign w:val="center"/>
          </w:tcPr>
          <w:p w14:paraId="7A689711" w14:textId="77777777" w:rsidR="00ED4FC3" w:rsidRDefault="00DF06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7" w:name="_Hlk224899935"/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536327D" w14:textId="77777777" w:rsidR="00ED4FC3" w:rsidRDefault="00DF065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北京市疾病预防控制中心职工食堂餐饮服务项目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EB68A2" w14:textId="77777777" w:rsidR="00ED4FC3" w:rsidRDefault="00DF0653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1项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153FAF" w14:textId="77777777" w:rsidR="00ED4FC3" w:rsidRDefault="00DF0653">
            <w:pPr>
              <w:pStyle w:val="SOW"/>
              <w:tabs>
                <w:tab w:val="left" w:pos="7980"/>
              </w:tabs>
              <w:snapToGrid/>
              <w:spacing w:beforeLines="50" w:before="156"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bookmarkStart w:id="8" w:name="OLE_LINK4"/>
            <w:r>
              <w:rPr>
                <w:rFonts w:ascii="仿宋" w:eastAsia="仿宋" w:hAnsi="仿宋" w:hint="eastAsia"/>
                <w:szCs w:val="24"/>
              </w:rPr>
              <w:t>本次招标采购是北京市疾病预防控制中心职工食堂餐饮服务项目</w:t>
            </w:r>
            <w:bookmarkEnd w:id="8"/>
          </w:p>
        </w:tc>
        <w:tc>
          <w:tcPr>
            <w:tcW w:w="2268" w:type="dxa"/>
            <w:shd w:val="clear" w:color="auto" w:fill="auto"/>
            <w:vAlign w:val="center"/>
          </w:tcPr>
          <w:p w14:paraId="7A6C142C" w14:textId="2E6523A2" w:rsidR="00ED4FC3" w:rsidRDefault="00DF065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OLE_LINK9"/>
            <w:r>
              <w:rPr>
                <w:rFonts w:ascii="仿宋" w:eastAsia="仿宋" w:hAnsi="仿宋" w:hint="eastAsia"/>
                <w:sz w:val="24"/>
                <w:szCs w:val="24"/>
              </w:rPr>
              <w:t>严格按标准供餐，定期公布原材料供应商信</w:t>
            </w:r>
            <w:bookmarkEnd w:id="9"/>
            <w:r>
              <w:rPr>
                <w:rFonts w:ascii="仿宋" w:eastAsia="仿宋" w:hAnsi="仿宋" w:hint="eastAsia"/>
                <w:sz w:val="24"/>
                <w:szCs w:val="24"/>
              </w:rPr>
              <w:t>息</w:t>
            </w:r>
            <w:r w:rsidR="002449AD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B44F1E6" w14:textId="2FF3EF5A" w:rsidR="00ED4FC3" w:rsidRDefault="00DF065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2026年4月1日至12月31</w:t>
            </w:r>
            <w:r w:rsidR="002449AD">
              <w:rPr>
                <w:rFonts w:ascii="仿宋" w:eastAsia="仿宋" w:hAnsi="仿宋" w:hint="eastAsia"/>
                <w:sz w:val="24"/>
                <w:szCs w:val="24"/>
              </w:rPr>
              <w:t>日，新址搬迁合同自动终止</w:t>
            </w:r>
          </w:p>
        </w:tc>
        <w:tc>
          <w:tcPr>
            <w:tcW w:w="2159" w:type="dxa"/>
            <w:shd w:val="clear" w:color="000000" w:fill="FFFFFF"/>
            <w:vAlign w:val="center"/>
          </w:tcPr>
          <w:p w14:paraId="3175C1C1" w14:textId="60F5359A" w:rsidR="00ED4FC3" w:rsidRDefault="002449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OLE_LINK10"/>
            <w:r>
              <w:rPr>
                <w:rFonts w:ascii="仿宋" w:eastAsia="仿宋" w:hAnsi="仿宋" w:hint="eastAsia"/>
                <w:sz w:val="24"/>
              </w:rPr>
              <w:t>分餐服务人员及时准确进行分餐，保证菜量</w:t>
            </w:r>
            <w:r w:rsidR="00DF0653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bookmarkEnd w:id="10"/>
          </w:p>
        </w:tc>
      </w:tr>
    </w:tbl>
    <w:bookmarkEnd w:id="7"/>
    <w:p w14:paraId="38D7DC41" w14:textId="77777777" w:rsidR="00ED4FC3" w:rsidRDefault="00DF0653">
      <w:pPr>
        <w:rPr>
          <w:rFonts w:ascii="仿宋" w:eastAsia="黑体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五、评审专家名单：吴志平、张海峰、刘志宏、阮彩霞、钱海坤</w:t>
      </w:r>
    </w:p>
    <w:p w14:paraId="3B5F74B0" w14:textId="77777777" w:rsidR="00ED4FC3" w:rsidRDefault="00DF0653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11" w:name="OLE_LINK6"/>
      <w:bookmarkStart w:id="12" w:name="OLE_LINK5"/>
      <w:bookmarkStart w:id="13" w:name="OLE_LINK16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</w:t>
      </w:r>
    </w:p>
    <w:bookmarkEnd w:id="11"/>
    <w:bookmarkEnd w:id="12"/>
    <w:bookmarkEnd w:id="13"/>
    <w:p w14:paraId="253169E9" w14:textId="049B576D" w:rsidR="00ED4FC3" w:rsidRPr="002449AD" w:rsidRDefault="00DF0653">
      <w:pPr>
        <w:rPr>
          <w:rFonts w:ascii="仿宋" w:eastAsia="仿宋" w:hAnsi="仿宋"/>
          <w:sz w:val="28"/>
          <w:szCs w:val="28"/>
        </w:rPr>
      </w:pPr>
      <w:r w:rsidRPr="002449AD">
        <w:rPr>
          <w:rFonts w:ascii="仿宋" w:eastAsia="仿宋" w:hAnsi="仿宋" w:hint="eastAsia"/>
          <w:sz w:val="28"/>
          <w:szCs w:val="28"/>
        </w:rPr>
        <w:t>金额：</w:t>
      </w:r>
      <w:bookmarkStart w:id="14" w:name="OLE_LINK17"/>
      <w:r w:rsidR="002449AD" w:rsidRPr="002449AD">
        <w:rPr>
          <w:rFonts w:ascii="仿宋" w:eastAsia="仿宋" w:hAnsi="仿宋"/>
          <w:sz w:val="28"/>
          <w:szCs w:val="28"/>
        </w:rPr>
        <w:t>1</w:t>
      </w:r>
      <w:r w:rsidR="002449AD" w:rsidRPr="002449AD">
        <w:rPr>
          <w:rFonts w:ascii="仿宋" w:eastAsia="仿宋" w:hAnsi="仿宋" w:hint="eastAsia"/>
          <w:sz w:val="28"/>
          <w:szCs w:val="28"/>
        </w:rPr>
        <w:t>.</w:t>
      </w:r>
      <w:r w:rsidR="002449AD" w:rsidRPr="002449AD">
        <w:rPr>
          <w:rFonts w:ascii="仿宋" w:eastAsia="仿宋" w:hAnsi="仿宋"/>
          <w:sz w:val="28"/>
          <w:szCs w:val="28"/>
        </w:rPr>
        <w:t>71748</w:t>
      </w:r>
      <w:bookmarkEnd w:id="14"/>
      <w:r w:rsidRPr="002449AD">
        <w:rPr>
          <w:rFonts w:ascii="仿宋" w:eastAsia="仿宋" w:hAnsi="仿宋" w:hint="eastAsia"/>
          <w:sz w:val="28"/>
          <w:szCs w:val="28"/>
        </w:rPr>
        <w:t>万元人民币</w:t>
      </w:r>
    </w:p>
    <w:p w14:paraId="7AA5C1EB" w14:textId="77777777" w:rsidR="00ED4FC3" w:rsidRDefault="00DF065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5A3D16F" w14:textId="77777777" w:rsidR="00ED4FC3" w:rsidRDefault="00DF065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5" w:name="OLE_LINK3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5"/>
    <w:p w14:paraId="12EF60F9" w14:textId="77777777" w:rsidR="00ED4FC3" w:rsidRDefault="00DF0653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734B970" w14:textId="77777777" w:rsidR="00ED4FC3" w:rsidRDefault="00DF06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6" w:name="_Hlk211587804"/>
      <w:bookmarkStart w:id="17" w:name="OLE_LINK8"/>
      <w:bookmarkStart w:id="18" w:name="_GoBack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25A54E3" w14:textId="77777777" w:rsidR="00ED4FC3" w:rsidRDefault="00DF06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2026年4月1日至12月31日，新址搬迁合同自动终止。</w:t>
      </w:r>
    </w:p>
    <w:p w14:paraId="1EC3912E" w14:textId="77777777" w:rsidR="002449AD" w:rsidRPr="00A404D0" w:rsidRDefault="00DF0653" w:rsidP="002449A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</w:t>
      </w:r>
      <w:r w:rsidRPr="00A404D0">
        <w:rPr>
          <w:rFonts w:ascii="仿宋" w:eastAsia="仿宋" w:hAnsi="仿宋" w:cs="宋体"/>
          <w:kern w:val="0"/>
          <w:sz w:val="28"/>
          <w:szCs w:val="28"/>
        </w:rPr>
        <w:t>公告发布日期：</w:t>
      </w:r>
      <w:r w:rsidRPr="00A404D0">
        <w:rPr>
          <w:rFonts w:ascii="仿宋" w:eastAsia="仿宋" w:hAnsi="仿宋" w:cs="宋体" w:hint="eastAsia"/>
          <w:kern w:val="0"/>
          <w:sz w:val="28"/>
          <w:szCs w:val="28"/>
        </w:rPr>
        <w:t>2026年2月27日</w:t>
      </w:r>
    </w:p>
    <w:p w14:paraId="797B7061" w14:textId="77777777" w:rsidR="002449AD" w:rsidRPr="00A404D0" w:rsidRDefault="00DF0653" w:rsidP="002449A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404D0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A404D0">
        <w:rPr>
          <w:rFonts w:ascii="仿宋" w:eastAsia="仿宋" w:hAnsi="仿宋" w:cs="宋体" w:hint="eastAsia"/>
          <w:kern w:val="0"/>
          <w:sz w:val="28"/>
          <w:szCs w:val="28"/>
        </w:rPr>
        <w:t>2026年3月2</w:t>
      </w:r>
      <w:r w:rsidR="002449AD" w:rsidRPr="00A404D0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A404D0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7B814B6" w14:textId="0F933C84" w:rsidR="00ED4FC3" w:rsidRDefault="00DF0653" w:rsidP="002449A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综合得分：95.10分</w:t>
      </w:r>
    </w:p>
    <w:bookmarkEnd w:id="16"/>
    <w:bookmarkEnd w:id="17"/>
    <w:bookmarkEnd w:id="18"/>
    <w:p w14:paraId="1F44C365" w14:textId="77777777" w:rsidR="00ED4FC3" w:rsidRDefault="00DF0653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2497A49" w14:textId="77777777" w:rsidR="00ED4FC3" w:rsidRDefault="00DF065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0"/>
      <w:bookmarkStart w:id="20" w:name="_Toc35393810"/>
      <w:bookmarkStart w:id="21" w:name="_Toc35393641"/>
      <w:bookmarkStart w:id="22" w:name="_Toc28359023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19"/>
      <w:bookmarkEnd w:id="20"/>
      <w:bookmarkEnd w:id="21"/>
      <w:bookmarkEnd w:id="22"/>
    </w:p>
    <w:p w14:paraId="6B0FB5BE" w14:textId="77777777" w:rsidR="00ED4FC3" w:rsidRDefault="00DF065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北京市疾病预防控制中心</w:t>
      </w:r>
    </w:p>
    <w:p w14:paraId="0731677E" w14:textId="77777777" w:rsidR="00ED4FC3" w:rsidRDefault="00DF065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北京市东城区和平里中街16号</w:t>
      </w:r>
    </w:p>
    <w:p w14:paraId="6ABC0F69" w14:textId="77777777" w:rsidR="00ED4FC3" w:rsidRDefault="00DF065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3" w:name="OLE_LINK1"/>
      <w:bookmarkStart w:id="24" w:name="OLE_LINK2"/>
      <w:bookmarkStart w:id="25" w:name="OLE_LINK12"/>
      <w:r>
        <w:rPr>
          <w:rFonts w:ascii="仿宋" w:eastAsia="仿宋" w:hAnsi="仿宋" w:hint="eastAsia"/>
          <w:sz w:val="28"/>
          <w:szCs w:val="28"/>
          <w:u w:val="single"/>
        </w:rPr>
        <w:t>010-64407307</w:t>
      </w:r>
      <w:bookmarkEnd w:id="23"/>
      <w:bookmarkEnd w:id="24"/>
      <w:bookmarkEnd w:id="25"/>
    </w:p>
    <w:p w14:paraId="4A3B592E" w14:textId="77777777" w:rsidR="00ED4FC3" w:rsidRDefault="00DF065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35393811"/>
      <w:bookmarkStart w:id="27" w:name="_Toc28359024"/>
      <w:bookmarkStart w:id="28" w:name="_Toc28359101"/>
      <w:bookmarkStart w:id="29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6"/>
      <w:bookmarkEnd w:id="27"/>
      <w:bookmarkEnd w:id="28"/>
      <w:bookmarkEnd w:id="29"/>
    </w:p>
    <w:p w14:paraId="59C3FB3B" w14:textId="77777777" w:rsidR="00ED4FC3" w:rsidRDefault="00DF06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514202" w14:textId="77777777" w:rsidR="00ED4FC3" w:rsidRDefault="00DF06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A20DD9" w14:textId="77777777" w:rsidR="00ED4FC3" w:rsidRDefault="00DF06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74FD3A8" w14:textId="77777777" w:rsidR="00ED4FC3" w:rsidRDefault="00DF065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0" w:name="_Toc28359025"/>
      <w:bookmarkStart w:id="31" w:name="_Toc28359102"/>
      <w:bookmarkStart w:id="32" w:name="_Toc35393643"/>
      <w:bookmarkStart w:id="33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30"/>
      <w:bookmarkEnd w:id="31"/>
      <w:bookmarkEnd w:id="32"/>
      <w:bookmarkEnd w:id="33"/>
    </w:p>
    <w:p w14:paraId="0567DFE5" w14:textId="77777777" w:rsidR="00ED4FC3" w:rsidRDefault="00DF0653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46956992" w14:textId="77777777" w:rsidR="00ED4FC3" w:rsidRDefault="00DF06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23BEC69" w14:textId="77777777" w:rsidR="00ED4FC3" w:rsidRDefault="00DF06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十、附件</w:t>
      </w:r>
    </w:p>
    <w:p w14:paraId="7A1CA5C0" w14:textId="77777777" w:rsidR="00ED4FC3" w:rsidRDefault="00DF06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1、采购文件</w:t>
      </w:r>
    </w:p>
    <w:p w14:paraId="10CFB1C7" w14:textId="77777777" w:rsidR="00ED4FC3" w:rsidRDefault="00DF06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2、中标公告</w:t>
      </w:r>
    </w:p>
    <w:p w14:paraId="30EEB20E" w14:textId="77777777" w:rsidR="00ED4FC3" w:rsidRDefault="00DF065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3、中小企业声明函</w:t>
      </w:r>
    </w:p>
    <w:sectPr w:rsidR="00ED4F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F5AFF" w14:textId="77777777" w:rsidR="00D36C99" w:rsidRDefault="00D36C99" w:rsidP="002449AD">
      <w:r>
        <w:separator/>
      </w:r>
    </w:p>
  </w:endnote>
  <w:endnote w:type="continuationSeparator" w:id="0">
    <w:p w14:paraId="0AF86968" w14:textId="77777777" w:rsidR="00D36C99" w:rsidRDefault="00D36C99" w:rsidP="0024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7FB74" w14:textId="77777777" w:rsidR="00D36C99" w:rsidRDefault="00D36C99" w:rsidP="002449AD">
      <w:r>
        <w:separator/>
      </w:r>
    </w:p>
  </w:footnote>
  <w:footnote w:type="continuationSeparator" w:id="0">
    <w:p w14:paraId="79B16F7D" w14:textId="77777777" w:rsidR="00D36C99" w:rsidRDefault="00D36C99" w:rsidP="0024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YzdmNDI0NDM2YzAwZWU2Nzk0MzE4MjY4ZWVkYmEifQ=="/>
  </w:docVars>
  <w:rsids>
    <w:rsidRoot w:val="00694D27"/>
    <w:rsid w:val="00003AB2"/>
    <w:rsid w:val="00023CF9"/>
    <w:rsid w:val="00024456"/>
    <w:rsid w:val="00025467"/>
    <w:rsid w:val="0003023E"/>
    <w:rsid w:val="00033B3C"/>
    <w:rsid w:val="000368CC"/>
    <w:rsid w:val="00045C3E"/>
    <w:rsid w:val="00054C2F"/>
    <w:rsid w:val="00061540"/>
    <w:rsid w:val="000615FB"/>
    <w:rsid w:val="00062900"/>
    <w:rsid w:val="00066EC9"/>
    <w:rsid w:val="000739D6"/>
    <w:rsid w:val="000814C8"/>
    <w:rsid w:val="000916D9"/>
    <w:rsid w:val="00096402"/>
    <w:rsid w:val="000A6813"/>
    <w:rsid w:val="000B2E4E"/>
    <w:rsid w:val="000D4CC9"/>
    <w:rsid w:val="000D5131"/>
    <w:rsid w:val="000E53DF"/>
    <w:rsid w:val="000F2E51"/>
    <w:rsid w:val="00120720"/>
    <w:rsid w:val="001232F7"/>
    <w:rsid w:val="0015272A"/>
    <w:rsid w:val="001554ED"/>
    <w:rsid w:val="00164B26"/>
    <w:rsid w:val="00170EAE"/>
    <w:rsid w:val="001815E2"/>
    <w:rsid w:val="00191E17"/>
    <w:rsid w:val="001A3E79"/>
    <w:rsid w:val="001C4226"/>
    <w:rsid w:val="001D4F45"/>
    <w:rsid w:val="001D696A"/>
    <w:rsid w:val="002148B4"/>
    <w:rsid w:val="002163DB"/>
    <w:rsid w:val="00217CD7"/>
    <w:rsid w:val="0022708A"/>
    <w:rsid w:val="002277D5"/>
    <w:rsid w:val="00227B90"/>
    <w:rsid w:val="00230268"/>
    <w:rsid w:val="002449AD"/>
    <w:rsid w:val="0025521E"/>
    <w:rsid w:val="00255FC7"/>
    <w:rsid w:val="00267EE3"/>
    <w:rsid w:val="002965D1"/>
    <w:rsid w:val="002A0982"/>
    <w:rsid w:val="002B2976"/>
    <w:rsid w:val="002B6279"/>
    <w:rsid w:val="002C5CDB"/>
    <w:rsid w:val="002D5293"/>
    <w:rsid w:val="00301708"/>
    <w:rsid w:val="0031214D"/>
    <w:rsid w:val="00316C0C"/>
    <w:rsid w:val="003300CD"/>
    <w:rsid w:val="00344A84"/>
    <w:rsid w:val="00351CDC"/>
    <w:rsid w:val="003735BD"/>
    <w:rsid w:val="003843AF"/>
    <w:rsid w:val="0039482D"/>
    <w:rsid w:val="003A7831"/>
    <w:rsid w:val="003D2C85"/>
    <w:rsid w:val="003E357F"/>
    <w:rsid w:val="00401AC7"/>
    <w:rsid w:val="00420BFB"/>
    <w:rsid w:val="004310DA"/>
    <w:rsid w:val="004322C0"/>
    <w:rsid w:val="004359D3"/>
    <w:rsid w:val="0045008A"/>
    <w:rsid w:val="004742E8"/>
    <w:rsid w:val="00484A66"/>
    <w:rsid w:val="00490119"/>
    <w:rsid w:val="00491D3D"/>
    <w:rsid w:val="004968AB"/>
    <w:rsid w:val="004A1C47"/>
    <w:rsid w:val="004A2D32"/>
    <w:rsid w:val="004A503E"/>
    <w:rsid w:val="004C21F0"/>
    <w:rsid w:val="004D16BB"/>
    <w:rsid w:val="004D546A"/>
    <w:rsid w:val="004D63F5"/>
    <w:rsid w:val="004D6CE9"/>
    <w:rsid w:val="004F6CC5"/>
    <w:rsid w:val="005019A0"/>
    <w:rsid w:val="0050631B"/>
    <w:rsid w:val="005176E3"/>
    <w:rsid w:val="0052449C"/>
    <w:rsid w:val="00526725"/>
    <w:rsid w:val="00530878"/>
    <w:rsid w:val="00555592"/>
    <w:rsid w:val="00557A44"/>
    <w:rsid w:val="00571AB3"/>
    <w:rsid w:val="005761B4"/>
    <w:rsid w:val="005843D8"/>
    <w:rsid w:val="00584A6B"/>
    <w:rsid w:val="00587717"/>
    <w:rsid w:val="005A2224"/>
    <w:rsid w:val="005B6DFF"/>
    <w:rsid w:val="005C237F"/>
    <w:rsid w:val="005C39EB"/>
    <w:rsid w:val="005F0748"/>
    <w:rsid w:val="005F15F0"/>
    <w:rsid w:val="005F681E"/>
    <w:rsid w:val="00601D14"/>
    <w:rsid w:val="00604ABD"/>
    <w:rsid w:val="0061384D"/>
    <w:rsid w:val="00624966"/>
    <w:rsid w:val="00624AB8"/>
    <w:rsid w:val="00630C89"/>
    <w:rsid w:val="006528B9"/>
    <w:rsid w:val="006544E4"/>
    <w:rsid w:val="006716C0"/>
    <w:rsid w:val="00673908"/>
    <w:rsid w:val="006775DC"/>
    <w:rsid w:val="00683118"/>
    <w:rsid w:val="006845C9"/>
    <w:rsid w:val="00687549"/>
    <w:rsid w:val="00691285"/>
    <w:rsid w:val="00693BC0"/>
    <w:rsid w:val="00694D27"/>
    <w:rsid w:val="00697DC3"/>
    <w:rsid w:val="006A1BC4"/>
    <w:rsid w:val="006C12DC"/>
    <w:rsid w:val="006E09C3"/>
    <w:rsid w:val="006E48BA"/>
    <w:rsid w:val="006F30D5"/>
    <w:rsid w:val="006F67AE"/>
    <w:rsid w:val="00700359"/>
    <w:rsid w:val="00727195"/>
    <w:rsid w:val="007352C7"/>
    <w:rsid w:val="007407CF"/>
    <w:rsid w:val="00740BAD"/>
    <w:rsid w:val="00753160"/>
    <w:rsid w:val="007575EB"/>
    <w:rsid w:val="00770EE7"/>
    <w:rsid w:val="007735EC"/>
    <w:rsid w:val="00774040"/>
    <w:rsid w:val="00774AAE"/>
    <w:rsid w:val="00776441"/>
    <w:rsid w:val="007A0D03"/>
    <w:rsid w:val="007A17ED"/>
    <w:rsid w:val="007A2E27"/>
    <w:rsid w:val="007D0E5C"/>
    <w:rsid w:val="007D2EBA"/>
    <w:rsid w:val="007F353C"/>
    <w:rsid w:val="008123AF"/>
    <w:rsid w:val="00814E40"/>
    <w:rsid w:val="00817F2B"/>
    <w:rsid w:val="00833596"/>
    <w:rsid w:val="00836335"/>
    <w:rsid w:val="008452F0"/>
    <w:rsid w:val="00847C3B"/>
    <w:rsid w:val="00851500"/>
    <w:rsid w:val="00853DE1"/>
    <w:rsid w:val="00854ABC"/>
    <w:rsid w:val="00860645"/>
    <w:rsid w:val="008624F3"/>
    <w:rsid w:val="00866EA9"/>
    <w:rsid w:val="00871D6C"/>
    <w:rsid w:val="0087461A"/>
    <w:rsid w:val="00874CD2"/>
    <w:rsid w:val="00876E6A"/>
    <w:rsid w:val="0088651A"/>
    <w:rsid w:val="0088740A"/>
    <w:rsid w:val="00891893"/>
    <w:rsid w:val="00892979"/>
    <w:rsid w:val="008A7F78"/>
    <w:rsid w:val="008B3B7D"/>
    <w:rsid w:val="008B6CCE"/>
    <w:rsid w:val="008C0BE9"/>
    <w:rsid w:val="008C4550"/>
    <w:rsid w:val="008C7B3D"/>
    <w:rsid w:val="008C7FB8"/>
    <w:rsid w:val="008D14F0"/>
    <w:rsid w:val="008E1878"/>
    <w:rsid w:val="00915559"/>
    <w:rsid w:val="00924ABE"/>
    <w:rsid w:val="00926CFF"/>
    <w:rsid w:val="00943D7B"/>
    <w:rsid w:val="00945372"/>
    <w:rsid w:val="0096088F"/>
    <w:rsid w:val="00974338"/>
    <w:rsid w:val="00975B9E"/>
    <w:rsid w:val="00992210"/>
    <w:rsid w:val="009A1F0F"/>
    <w:rsid w:val="009A59A7"/>
    <w:rsid w:val="009B738A"/>
    <w:rsid w:val="009C3AF7"/>
    <w:rsid w:val="009D5C9B"/>
    <w:rsid w:val="009E2B9E"/>
    <w:rsid w:val="009F0109"/>
    <w:rsid w:val="009F26AE"/>
    <w:rsid w:val="009F6E98"/>
    <w:rsid w:val="009F7E95"/>
    <w:rsid w:val="009F7F6A"/>
    <w:rsid w:val="00A04C1A"/>
    <w:rsid w:val="00A149A1"/>
    <w:rsid w:val="00A14A9B"/>
    <w:rsid w:val="00A35CA1"/>
    <w:rsid w:val="00A360D6"/>
    <w:rsid w:val="00A404D0"/>
    <w:rsid w:val="00A6281A"/>
    <w:rsid w:val="00A670E6"/>
    <w:rsid w:val="00A83918"/>
    <w:rsid w:val="00A85DA9"/>
    <w:rsid w:val="00A85F01"/>
    <w:rsid w:val="00A93D95"/>
    <w:rsid w:val="00AB445B"/>
    <w:rsid w:val="00AB591A"/>
    <w:rsid w:val="00AB6611"/>
    <w:rsid w:val="00AC60B2"/>
    <w:rsid w:val="00AE0963"/>
    <w:rsid w:val="00AE451D"/>
    <w:rsid w:val="00B15DCE"/>
    <w:rsid w:val="00B164BC"/>
    <w:rsid w:val="00B3336A"/>
    <w:rsid w:val="00B375A9"/>
    <w:rsid w:val="00B42B3D"/>
    <w:rsid w:val="00B43DFE"/>
    <w:rsid w:val="00B46022"/>
    <w:rsid w:val="00B62EDA"/>
    <w:rsid w:val="00B67BB1"/>
    <w:rsid w:val="00B7111E"/>
    <w:rsid w:val="00B93734"/>
    <w:rsid w:val="00BA2B0B"/>
    <w:rsid w:val="00BA5216"/>
    <w:rsid w:val="00BA5924"/>
    <w:rsid w:val="00BB32F8"/>
    <w:rsid w:val="00BC0CD1"/>
    <w:rsid w:val="00BD40AB"/>
    <w:rsid w:val="00BE1536"/>
    <w:rsid w:val="00BF5740"/>
    <w:rsid w:val="00BF771E"/>
    <w:rsid w:val="00C1221F"/>
    <w:rsid w:val="00C12DFC"/>
    <w:rsid w:val="00C21C17"/>
    <w:rsid w:val="00C24641"/>
    <w:rsid w:val="00C24DDB"/>
    <w:rsid w:val="00C3647E"/>
    <w:rsid w:val="00C41838"/>
    <w:rsid w:val="00C41D9E"/>
    <w:rsid w:val="00C46373"/>
    <w:rsid w:val="00C63268"/>
    <w:rsid w:val="00C6734C"/>
    <w:rsid w:val="00C70146"/>
    <w:rsid w:val="00C75BA4"/>
    <w:rsid w:val="00C75CCC"/>
    <w:rsid w:val="00C81236"/>
    <w:rsid w:val="00CA56D3"/>
    <w:rsid w:val="00CA7DB9"/>
    <w:rsid w:val="00CB1CF1"/>
    <w:rsid w:val="00CB2774"/>
    <w:rsid w:val="00CB32A7"/>
    <w:rsid w:val="00CB3434"/>
    <w:rsid w:val="00CB69BE"/>
    <w:rsid w:val="00CD46FB"/>
    <w:rsid w:val="00CD5EF4"/>
    <w:rsid w:val="00CE3880"/>
    <w:rsid w:val="00CE5179"/>
    <w:rsid w:val="00D01FAB"/>
    <w:rsid w:val="00D04264"/>
    <w:rsid w:val="00D236EC"/>
    <w:rsid w:val="00D36C99"/>
    <w:rsid w:val="00D47E44"/>
    <w:rsid w:val="00D56E7C"/>
    <w:rsid w:val="00D810DC"/>
    <w:rsid w:val="00D81806"/>
    <w:rsid w:val="00D84E99"/>
    <w:rsid w:val="00D862B3"/>
    <w:rsid w:val="00DB0F66"/>
    <w:rsid w:val="00DB10C7"/>
    <w:rsid w:val="00DB17DB"/>
    <w:rsid w:val="00DB3032"/>
    <w:rsid w:val="00DB6362"/>
    <w:rsid w:val="00DC2F7C"/>
    <w:rsid w:val="00DC6BC5"/>
    <w:rsid w:val="00DD00AF"/>
    <w:rsid w:val="00DD3D8F"/>
    <w:rsid w:val="00DE07DD"/>
    <w:rsid w:val="00DE2B81"/>
    <w:rsid w:val="00DE74A9"/>
    <w:rsid w:val="00DF0653"/>
    <w:rsid w:val="00DF0D08"/>
    <w:rsid w:val="00DF309B"/>
    <w:rsid w:val="00E06C6E"/>
    <w:rsid w:val="00E20601"/>
    <w:rsid w:val="00E2089B"/>
    <w:rsid w:val="00E24466"/>
    <w:rsid w:val="00E47026"/>
    <w:rsid w:val="00E65968"/>
    <w:rsid w:val="00E73A29"/>
    <w:rsid w:val="00E81663"/>
    <w:rsid w:val="00E869C8"/>
    <w:rsid w:val="00E86DED"/>
    <w:rsid w:val="00E95B9B"/>
    <w:rsid w:val="00EA5660"/>
    <w:rsid w:val="00EA5A35"/>
    <w:rsid w:val="00EB5949"/>
    <w:rsid w:val="00EB677B"/>
    <w:rsid w:val="00ED15F6"/>
    <w:rsid w:val="00ED4078"/>
    <w:rsid w:val="00ED4FC3"/>
    <w:rsid w:val="00EF0ACC"/>
    <w:rsid w:val="00EF208E"/>
    <w:rsid w:val="00F0205E"/>
    <w:rsid w:val="00F14A0F"/>
    <w:rsid w:val="00F15374"/>
    <w:rsid w:val="00F3333E"/>
    <w:rsid w:val="00F44686"/>
    <w:rsid w:val="00F57AF3"/>
    <w:rsid w:val="00F611A2"/>
    <w:rsid w:val="00F742A4"/>
    <w:rsid w:val="00F762C6"/>
    <w:rsid w:val="00F86A97"/>
    <w:rsid w:val="00FB25AE"/>
    <w:rsid w:val="00FE7425"/>
    <w:rsid w:val="00FF1285"/>
    <w:rsid w:val="362870FA"/>
    <w:rsid w:val="37075743"/>
    <w:rsid w:val="39B06F76"/>
    <w:rsid w:val="41BD5268"/>
    <w:rsid w:val="457F190C"/>
    <w:rsid w:val="48AE40C6"/>
    <w:rsid w:val="4D891414"/>
    <w:rsid w:val="50292ACF"/>
    <w:rsid w:val="52B809B9"/>
    <w:rsid w:val="64B61A2A"/>
    <w:rsid w:val="683D78D6"/>
    <w:rsid w:val="739E5D5B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SOW">
    <w:name w:val="SOW正文"/>
    <w:basedOn w:val="a"/>
    <w:uiPriority w:val="99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marginright202">
    <w:name w:val="margin_right202"/>
    <w:basedOn w:val="a0"/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SOW">
    <w:name w:val="SOW正文"/>
    <w:basedOn w:val="a"/>
    <w:uiPriority w:val="99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marginright202">
    <w:name w:val="margin_right202"/>
    <w:basedOn w:val="a0"/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6325-7EFE-4ACF-B90C-26097C03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703</Characters>
  <Application>Microsoft Office Word</Application>
  <DocSecurity>0</DocSecurity>
  <Lines>5</Lines>
  <Paragraphs>1</Paragraphs>
  <ScaleCrop>false</ScaleCrop>
  <Company>HP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69</cp:revision>
  <cp:lastPrinted>2020-06-23T06:47:00Z</cp:lastPrinted>
  <dcterms:created xsi:type="dcterms:W3CDTF">2020-05-07T11:54:00Z</dcterms:created>
  <dcterms:modified xsi:type="dcterms:W3CDTF">2026-03-23T05:16:00Z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C74CBDE621E24C1D999CE818286F4CA0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