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0BE6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2026年天安门广场东西侧路及纪念堂南侧移动卫生间服务项目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BJJQ-2026-090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2026年天安门广场东西侧路及纪念堂南侧移动卫生间服务项目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中标人名称：北京城市机扫服务有限公司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（91110000MA003JXU0B）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中标人地址：北京市朝阳区平房乡平房村2118号1幢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  <w:t>4448862.56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2026年天安门广场东西侧路及纪念堂南侧移动卫生间服务项目</w:t>
            </w:r>
          </w:p>
          <w:p w14:paraId="4192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在天安门广场东侧路位置设置帐篷卫生间，厕位不少于165个，在西侧路和毛主席纪念堂南侧两处位置移动卫生间厕位不少于30个，并提供服务，其功能、样式等按采购人要求落实，总厕位数不少于195个，要求每座类型均为水冲式。详见招标文件第五章采购需求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服务时间：2026年3月20日至2026年11月15日（具体时间按采购人要求）。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张茜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高欣、胡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晓寒、张景林、安浩杰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4.2591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BJJQ-2026-090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中标/成交供应商的评审总得分为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  <w:t>94.9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  <w:t>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337195A7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1.采购人信息</w:t>
      </w:r>
    </w:p>
    <w:p w14:paraId="59CFB45E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highlight w:val="none"/>
          <w:u w:val="none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 xml:space="preserve">名 </w:t>
      </w:r>
      <w:r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称：北京市人民政府天安门地区管理委员会</w:t>
      </w:r>
    </w:p>
    <w:p w14:paraId="721FD053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地</w:t>
      </w:r>
      <w:r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址：</w:t>
      </w: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北京市东城区东交民巷44号</w:t>
      </w:r>
    </w:p>
    <w:p w14:paraId="1B14E9B0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highlight w:val="none"/>
          <w:u w:val="none"/>
          <w:lang w:eastAsia="zh-CN"/>
        </w:rPr>
        <w:t>夏</w:t>
      </w: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老师，010-65116</w:t>
      </w:r>
      <w:r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  <w:t>860</w:t>
      </w:r>
    </w:p>
    <w:bookmarkEnd w:id="2"/>
    <w:bookmarkEnd w:id="3"/>
    <w:p w14:paraId="34B4FC35">
      <w:pPr>
        <w:spacing w:line="360" w:lineRule="auto"/>
        <w:ind w:left="0" w:leftChars="0" w:firstLine="422" w:firstLineChars="17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</w:p>
    <w:p w14:paraId="034D2A52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6711082E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 3号楼9层</w:t>
      </w:r>
    </w:p>
    <w:p w14:paraId="76949265">
      <w:pPr>
        <w:spacing w:line="360" w:lineRule="auto"/>
        <w:ind w:left="0" w:leftChars="0" w:firstLine="420" w:firstLineChars="17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张萍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王佳琪、王鑫国</w:t>
      </w:r>
      <w:r>
        <w:rPr>
          <w:rFonts w:hint="default" w:ascii="Times New Roman" w:hAnsi="Times New Roman" w:eastAsia="宋体" w:cs="Times New Roman"/>
          <w:sz w:val="24"/>
        </w:rPr>
        <w:t>，010-</w:t>
      </w:r>
      <w:r>
        <w:rPr>
          <w:rFonts w:hint="default" w:ascii="Times New Roman" w:hAnsi="Times New Roman" w:eastAsia="宋体" w:cs="Times New Roman"/>
          <w:sz w:val="24"/>
        </w:rPr>
        <w:t>65244876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</w:rPr>
        <w:t>65699706</w:t>
      </w:r>
    </w:p>
    <w:p w14:paraId="03F784C5">
      <w:pPr>
        <w:spacing w:line="360" w:lineRule="auto"/>
        <w:ind w:left="0" w:leftChars="0" w:firstLine="422" w:firstLineChars="175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4"/>
      <w:bookmarkEnd w:id="5"/>
    </w:p>
    <w:p w14:paraId="67EF57EB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张萍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王佳琪、王鑫国</w:t>
      </w:r>
    </w:p>
    <w:p w14:paraId="0937CEEE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话：010-65244876、65699706</w:t>
      </w:r>
    </w:p>
    <w:p w14:paraId="5DD0D4C2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bookmarkStart w:id="6" w:name="_GoBack"/>
      <w:bookmarkEnd w:id="6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F3BBA"/>
    <w:rsid w:val="02BE2C9A"/>
    <w:rsid w:val="02CB0D62"/>
    <w:rsid w:val="02CF4A12"/>
    <w:rsid w:val="03F07270"/>
    <w:rsid w:val="04875BA7"/>
    <w:rsid w:val="09B1391A"/>
    <w:rsid w:val="0A9C7D1B"/>
    <w:rsid w:val="0BA77260"/>
    <w:rsid w:val="0C7D610B"/>
    <w:rsid w:val="0CFD51A3"/>
    <w:rsid w:val="0D01255D"/>
    <w:rsid w:val="0DF26C93"/>
    <w:rsid w:val="11183D21"/>
    <w:rsid w:val="13913A86"/>
    <w:rsid w:val="15E02488"/>
    <w:rsid w:val="185D0F99"/>
    <w:rsid w:val="1EF54315"/>
    <w:rsid w:val="200B1D89"/>
    <w:rsid w:val="20D56BF9"/>
    <w:rsid w:val="21303322"/>
    <w:rsid w:val="22A67075"/>
    <w:rsid w:val="22EE7E5C"/>
    <w:rsid w:val="23614377"/>
    <w:rsid w:val="23DA097F"/>
    <w:rsid w:val="29B77AED"/>
    <w:rsid w:val="29BB1C3D"/>
    <w:rsid w:val="2BEA3703"/>
    <w:rsid w:val="2D0E6797"/>
    <w:rsid w:val="2E1F2E43"/>
    <w:rsid w:val="2EF97A69"/>
    <w:rsid w:val="2F194722"/>
    <w:rsid w:val="31707DD9"/>
    <w:rsid w:val="31A54FC6"/>
    <w:rsid w:val="331A5143"/>
    <w:rsid w:val="33BF1E86"/>
    <w:rsid w:val="33EB211A"/>
    <w:rsid w:val="3820693B"/>
    <w:rsid w:val="397228F1"/>
    <w:rsid w:val="3A9540E4"/>
    <w:rsid w:val="3B062BD9"/>
    <w:rsid w:val="3CA7694E"/>
    <w:rsid w:val="3D2B1E55"/>
    <w:rsid w:val="3DEE11E1"/>
    <w:rsid w:val="3EA76F04"/>
    <w:rsid w:val="3F5605BF"/>
    <w:rsid w:val="3F784910"/>
    <w:rsid w:val="417A21AD"/>
    <w:rsid w:val="41A756E6"/>
    <w:rsid w:val="42674D95"/>
    <w:rsid w:val="473D66E2"/>
    <w:rsid w:val="474A36A8"/>
    <w:rsid w:val="486C05FC"/>
    <w:rsid w:val="4D357A66"/>
    <w:rsid w:val="5052089F"/>
    <w:rsid w:val="50F252BD"/>
    <w:rsid w:val="51564A5C"/>
    <w:rsid w:val="532D024A"/>
    <w:rsid w:val="535661E9"/>
    <w:rsid w:val="55047602"/>
    <w:rsid w:val="552B4657"/>
    <w:rsid w:val="553D3E45"/>
    <w:rsid w:val="590C46A9"/>
    <w:rsid w:val="5B0D4C47"/>
    <w:rsid w:val="5CDA3F26"/>
    <w:rsid w:val="5D2E3660"/>
    <w:rsid w:val="5FB766A7"/>
    <w:rsid w:val="5FF27A39"/>
    <w:rsid w:val="615C1384"/>
    <w:rsid w:val="61FE6414"/>
    <w:rsid w:val="620938BB"/>
    <w:rsid w:val="639E415F"/>
    <w:rsid w:val="65C14D81"/>
    <w:rsid w:val="67DE134E"/>
    <w:rsid w:val="688866DB"/>
    <w:rsid w:val="6A2E5C82"/>
    <w:rsid w:val="6BD24BEE"/>
    <w:rsid w:val="6BF316FD"/>
    <w:rsid w:val="6C7831E9"/>
    <w:rsid w:val="6CD31260"/>
    <w:rsid w:val="6F911144"/>
    <w:rsid w:val="722667E1"/>
    <w:rsid w:val="74122D63"/>
    <w:rsid w:val="75F15752"/>
    <w:rsid w:val="77446EFF"/>
    <w:rsid w:val="77DF672E"/>
    <w:rsid w:val="78085EAD"/>
    <w:rsid w:val="782918BB"/>
    <w:rsid w:val="7AAD1D53"/>
    <w:rsid w:val="7AE75338"/>
    <w:rsid w:val="7C1F21B2"/>
    <w:rsid w:val="7E957F19"/>
    <w:rsid w:val="7F6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669</Words>
  <Characters>866</Characters>
  <Lines>6</Lines>
  <Paragraphs>1</Paragraphs>
  <TotalTime>3</TotalTime>
  <ScaleCrop>false</ScaleCrop>
  <LinksUpToDate>false</LinksUpToDate>
  <CharactersWithSpaces>889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2026-02-27T07:05:47Z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