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723BA" w14:textId="50EA3A05" w:rsidR="007D5C1B" w:rsidRPr="004867BE" w:rsidRDefault="007D5C1B" w:rsidP="007D5C1B">
      <w:pPr>
        <w:spacing w:line="360" w:lineRule="auto"/>
        <w:jc w:val="center"/>
        <w:rPr>
          <w:rFonts w:ascii="宋体" w:eastAsia="宋体" w:hAnsi="宋体" w:cs="Times New Roman"/>
          <w:b/>
          <w:bCs/>
          <w:kern w:val="44"/>
          <w:sz w:val="36"/>
          <w:szCs w:val="36"/>
        </w:rPr>
      </w:pPr>
      <w:bookmarkStart w:id="0" w:name="_Toc28359022"/>
      <w:bookmarkStart w:id="1" w:name="_Toc35393809"/>
      <w:r w:rsidRPr="004867BE">
        <w:rPr>
          <w:rFonts w:ascii="宋体" w:eastAsia="宋体" w:hAnsi="宋体" w:cs="Times New Roman" w:hint="eastAsia"/>
          <w:b/>
          <w:bCs/>
          <w:kern w:val="44"/>
          <w:sz w:val="36"/>
          <w:szCs w:val="36"/>
        </w:rPr>
        <w:t>中标结果公告</w:t>
      </w:r>
      <w:bookmarkEnd w:id="0"/>
      <w:bookmarkEnd w:id="1"/>
    </w:p>
    <w:p w14:paraId="7C9C00CC" w14:textId="77777777" w:rsidR="00EC57E4" w:rsidRDefault="002816C0" w:rsidP="00EC57E4">
      <w:pPr>
        <w:spacing w:line="360" w:lineRule="auto"/>
        <w:rPr>
          <w:rFonts w:ascii="宋体" w:eastAsia="宋体" w:hAnsi="宋体" w:cs="Times New Roman"/>
          <w:sz w:val="22"/>
        </w:rPr>
      </w:pPr>
      <w:r w:rsidRPr="006F7F3C">
        <w:rPr>
          <w:rFonts w:ascii="宋体" w:eastAsia="宋体" w:hAnsi="宋体" w:cs="Times New Roman" w:hint="eastAsia"/>
          <w:sz w:val="22"/>
        </w:rPr>
        <w:t>一</w:t>
      </w:r>
      <w:r w:rsidRPr="006F7F3C">
        <w:rPr>
          <w:rFonts w:ascii="宋体" w:eastAsia="宋体" w:hAnsi="宋体" w:cs="Times New Roman"/>
          <w:sz w:val="22"/>
        </w:rPr>
        <w:t>、</w:t>
      </w:r>
      <w:r w:rsidRPr="006F7F3C">
        <w:rPr>
          <w:rFonts w:ascii="宋体" w:eastAsia="宋体" w:hAnsi="宋体" w:cs="Times New Roman" w:hint="eastAsia"/>
          <w:sz w:val="22"/>
        </w:rPr>
        <w:t>项目编号</w:t>
      </w:r>
      <w:r w:rsidR="00CB2186" w:rsidRPr="006F7F3C">
        <w:rPr>
          <w:rFonts w:ascii="宋体" w:eastAsia="宋体" w:hAnsi="宋体" w:cs="Times New Roman" w:hint="eastAsia"/>
          <w:sz w:val="22"/>
        </w:rPr>
        <w:t>:</w:t>
      </w:r>
      <w:r w:rsidR="007D7728" w:rsidRPr="007D7728">
        <w:t xml:space="preserve"> </w:t>
      </w:r>
      <w:r w:rsidR="00EC57E4" w:rsidRPr="00EC57E4">
        <w:rPr>
          <w:rFonts w:ascii="宋体" w:eastAsia="宋体" w:hAnsi="宋体" w:cs="Times New Roman"/>
          <w:sz w:val="22"/>
        </w:rPr>
        <w:t>11000026210200163341-XM001</w:t>
      </w:r>
    </w:p>
    <w:p w14:paraId="50C5170C" w14:textId="77777777" w:rsidR="00EC57E4" w:rsidRDefault="00EC57E4" w:rsidP="00EC57E4">
      <w:pPr>
        <w:spacing w:line="360" w:lineRule="auto"/>
        <w:ind w:firstLineChars="200" w:firstLine="440"/>
        <w:rPr>
          <w:rFonts w:ascii="宋体" w:eastAsia="宋体" w:hAnsi="宋体" w:cs="Times New Roman"/>
          <w:sz w:val="22"/>
        </w:rPr>
      </w:pPr>
      <w:r w:rsidRPr="00EC57E4">
        <w:rPr>
          <w:rFonts w:ascii="宋体" w:eastAsia="宋体" w:hAnsi="宋体" w:cs="Times New Roman"/>
          <w:sz w:val="22"/>
        </w:rPr>
        <w:t>采购代理项目编号：BMCC-ZC26-0113/1</w:t>
      </w:r>
    </w:p>
    <w:p w14:paraId="51EACE71" w14:textId="798419CD" w:rsidR="00BA26E7" w:rsidRDefault="002816C0" w:rsidP="0001058D">
      <w:pPr>
        <w:spacing w:line="360" w:lineRule="auto"/>
        <w:rPr>
          <w:rFonts w:ascii="宋体" w:eastAsia="宋体" w:hAnsi="宋体" w:cs="Times New Roman"/>
          <w:sz w:val="22"/>
        </w:rPr>
      </w:pPr>
      <w:r w:rsidRPr="006F7F3C">
        <w:rPr>
          <w:rFonts w:ascii="宋体" w:eastAsia="宋体" w:hAnsi="宋体" w:cs="Times New Roman" w:hint="eastAsia"/>
          <w:sz w:val="22"/>
        </w:rPr>
        <w:t>二</w:t>
      </w:r>
      <w:r w:rsidRPr="006F7F3C">
        <w:rPr>
          <w:rFonts w:ascii="宋体" w:eastAsia="宋体" w:hAnsi="宋体" w:cs="Times New Roman"/>
          <w:sz w:val="22"/>
        </w:rPr>
        <w:t>、</w:t>
      </w:r>
      <w:r w:rsidRPr="006F7F3C">
        <w:rPr>
          <w:rFonts w:ascii="宋体" w:eastAsia="宋体" w:hAnsi="宋体" w:cs="Times New Roman" w:hint="eastAsia"/>
          <w:sz w:val="22"/>
        </w:rPr>
        <w:t>项目名称：</w:t>
      </w:r>
      <w:r w:rsidR="00EC57E4" w:rsidRPr="00EC57E4">
        <w:rPr>
          <w:rFonts w:ascii="宋体" w:eastAsia="宋体" w:hAnsi="宋体" w:cs="Times New Roman"/>
          <w:sz w:val="22"/>
        </w:rPr>
        <w:t>能源监控平台维护项目</w:t>
      </w:r>
    </w:p>
    <w:p w14:paraId="1DD2C364" w14:textId="31B04243" w:rsidR="002816C0" w:rsidRDefault="002816C0" w:rsidP="0001058D">
      <w:pPr>
        <w:spacing w:line="360" w:lineRule="auto"/>
        <w:rPr>
          <w:rFonts w:ascii="宋体" w:eastAsia="宋体" w:hAnsi="宋体" w:cs="Times New Roman"/>
          <w:sz w:val="22"/>
        </w:rPr>
      </w:pPr>
      <w:r w:rsidRPr="006F7F3C">
        <w:rPr>
          <w:rFonts w:ascii="宋体" w:eastAsia="宋体" w:hAnsi="宋体" w:cs="Times New Roman" w:hint="eastAsia"/>
          <w:sz w:val="22"/>
        </w:rPr>
        <w:t>三、</w:t>
      </w:r>
      <w:r w:rsidR="007D5C1B" w:rsidRPr="006F7F3C">
        <w:rPr>
          <w:rFonts w:ascii="宋体" w:eastAsia="宋体" w:hAnsi="宋体" w:cs="Times New Roman" w:hint="eastAsia"/>
          <w:sz w:val="22"/>
        </w:rPr>
        <w:t>中标</w:t>
      </w:r>
      <w:r w:rsidRPr="006F7F3C">
        <w:rPr>
          <w:rFonts w:ascii="宋体" w:eastAsia="宋体" w:hAnsi="宋体" w:cs="Times New Roman" w:hint="eastAsia"/>
          <w:sz w:val="22"/>
        </w:rPr>
        <w:t>信息</w:t>
      </w:r>
    </w:p>
    <w:p w14:paraId="399EA7A0" w14:textId="3FEEF07E" w:rsidR="002816C0" w:rsidRPr="00700F36" w:rsidRDefault="0035590D" w:rsidP="00677F4E">
      <w:pPr>
        <w:spacing w:line="360" w:lineRule="auto"/>
        <w:rPr>
          <w:rFonts w:ascii="宋体" w:eastAsia="宋体" w:hAnsi="宋体" w:cs="Times New Roman"/>
          <w:sz w:val="22"/>
        </w:rPr>
      </w:pPr>
      <w:r>
        <w:rPr>
          <w:rFonts w:ascii="宋体" w:eastAsia="宋体" w:hAnsi="宋体" w:cs="Times New Roman" w:hint="eastAsia"/>
          <w:sz w:val="22"/>
        </w:rPr>
        <w:t xml:space="preserve"> </w:t>
      </w:r>
      <w:r>
        <w:rPr>
          <w:rFonts w:ascii="宋体" w:eastAsia="宋体" w:hAnsi="宋体" w:cs="Times New Roman"/>
          <w:sz w:val="22"/>
        </w:rPr>
        <w:t xml:space="preserve">  </w:t>
      </w:r>
      <w:r w:rsidRPr="00B5154D">
        <w:rPr>
          <w:rFonts w:ascii="宋体" w:eastAsia="宋体" w:hAnsi="宋体" w:cs="Times New Roman"/>
          <w:b/>
          <w:bCs/>
          <w:sz w:val="22"/>
        </w:rPr>
        <w:t xml:space="preserve"> </w:t>
      </w:r>
      <w:r w:rsidR="002816C0" w:rsidRPr="006F7F3C">
        <w:rPr>
          <w:rFonts w:ascii="宋体" w:eastAsia="宋体" w:hAnsi="宋体" w:cs="Times New Roman" w:hint="eastAsia"/>
          <w:sz w:val="22"/>
        </w:rPr>
        <w:t>供应商名称：</w:t>
      </w:r>
      <w:r w:rsidR="00B07F5C" w:rsidRPr="00B07F5C">
        <w:rPr>
          <w:rFonts w:ascii="宋体" w:eastAsia="宋体" w:hAnsi="宋体" w:cs="Times New Roman"/>
          <w:sz w:val="22"/>
        </w:rPr>
        <w:t>北京捷慧科技有限公司</w:t>
      </w:r>
      <w:r w:rsidR="00CE4EF5">
        <w:rPr>
          <w:rFonts w:ascii="宋体" w:eastAsia="宋体" w:hAnsi="宋体" w:cs="Times New Roman" w:hint="eastAsia"/>
          <w:sz w:val="22"/>
        </w:rPr>
        <w:t xml:space="preserve"> </w:t>
      </w:r>
    </w:p>
    <w:p w14:paraId="169165DE" w14:textId="618A9565" w:rsidR="002816C0" w:rsidRPr="006F7F3C" w:rsidRDefault="002816C0" w:rsidP="0001058D">
      <w:pPr>
        <w:spacing w:line="360" w:lineRule="auto"/>
        <w:ind w:firstLineChars="200" w:firstLine="440"/>
        <w:rPr>
          <w:rFonts w:ascii="宋体" w:eastAsia="宋体" w:hAnsi="宋体" w:cs="Times New Roman"/>
          <w:sz w:val="22"/>
        </w:rPr>
      </w:pPr>
      <w:r w:rsidRPr="006F7F3C">
        <w:rPr>
          <w:rFonts w:ascii="宋体" w:eastAsia="宋体" w:hAnsi="宋体" w:cs="Times New Roman" w:hint="eastAsia"/>
          <w:sz w:val="22"/>
        </w:rPr>
        <w:t>供应商地址：</w:t>
      </w:r>
      <w:r w:rsidR="00EC57E4" w:rsidRPr="00EC57E4">
        <w:rPr>
          <w:rFonts w:ascii="宋体" w:eastAsia="宋体" w:hAnsi="宋体" w:cs="Times New Roman"/>
          <w:sz w:val="22"/>
        </w:rPr>
        <w:t>北京市北京经济技术开发区地盛北街1号院31号楼5层516室</w:t>
      </w:r>
      <w:r w:rsidR="00CE4EF5">
        <w:rPr>
          <w:rFonts w:ascii="宋体" w:eastAsia="宋体" w:hAnsi="宋体" w:cs="Times New Roman" w:hint="eastAsia"/>
          <w:sz w:val="22"/>
        </w:rPr>
        <w:t xml:space="preserve"> </w:t>
      </w:r>
    </w:p>
    <w:p w14:paraId="4029DF7B" w14:textId="15DE2255" w:rsidR="00E325B3" w:rsidRDefault="007D5C1B" w:rsidP="00E325B3">
      <w:pPr>
        <w:spacing w:line="360" w:lineRule="auto"/>
        <w:ind w:firstLineChars="200" w:firstLine="440"/>
        <w:rPr>
          <w:rFonts w:ascii="宋体" w:eastAsia="宋体" w:hAnsi="宋体" w:cs="Times New Roman"/>
          <w:sz w:val="22"/>
        </w:rPr>
      </w:pPr>
      <w:r w:rsidRPr="006F7F3C">
        <w:rPr>
          <w:rFonts w:ascii="宋体" w:eastAsia="宋体" w:hAnsi="宋体" w:cs="Times New Roman" w:hint="eastAsia"/>
          <w:sz w:val="22"/>
        </w:rPr>
        <w:t>中标</w:t>
      </w:r>
      <w:r w:rsidR="002816C0" w:rsidRPr="006F7F3C">
        <w:rPr>
          <w:rFonts w:ascii="宋体" w:eastAsia="宋体" w:hAnsi="宋体" w:cs="Times New Roman" w:hint="eastAsia"/>
          <w:sz w:val="22"/>
        </w:rPr>
        <w:t>金额：</w:t>
      </w:r>
      <w:r w:rsidR="000A5B08">
        <w:rPr>
          <w:rFonts w:ascii="宋体" w:eastAsia="宋体" w:hAnsi="宋体" w:cs="Times New Roman" w:hint="eastAsia"/>
          <w:sz w:val="22"/>
        </w:rPr>
        <w:t>人民币</w:t>
      </w:r>
      <w:r w:rsidR="00EC57E4" w:rsidRPr="00EC57E4">
        <w:rPr>
          <w:rFonts w:ascii="宋体" w:eastAsia="宋体" w:hAnsi="宋体" w:cs="Times New Roman"/>
          <w:sz w:val="22"/>
        </w:rPr>
        <w:t>1228300元</w:t>
      </w:r>
    </w:p>
    <w:p w14:paraId="37F20670" w14:textId="30FB9FB0" w:rsidR="002816C0" w:rsidRDefault="002816C0" w:rsidP="00E325B3">
      <w:pPr>
        <w:spacing w:line="360" w:lineRule="auto"/>
        <w:rPr>
          <w:rFonts w:ascii="宋体" w:eastAsia="宋体" w:hAnsi="宋体" w:cs="Times New Roman"/>
          <w:sz w:val="22"/>
        </w:rPr>
      </w:pPr>
      <w:r w:rsidRPr="006F7F3C">
        <w:rPr>
          <w:rFonts w:ascii="宋体" w:eastAsia="宋体" w:hAnsi="宋体" w:cs="Times New Roman" w:hint="eastAsia"/>
          <w:sz w:val="22"/>
        </w:rPr>
        <w:t>四、</w:t>
      </w:r>
      <w:r w:rsidR="007D5C1B" w:rsidRPr="006F7F3C">
        <w:rPr>
          <w:rFonts w:ascii="宋体" w:eastAsia="宋体" w:hAnsi="宋体" w:cs="Times New Roman" w:hint="eastAsia"/>
          <w:sz w:val="22"/>
        </w:rPr>
        <w:t>主要标的信息</w:t>
      </w:r>
    </w:p>
    <w:p w14:paraId="7F7FDA2F" w14:textId="62FF3BC6" w:rsidR="008F53C3" w:rsidRDefault="008F53C3" w:rsidP="00E325B3">
      <w:pPr>
        <w:spacing w:line="360" w:lineRule="auto"/>
        <w:rPr>
          <w:rFonts w:ascii="宋体" w:eastAsia="宋体" w:hAnsi="宋体" w:cs="Times New Roman"/>
          <w:sz w:val="22"/>
        </w:rPr>
      </w:pPr>
      <w:r>
        <w:rPr>
          <w:rFonts w:ascii="宋体" w:eastAsia="宋体" w:hAnsi="宋体" w:cs="Times New Roman" w:hint="eastAsia"/>
          <w:sz w:val="22"/>
        </w:rPr>
        <w:t>0</w:t>
      </w:r>
      <w:r>
        <w:rPr>
          <w:rFonts w:ascii="宋体" w:eastAsia="宋体" w:hAnsi="宋体" w:cs="Times New Roman"/>
          <w:sz w:val="22"/>
        </w:rPr>
        <w:t>1</w:t>
      </w:r>
      <w:r>
        <w:rPr>
          <w:rFonts w:ascii="宋体" w:eastAsia="宋体" w:hAnsi="宋体" w:cs="Times New Roman" w:hint="eastAsia"/>
          <w:sz w:val="22"/>
        </w:rPr>
        <w:t>包</w:t>
      </w:r>
    </w:p>
    <w:tbl>
      <w:tblPr>
        <w:tblStyle w:val="a7"/>
        <w:tblW w:w="8188" w:type="dxa"/>
        <w:tblLayout w:type="fixed"/>
        <w:tblLook w:val="04A0" w:firstRow="1" w:lastRow="0" w:firstColumn="1" w:lastColumn="0" w:noHBand="0" w:noVBand="1"/>
      </w:tblPr>
      <w:tblGrid>
        <w:gridCol w:w="8188"/>
      </w:tblGrid>
      <w:tr w:rsidR="00CA6D72" w:rsidRPr="00CA6D72" w14:paraId="5A50CD57" w14:textId="77777777" w:rsidTr="00C10378">
        <w:tc>
          <w:tcPr>
            <w:tcW w:w="2551" w:type="dxa"/>
          </w:tcPr>
          <w:p w14:paraId="2D70C560" w14:textId="77777777" w:rsidR="00CA6D72" w:rsidRPr="00CA6D72" w:rsidRDefault="00CA6D72" w:rsidP="00CA6D72">
            <w:pPr>
              <w:spacing w:line="360" w:lineRule="auto"/>
              <w:jc w:val="center"/>
              <w:rPr>
                <w:rFonts w:ascii="宋体" w:eastAsia="宋体" w:hAnsi="宋体"/>
                <w:kern w:val="0"/>
                <w:szCs w:val="21"/>
              </w:rPr>
            </w:pPr>
            <w:r w:rsidRPr="00CA6D72">
              <w:rPr>
                <w:rFonts w:ascii="宋体" w:eastAsia="宋体" w:hAnsi="宋体" w:hint="eastAsia"/>
                <w:kern w:val="0"/>
                <w:szCs w:val="21"/>
              </w:rPr>
              <w:t>服务类</w:t>
            </w:r>
          </w:p>
        </w:tc>
      </w:tr>
      <w:tr w:rsidR="00CA6D72" w:rsidRPr="00CA6D72" w14:paraId="71870E6B" w14:textId="77777777" w:rsidTr="00C10378">
        <w:tc>
          <w:tcPr>
            <w:tcW w:w="2551" w:type="dxa"/>
          </w:tcPr>
          <w:p w14:paraId="68E257CC" w14:textId="71B05BDB" w:rsidR="00CA6D72" w:rsidRPr="00CA6D72" w:rsidRDefault="00CA6D72" w:rsidP="00CA6D72">
            <w:pPr>
              <w:spacing w:line="360" w:lineRule="auto"/>
              <w:rPr>
                <w:rFonts w:ascii="宋体" w:eastAsia="宋体" w:hAnsi="宋体"/>
                <w:kern w:val="0"/>
                <w:szCs w:val="21"/>
              </w:rPr>
            </w:pPr>
            <w:r w:rsidRPr="00CA6D72">
              <w:rPr>
                <w:rFonts w:ascii="宋体" w:eastAsia="宋体" w:hAnsi="宋体" w:hint="eastAsia"/>
                <w:kern w:val="0"/>
                <w:szCs w:val="21"/>
              </w:rPr>
              <w:t>名称：</w:t>
            </w:r>
            <w:r w:rsidR="00EC57E4" w:rsidRPr="00EC57E4">
              <w:rPr>
                <w:rFonts w:ascii="宋体" w:eastAsia="宋体" w:hAnsi="宋体"/>
                <w:kern w:val="0"/>
                <w:szCs w:val="21"/>
              </w:rPr>
              <w:t>智慧后勤物联网应用平台系统维护</w:t>
            </w:r>
          </w:p>
          <w:p w14:paraId="4E4F1B1B" w14:textId="5409DE7F" w:rsidR="00CA6D72" w:rsidRPr="00CA6D72" w:rsidRDefault="00CA6D72" w:rsidP="00CA6D72">
            <w:pPr>
              <w:spacing w:line="360" w:lineRule="auto"/>
              <w:rPr>
                <w:rFonts w:ascii="宋体" w:eastAsia="宋体" w:hAnsi="宋体"/>
                <w:kern w:val="0"/>
                <w:szCs w:val="21"/>
              </w:rPr>
            </w:pPr>
            <w:r w:rsidRPr="00CA6D72">
              <w:rPr>
                <w:rFonts w:ascii="宋体" w:eastAsia="宋体" w:hAnsi="宋体" w:hint="eastAsia"/>
                <w:kern w:val="0"/>
                <w:szCs w:val="21"/>
              </w:rPr>
              <w:t>服务范围：</w:t>
            </w:r>
            <w:r w:rsidR="00EC57E4" w:rsidRPr="00EC57E4">
              <w:rPr>
                <w:rFonts w:ascii="宋体" w:eastAsia="宋体" w:hAnsi="宋体"/>
                <w:kern w:val="0"/>
                <w:szCs w:val="21"/>
              </w:rPr>
              <w:t>为更好的利用智慧后勤物联网应用平台系统做好校园能源计量与管理工作，保证平台系统正常运行及为节能减碳工作提供决策依据，选择一家供应商为学校提供智慧后勤物联网应用平台系统维护服务…</w:t>
            </w:r>
          </w:p>
          <w:p w14:paraId="4BCFA729" w14:textId="7A295CBB" w:rsidR="00CA6D72" w:rsidRPr="00CA6D72" w:rsidRDefault="00CA6D72" w:rsidP="00CA6D72">
            <w:pPr>
              <w:spacing w:line="360" w:lineRule="auto"/>
              <w:rPr>
                <w:rFonts w:ascii="宋体" w:eastAsia="宋体" w:hAnsi="宋体"/>
                <w:kern w:val="0"/>
                <w:szCs w:val="21"/>
                <w:u w:val="single"/>
              </w:rPr>
            </w:pPr>
            <w:r w:rsidRPr="00CA6D72">
              <w:rPr>
                <w:rFonts w:ascii="宋体" w:eastAsia="宋体" w:hAnsi="宋体" w:hint="eastAsia"/>
                <w:kern w:val="0"/>
                <w:szCs w:val="21"/>
              </w:rPr>
              <w:t>服务要求：</w:t>
            </w:r>
            <w:r w:rsidR="00CE4EF5" w:rsidRPr="00CE4EF5">
              <w:rPr>
                <w:rFonts w:ascii="宋体" w:eastAsia="宋体" w:hAnsi="宋体"/>
                <w:kern w:val="0"/>
                <w:szCs w:val="21"/>
              </w:rPr>
              <w:t>提供规范化的运维服务，提高系统的可靠性、稳定性及可用性，保证系统安全稳定运行，每日对各系统进行巡检，及时发现问题并解决问题</w:t>
            </w:r>
            <w:r w:rsidR="00CE4EF5">
              <w:rPr>
                <w:rFonts w:ascii="宋体" w:eastAsia="宋体" w:hAnsi="宋体"/>
                <w:kern w:val="0"/>
                <w:szCs w:val="21"/>
              </w:rPr>
              <w:t>…</w:t>
            </w:r>
          </w:p>
          <w:p w14:paraId="5BB6E7C9" w14:textId="660EE41E" w:rsidR="00CE4EF5" w:rsidRDefault="00CA6D72" w:rsidP="00CE4EF5">
            <w:pPr>
              <w:spacing w:line="360" w:lineRule="auto"/>
              <w:rPr>
                <w:rFonts w:ascii="宋体" w:eastAsia="宋体" w:hAnsi="宋体"/>
                <w:kern w:val="0"/>
                <w:szCs w:val="21"/>
              </w:rPr>
            </w:pPr>
            <w:r w:rsidRPr="00CA6D72">
              <w:rPr>
                <w:rFonts w:ascii="宋体" w:eastAsia="宋体" w:hAnsi="宋体" w:hint="eastAsia"/>
                <w:kern w:val="0"/>
                <w:szCs w:val="21"/>
              </w:rPr>
              <w:t>服务时间：</w:t>
            </w:r>
            <w:r w:rsidR="00EC57E4" w:rsidRPr="00EC57E4">
              <w:rPr>
                <w:rFonts w:ascii="宋体" w:eastAsia="宋体" w:hAnsi="宋体"/>
                <w:kern w:val="0"/>
                <w:szCs w:val="21"/>
              </w:rPr>
              <w:t>2026年5月1日至2027年4月30日</w:t>
            </w:r>
          </w:p>
          <w:p w14:paraId="309F7CE4" w14:textId="7EE614BF" w:rsidR="00CA6D72" w:rsidRPr="00CA6D72" w:rsidRDefault="00CA6D72" w:rsidP="00CE4EF5">
            <w:pPr>
              <w:spacing w:line="360" w:lineRule="auto"/>
              <w:rPr>
                <w:rFonts w:ascii="宋体" w:eastAsia="宋体" w:hAnsi="宋体"/>
                <w:kern w:val="0"/>
                <w:szCs w:val="21"/>
              </w:rPr>
            </w:pPr>
            <w:r w:rsidRPr="00CA6D72">
              <w:rPr>
                <w:rFonts w:ascii="宋体" w:eastAsia="宋体" w:hAnsi="宋体" w:hint="eastAsia"/>
                <w:kern w:val="0"/>
                <w:szCs w:val="21"/>
              </w:rPr>
              <w:t>服务标准：</w:t>
            </w:r>
            <w:r>
              <w:rPr>
                <w:rFonts w:ascii="宋体" w:eastAsia="宋体" w:hAnsi="宋体" w:hint="eastAsia"/>
                <w:kern w:val="0"/>
                <w:szCs w:val="21"/>
              </w:rPr>
              <w:t>满足招标文件要求</w:t>
            </w:r>
          </w:p>
        </w:tc>
      </w:tr>
    </w:tbl>
    <w:p w14:paraId="34ED6453" w14:textId="0121B97B" w:rsidR="002816C0" w:rsidRPr="008F53C3" w:rsidRDefault="002816C0" w:rsidP="003820C1">
      <w:pPr>
        <w:spacing w:line="360" w:lineRule="auto"/>
        <w:rPr>
          <w:rFonts w:ascii="宋体" w:eastAsia="宋体" w:hAnsi="宋体" w:cs="Times New Roman"/>
          <w:sz w:val="22"/>
        </w:rPr>
      </w:pPr>
      <w:r w:rsidRPr="006F7F3C">
        <w:rPr>
          <w:rFonts w:ascii="宋体" w:eastAsia="宋体" w:hAnsi="宋体" w:cs="Times New Roman" w:hint="eastAsia"/>
          <w:sz w:val="22"/>
        </w:rPr>
        <w:t>五、评审专家</w:t>
      </w:r>
      <w:r w:rsidRPr="00E325B3">
        <w:rPr>
          <w:rFonts w:ascii="宋体" w:eastAsia="宋体" w:hAnsi="宋体" w:cs="Times New Roman" w:hint="eastAsia"/>
          <w:color w:val="000000" w:themeColor="text1"/>
          <w:sz w:val="22"/>
        </w:rPr>
        <w:t>名单：</w:t>
      </w:r>
      <w:r w:rsidR="00483366" w:rsidRPr="00483366">
        <w:rPr>
          <w:rFonts w:ascii="宋体" w:eastAsia="宋体" w:hAnsi="宋体" w:cs="Times New Roman"/>
          <w:color w:val="000000" w:themeColor="text1"/>
          <w:sz w:val="22"/>
        </w:rPr>
        <w:t>周欣、寇应展、李静、陈天全、任启财（采购人代表）</w:t>
      </w:r>
      <w:r w:rsidR="00B07F5C" w:rsidRPr="00483366">
        <w:rPr>
          <w:rFonts w:ascii="宋体" w:eastAsia="宋体" w:hAnsi="宋体" w:cs="Times New Roman"/>
          <w:color w:val="000000" w:themeColor="text1"/>
          <w:sz w:val="22"/>
        </w:rPr>
        <w:t>。</w:t>
      </w:r>
    </w:p>
    <w:p w14:paraId="122E887D" w14:textId="73B66A80" w:rsidR="002816C0" w:rsidRPr="006F7F3C" w:rsidRDefault="002816C0" w:rsidP="0001058D">
      <w:pPr>
        <w:spacing w:line="360" w:lineRule="auto"/>
        <w:rPr>
          <w:rFonts w:ascii="宋体" w:eastAsia="宋体" w:hAnsi="宋体" w:cs="Times New Roman"/>
          <w:sz w:val="22"/>
        </w:rPr>
      </w:pPr>
      <w:r w:rsidRPr="006F7F3C">
        <w:rPr>
          <w:rFonts w:ascii="宋体" w:eastAsia="宋体" w:hAnsi="宋体" w:cs="Times New Roman" w:hint="eastAsia"/>
          <w:sz w:val="22"/>
        </w:rPr>
        <w:t>六、代理服务收费标准及金额：</w:t>
      </w:r>
    </w:p>
    <w:p w14:paraId="02C22D20" w14:textId="32384BCD" w:rsidR="00CB2186" w:rsidRPr="006F7F3C" w:rsidRDefault="006512A9" w:rsidP="0001058D">
      <w:pPr>
        <w:pStyle w:val="aa"/>
        <w:numPr>
          <w:ilvl w:val="0"/>
          <w:numId w:val="1"/>
        </w:numPr>
        <w:spacing w:line="360" w:lineRule="auto"/>
        <w:ind w:firstLineChars="0"/>
        <w:rPr>
          <w:rFonts w:ascii="宋体" w:eastAsia="宋体" w:hAnsi="宋体" w:cs="Times New Roman"/>
          <w:sz w:val="22"/>
        </w:rPr>
      </w:pPr>
      <w:r w:rsidRPr="006F7F3C">
        <w:rPr>
          <w:rFonts w:ascii="宋体" w:eastAsia="宋体" w:hAnsi="宋体" w:cs="Times New Roman" w:hint="eastAsia"/>
          <w:sz w:val="22"/>
        </w:rPr>
        <w:t>招标代理服务费收取标准</w:t>
      </w:r>
      <w:r w:rsidR="00CB2186" w:rsidRPr="006F7F3C">
        <w:rPr>
          <w:rFonts w:ascii="宋体" w:eastAsia="宋体" w:hAnsi="宋体" w:cs="Times New Roman" w:hint="eastAsia"/>
          <w:sz w:val="22"/>
        </w:rPr>
        <w:t>：</w:t>
      </w:r>
      <w:r w:rsidR="00AC3651" w:rsidRPr="00AC3651">
        <w:rPr>
          <w:rFonts w:ascii="宋体" w:eastAsia="宋体" w:hAnsi="宋体" w:cs="Times New Roman" w:hint="eastAsia"/>
          <w:sz w:val="22"/>
        </w:rPr>
        <w:t>根据项目属性，</w:t>
      </w:r>
      <w:r w:rsidR="004867BE" w:rsidRPr="004867BE">
        <w:rPr>
          <w:rFonts w:ascii="宋体" w:eastAsia="宋体" w:hAnsi="宋体" w:cs="Times New Roman"/>
          <w:sz w:val="22"/>
        </w:rPr>
        <w:t>并参照国家发展计划委员会《招标代理服务收费管理暂行办法》（计价格[2002]1980号）文件，按中标（成交）金额</w:t>
      </w:r>
      <w:r w:rsidR="002F55EB" w:rsidRPr="002F55EB">
        <w:rPr>
          <w:rFonts w:ascii="宋体" w:eastAsia="宋体" w:hAnsi="宋体" w:cs="Times New Roman"/>
          <w:sz w:val="22"/>
        </w:rPr>
        <w:t>差额定率累进法计算</w:t>
      </w:r>
      <w:r w:rsidR="002F55EB">
        <w:rPr>
          <w:rFonts w:ascii="宋体" w:eastAsia="宋体" w:hAnsi="宋体" w:cs="Times New Roman" w:hint="eastAsia"/>
          <w:sz w:val="22"/>
        </w:rPr>
        <w:t>，</w:t>
      </w:r>
      <w:r w:rsidR="004867BE" w:rsidRPr="004867BE">
        <w:rPr>
          <w:rFonts w:ascii="宋体" w:eastAsia="宋体" w:hAnsi="宋体" w:cs="Times New Roman"/>
          <w:sz w:val="22"/>
        </w:rPr>
        <w:t>向中标（成交）供应商收取招标代理服务费。</w:t>
      </w:r>
    </w:p>
    <w:p w14:paraId="2478DF44" w14:textId="291DDBCB" w:rsidR="00CB2186" w:rsidRDefault="006512A9" w:rsidP="0001058D">
      <w:pPr>
        <w:pStyle w:val="aa"/>
        <w:numPr>
          <w:ilvl w:val="0"/>
          <w:numId w:val="1"/>
        </w:numPr>
        <w:spacing w:line="360" w:lineRule="auto"/>
        <w:ind w:firstLineChars="0"/>
        <w:rPr>
          <w:rFonts w:ascii="宋体" w:eastAsia="宋体" w:hAnsi="宋体" w:cs="Times New Roman"/>
          <w:sz w:val="22"/>
        </w:rPr>
      </w:pPr>
      <w:r w:rsidRPr="006F7F3C">
        <w:rPr>
          <w:rFonts w:ascii="宋体" w:eastAsia="宋体" w:hAnsi="宋体" w:cs="Times New Roman" w:hint="eastAsia"/>
          <w:sz w:val="22"/>
        </w:rPr>
        <w:t>本项目招标服务费计算结果为人民币</w:t>
      </w:r>
      <w:r w:rsidR="006320C0" w:rsidRPr="006320C0">
        <w:rPr>
          <w:rFonts w:ascii="宋体" w:eastAsia="宋体" w:hAnsi="宋体" w:cs="Times New Roman"/>
          <w:sz w:val="22"/>
        </w:rPr>
        <w:t>16,826.40</w:t>
      </w:r>
      <w:r w:rsidR="00CB2186" w:rsidRPr="00680D51">
        <w:rPr>
          <w:rFonts w:ascii="宋体" w:eastAsia="宋体" w:hAnsi="宋体" w:cs="Times New Roman"/>
          <w:sz w:val="22"/>
        </w:rPr>
        <w:t>元</w:t>
      </w:r>
    </w:p>
    <w:p w14:paraId="1E36F010" w14:textId="77777777" w:rsidR="002816C0" w:rsidRPr="006F7F3C" w:rsidRDefault="002816C0" w:rsidP="0001058D">
      <w:pPr>
        <w:spacing w:line="360" w:lineRule="auto"/>
        <w:rPr>
          <w:rFonts w:ascii="宋体" w:eastAsia="宋体" w:hAnsi="宋体" w:cs="Times New Roman"/>
          <w:sz w:val="22"/>
        </w:rPr>
      </w:pPr>
      <w:r w:rsidRPr="006F7F3C">
        <w:rPr>
          <w:rFonts w:ascii="宋体" w:eastAsia="宋体" w:hAnsi="宋体" w:cs="Times New Roman" w:hint="eastAsia"/>
          <w:sz w:val="22"/>
        </w:rPr>
        <w:t>七、公告期限</w:t>
      </w:r>
    </w:p>
    <w:p w14:paraId="3CA468AF" w14:textId="77777777" w:rsidR="002816C0" w:rsidRPr="006F7F3C" w:rsidRDefault="002816C0" w:rsidP="0001058D">
      <w:pPr>
        <w:spacing w:line="360" w:lineRule="auto"/>
        <w:ind w:firstLineChars="200" w:firstLine="440"/>
        <w:rPr>
          <w:rFonts w:ascii="宋体" w:eastAsia="宋体" w:hAnsi="宋体" w:cs="宋体"/>
          <w:kern w:val="0"/>
          <w:sz w:val="22"/>
        </w:rPr>
      </w:pPr>
      <w:r w:rsidRPr="006F7F3C">
        <w:rPr>
          <w:rFonts w:ascii="宋体" w:eastAsia="宋体" w:hAnsi="宋体" w:cs="宋体" w:hint="eastAsia"/>
          <w:kern w:val="0"/>
          <w:sz w:val="22"/>
        </w:rPr>
        <w:t>自本公告发布之日起</w:t>
      </w:r>
      <w:r w:rsidRPr="006F7F3C">
        <w:rPr>
          <w:rFonts w:ascii="宋体" w:eastAsia="宋体" w:hAnsi="宋体" w:cs="宋体"/>
          <w:kern w:val="0"/>
          <w:sz w:val="22"/>
        </w:rPr>
        <w:t>1</w:t>
      </w:r>
      <w:r w:rsidRPr="006F7F3C">
        <w:rPr>
          <w:rFonts w:ascii="宋体" w:eastAsia="宋体" w:hAnsi="宋体" w:cs="宋体" w:hint="eastAsia"/>
          <w:kern w:val="0"/>
          <w:sz w:val="22"/>
        </w:rPr>
        <w:t>个工作日。</w:t>
      </w:r>
    </w:p>
    <w:p w14:paraId="0A50D75F" w14:textId="374477BD" w:rsidR="002816C0" w:rsidRPr="006F7F3C" w:rsidRDefault="002816C0" w:rsidP="00A80429">
      <w:pPr>
        <w:spacing w:line="360" w:lineRule="auto"/>
        <w:rPr>
          <w:rFonts w:ascii="宋体" w:eastAsia="宋体" w:hAnsi="宋体" w:cs="仿宋"/>
          <w:sz w:val="22"/>
        </w:rPr>
      </w:pPr>
      <w:r w:rsidRPr="006F7F3C">
        <w:rPr>
          <w:rFonts w:ascii="宋体" w:eastAsia="宋体" w:hAnsi="宋体" w:cs="仿宋" w:hint="eastAsia"/>
          <w:sz w:val="22"/>
        </w:rPr>
        <w:t>八、其他补充事宜</w:t>
      </w:r>
    </w:p>
    <w:p w14:paraId="22DFEC28" w14:textId="4481F03F" w:rsidR="00582473" w:rsidRPr="006F7F3C" w:rsidRDefault="0008423F" w:rsidP="00944E7B">
      <w:pPr>
        <w:pStyle w:val="aa"/>
        <w:widowControl/>
        <w:numPr>
          <w:ilvl w:val="0"/>
          <w:numId w:val="2"/>
        </w:numPr>
        <w:snapToGrid w:val="0"/>
        <w:spacing w:line="360" w:lineRule="auto"/>
        <w:ind w:firstLineChars="0"/>
        <w:jc w:val="left"/>
        <w:rPr>
          <w:rFonts w:ascii="宋体" w:eastAsia="宋体" w:hAnsi="宋体" w:cs="Times New Roman"/>
          <w:sz w:val="22"/>
        </w:rPr>
      </w:pPr>
      <w:r w:rsidRPr="006F7F3C">
        <w:rPr>
          <w:rFonts w:ascii="宋体" w:eastAsia="宋体" w:hAnsi="宋体" w:cs="Times New Roman" w:hint="eastAsia"/>
          <w:sz w:val="22"/>
        </w:rPr>
        <w:t>招标</w:t>
      </w:r>
      <w:r w:rsidR="00582473" w:rsidRPr="006F7F3C">
        <w:rPr>
          <w:rFonts w:ascii="宋体" w:eastAsia="宋体" w:hAnsi="宋体" w:cs="Times New Roman" w:hint="eastAsia"/>
          <w:sz w:val="22"/>
        </w:rPr>
        <w:t>公告日期：</w:t>
      </w:r>
      <w:r w:rsidR="00EC57E4" w:rsidRPr="00EC57E4">
        <w:rPr>
          <w:rFonts w:ascii="宋体" w:eastAsia="宋体" w:hAnsi="宋体" w:cs="Times New Roman"/>
          <w:sz w:val="22"/>
        </w:rPr>
        <w:t>2026年03月23日</w:t>
      </w:r>
    </w:p>
    <w:p w14:paraId="2212795C" w14:textId="741B4CBC" w:rsidR="00582473" w:rsidRPr="006F7F3C" w:rsidRDefault="006512A9" w:rsidP="00944E7B">
      <w:pPr>
        <w:pStyle w:val="aa"/>
        <w:widowControl/>
        <w:numPr>
          <w:ilvl w:val="0"/>
          <w:numId w:val="2"/>
        </w:numPr>
        <w:snapToGrid w:val="0"/>
        <w:spacing w:line="360" w:lineRule="auto"/>
        <w:ind w:firstLineChars="0"/>
        <w:jc w:val="left"/>
        <w:rPr>
          <w:rFonts w:ascii="宋体" w:eastAsia="宋体" w:hAnsi="宋体" w:cs="Times New Roman"/>
          <w:sz w:val="22"/>
        </w:rPr>
      </w:pPr>
      <w:r w:rsidRPr="006F7F3C">
        <w:rPr>
          <w:rFonts w:ascii="宋体" w:eastAsia="宋体" w:hAnsi="宋体" w:cs="Times New Roman" w:hint="eastAsia"/>
          <w:sz w:val="22"/>
        </w:rPr>
        <w:lastRenderedPageBreak/>
        <w:t>开标时间</w:t>
      </w:r>
      <w:r w:rsidR="00582473" w:rsidRPr="006F7F3C">
        <w:rPr>
          <w:rFonts w:ascii="宋体" w:eastAsia="宋体" w:hAnsi="宋体" w:cs="Times New Roman" w:hint="eastAsia"/>
          <w:sz w:val="22"/>
        </w:rPr>
        <w:t>：</w:t>
      </w:r>
      <w:r w:rsidR="00EC57E4">
        <w:rPr>
          <w:rFonts w:ascii="宋体" w:eastAsia="宋体" w:hAnsi="宋体" w:cs="Times New Roman" w:hint="eastAsia"/>
          <w:sz w:val="22"/>
        </w:rPr>
        <w:t>2026年04月13日</w:t>
      </w:r>
    </w:p>
    <w:p w14:paraId="5A630A29" w14:textId="6A2AEBB0" w:rsidR="002816C0" w:rsidRPr="006320C0" w:rsidRDefault="0008423F" w:rsidP="00944E7B">
      <w:pPr>
        <w:pStyle w:val="aa"/>
        <w:numPr>
          <w:ilvl w:val="0"/>
          <w:numId w:val="2"/>
        </w:numPr>
        <w:spacing w:line="360" w:lineRule="auto"/>
        <w:ind w:firstLineChars="0"/>
        <w:rPr>
          <w:rFonts w:ascii="宋体" w:eastAsia="宋体" w:hAnsi="宋体" w:cs="Times New Roman"/>
          <w:color w:val="000000" w:themeColor="text1"/>
          <w:sz w:val="22"/>
        </w:rPr>
      </w:pPr>
      <w:r w:rsidRPr="006320C0">
        <w:rPr>
          <w:rFonts w:ascii="宋体" w:eastAsia="宋体" w:hAnsi="宋体" w:cs="Times New Roman" w:hint="eastAsia"/>
          <w:color w:val="000000" w:themeColor="text1"/>
          <w:sz w:val="22"/>
        </w:rPr>
        <w:t>定标</w:t>
      </w:r>
      <w:r w:rsidR="00582473" w:rsidRPr="006320C0">
        <w:rPr>
          <w:rFonts w:ascii="宋体" w:eastAsia="宋体" w:hAnsi="宋体" w:cs="Times New Roman" w:hint="eastAsia"/>
          <w:color w:val="000000" w:themeColor="text1"/>
          <w:sz w:val="22"/>
        </w:rPr>
        <w:t>日期：</w:t>
      </w:r>
      <w:r w:rsidR="00EC57E4" w:rsidRPr="006320C0">
        <w:rPr>
          <w:rFonts w:ascii="宋体" w:eastAsia="宋体" w:hAnsi="宋体" w:cs="Times New Roman" w:hint="eastAsia"/>
          <w:color w:val="000000" w:themeColor="text1"/>
          <w:sz w:val="22"/>
        </w:rPr>
        <w:t>2026年04月13日</w:t>
      </w:r>
    </w:p>
    <w:p w14:paraId="518B9ADD" w14:textId="0B2DC26A" w:rsidR="00CA6D72" w:rsidRPr="006320C0" w:rsidRDefault="00A80429" w:rsidP="00EC57E4">
      <w:pPr>
        <w:pStyle w:val="aa"/>
        <w:numPr>
          <w:ilvl w:val="0"/>
          <w:numId w:val="2"/>
        </w:numPr>
        <w:spacing w:line="360" w:lineRule="auto"/>
        <w:ind w:firstLineChars="0"/>
        <w:rPr>
          <w:rFonts w:ascii="宋体" w:eastAsia="宋体" w:hAnsi="宋体" w:cs="Times New Roman"/>
          <w:color w:val="000000" w:themeColor="text1"/>
          <w:sz w:val="22"/>
        </w:rPr>
      </w:pPr>
      <w:r w:rsidRPr="006320C0">
        <w:rPr>
          <w:rFonts w:ascii="宋体" w:eastAsia="宋体" w:hAnsi="宋体" w:cs="Times New Roman"/>
          <w:color w:val="000000" w:themeColor="text1"/>
          <w:sz w:val="22"/>
        </w:rPr>
        <w:t>中标人评审总得分（总平均分）：</w:t>
      </w:r>
      <w:r w:rsidR="006320C0" w:rsidRPr="006320C0">
        <w:rPr>
          <w:rFonts w:ascii="宋体" w:eastAsia="宋体" w:hAnsi="宋体" w:cs="Times New Roman"/>
          <w:color w:val="000000" w:themeColor="text1"/>
          <w:sz w:val="22"/>
        </w:rPr>
        <w:t>92.37</w:t>
      </w:r>
      <w:r w:rsidRPr="006320C0">
        <w:rPr>
          <w:rFonts w:ascii="宋体" w:eastAsia="宋体" w:hAnsi="宋体" w:cs="Times New Roman"/>
          <w:color w:val="000000" w:themeColor="text1"/>
          <w:sz w:val="22"/>
        </w:rPr>
        <w:t>分</w:t>
      </w:r>
    </w:p>
    <w:p w14:paraId="10D6B48A" w14:textId="77777777" w:rsidR="00EC57E4" w:rsidRPr="006320C0" w:rsidRDefault="00EC57E4" w:rsidP="00EC57E4">
      <w:pPr>
        <w:spacing w:line="360" w:lineRule="auto"/>
        <w:rPr>
          <w:rFonts w:ascii="宋体" w:eastAsia="宋体" w:hAnsi="宋体" w:cs="Times New Roman"/>
          <w:color w:val="000000" w:themeColor="text1"/>
          <w:sz w:val="22"/>
        </w:rPr>
      </w:pPr>
    </w:p>
    <w:p w14:paraId="2489BF02" w14:textId="77777777" w:rsidR="002816C0" w:rsidRPr="006F7F3C" w:rsidRDefault="002816C0" w:rsidP="002816C0">
      <w:pPr>
        <w:rPr>
          <w:rFonts w:ascii="宋体" w:eastAsia="宋体" w:hAnsi="宋体" w:cs="宋体"/>
          <w:kern w:val="0"/>
          <w:sz w:val="22"/>
        </w:rPr>
      </w:pPr>
      <w:r w:rsidRPr="006F7F3C">
        <w:rPr>
          <w:rFonts w:ascii="宋体" w:eastAsia="宋体" w:hAnsi="宋体" w:cs="宋体" w:hint="eastAsia"/>
          <w:kern w:val="0"/>
          <w:sz w:val="22"/>
        </w:rPr>
        <w:t>九、凡对本次公告内容提出询问，请按以下方式联系。</w:t>
      </w:r>
    </w:p>
    <w:p w14:paraId="537169B8" w14:textId="77777777" w:rsidR="002816C0" w:rsidRPr="006F7F3C" w:rsidRDefault="002816C0" w:rsidP="002816C0">
      <w:pPr>
        <w:keepNext/>
        <w:keepLines/>
        <w:spacing w:before="260" w:after="260" w:line="360" w:lineRule="auto"/>
        <w:ind w:firstLineChars="250" w:firstLine="550"/>
        <w:outlineLvl w:val="1"/>
        <w:rPr>
          <w:rFonts w:ascii="宋体" w:eastAsia="宋体" w:hAnsi="宋体" w:cs="宋体"/>
          <w:bCs/>
          <w:sz w:val="22"/>
        </w:rPr>
      </w:pPr>
      <w:bookmarkStart w:id="2" w:name="_Toc35393810"/>
      <w:bookmarkStart w:id="3" w:name="_Toc35393641"/>
      <w:bookmarkStart w:id="4" w:name="_Toc28359100"/>
      <w:bookmarkStart w:id="5" w:name="_Toc28359023"/>
      <w:r w:rsidRPr="006F7F3C">
        <w:rPr>
          <w:rFonts w:ascii="宋体" w:eastAsia="宋体" w:hAnsi="宋体" w:cs="宋体" w:hint="eastAsia"/>
          <w:bCs/>
          <w:sz w:val="22"/>
        </w:rPr>
        <w:t>1.采购人信息</w:t>
      </w:r>
      <w:bookmarkEnd w:id="2"/>
      <w:bookmarkEnd w:id="3"/>
      <w:bookmarkEnd w:id="4"/>
      <w:bookmarkEnd w:id="5"/>
    </w:p>
    <w:p w14:paraId="40F1A850" w14:textId="6094E1C2" w:rsidR="002816C0" w:rsidRPr="006F7F3C" w:rsidRDefault="002816C0" w:rsidP="002816C0">
      <w:pPr>
        <w:spacing w:line="360" w:lineRule="auto"/>
        <w:ind w:leftChars="371" w:left="1054" w:hangingChars="125" w:hanging="275"/>
        <w:jc w:val="left"/>
        <w:rPr>
          <w:rFonts w:ascii="宋体" w:eastAsia="宋体" w:hAnsi="宋体" w:cs="Times New Roman"/>
          <w:sz w:val="22"/>
        </w:rPr>
      </w:pPr>
      <w:r w:rsidRPr="006F7F3C">
        <w:rPr>
          <w:rFonts w:ascii="宋体" w:eastAsia="宋体" w:hAnsi="宋体" w:cs="Times New Roman" w:hint="eastAsia"/>
          <w:sz w:val="22"/>
        </w:rPr>
        <w:t>名    称：</w:t>
      </w:r>
      <w:r w:rsidR="00E325B3" w:rsidRPr="00E325B3">
        <w:rPr>
          <w:rFonts w:ascii="宋体" w:eastAsia="宋体" w:hAnsi="宋体" w:cs="Times New Roman"/>
          <w:sz w:val="22"/>
        </w:rPr>
        <w:t>北京工业大学</w:t>
      </w:r>
    </w:p>
    <w:p w14:paraId="11D2D131" w14:textId="1E67BE0E" w:rsidR="002816C0" w:rsidRPr="006F7F3C" w:rsidRDefault="002816C0" w:rsidP="002816C0">
      <w:pPr>
        <w:spacing w:line="360" w:lineRule="auto"/>
        <w:ind w:leftChars="371" w:left="1054" w:hangingChars="125" w:hanging="275"/>
        <w:jc w:val="left"/>
        <w:rPr>
          <w:rFonts w:ascii="宋体" w:eastAsia="宋体" w:hAnsi="宋体" w:cs="Times New Roman"/>
          <w:sz w:val="22"/>
        </w:rPr>
      </w:pPr>
      <w:r w:rsidRPr="006F7F3C">
        <w:rPr>
          <w:rFonts w:ascii="宋体" w:eastAsia="宋体" w:hAnsi="宋体" w:cs="Times New Roman" w:hint="eastAsia"/>
          <w:sz w:val="22"/>
        </w:rPr>
        <w:t>地    址：</w:t>
      </w:r>
      <w:r w:rsidR="00E325B3" w:rsidRPr="00E325B3">
        <w:rPr>
          <w:rFonts w:ascii="宋体" w:eastAsia="宋体" w:hAnsi="宋体" w:cs="Times New Roman"/>
          <w:sz w:val="22"/>
        </w:rPr>
        <w:t>北京市朝阳区平乐园100号</w:t>
      </w:r>
    </w:p>
    <w:p w14:paraId="5FB00D41" w14:textId="430856AA" w:rsidR="002816C0" w:rsidRPr="006F7F3C" w:rsidRDefault="002816C0" w:rsidP="002816C0">
      <w:pPr>
        <w:spacing w:line="360" w:lineRule="auto"/>
        <w:ind w:leftChars="371" w:left="1054" w:hangingChars="125" w:hanging="275"/>
        <w:jc w:val="left"/>
        <w:rPr>
          <w:rFonts w:ascii="宋体" w:eastAsia="宋体" w:hAnsi="宋体" w:cs="Times New Roman"/>
          <w:sz w:val="22"/>
        </w:rPr>
      </w:pPr>
      <w:r w:rsidRPr="006F7F3C">
        <w:rPr>
          <w:rFonts w:ascii="宋体" w:eastAsia="宋体" w:hAnsi="宋体" w:cs="Times New Roman" w:hint="eastAsia"/>
          <w:sz w:val="22"/>
        </w:rPr>
        <w:t>联系方式：</w:t>
      </w:r>
      <w:r w:rsidR="00E325B3" w:rsidRPr="00E325B3">
        <w:rPr>
          <w:rFonts w:ascii="宋体" w:eastAsia="宋体" w:hAnsi="宋体" w:cs="Times New Roman"/>
          <w:sz w:val="22"/>
        </w:rPr>
        <w:t>李老师；</w:t>
      </w:r>
      <w:r w:rsidR="00E325B3">
        <w:rPr>
          <w:rFonts w:ascii="宋体" w:eastAsia="宋体" w:hAnsi="宋体" w:cs="Times New Roman" w:hint="eastAsia"/>
          <w:sz w:val="22"/>
        </w:rPr>
        <w:t>0</w:t>
      </w:r>
      <w:r w:rsidR="00E325B3">
        <w:rPr>
          <w:rFonts w:ascii="宋体" w:eastAsia="宋体" w:hAnsi="宋体" w:cs="Times New Roman"/>
          <w:sz w:val="22"/>
        </w:rPr>
        <w:t>10-</w:t>
      </w:r>
      <w:r w:rsidR="00E325B3" w:rsidRPr="00E325B3">
        <w:rPr>
          <w:rFonts w:ascii="宋体" w:eastAsia="宋体" w:hAnsi="宋体" w:cs="Times New Roman"/>
          <w:sz w:val="22"/>
        </w:rPr>
        <w:t>6739</w:t>
      </w:r>
      <w:r w:rsidR="00E325B3">
        <w:rPr>
          <w:rFonts w:ascii="宋体" w:eastAsia="宋体" w:hAnsi="宋体" w:cs="Times New Roman"/>
          <w:sz w:val="22"/>
        </w:rPr>
        <w:t xml:space="preserve"> </w:t>
      </w:r>
      <w:r w:rsidR="00E325B3" w:rsidRPr="00E325B3">
        <w:rPr>
          <w:rFonts w:ascii="宋体" w:eastAsia="宋体" w:hAnsi="宋体" w:cs="Times New Roman"/>
          <w:sz w:val="22"/>
        </w:rPr>
        <w:t>2339</w:t>
      </w:r>
    </w:p>
    <w:p w14:paraId="7FF96940" w14:textId="59F3BFA8" w:rsidR="002816C0" w:rsidRPr="006F7F3C" w:rsidRDefault="002816C0" w:rsidP="002816C0">
      <w:pPr>
        <w:keepNext/>
        <w:keepLines/>
        <w:spacing w:before="260" w:after="260" w:line="360" w:lineRule="auto"/>
        <w:ind w:firstLineChars="300" w:firstLine="660"/>
        <w:outlineLvl w:val="1"/>
        <w:rPr>
          <w:rFonts w:ascii="宋体" w:eastAsia="宋体" w:hAnsi="宋体" w:cs="宋体"/>
          <w:bCs/>
          <w:sz w:val="22"/>
        </w:rPr>
      </w:pPr>
      <w:bookmarkStart w:id="6" w:name="_Toc28359101"/>
      <w:bookmarkStart w:id="7" w:name="_Toc28359024"/>
      <w:bookmarkStart w:id="8" w:name="_Toc35393642"/>
      <w:bookmarkStart w:id="9" w:name="_Toc35393811"/>
      <w:r w:rsidRPr="006F7F3C">
        <w:rPr>
          <w:rFonts w:ascii="宋体" w:eastAsia="宋体" w:hAnsi="宋体" w:cs="宋体" w:hint="eastAsia"/>
          <w:bCs/>
          <w:sz w:val="22"/>
        </w:rPr>
        <w:t>2.采购代理机构信息</w:t>
      </w:r>
      <w:bookmarkEnd w:id="6"/>
      <w:bookmarkEnd w:id="7"/>
      <w:bookmarkEnd w:id="8"/>
      <w:bookmarkEnd w:id="9"/>
    </w:p>
    <w:p w14:paraId="1E47B902" w14:textId="6D4729C8" w:rsidR="002816C0" w:rsidRPr="006F7F3C" w:rsidRDefault="002816C0" w:rsidP="002816C0">
      <w:pPr>
        <w:spacing w:line="360" w:lineRule="auto"/>
        <w:ind w:firstLineChars="300" w:firstLine="660"/>
        <w:rPr>
          <w:rFonts w:ascii="宋体" w:eastAsia="宋体" w:hAnsi="宋体" w:cs="Times New Roman"/>
          <w:sz w:val="22"/>
        </w:rPr>
      </w:pPr>
      <w:r w:rsidRPr="006F7F3C">
        <w:rPr>
          <w:rFonts w:ascii="宋体" w:eastAsia="宋体" w:hAnsi="宋体" w:cs="Times New Roman" w:hint="eastAsia"/>
          <w:sz w:val="22"/>
        </w:rPr>
        <w:t>名    称：</w:t>
      </w:r>
      <w:r w:rsidR="004867BE" w:rsidRPr="00354BE2">
        <w:rPr>
          <w:rFonts w:ascii="宋体" w:eastAsia="宋体" w:hAnsi="宋体" w:cs="Times New Roman"/>
          <w:sz w:val="22"/>
        </w:rPr>
        <w:t>北京明德致信咨询有限公司</w:t>
      </w:r>
    </w:p>
    <w:p w14:paraId="409145D6" w14:textId="22A5AC92" w:rsidR="002816C0" w:rsidRPr="006F7F3C" w:rsidRDefault="002816C0" w:rsidP="002816C0">
      <w:pPr>
        <w:spacing w:line="360" w:lineRule="auto"/>
        <w:ind w:firstLineChars="300" w:firstLine="660"/>
        <w:rPr>
          <w:rFonts w:ascii="宋体" w:eastAsia="宋体" w:hAnsi="宋体" w:cs="Times New Roman"/>
          <w:sz w:val="22"/>
        </w:rPr>
      </w:pPr>
      <w:r w:rsidRPr="006F7F3C">
        <w:rPr>
          <w:rFonts w:ascii="宋体" w:eastAsia="宋体" w:hAnsi="宋体" w:cs="Times New Roman" w:hint="eastAsia"/>
          <w:sz w:val="22"/>
        </w:rPr>
        <w:t>地　  址：</w:t>
      </w:r>
      <w:r w:rsidR="00E325B3" w:rsidRPr="00E325B3">
        <w:rPr>
          <w:rFonts w:ascii="宋体" w:eastAsia="宋体" w:hAnsi="宋体" w:cs="Times New Roman"/>
          <w:sz w:val="22"/>
        </w:rPr>
        <w:t>北京市海淀区学院路30号科大天工大厦B座17层09室</w:t>
      </w:r>
    </w:p>
    <w:p w14:paraId="203100DB" w14:textId="15E4E5EE" w:rsidR="002816C0" w:rsidRPr="006F7F3C" w:rsidRDefault="002816C0" w:rsidP="002816C0">
      <w:pPr>
        <w:spacing w:line="360" w:lineRule="auto"/>
        <w:ind w:firstLineChars="300" w:firstLine="660"/>
        <w:rPr>
          <w:rFonts w:ascii="宋体" w:eastAsia="宋体" w:hAnsi="宋体" w:cs="Times New Roman"/>
          <w:sz w:val="22"/>
        </w:rPr>
      </w:pPr>
      <w:r w:rsidRPr="006F7F3C">
        <w:rPr>
          <w:rFonts w:ascii="宋体" w:eastAsia="宋体" w:hAnsi="宋体" w:cs="Times New Roman" w:hint="eastAsia"/>
          <w:sz w:val="22"/>
        </w:rPr>
        <w:t>联系方式：</w:t>
      </w:r>
      <w:r w:rsidR="00EC57E4" w:rsidRPr="00EC57E4">
        <w:rPr>
          <w:rFonts w:ascii="宋体" w:eastAsia="宋体" w:hAnsi="宋体" w:cs="Times New Roman"/>
          <w:sz w:val="22"/>
        </w:rPr>
        <w:t>王爽、于歌、孙恺宁、高宇、吕绍山</w:t>
      </w:r>
      <w:r w:rsidR="00B25059" w:rsidRPr="00B25059">
        <w:rPr>
          <w:rFonts w:ascii="宋体" w:eastAsia="宋体" w:hAnsi="宋体" w:cs="Times New Roman"/>
          <w:sz w:val="22"/>
        </w:rPr>
        <w:t>，</w:t>
      </w:r>
      <w:r w:rsidR="00CA6D72" w:rsidRPr="00CA6D72">
        <w:rPr>
          <w:rFonts w:ascii="宋体" w:eastAsia="宋体" w:hAnsi="宋体" w:cs="Times New Roman"/>
          <w:sz w:val="22"/>
        </w:rPr>
        <w:t>010－82370045</w:t>
      </w:r>
    </w:p>
    <w:p w14:paraId="7C77D5CB" w14:textId="52E7E829" w:rsidR="00582473" w:rsidRPr="006F7F3C" w:rsidRDefault="00582473" w:rsidP="002816C0">
      <w:pPr>
        <w:spacing w:line="360" w:lineRule="auto"/>
        <w:ind w:firstLineChars="300" w:firstLine="660"/>
        <w:rPr>
          <w:rFonts w:ascii="宋体" w:eastAsia="宋体" w:hAnsi="宋体" w:cs="Times New Roman"/>
          <w:sz w:val="22"/>
        </w:rPr>
      </w:pPr>
      <w:r w:rsidRPr="006F7F3C">
        <w:rPr>
          <w:rFonts w:ascii="宋体" w:eastAsia="宋体" w:hAnsi="宋体" w:cs="Times New Roman" w:hint="eastAsia"/>
          <w:sz w:val="22"/>
        </w:rPr>
        <w:t>电子邮箱：</w:t>
      </w:r>
      <w:r w:rsidR="00EC57E4" w:rsidRPr="00EC57E4">
        <w:rPr>
          <w:rFonts w:ascii="宋体" w:eastAsia="宋体" w:hAnsi="宋体" w:cs="Times New Roman"/>
          <w:sz w:val="22"/>
        </w:rPr>
        <w:t>ws@zbbmcc.com</w:t>
      </w:r>
    </w:p>
    <w:p w14:paraId="12FA8A6F" w14:textId="77777777" w:rsidR="002816C0" w:rsidRPr="006F7F3C" w:rsidRDefault="002816C0" w:rsidP="002816C0">
      <w:pPr>
        <w:keepNext/>
        <w:keepLines/>
        <w:spacing w:before="260" w:after="260" w:line="360" w:lineRule="auto"/>
        <w:ind w:firstLineChars="300" w:firstLine="660"/>
        <w:outlineLvl w:val="1"/>
        <w:rPr>
          <w:rFonts w:ascii="宋体" w:eastAsia="宋体" w:hAnsi="宋体" w:cs="宋体"/>
          <w:bCs/>
          <w:sz w:val="22"/>
        </w:rPr>
      </w:pPr>
      <w:bookmarkStart w:id="10" w:name="_Toc28359102"/>
      <w:bookmarkStart w:id="11" w:name="_Toc28359025"/>
      <w:bookmarkStart w:id="12" w:name="_Toc35393643"/>
      <w:bookmarkStart w:id="13" w:name="_Toc35393812"/>
      <w:r w:rsidRPr="006F7F3C">
        <w:rPr>
          <w:rFonts w:ascii="宋体" w:eastAsia="宋体" w:hAnsi="宋体" w:cs="宋体" w:hint="eastAsia"/>
          <w:bCs/>
          <w:sz w:val="22"/>
        </w:rPr>
        <w:t>3.项目</w:t>
      </w:r>
      <w:r w:rsidRPr="006F7F3C">
        <w:rPr>
          <w:rFonts w:ascii="宋体" w:eastAsia="宋体" w:hAnsi="宋体" w:cs="宋体"/>
          <w:bCs/>
          <w:sz w:val="22"/>
        </w:rPr>
        <w:t>联系方式</w:t>
      </w:r>
      <w:bookmarkEnd w:id="10"/>
      <w:bookmarkEnd w:id="11"/>
      <w:bookmarkEnd w:id="12"/>
      <w:bookmarkEnd w:id="13"/>
    </w:p>
    <w:p w14:paraId="309D72A2" w14:textId="40F3DDD6" w:rsidR="002816C0" w:rsidRPr="006F7F3C" w:rsidRDefault="002816C0" w:rsidP="002816C0">
      <w:pPr>
        <w:spacing w:line="360" w:lineRule="auto"/>
        <w:ind w:firstLineChars="300" w:firstLine="660"/>
        <w:rPr>
          <w:rFonts w:ascii="宋体" w:eastAsia="宋体" w:hAnsi="宋体" w:cs="Times New Roman"/>
          <w:sz w:val="22"/>
        </w:rPr>
      </w:pPr>
      <w:r w:rsidRPr="006F7F3C">
        <w:rPr>
          <w:rFonts w:ascii="宋体" w:eastAsia="宋体" w:hAnsi="宋体" w:cs="Times New Roman" w:hint="eastAsia"/>
          <w:sz w:val="22"/>
        </w:rPr>
        <w:t>项目联系人：</w:t>
      </w:r>
      <w:r w:rsidR="00EC57E4" w:rsidRPr="00EC57E4">
        <w:rPr>
          <w:rFonts w:ascii="宋体" w:eastAsia="宋体" w:hAnsi="宋体" w:cs="Times New Roman"/>
          <w:sz w:val="22"/>
        </w:rPr>
        <w:t>王爽、于歌、孙恺宁、高宇、吕绍山</w:t>
      </w:r>
    </w:p>
    <w:p w14:paraId="23436E12" w14:textId="02516FEC" w:rsidR="002816C0" w:rsidRDefault="002816C0" w:rsidP="00AC1BA4">
      <w:pPr>
        <w:spacing w:line="360" w:lineRule="auto"/>
        <w:ind w:firstLineChars="300" w:firstLine="660"/>
        <w:rPr>
          <w:rFonts w:ascii="宋体" w:eastAsia="宋体" w:hAnsi="宋体" w:cs="Times New Roman"/>
          <w:sz w:val="22"/>
        </w:rPr>
      </w:pPr>
      <w:r w:rsidRPr="006F7F3C">
        <w:rPr>
          <w:rFonts w:ascii="宋体" w:eastAsia="宋体" w:hAnsi="宋体" w:cs="Times New Roman" w:hint="eastAsia"/>
          <w:sz w:val="22"/>
        </w:rPr>
        <w:t>电　  话：</w:t>
      </w:r>
      <w:r w:rsidR="00E325B3" w:rsidRPr="00B25059">
        <w:rPr>
          <w:rFonts w:ascii="宋体" w:eastAsia="宋体" w:hAnsi="宋体" w:cs="Times New Roman"/>
          <w:sz w:val="22"/>
        </w:rPr>
        <w:t xml:space="preserve"> </w:t>
      </w:r>
      <w:r w:rsidR="00CA6D72" w:rsidRPr="00CA6D72">
        <w:rPr>
          <w:rFonts w:ascii="宋体" w:eastAsia="宋体" w:hAnsi="宋体" w:cs="Times New Roman"/>
          <w:sz w:val="22"/>
        </w:rPr>
        <w:t>010－61196301</w:t>
      </w:r>
    </w:p>
    <w:p w14:paraId="00A7B7EC" w14:textId="77777777" w:rsidR="00BA26E7" w:rsidRDefault="00BA26E7" w:rsidP="00AC1BA4">
      <w:pPr>
        <w:spacing w:line="360" w:lineRule="auto"/>
        <w:ind w:firstLineChars="300" w:firstLine="660"/>
        <w:rPr>
          <w:rFonts w:ascii="宋体" w:eastAsia="宋体" w:hAnsi="宋体" w:cs="Times New Roman"/>
          <w:sz w:val="22"/>
        </w:rPr>
      </w:pPr>
    </w:p>
    <w:p w14:paraId="49DC2265" w14:textId="77777777" w:rsidR="00AC1BA4" w:rsidRPr="00AC1BA4" w:rsidRDefault="00AC1BA4" w:rsidP="00AC1BA4">
      <w:pPr>
        <w:spacing w:line="360" w:lineRule="auto"/>
        <w:rPr>
          <w:rFonts w:ascii="宋体" w:eastAsia="宋体" w:hAnsi="宋体" w:cs="Times New Roman"/>
          <w:sz w:val="22"/>
        </w:rPr>
      </w:pPr>
      <w:r w:rsidRPr="00AC1BA4">
        <w:rPr>
          <w:rFonts w:ascii="宋体" w:eastAsia="宋体" w:hAnsi="宋体" w:cs="Times New Roman" w:hint="eastAsia"/>
          <w:sz w:val="22"/>
        </w:rPr>
        <w:t>十、附件</w:t>
      </w:r>
    </w:p>
    <w:p w14:paraId="1D204CDE" w14:textId="062263BC" w:rsidR="00AC1BA4" w:rsidRDefault="00AC1BA4" w:rsidP="00AC1BA4">
      <w:pPr>
        <w:spacing w:line="360" w:lineRule="auto"/>
        <w:ind w:firstLineChars="300" w:firstLine="660"/>
        <w:rPr>
          <w:rFonts w:ascii="宋体" w:eastAsia="宋体" w:hAnsi="宋体" w:cs="Times New Roman"/>
          <w:sz w:val="22"/>
        </w:rPr>
      </w:pPr>
      <w:r w:rsidRPr="00AC1BA4">
        <w:rPr>
          <w:rFonts w:ascii="宋体" w:eastAsia="宋体" w:hAnsi="宋体" w:cs="Times New Roman" w:hint="eastAsia"/>
          <w:sz w:val="22"/>
        </w:rPr>
        <w:t>1.</w:t>
      </w:r>
      <w:r w:rsidR="00CA6D72">
        <w:rPr>
          <w:rFonts w:ascii="宋体" w:eastAsia="宋体" w:hAnsi="宋体" w:cs="Times New Roman"/>
          <w:sz w:val="22"/>
        </w:rPr>
        <w:t xml:space="preserve"> </w:t>
      </w:r>
      <w:r w:rsidRPr="00AC1BA4">
        <w:rPr>
          <w:rFonts w:ascii="宋体" w:eastAsia="宋体" w:hAnsi="宋体" w:cs="Times New Roman" w:hint="eastAsia"/>
          <w:sz w:val="22"/>
        </w:rPr>
        <w:t>采购文件</w:t>
      </w:r>
    </w:p>
    <w:p w14:paraId="1F979D9C" w14:textId="45D48C97" w:rsidR="00C57CA5" w:rsidRPr="00AC1BA4" w:rsidRDefault="00C57CA5" w:rsidP="00AC1BA4">
      <w:pPr>
        <w:spacing w:line="360" w:lineRule="auto"/>
        <w:ind w:firstLineChars="300" w:firstLine="660"/>
        <w:rPr>
          <w:rFonts w:ascii="宋体" w:eastAsia="宋体" w:hAnsi="宋体" w:cs="Times New Roman"/>
          <w:sz w:val="22"/>
        </w:rPr>
      </w:pPr>
      <w:r>
        <w:rPr>
          <w:rFonts w:ascii="宋体" w:eastAsia="宋体" w:hAnsi="宋体" w:cs="Times New Roman" w:hint="eastAsia"/>
          <w:sz w:val="22"/>
        </w:rPr>
        <w:t>2</w:t>
      </w:r>
      <w:r>
        <w:rPr>
          <w:rFonts w:ascii="宋体" w:eastAsia="宋体" w:hAnsi="宋体" w:cs="Times New Roman"/>
          <w:sz w:val="22"/>
        </w:rPr>
        <w:t>.</w:t>
      </w:r>
      <w:r>
        <w:rPr>
          <w:rFonts w:ascii="宋体" w:eastAsia="宋体" w:hAnsi="宋体" w:cs="Times New Roman" w:hint="eastAsia"/>
          <w:sz w:val="22"/>
        </w:rPr>
        <w:t>《中小企业声明函》</w:t>
      </w:r>
    </w:p>
    <w:p w14:paraId="11FD26CA" w14:textId="77777777" w:rsidR="00AC1BA4" w:rsidRPr="00A262AB" w:rsidRDefault="00AC1BA4" w:rsidP="002816C0">
      <w:pPr>
        <w:spacing w:line="360" w:lineRule="auto"/>
        <w:ind w:firstLineChars="300" w:firstLine="660"/>
        <w:rPr>
          <w:rFonts w:ascii="宋体" w:eastAsia="宋体" w:hAnsi="宋体" w:cs="Times New Roman"/>
          <w:sz w:val="22"/>
        </w:rPr>
      </w:pPr>
    </w:p>
    <w:p w14:paraId="7998461D" w14:textId="25C2477C" w:rsidR="000F7CD2" w:rsidRPr="00CE4EF5" w:rsidRDefault="000F7CD2" w:rsidP="00EC57E4">
      <w:pPr>
        <w:spacing w:line="360" w:lineRule="auto"/>
        <w:ind w:right="440"/>
        <w:rPr>
          <w:rFonts w:ascii="宋体" w:eastAsia="宋体" w:hAnsi="宋体" w:cs="Times New Roman"/>
          <w:sz w:val="22"/>
        </w:rPr>
      </w:pPr>
    </w:p>
    <w:sectPr w:rsidR="000F7CD2" w:rsidRPr="00CE4EF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E6AAF" w14:textId="77777777" w:rsidR="003F73A7" w:rsidRDefault="003F73A7" w:rsidP="002816C0">
      <w:r>
        <w:separator/>
      </w:r>
    </w:p>
  </w:endnote>
  <w:endnote w:type="continuationSeparator" w:id="0">
    <w:p w14:paraId="6AF5D2FF" w14:textId="77777777" w:rsidR="003F73A7" w:rsidRDefault="003F73A7" w:rsidP="0028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9B146" w14:textId="77777777" w:rsidR="003F73A7" w:rsidRDefault="003F73A7" w:rsidP="002816C0">
      <w:r>
        <w:separator/>
      </w:r>
    </w:p>
  </w:footnote>
  <w:footnote w:type="continuationSeparator" w:id="0">
    <w:p w14:paraId="0BDF2EA9" w14:textId="77777777" w:rsidR="003F73A7" w:rsidRDefault="003F73A7" w:rsidP="0028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01DBC"/>
    <w:multiLevelType w:val="hybridMultilevel"/>
    <w:tmpl w:val="CA2209DC"/>
    <w:lvl w:ilvl="0" w:tplc="04090001">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1" w15:restartNumberingAfterBreak="0">
    <w:nsid w:val="5CFD1EE6"/>
    <w:multiLevelType w:val="hybridMultilevel"/>
    <w:tmpl w:val="3C840A6A"/>
    <w:lvl w:ilvl="0" w:tplc="04090001">
      <w:start w:val="1"/>
      <w:numFmt w:val="bullet"/>
      <w:lvlText w:val=""/>
      <w:lvlJc w:val="left"/>
      <w:pPr>
        <w:ind w:left="420" w:hanging="420"/>
      </w:pPr>
      <w:rPr>
        <w:rFonts w:ascii="Wingdings" w:hAnsi="Wingdings" w:cs="Wingdings"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num w:numId="1" w16cid:durableId="743915564">
    <w:abstractNumId w:val="0"/>
  </w:num>
  <w:num w:numId="2" w16cid:durableId="17004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32C"/>
    <w:rsid w:val="0000628D"/>
    <w:rsid w:val="0001058D"/>
    <w:rsid w:val="0004456A"/>
    <w:rsid w:val="00054F01"/>
    <w:rsid w:val="0008423F"/>
    <w:rsid w:val="000A5B08"/>
    <w:rsid w:val="000C1617"/>
    <w:rsid w:val="000C31A1"/>
    <w:rsid w:val="000F7CD2"/>
    <w:rsid w:val="00132913"/>
    <w:rsid w:val="00162EFB"/>
    <w:rsid w:val="001649C4"/>
    <w:rsid w:val="001755B8"/>
    <w:rsid w:val="00194A20"/>
    <w:rsid w:val="001E2C31"/>
    <w:rsid w:val="00202D9C"/>
    <w:rsid w:val="002416DC"/>
    <w:rsid w:val="002816C0"/>
    <w:rsid w:val="00295ECA"/>
    <w:rsid w:val="002B0DCE"/>
    <w:rsid w:val="002C0840"/>
    <w:rsid w:val="002C2742"/>
    <w:rsid w:val="002F55EB"/>
    <w:rsid w:val="0035590D"/>
    <w:rsid w:val="003820C1"/>
    <w:rsid w:val="003A5D9C"/>
    <w:rsid w:val="003C154D"/>
    <w:rsid w:val="003F73A7"/>
    <w:rsid w:val="00410107"/>
    <w:rsid w:val="004264E5"/>
    <w:rsid w:val="00470A86"/>
    <w:rsid w:val="00483366"/>
    <w:rsid w:val="004867BE"/>
    <w:rsid w:val="004D5C06"/>
    <w:rsid w:val="00513728"/>
    <w:rsid w:val="00567788"/>
    <w:rsid w:val="00582473"/>
    <w:rsid w:val="00583988"/>
    <w:rsid w:val="005B55D7"/>
    <w:rsid w:val="005C1524"/>
    <w:rsid w:val="005E2412"/>
    <w:rsid w:val="006320C0"/>
    <w:rsid w:val="00642EF8"/>
    <w:rsid w:val="006512A9"/>
    <w:rsid w:val="00651373"/>
    <w:rsid w:val="00677F4E"/>
    <w:rsid w:val="00680D51"/>
    <w:rsid w:val="006F7F3C"/>
    <w:rsid w:val="00700F36"/>
    <w:rsid w:val="007237AC"/>
    <w:rsid w:val="00736C38"/>
    <w:rsid w:val="00744BC0"/>
    <w:rsid w:val="00784CC4"/>
    <w:rsid w:val="0079048A"/>
    <w:rsid w:val="007B39B8"/>
    <w:rsid w:val="007D5C1B"/>
    <w:rsid w:val="007D7728"/>
    <w:rsid w:val="007F6B6B"/>
    <w:rsid w:val="00864960"/>
    <w:rsid w:val="008D6940"/>
    <w:rsid w:val="008F53C3"/>
    <w:rsid w:val="00922CB6"/>
    <w:rsid w:val="00944E7B"/>
    <w:rsid w:val="00996A99"/>
    <w:rsid w:val="009E2420"/>
    <w:rsid w:val="00A06A3F"/>
    <w:rsid w:val="00A262AB"/>
    <w:rsid w:val="00A423BF"/>
    <w:rsid w:val="00A505DB"/>
    <w:rsid w:val="00A80429"/>
    <w:rsid w:val="00AB1C1C"/>
    <w:rsid w:val="00AC1BA4"/>
    <w:rsid w:val="00AC3651"/>
    <w:rsid w:val="00AD5557"/>
    <w:rsid w:val="00B07F5C"/>
    <w:rsid w:val="00B2133F"/>
    <w:rsid w:val="00B2377A"/>
    <w:rsid w:val="00B25059"/>
    <w:rsid w:val="00B5154D"/>
    <w:rsid w:val="00B530EE"/>
    <w:rsid w:val="00B532EF"/>
    <w:rsid w:val="00B84D3A"/>
    <w:rsid w:val="00BA26E7"/>
    <w:rsid w:val="00BD54FF"/>
    <w:rsid w:val="00BF2F64"/>
    <w:rsid w:val="00C57CA5"/>
    <w:rsid w:val="00C6232C"/>
    <w:rsid w:val="00C63004"/>
    <w:rsid w:val="00C63E51"/>
    <w:rsid w:val="00C9712E"/>
    <w:rsid w:val="00CA6D72"/>
    <w:rsid w:val="00CB2186"/>
    <w:rsid w:val="00CE4EF5"/>
    <w:rsid w:val="00D2782A"/>
    <w:rsid w:val="00D4383A"/>
    <w:rsid w:val="00D46EA3"/>
    <w:rsid w:val="00D53A9C"/>
    <w:rsid w:val="00D60DEE"/>
    <w:rsid w:val="00D676FD"/>
    <w:rsid w:val="00DE08D2"/>
    <w:rsid w:val="00E325B3"/>
    <w:rsid w:val="00E3383C"/>
    <w:rsid w:val="00E50B4A"/>
    <w:rsid w:val="00E529B9"/>
    <w:rsid w:val="00E70B48"/>
    <w:rsid w:val="00EC57E4"/>
    <w:rsid w:val="00EE65F0"/>
    <w:rsid w:val="00EF2941"/>
    <w:rsid w:val="00F1737D"/>
    <w:rsid w:val="00F2493C"/>
    <w:rsid w:val="00F3110B"/>
    <w:rsid w:val="00F321A5"/>
    <w:rsid w:val="00F547A9"/>
    <w:rsid w:val="00F660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774EE"/>
  <w15:docId w15:val="{C6CA1E97-EFFE-7F40-8B7C-38C74DAF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16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816C0"/>
    <w:rPr>
      <w:sz w:val="18"/>
      <w:szCs w:val="18"/>
    </w:rPr>
  </w:style>
  <w:style w:type="paragraph" w:styleId="a5">
    <w:name w:val="footer"/>
    <w:basedOn w:val="a"/>
    <w:link w:val="a6"/>
    <w:uiPriority w:val="99"/>
    <w:unhideWhenUsed/>
    <w:rsid w:val="002816C0"/>
    <w:pPr>
      <w:tabs>
        <w:tab w:val="center" w:pos="4153"/>
        <w:tab w:val="right" w:pos="8306"/>
      </w:tabs>
      <w:snapToGrid w:val="0"/>
      <w:jc w:val="left"/>
    </w:pPr>
    <w:rPr>
      <w:sz w:val="18"/>
      <w:szCs w:val="18"/>
    </w:rPr>
  </w:style>
  <w:style w:type="character" w:customStyle="1" w:styleId="a6">
    <w:name w:val="页脚 字符"/>
    <w:basedOn w:val="a0"/>
    <w:link w:val="a5"/>
    <w:uiPriority w:val="99"/>
    <w:rsid w:val="002816C0"/>
    <w:rPr>
      <w:sz w:val="18"/>
      <w:szCs w:val="18"/>
    </w:rPr>
  </w:style>
  <w:style w:type="table" w:customStyle="1" w:styleId="1">
    <w:name w:val="网格型1"/>
    <w:basedOn w:val="a1"/>
    <w:next w:val="a7"/>
    <w:qFormat/>
    <w:rsid w:val="002816C0"/>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qFormat/>
    <w:rsid w:val="002816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B2186"/>
    <w:rPr>
      <w:sz w:val="18"/>
      <w:szCs w:val="18"/>
    </w:rPr>
  </w:style>
  <w:style w:type="character" w:customStyle="1" w:styleId="a9">
    <w:name w:val="批注框文本 字符"/>
    <w:basedOn w:val="a0"/>
    <w:link w:val="a8"/>
    <w:uiPriority w:val="99"/>
    <w:semiHidden/>
    <w:rsid w:val="00CB2186"/>
    <w:rPr>
      <w:sz w:val="18"/>
      <w:szCs w:val="18"/>
    </w:rPr>
  </w:style>
  <w:style w:type="paragraph" w:styleId="aa">
    <w:name w:val="List Paragraph"/>
    <w:basedOn w:val="a"/>
    <w:uiPriority w:val="34"/>
    <w:qFormat/>
    <w:rsid w:val="00BF2F64"/>
    <w:pPr>
      <w:ind w:firstLineChars="200" w:firstLine="420"/>
    </w:pPr>
  </w:style>
  <w:style w:type="table" w:customStyle="1" w:styleId="11">
    <w:name w:val="网格型11"/>
    <w:basedOn w:val="a1"/>
    <w:next w:val="a7"/>
    <w:qFormat/>
    <w:rsid w:val="007D5C1B"/>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1"/>
    <w:basedOn w:val="a1"/>
    <w:next w:val="a7"/>
    <w:qFormat/>
    <w:rsid w:val="0035590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型112"/>
    <w:basedOn w:val="a1"/>
    <w:next w:val="a7"/>
    <w:qFormat/>
    <w:rsid w:val="0035590D"/>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8237">
      <w:bodyDiv w:val="1"/>
      <w:marLeft w:val="0"/>
      <w:marRight w:val="0"/>
      <w:marTop w:val="0"/>
      <w:marBottom w:val="0"/>
      <w:divBdr>
        <w:top w:val="none" w:sz="0" w:space="0" w:color="auto"/>
        <w:left w:val="none" w:sz="0" w:space="0" w:color="auto"/>
        <w:bottom w:val="none" w:sz="0" w:space="0" w:color="auto"/>
        <w:right w:val="none" w:sz="0" w:space="0" w:color="auto"/>
      </w:divBdr>
    </w:div>
    <w:div w:id="11734681">
      <w:bodyDiv w:val="1"/>
      <w:marLeft w:val="0"/>
      <w:marRight w:val="0"/>
      <w:marTop w:val="0"/>
      <w:marBottom w:val="0"/>
      <w:divBdr>
        <w:top w:val="none" w:sz="0" w:space="0" w:color="auto"/>
        <w:left w:val="none" w:sz="0" w:space="0" w:color="auto"/>
        <w:bottom w:val="none" w:sz="0" w:space="0" w:color="auto"/>
        <w:right w:val="none" w:sz="0" w:space="0" w:color="auto"/>
      </w:divBdr>
    </w:div>
    <w:div w:id="20864545">
      <w:bodyDiv w:val="1"/>
      <w:marLeft w:val="0"/>
      <w:marRight w:val="0"/>
      <w:marTop w:val="0"/>
      <w:marBottom w:val="0"/>
      <w:divBdr>
        <w:top w:val="none" w:sz="0" w:space="0" w:color="auto"/>
        <w:left w:val="none" w:sz="0" w:space="0" w:color="auto"/>
        <w:bottom w:val="none" w:sz="0" w:space="0" w:color="auto"/>
        <w:right w:val="none" w:sz="0" w:space="0" w:color="auto"/>
      </w:divBdr>
    </w:div>
    <w:div w:id="64618931">
      <w:bodyDiv w:val="1"/>
      <w:marLeft w:val="0"/>
      <w:marRight w:val="0"/>
      <w:marTop w:val="0"/>
      <w:marBottom w:val="0"/>
      <w:divBdr>
        <w:top w:val="none" w:sz="0" w:space="0" w:color="auto"/>
        <w:left w:val="none" w:sz="0" w:space="0" w:color="auto"/>
        <w:bottom w:val="none" w:sz="0" w:space="0" w:color="auto"/>
        <w:right w:val="none" w:sz="0" w:space="0" w:color="auto"/>
      </w:divBdr>
    </w:div>
    <w:div w:id="69620703">
      <w:bodyDiv w:val="1"/>
      <w:marLeft w:val="0"/>
      <w:marRight w:val="0"/>
      <w:marTop w:val="0"/>
      <w:marBottom w:val="0"/>
      <w:divBdr>
        <w:top w:val="none" w:sz="0" w:space="0" w:color="auto"/>
        <w:left w:val="none" w:sz="0" w:space="0" w:color="auto"/>
        <w:bottom w:val="none" w:sz="0" w:space="0" w:color="auto"/>
        <w:right w:val="none" w:sz="0" w:space="0" w:color="auto"/>
      </w:divBdr>
    </w:div>
    <w:div w:id="73170127">
      <w:bodyDiv w:val="1"/>
      <w:marLeft w:val="0"/>
      <w:marRight w:val="0"/>
      <w:marTop w:val="0"/>
      <w:marBottom w:val="0"/>
      <w:divBdr>
        <w:top w:val="none" w:sz="0" w:space="0" w:color="auto"/>
        <w:left w:val="none" w:sz="0" w:space="0" w:color="auto"/>
        <w:bottom w:val="none" w:sz="0" w:space="0" w:color="auto"/>
        <w:right w:val="none" w:sz="0" w:space="0" w:color="auto"/>
      </w:divBdr>
    </w:div>
    <w:div w:id="83501473">
      <w:bodyDiv w:val="1"/>
      <w:marLeft w:val="0"/>
      <w:marRight w:val="0"/>
      <w:marTop w:val="0"/>
      <w:marBottom w:val="0"/>
      <w:divBdr>
        <w:top w:val="none" w:sz="0" w:space="0" w:color="auto"/>
        <w:left w:val="none" w:sz="0" w:space="0" w:color="auto"/>
        <w:bottom w:val="none" w:sz="0" w:space="0" w:color="auto"/>
        <w:right w:val="none" w:sz="0" w:space="0" w:color="auto"/>
      </w:divBdr>
    </w:div>
    <w:div w:id="91051679">
      <w:bodyDiv w:val="1"/>
      <w:marLeft w:val="0"/>
      <w:marRight w:val="0"/>
      <w:marTop w:val="0"/>
      <w:marBottom w:val="0"/>
      <w:divBdr>
        <w:top w:val="none" w:sz="0" w:space="0" w:color="auto"/>
        <w:left w:val="none" w:sz="0" w:space="0" w:color="auto"/>
        <w:bottom w:val="none" w:sz="0" w:space="0" w:color="auto"/>
        <w:right w:val="none" w:sz="0" w:space="0" w:color="auto"/>
      </w:divBdr>
    </w:div>
    <w:div w:id="192118006">
      <w:bodyDiv w:val="1"/>
      <w:marLeft w:val="0"/>
      <w:marRight w:val="0"/>
      <w:marTop w:val="0"/>
      <w:marBottom w:val="0"/>
      <w:divBdr>
        <w:top w:val="none" w:sz="0" w:space="0" w:color="auto"/>
        <w:left w:val="none" w:sz="0" w:space="0" w:color="auto"/>
        <w:bottom w:val="none" w:sz="0" w:space="0" w:color="auto"/>
        <w:right w:val="none" w:sz="0" w:space="0" w:color="auto"/>
      </w:divBdr>
    </w:div>
    <w:div w:id="229779160">
      <w:bodyDiv w:val="1"/>
      <w:marLeft w:val="0"/>
      <w:marRight w:val="0"/>
      <w:marTop w:val="0"/>
      <w:marBottom w:val="0"/>
      <w:divBdr>
        <w:top w:val="none" w:sz="0" w:space="0" w:color="auto"/>
        <w:left w:val="none" w:sz="0" w:space="0" w:color="auto"/>
        <w:bottom w:val="none" w:sz="0" w:space="0" w:color="auto"/>
        <w:right w:val="none" w:sz="0" w:space="0" w:color="auto"/>
      </w:divBdr>
    </w:div>
    <w:div w:id="292447601">
      <w:bodyDiv w:val="1"/>
      <w:marLeft w:val="0"/>
      <w:marRight w:val="0"/>
      <w:marTop w:val="0"/>
      <w:marBottom w:val="0"/>
      <w:divBdr>
        <w:top w:val="none" w:sz="0" w:space="0" w:color="auto"/>
        <w:left w:val="none" w:sz="0" w:space="0" w:color="auto"/>
        <w:bottom w:val="none" w:sz="0" w:space="0" w:color="auto"/>
        <w:right w:val="none" w:sz="0" w:space="0" w:color="auto"/>
      </w:divBdr>
    </w:div>
    <w:div w:id="329523465">
      <w:bodyDiv w:val="1"/>
      <w:marLeft w:val="0"/>
      <w:marRight w:val="0"/>
      <w:marTop w:val="0"/>
      <w:marBottom w:val="0"/>
      <w:divBdr>
        <w:top w:val="none" w:sz="0" w:space="0" w:color="auto"/>
        <w:left w:val="none" w:sz="0" w:space="0" w:color="auto"/>
        <w:bottom w:val="none" w:sz="0" w:space="0" w:color="auto"/>
        <w:right w:val="none" w:sz="0" w:space="0" w:color="auto"/>
      </w:divBdr>
    </w:div>
    <w:div w:id="350841605">
      <w:bodyDiv w:val="1"/>
      <w:marLeft w:val="0"/>
      <w:marRight w:val="0"/>
      <w:marTop w:val="0"/>
      <w:marBottom w:val="0"/>
      <w:divBdr>
        <w:top w:val="none" w:sz="0" w:space="0" w:color="auto"/>
        <w:left w:val="none" w:sz="0" w:space="0" w:color="auto"/>
        <w:bottom w:val="none" w:sz="0" w:space="0" w:color="auto"/>
        <w:right w:val="none" w:sz="0" w:space="0" w:color="auto"/>
      </w:divBdr>
    </w:div>
    <w:div w:id="370694962">
      <w:bodyDiv w:val="1"/>
      <w:marLeft w:val="0"/>
      <w:marRight w:val="0"/>
      <w:marTop w:val="0"/>
      <w:marBottom w:val="0"/>
      <w:divBdr>
        <w:top w:val="none" w:sz="0" w:space="0" w:color="auto"/>
        <w:left w:val="none" w:sz="0" w:space="0" w:color="auto"/>
        <w:bottom w:val="none" w:sz="0" w:space="0" w:color="auto"/>
        <w:right w:val="none" w:sz="0" w:space="0" w:color="auto"/>
      </w:divBdr>
    </w:div>
    <w:div w:id="378016196">
      <w:bodyDiv w:val="1"/>
      <w:marLeft w:val="0"/>
      <w:marRight w:val="0"/>
      <w:marTop w:val="0"/>
      <w:marBottom w:val="0"/>
      <w:divBdr>
        <w:top w:val="none" w:sz="0" w:space="0" w:color="auto"/>
        <w:left w:val="none" w:sz="0" w:space="0" w:color="auto"/>
        <w:bottom w:val="none" w:sz="0" w:space="0" w:color="auto"/>
        <w:right w:val="none" w:sz="0" w:space="0" w:color="auto"/>
      </w:divBdr>
    </w:div>
    <w:div w:id="419985806">
      <w:bodyDiv w:val="1"/>
      <w:marLeft w:val="0"/>
      <w:marRight w:val="0"/>
      <w:marTop w:val="0"/>
      <w:marBottom w:val="0"/>
      <w:divBdr>
        <w:top w:val="none" w:sz="0" w:space="0" w:color="auto"/>
        <w:left w:val="none" w:sz="0" w:space="0" w:color="auto"/>
        <w:bottom w:val="none" w:sz="0" w:space="0" w:color="auto"/>
        <w:right w:val="none" w:sz="0" w:space="0" w:color="auto"/>
      </w:divBdr>
    </w:div>
    <w:div w:id="468015942">
      <w:bodyDiv w:val="1"/>
      <w:marLeft w:val="0"/>
      <w:marRight w:val="0"/>
      <w:marTop w:val="0"/>
      <w:marBottom w:val="0"/>
      <w:divBdr>
        <w:top w:val="none" w:sz="0" w:space="0" w:color="auto"/>
        <w:left w:val="none" w:sz="0" w:space="0" w:color="auto"/>
        <w:bottom w:val="none" w:sz="0" w:space="0" w:color="auto"/>
        <w:right w:val="none" w:sz="0" w:space="0" w:color="auto"/>
      </w:divBdr>
    </w:div>
    <w:div w:id="485366447">
      <w:bodyDiv w:val="1"/>
      <w:marLeft w:val="0"/>
      <w:marRight w:val="0"/>
      <w:marTop w:val="0"/>
      <w:marBottom w:val="0"/>
      <w:divBdr>
        <w:top w:val="none" w:sz="0" w:space="0" w:color="auto"/>
        <w:left w:val="none" w:sz="0" w:space="0" w:color="auto"/>
        <w:bottom w:val="none" w:sz="0" w:space="0" w:color="auto"/>
        <w:right w:val="none" w:sz="0" w:space="0" w:color="auto"/>
      </w:divBdr>
    </w:div>
    <w:div w:id="498930381">
      <w:bodyDiv w:val="1"/>
      <w:marLeft w:val="0"/>
      <w:marRight w:val="0"/>
      <w:marTop w:val="0"/>
      <w:marBottom w:val="0"/>
      <w:divBdr>
        <w:top w:val="none" w:sz="0" w:space="0" w:color="auto"/>
        <w:left w:val="none" w:sz="0" w:space="0" w:color="auto"/>
        <w:bottom w:val="none" w:sz="0" w:space="0" w:color="auto"/>
        <w:right w:val="none" w:sz="0" w:space="0" w:color="auto"/>
      </w:divBdr>
    </w:div>
    <w:div w:id="520054542">
      <w:bodyDiv w:val="1"/>
      <w:marLeft w:val="0"/>
      <w:marRight w:val="0"/>
      <w:marTop w:val="0"/>
      <w:marBottom w:val="0"/>
      <w:divBdr>
        <w:top w:val="none" w:sz="0" w:space="0" w:color="auto"/>
        <w:left w:val="none" w:sz="0" w:space="0" w:color="auto"/>
        <w:bottom w:val="none" w:sz="0" w:space="0" w:color="auto"/>
        <w:right w:val="none" w:sz="0" w:space="0" w:color="auto"/>
      </w:divBdr>
    </w:div>
    <w:div w:id="666982547">
      <w:bodyDiv w:val="1"/>
      <w:marLeft w:val="0"/>
      <w:marRight w:val="0"/>
      <w:marTop w:val="0"/>
      <w:marBottom w:val="0"/>
      <w:divBdr>
        <w:top w:val="none" w:sz="0" w:space="0" w:color="auto"/>
        <w:left w:val="none" w:sz="0" w:space="0" w:color="auto"/>
        <w:bottom w:val="none" w:sz="0" w:space="0" w:color="auto"/>
        <w:right w:val="none" w:sz="0" w:space="0" w:color="auto"/>
      </w:divBdr>
    </w:div>
    <w:div w:id="773137775">
      <w:bodyDiv w:val="1"/>
      <w:marLeft w:val="0"/>
      <w:marRight w:val="0"/>
      <w:marTop w:val="0"/>
      <w:marBottom w:val="0"/>
      <w:divBdr>
        <w:top w:val="none" w:sz="0" w:space="0" w:color="auto"/>
        <w:left w:val="none" w:sz="0" w:space="0" w:color="auto"/>
        <w:bottom w:val="none" w:sz="0" w:space="0" w:color="auto"/>
        <w:right w:val="none" w:sz="0" w:space="0" w:color="auto"/>
      </w:divBdr>
    </w:div>
    <w:div w:id="785656322">
      <w:bodyDiv w:val="1"/>
      <w:marLeft w:val="0"/>
      <w:marRight w:val="0"/>
      <w:marTop w:val="0"/>
      <w:marBottom w:val="0"/>
      <w:divBdr>
        <w:top w:val="none" w:sz="0" w:space="0" w:color="auto"/>
        <w:left w:val="none" w:sz="0" w:space="0" w:color="auto"/>
        <w:bottom w:val="none" w:sz="0" w:space="0" w:color="auto"/>
        <w:right w:val="none" w:sz="0" w:space="0" w:color="auto"/>
      </w:divBdr>
    </w:div>
    <w:div w:id="796337172">
      <w:bodyDiv w:val="1"/>
      <w:marLeft w:val="0"/>
      <w:marRight w:val="0"/>
      <w:marTop w:val="0"/>
      <w:marBottom w:val="0"/>
      <w:divBdr>
        <w:top w:val="none" w:sz="0" w:space="0" w:color="auto"/>
        <w:left w:val="none" w:sz="0" w:space="0" w:color="auto"/>
        <w:bottom w:val="none" w:sz="0" w:space="0" w:color="auto"/>
        <w:right w:val="none" w:sz="0" w:space="0" w:color="auto"/>
      </w:divBdr>
    </w:div>
    <w:div w:id="837231877">
      <w:bodyDiv w:val="1"/>
      <w:marLeft w:val="0"/>
      <w:marRight w:val="0"/>
      <w:marTop w:val="0"/>
      <w:marBottom w:val="0"/>
      <w:divBdr>
        <w:top w:val="none" w:sz="0" w:space="0" w:color="auto"/>
        <w:left w:val="none" w:sz="0" w:space="0" w:color="auto"/>
        <w:bottom w:val="none" w:sz="0" w:space="0" w:color="auto"/>
        <w:right w:val="none" w:sz="0" w:space="0" w:color="auto"/>
      </w:divBdr>
    </w:div>
    <w:div w:id="868026711">
      <w:bodyDiv w:val="1"/>
      <w:marLeft w:val="0"/>
      <w:marRight w:val="0"/>
      <w:marTop w:val="0"/>
      <w:marBottom w:val="0"/>
      <w:divBdr>
        <w:top w:val="none" w:sz="0" w:space="0" w:color="auto"/>
        <w:left w:val="none" w:sz="0" w:space="0" w:color="auto"/>
        <w:bottom w:val="none" w:sz="0" w:space="0" w:color="auto"/>
        <w:right w:val="none" w:sz="0" w:space="0" w:color="auto"/>
      </w:divBdr>
    </w:div>
    <w:div w:id="877207599">
      <w:bodyDiv w:val="1"/>
      <w:marLeft w:val="0"/>
      <w:marRight w:val="0"/>
      <w:marTop w:val="0"/>
      <w:marBottom w:val="0"/>
      <w:divBdr>
        <w:top w:val="none" w:sz="0" w:space="0" w:color="auto"/>
        <w:left w:val="none" w:sz="0" w:space="0" w:color="auto"/>
        <w:bottom w:val="none" w:sz="0" w:space="0" w:color="auto"/>
        <w:right w:val="none" w:sz="0" w:space="0" w:color="auto"/>
      </w:divBdr>
    </w:div>
    <w:div w:id="945893915">
      <w:bodyDiv w:val="1"/>
      <w:marLeft w:val="0"/>
      <w:marRight w:val="0"/>
      <w:marTop w:val="0"/>
      <w:marBottom w:val="0"/>
      <w:divBdr>
        <w:top w:val="none" w:sz="0" w:space="0" w:color="auto"/>
        <w:left w:val="none" w:sz="0" w:space="0" w:color="auto"/>
        <w:bottom w:val="none" w:sz="0" w:space="0" w:color="auto"/>
        <w:right w:val="none" w:sz="0" w:space="0" w:color="auto"/>
      </w:divBdr>
    </w:div>
    <w:div w:id="955527698">
      <w:bodyDiv w:val="1"/>
      <w:marLeft w:val="0"/>
      <w:marRight w:val="0"/>
      <w:marTop w:val="0"/>
      <w:marBottom w:val="0"/>
      <w:divBdr>
        <w:top w:val="none" w:sz="0" w:space="0" w:color="auto"/>
        <w:left w:val="none" w:sz="0" w:space="0" w:color="auto"/>
        <w:bottom w:val="none" w:sz="0" w:space="0" w:color="auto"/>
        <w:right w:val="none" w:sz="0" w:space="0" w:color="auto"/>
      </w:divBdr>
    </w:div>
    <w:div w:id="982925325">
      <w:bodyDiv w:val="1"/>
      <w:marLeft w:val="0"/>
      <w:marRight w:val="0"/>
      <w:marTop w:val="0"/>
      <w:marBottom w:val="0"/>
      <w:divBdr>
        <w:top w:val="none" w:sz="0" w:space="0" w:color="auto"/>
        <w:left w:val="none" w:sz="0" w:space="0" w:color="auto"/>
        <w:bottom w:val="none" w:sz="0" w:space="0" w:color="auto"/>
        <w:right w:val="none" w:sz="0" w:space="0" w:color="auto"/>
      </w:divBdr>
    </w:div>
    <w:div w:id="991174040">
      <w:bodyDiv w:val="1"/>
      <w:marLeft w:val="0"/>
      <w:marRight w:val="0"/>
      <w:marTop w:val="0"/>
      <w:marBottom w:val="0"/>
      <w:divBdr>
        <w:top w:val="none" w:sz="0" w:space="0" w:color="auto"/>
        <w:left w:val="none" w:sz="0" w:space="0" w:color="auto"/>
        <w:bottom w:val="none" w:sz="0" w:space="0" w:color="auto"/>
        <w:right w:val="none" w:sz="0" w:space="0" w:color="auto"/>
      </w:divBdr>
    </w:div>
    <w:div w:id="993992975">
      <w:bodyDiv w:val="1"/>
      <w:marLeft w:val="0"/>
      <w:marRight w:val="0"/>
      <w:marTop w:val="0"/>
      <w:marBottom w:val="0"/>
      <w:divBdr>
        <w:top w:val="none" w:sz="0" w:space="0" w:color="auto"/>
        <w:left w:val="none" w:sz="0" w:space="0" w:color="auto"/>
        <w:bottom w:val="none" w:sz="0" w:space="0" w:color="auto"/>
        <w:right w:val="none" w:sz="0" w:space="0" w:color="auto"/>
      </w:divBdr>
    </w:div>
    <w:div w:id="1146049496">
      <w:bodyDiv w:val="1"/>
      <w:marLeft w:val="0"/>
      <w:marRight w:val="0"/>
      <w:marTop w:val="0"/>
      <w:marBottom w:val="0"/>
      <w:divBdr>
        <w:top w:val="none" w:sz="0" w:space="0" w:color="auto"/>
        <w:left w:val="none" w:sz="0" w:space="0" w:color="auto"/>
        <w:bottom w:val="none" w:sz="0" w:space="0" w:color="auto"/>
        <w:right w:val="none" w:sz="0" w:space="0" w:color="auto"/>
      </w:divBdr>
    </w:div>
    <w:div w:id="1148471529">
      <w:bodyDiv w:val="1"/>
      <w:marLeft w:val="0"/>
      <w:marRight w:val="0"/>
      <w:marTop w:val="0"/>
      <w:marBottom w:val="0"/>
      <w:divBdr>
        <w:top w:val="none" w:sz="0" w:space="0" w:color="auto"/>
        <w:left w:val="none" w:sz="0" w:space="0" w:color="auto"/>
        <w:bottom w:val="none" w:sz="0" w:space="0" w:color="auto"/>
        <w:right w:val="none" w:sz="0" w:space="0" w:color="auto"/>
      </w:divBdr>
    </w:div>
    <w:div w:id="1148670096">
      <w:bodyDiv w:val="1"/>
      <w:marLeft w:val="0"/>
      <w:marRight w:val="0"/>
      <w:marTop w:val="0"/>
      <w:marBottom w:val="0"/>
      <w:divBdr>
        <w:top w:val="none" w:sz="0" w:space="0" w:color="auto"/>
        <w:left w:val="none" w:sz="0" w:space="0" w:color="auto"/>
        <w:bottom w:val="none" w:sz="0" w:space="0" w:color="auto"/>
        <w:right w:val="none" w:sz="0" w:space="0" w:color="auto"/>
      </w:divBdr>
    </w:div>
    <w:div w:id="1190098599">
      <w:bodyDiv w:val="1"/>
      <w:marLeft w:val="0"/>
      <w:marRight w:val="0"/>
      <w:marTop w:val="0"/>
      <w:marBottom w:val="0"/>
      <w:divBdr>
        <w:top w:val="none" w:sz="0" w:space="0" w:color="auto"/>
        <w:left w:val="none" w:sz="0" w:space="0" w:color="auto"/>
        <w:bottom w:val="none" w:sz="0" w:space="0" w:color="auto"/>
        <w:right w:val="none" w:sz="0" w:space="0" w:color="auto"/>
      </w:divBdr>
    </w:div>
    <w:div w:id="1324042150">
      <w:bodyDiv w:val="1"/>
      <w:marLeft w:val="0"/>
      <w:marRight w:val="0"/>
      <w:marTop w:val="0"/>
      <w:marBottom w:val="0"/>
      <w:divBdr>
        <w:top w:val="none" w:sz="0" w:space="0" w:color="auto"/>
        <w:left w:val="none" w:sz="0" w:space="0" w:color="auto"/>
        <w:bottom w:val="none" w:sz="0" w:space="0" w:color="auto"/>
        <w:right w:val="none" w:sz="0" w:space="0" w:color="auto"/>
      </w:divBdr>
    </w:div>
    <w:div w:id="1325621930">
      <w:bodyDiv w:val="1"/>
      <w:marLeft w:val="0"/>
      <w:marRight w:val="0"/>
      <w:marTop w:val="0"/>
      <w:marBottom w:val="0"/>
      <w:divBdr>
        <w:top w:val="none" w:sz="0" w:space="0" w:color="auto"/>
        <w:left w:val="none" w:sz="0" w:space="0" w:color="auto"/>
        <w:bottom w:val="none" w:sz="0" w:space="0" w:color="auto"/>
        <w:right w:val="none" w:sz="0" w:space="0" w:color="auto"/>
      </w:divBdr>
    </w:div>
    <w:div w:id="1328022333">
      <w:bodyDiv w:val="1"/>
      <w:marLeft w:val="0"/>
      <w:marRight w:val="0"/>
      <w:marTop w:val="0"/>
      <w:marBottom w:val="0"/>
      <w:divBdr>
        <w:top w:val="none" w:sz="0" w:space="0" w:color="auto"/>
        <w:left w:val="none" w:sz="0" w:space="0" w:color="auto"/>
        <w:bottom w:val="none" w:sz="0" w:space="0" w:color="auto"/>
        <w:right w:val="none" w:sz="0" w:space="0" w:color="auto"/>
      </w:divBdr>
    </w:div>
    <w:div w:id="1343778100">
      <w:bodyDiv w:val="1"/>
      <w:marLeft w:val="0"/>
      <w:marRight w:val="0"/>
      <w:marTop w:val="0"/>
      <w:marBottom w:val="0"/>
      <w:divBdr>
        <w:top w:val="none" w:sz="0" w:space="0" w:color="auto"/>
        <w:left w:val="none" w:sz="0" w:space="0" w:color="auto"/>
        <w:bottom w:val="none" w:sz="0" w:space="0" w:color="auto"/>
        <w:right w:val="none" w:sz="0" w:space="0" w:color="auto"/>
      </w:divBdr>
    </w:div>
    <w:div w:id="1377121488">
      <w:bodyDiv w:val="1"/>
      <w:marLeft w:val="0"/>
      <w:marRight w:val="0"/>
      <w:marTop w:val="0"/>
      <w:marBottom w:val="0"/>
      <w:divBdr>
        <w:top w:val="none" w:sz="0" w:space="0" w:color="auto"/>
        <w:left w:val="none" w:sz="0" w:space="0" w:color="auto"/>
        <w:bottom w:val="none" w:sz="0" w:space="0" w:color="auto"/>
        <w:right w:val="none" w:sz="0" w:space="0" w:color="auto"/>
      </w:divBdr>
    </w:div>
    <w:div w:id="1410735781">
      <w:bodyDiv w:val="1"/>
      <w:marLeft w:val="0"/>
      <w:marRight w:val="0"/>
      <w:marTop w:val="0"/>
      <w:marBottom w:val="0"/>
      <w:divBdr>
        <w:top w:val="none" w:sz="0" w:space="0" w:color="auto"/>
        <w:left w:val="none" w:sz="0" w:space="0" w:color="auto"/>
        <w:bottom w:val="none" w:sz="0" w:space="0" w:color="auto"/>
        <w:right w:val="none" w:sz="0" w:space="0" w:color="auto"/>
      </w:divBdr>
    </w:div>
    <w:div w:id="1438868351">
      <w:bodyDiv w:val="1"/>
      <w:marLeft w:val="0"/>
      <w:marRight w:val="0"/>
      <w:marTop w:val="0"/>
      <w:marBottom w:val="0"/>
      <w:divBdr>
        <w:top w:val="none" w:sz="0" w:space="0" w:color="auto"/>
        <w:left w:val="none" w:sz="0" w:space="0" w:color="auto"/>
        <w:bottom w:val="none" w:sz="0" w:space="0" w:color="auto"/>
        <w:right w:val="none" w:sz="0" w:space="0" w:color="auto"/>
      </w:divBdr>
    </w:div>
    <w:div w:id="1516964357">
      <w:bodyDiv w:val="1"/>
      <w:marLeft w:val="0"/>
      <w:marRight w:val="0"/>
      <w:marTop w:val="0"/>
      <w:marBottom w:val="0"/>
      <w:divBdr>
        <w:top w:val="none" w:sz="0" w:space="0" w:color="auto"/>
        <w:left w:val="none" w:sz="0" w:space="0" w:color="auto"/>
        <w:bottom w:val="none" w:sz="0" w:space="0" w:color="auto"/>
        <w:right w:val="none" w:sz="0" w:space="0" w:color="auto"/>
      </w:divBdr>
    </w:div>
    <w:div w:id="1517380527">
      <w:bodyDiv w:val="1"/>
      <w:marLeft w:val="0"/>
      <w:marRight w:val="0"/>
      <w:marTop w:val="0"/>
      <w:marBottom w:val="0"/>
      <w:divBdr>
        <w:top w:val="none" w:sz="0" w:space="0" w:color="auto"/>
        <w:left w:val="none" w:sz="0" w:space="0" w:color="auto"/>
        <w:bottom w:val="none" w:sz="0" w:space="0" w:color="auto"/>
        <w:right w:val="none" w:sz="0" w:space="0" w:color="auto"/>
      </w:divBdr>
    </w:div>
    <w:div w:id="1546092018">
      <w:bodyDiv w:val="1"/>
      <w:marLeft w:val="0"/>
      <w:marRight w:val="0"/>
      <w:marTop w:val="0"/>
      <w:marBottom w:val="0"/>
      <w:divBdr>
        <w:top w:val="none" w:sz="0" w:space="0" w:color="auto"/>
        <w:left w:val="none" w:sz="0" w:space="0" w:color="auto"/>
        <w:bottom w:val="none" w:sz="0" w:space="0" w:color="auto"/>
        <w:right w:val="none" w:sz="0" w:space="0" w:color="auto"/>
      </w:divBdr>
    </w:div>
    <w:div w:id="1588146796">
      <w:bodyDiv w:val="1"/>
      <w:marLeft w:val="0"/>
      <w:marRight w:val="0"/>
      <w:marTop w:val="0"/>
      <w:marBottom w:val="0"/>
      <w:divBdr>
        <w:top w:val="none" w:sz="0" w:space="0" w:color="auto"/>
        <w:left w:val="none" w:sz="0" w:space="0" w:color="auto"/>
        <w:bottom w:val="none" w:sz="0" w:space="0" w:color="auto"/>
        <w:right w:val="none" w:sz="0" w:space="0" w:color="auto"/>
      </w:divBdr>
    </w:div>
    <w:div w:id="1709528781">
      <w:bodyDiv w:val="1"/>
      <w:marLeft w:val="0"/>
      <w:marRight w:val="0"/>
      <w:marTop w:val="0"/>
      <w:marBottom w:val="0"/>
      <w:divBdr>
        <w:top w:val="none" w:sz="0" w:space="0" w:color="auto"/>
        <w:left w:val="none" w:sz="0" w:space="0" w:color="auto"/>
        <w:bottom w:val="none" w:sz="0" w:space="0" w:color="auto"/>
        <w:right w:val="none" w:sz="0" w:space="0" w:color="auto"/>
      </w:divBdr>
    </w:div>
    <w:div w:id="1714426788">
      <w:bodyDiv w:val="1"/>
      <w:marLeft w:val="0"/>
      <w:marRight w:val="0"/>
      <w:marTop w:val="0"/>
      <w:marBottom w:val="0"/>
      <w:divBdr>
        <w:top w:val="none" w:sz="0" w:space="0" w:color="auto"/>
        <w:left w:val="none" w:sz="0" w:space="0" w:color="auto"/>
        <w:bottom w:val="none" w:sz="0" w:space="0" w:color="auto"/>
        <w:right w:val="none" w:sz="0" w:space="0" w:color="auto"/>
      </w:divBdr>
    </w:div>
    <w:div w:id="1786003835">
      <w:bodyDiv w:val="1"/>
      <w:marLeft w:val="0"/>
      <w:marRight w:val="0"/>
      <w:marTop w:val="0"/>
      <w:marBottom w:val="0"/>
      <w:divBdr>
        <w:top w:val="none" w:sz="0" w:space="0" w:color="auto"/>
        <w:left w:val="none" w:sz="0" w:space="0" w:color="auto"/>
        <w:bottom w:val="none" w:sz="0" w:space="0" w:color="auto"/>
        <w:right w:val="none" w:sz="0" w:space="0" w:color="auto"/>
      </w:divBdr>
    </w:div>
    <w:div w:id="1795904727">
      <w:bodyDiv w:val="1"/>
      <w:marLeft w:val="0"/>
      <w:marRight w:val="0"/>
      <w:marTop w:val="0"/>
      <w:marBottom w:val="0"/>
      <w:divBdr>
        <w:top w:val="none" w:sz="0" w:space="0" w:color="auto"/>
        <w:left w:val="none" w:sz="0" w:space="0" w:color="auto"/>
        <w:bottom w:val="none" w:sz="0" w:space="0" w:color="auto"/>
        <w:right w:val="none" w:sz="0" w:space="0" w:color="auto"/>
      </w:divBdr>
    </w:div>
    <w:div w:id="1907643157">
      <w:bodyDiv w:val="1"/>
      <w:marLeft w:val="0"/>
      <w:marRight w:val="0"/>
      <w:marTop w:val="0"/>
      <w:marBottom w:val="0"/>
      <w:divBdr>
        <w:top w:val="none" w:sz="0" w:space="0" w:color="auto"/>
        <w:left w:val="none" w:sz="0" w:space="0" w:color="auto"/>
        <w:bottom w:val="none" w:sz="0" w:space="0" w:color="auto"/>
        <w:right w:val="none" w:sz="0" w:space="0" w:color="auto"/>
      </w:divBdr>
    </w:div>
    <w:div w:id="1911381449">
      <w:bodyDiv w:val="1"/>
      <w:marLeft w:val="0"/>
      <w:marRight w:val="0"/>
      <w:marTop w:val="0"/>
      <w:marBottom w:val="0"/>
      <w:divBdr>
        <w:top w:val="none" w:sz="0" w:space="0" w:color="auto"/>
        <w:left w:val="none" w:sz="0" w:space="0" w:color="auto"/>
        <w:bottom w:val="none" w:sz="0" w:space="0" w:color="auto"/>
        <w:right w:val="none" w:sz="0" w:space="0" w:color="auto"/>
      </w:divBdr>
    </w:div>
    <w:div w:id="1921674031">
      <w:bodyDiv w:val="1"/>
      <w:marLeft w:val="0"/>
      <w:marRight w:val="0"/>
      <w:marTop w:val="0"/>
      <w:marBottom w:val="0"/>
      <w:divBdr>
        <w:top w:val="none" w:sz="0" w:space="0" w:color="auto"/>
        <w:left w:val="none" w:sz="0" w:space="0" w:color="auto"/>
        <w:bottom w:val="none" w:sz="0" w:space="0" w:color="auto"/>
        <w:right w:val="none" w:sz="0" w:space="0" w:color="auto"/>
      </w:divBdr>
    </w:div>
    <w:div w:id="1940943257">
      <w:bodyDiv w:val="1"/>
      <w:marLeft w:val="0"/>
      <w:marRight w:val="0"/>
      <w:marTop w:val="0"/>
      <w:marBottom w:val="0"/>
      <w:divBdr>
        <w:top w:val="none" w:sz="0" w:space="0" w:color="auto"/>
        <w:left w:val="none" w:sz="0" w:space="0" w:color="auto"/>
        <w:bottom w:val="none" w:sz="0" w:space="0" w:color="auto"/>
        <w:right w:val="none" w:sz="0" w:space="0" w:color="auto"/>
      </w:divBdr>
    </w:div>
    <w:div w:id="2034376059">
      <w:bodyDiv w:val="1"/>
      <w:marLeft w:val="0"/>
      <w:marRight w:val="0"/>
      <w:marTop w:val="0"/>
      <w:marBottom w:val="0"/>
      <w:divBdr>
        <w:top w:val="none" w:sz="0" w:space="0" w:color="auto"/>
        <w:left w:val="none" w:sz="0" w:space="0" w:color="auto"/>
        <w:bottom w:val="none" w:sz="0" w:space="0" w:color="auto"/>
        <w:right w:val="none" w:sz="0" w:space="0" w:color="auto"/>
      </w:divBdr>
    </w:div>
    <w:div w:id="209881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309</TotalTime>
  <Pages>2</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金涛</dc:creator>
  <cp:keywords/>
  <dc:description/>
  <cp:lastModifiedBy>yuge</cp:lastModifiedBy>
  <cp:revision>69</cp:revision>
  <cp:lastPrinted>2020-04-20T05:40:00Z</cp:lastPrinted>
  <dcterms:created xsi:type="dcterms:W3CDTF">2020-04-20T03:59:00Z</dcterms:created>
  <dcterms:modified xsi:type="dcterms:W3CDTF">2026-04-13T04:42:00Z</dcterms:modified>
</cp:coreProperties>
</file>