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4257B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cs="宋体"/>
          <w:sz w:val="32"/>
          <w:szCs w:val="32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2"/>
          <w:szCs w:val="32"/>
          <w:lang w:eastAsia="zh-CN"/>
        </w:rPr>
        <w:t>北京市文物局机关办公信息化运维项目</w:t>
      </w:r>
    </w:p>
    <w:p w14:paraId="4C869CBD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中标结果公告</w:t>
      </w:r>
      <w:bookmarkEnd w:id="0"/>
      <w:bookmarkEnd w:id="1"/>
    </w:p>
    <w:p w14:paraId="0AA6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11000026210200164219-XM001</w:t>
      </w:r>
    </w:p>
    <w:p w14:paraId="5EC20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二、项目名称：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北京市文物局机关办公信息化运维项目</w:t>
      </w:r>
    </w:p>
    <w:p w14:paraId="020F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三、中标信息</w:t>
      </w:r>
    </w:p>
    <w:p w14:paraId="29C1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01包：</w:t>
      </w:r>
    </w:p>
    <w:p w14:paraId="0EC4F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供应商名称：中国文物信息咨询中心（国家文物局数据中心）</w:t>
      </w:r>
    </w:p>
    <w:p w14:paraId="375E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</w:p>
    <w:p w14:paraId="4D903E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中标金额：305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7ACA6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02包：</w:t>
      </w:r>
    </w:p>
    <w:p w14:paraId="240DA9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北京中科卓信软件测评技术中心</w:t>
      </w:r>
    </w:p>
    <w:p w14:paraId="599E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</w:p>
    <w:p w14:paraId="241246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175,000.00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1B3A8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03包：</w:t>
      </w:r>
    </w:p>
    <w:p w14:paraId="0D9DE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北京智博厚载工程科技有限公司</w:t>
      </w:r>
    </w:p>
    <w:p w14:paraId="700D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</w:p>
    <w:p w14:paraId="1D9E01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中标金额：729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600.00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64358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04包：</w:t>
      </w:r>
    </w:p>
    <w:p w14:paraId="4E83B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供应商名称：北京绿色苹果技术有限公司</w:t>
      </w:r>
    </w:p>
    <w:p w14:paraId="0430D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供应商地址：</w:t>
      </w:r>
    </w:p>
    <w:p w14:paraId="57284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中标金额：817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058.00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 w14:paraId="6AA4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05包：</w:t>
      </w:r>
    </w:p>
    <w:p w14:paraId="0CA28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供应商名称：北京域天科技有限公司</w:t>
      </w:r>
    </w:p>
    <w:p w14:paraId="4CA9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供应商地址：</w:t>
      </w:r>
    </w:p>
    <w:p w14:paraId="1BB127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中标金额：508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 w14:paraId="4B87C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06包：</w:t>
      </w:r>
    </w:p>
    <w:p w14:paraId="789F3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供应商名称：北京起航智达信息科技有限公司</w:t>
      </w:r>
    </w:p>
    <w:p w14:paraId="4869E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供应商地址：</w:t>
      </w:r>
    </w:p>
    <w:p w14:paraId="4D9913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中标金额：114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</w:t>
      </w:r>
    </w:p>
    <w:p w14:paraId="5A3EA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07包：</w:t>
      </w:r>
    </w:p>
    <w:p w14:paraId="69BB1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供应商名称：北京润成恒信科技有限公司</w:t>
      </w:r>
    </w:p>
    <w:p w14:paraId="26FBA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</w:p>
    <w:p w14:paraId="1CE07C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中标金额：728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500.00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7CDD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08包：</w:t>
      </w:r>
    </w:p>
    <w:p w14:paraId="71268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供应商名称：北京知讯谷信息科技有限公司</w:t>
      </w:r>
    </w:p>
    <w:p w14:paraId="0DAD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</w:p>
    <w:p w14:paraId="343383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中标金额：483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195.00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1D54EECC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FD8B3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主要标的信息</w:t>
      </w:r>
    </w:p>
    <w:tbl>
      <w:tblPr>
        <w:tblStyle w:val="17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 w14:paraId="531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6015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服务类</w:t>
            </w:r>
          </w:p>
        </w:tc>
      </w:tr>
      <w:tr w14:paraId="073B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4CEC3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名称：北京市文物局机关办公信息化运维项目</w:t>
            </w:r>
          </w:p>
          <w:p w14:paraId="2238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包号：01至08包</w:t>
            </w:r>
          </w:p>
          <w:p w14:paraId="418E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服务范围：详见招标文件</w:t>
            </w:r>
          </w:p>
          <w:p w14:paraId="0E3C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服务要求：满足招标文件要求</w:t>
            </w:r>
          </w:p>
          <w:p w14:paraId="7949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服务时间：一年，最终以合同约定时间为准。</w:t>
            </w:r>
          </w:p>
          <w:p w14:paraId="321B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服务标准：详见招标文件</w:t>
            </w:r>
          </w:p>
        </w:tc>
      </w:tr>
    </w:tbl>
    <w:p w14:paraId="638463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A5CEE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评审专家名单：伍月爽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、崔瑞玲、王晶、姚勇、安凭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。</w:t>
      </w:r>
    </w:p>
    <w:p w14:paraId="101B2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六、代理服务收费标准及金额：</w:t>
      </w:r>
    </w:p>
    <w:p w14:paraId="28DD1B4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代理服务收费标准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中标服务费收取标准参考原国家计委招标代理服务费暂行标准[2002]1980号文件中规定执行。</w:t>
      </w:r>
    </w:p>
    <w:p w14:paraId="4782729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01包：0.4575万元</w:t>
      </w:r>
    </w:p>
    <w:p w14:paraId="010301F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02包：0.3万元</w:t>
      </w:r>
    </w:p>
    <w:p w14:paraId="5B680E7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03包：1.0944万元</w:t>
      </w:r>
    </w:p>
    <w:p w14:paraId="696F9BA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04包：1.2255万元</w:t>
      </w:r>
    </w:p>
    <w:p w14:paraId="6CCE9BA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05包：0.762万元</w:t>
      </w:r>
    </w:p>
    <w:p w14:paraId="0784C28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06包：0.3万元</w:t>
      </w:r>
    </w:p>
    <w:p w14:paraId="0F43F00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07包：1.0927万元</w:t>
      </w:r>
    </w:p>
    <w:p w14:paraId="0576A7A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08包：0.7247万元</w:t>
      </w:r>
    </w:p>
    <w:p w14:paraId="0215513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代理服务费共计金额：</w:t>
      </w:r>
    </w:p>
    <w:p w14:paraId="5945591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0.4575+0.3+1.0944+1.2255+0.762+0.3+1.0927+0.7247=5.9568万元</w:t>
      </w:r>
    </w:p>
    <w:p w14:paraId="42208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 w14:paraId="7802E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61444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八、其他补充事宜</w:t>
      </w:r>
    </w:p>
    <w:p w14:paraId="60C8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按照财办库〔2023〕243号《关于进一步提高政府采购透明度和采购效率相关事项的通知》文件要求，现公示中标供应商评审得分。</w:t>
      </w:r>
    </w:p>
    <w:p w14:paraId="40B7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01包：</w:t>
      </w:r>
    </w:p>
    <w:p w14:paraId="30E5E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中标供应商：中国文物信息咨询中心（国家文物局数据中心）</w:t>
      </w:r>
    </w:p>
    <w:p w14:paraId="0247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中标供应商评审得分：91.85分</w:t>
      </w:r>
    </w:p>
    <w:p w14:paraId="29F8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包：</w:t>
      </w:r>
    </w:p>
    <w:p w14:paraId="5742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中标供应商：北京中科卓信软件测评技术中心</w:t>
      </w:r>
    </w:p>
    <w:p w14:paraId="51AF4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中标供应商评审得分：88.11分</w:t>
      </w:r>
    </w:p>
    <w:p w14:paraId="6800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包：</w:t>
      </w:r>
    </w:p>
    <w:p w14:paraId="5931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中标供应商：北京智博厚载工程科技有限公司</w:t>
      </w:r>
    </w:p>
    <w:p w14:paraId="1FFED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中标供应商评审得分：88.09分</w:t>
      </w:r>
    </w:p>
    <w:p w14:paraId="45E5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包：</w:t>
      </w:r>
    </w:p>
    <w:p w14:paraId="6FC0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中标供应商：北京绿色苹果技术有限公司</w:t>
      </w:r>
    </w:p>
    <w:p w14:paraId="0667E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中标供应商评审得分：83.58分</w:t>
      </w:r>
    </w:p>
    <w:p w14:paraId="643E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包：</w:t>
      </w:r>
    </w:p>
    <w:p w14:paraId="3E6BB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中标供应商：北京域天科技有限公司</w:t>
      </w:r>
    </w:p>
    <w:p w14:paraId="5D2E1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中标供应商评审得分：84.48分</w:t>
      </w:r>
    </w:p>
    <w:p w14:paraId="5859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包：</w:t>
      </w:r>
    </w:p>
    <w:p w14:paraId="1059B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中标供应商：北京起航智达信息科技有限公司</w:t>
      </w:r>
    </w:p>
    <w:p w14:paraId="590A5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中标供应商评审得分：84.98分</w:t>
      </w:r>
    </w:p>
    <w:p w14:paraId="7456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包：</w:t>
      </w:r>
    </w:p>
    <w:p w14:paraId="4E21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中标供应商：北京润成恒信科技有限公司</w:t>
      </w:r>
    </w:p>
    <w:p w14:paraId="7C1F2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中标供应商评审得分：77.07分</w:t>
      </w:r>
    </w:p>
    <w:p w14:paraId="3E60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包：</w:t>
      </w:r>
    </w:p>
    <w:p w14:paraId="3ACBF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中标供应商：北京知讯谷信息科技有限公司</w:t>
      </w:r>
    </w:p>
    <w:p w14:paraId="12DE2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中标供应商评审得分：86.22分</w:t>
      </w:r>
    </w:p>
    <w:p w14:paraId="38BA3FEA">
      <w:pPr>
        <w:pStyle w:val="19"/>
        <w:rPr>
          <w:rFonts w:hint="eastAsia"/>
          <w:lang w:val="en-US" w:eastAsia="zh-CN"/>
        </w:rPr>
      </w:pPr>
    </w:p>
    <w:p w14:paraId="2CC8B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凡对本次公告内容提出询问，请按以下方式联系。</w:t>
      </w:r>
    </w:p>
    <w:p w14:paraId="5B73D904"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1.采购人信息</w:t>
      </w:r>
    </w:p>
    <w:p w14:paraId="547C0AC8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highlight w:val="none"/>
          <w:u w:val="none"/>
        </w:rPr>
      </w:pPr>
      <w:bookmarkStart w:id="2" w:name="_Toc28359086"/>
      <w:bookmarkStart w:id="3" w:name="_Toc28359009"/>
      <w:r>
        <w:rPr>
          <w:rFonts w:hint="eastAsia" w:ascii="宋体" w:hAnsi="宋体" w:cs="宋体"/>
          <w:color w:val="auto"/>
          <w:sz w:val="24"/>
        </w:rPr>
        <w:t>名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称：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北京市文物局综合事务中心</w:t>
      </w:r>
    </w:p>
    <w:p w14:paraId="3B3E314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地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址：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北京市通州区宋庄南三街211号院1号楼</w:t>
      </w:r>
    </w:p>
    <w:p w14:paraId="2E3938F8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联系方式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：苏老师、010-55532940</w:t>
      </w:r>
    </w:p>
    <w:p w14:paraId="5A1C0194">
      <w:pPr>
        <w:spacing w:line="360" w:lineRule="auto"/>
        <w:ind w:firstLine="482" w:firstLineChars="200"/>
        <w:jc w:val="left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2.采购代理机构信息</w:t>
      </w:r>
      <w:bookmarkEnd w:id="2"/>
      <w:bookmarkEnd w:id="3"/>
    </w:p>
    <w:p w14:paraId="4B65F7C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bookmarkStart w:id="4" w:name="_Toc28359098"/>
      <w:bookmarkStart w:id="5" w:name="_Toc35393639"/>
      <w:bookmarkStart w:id="6" w:name="_Toc28359021"/>
      <w:bookmarkStart w:id="7" w:name="_Toc35393808"/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名    称：汇信（北京）工程管理有限公司</w:t>
      </w:r>
    </w:p>
    <w:p w14:paraId="3DE41F6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地    址：北京市经济开发区亦庄云时代B2座-18层</w:t>
      </w:r>
    </w:p>
    <w:p w14:paraId="1523A1A6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赵晓明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、程远卫　010-53387002</w:t>
      </w:r>
    </w:p>
    <w:p w14:paraId="6F0A2062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3.项目联系方式</w:t>
      </w:r>
      <w:bookmarkEnd w:id="4"/>
      <w:bookmarkEnd w:id="5"/>
      <w:bookmarkEnd w:id="6"/>
      <w:bookmarkEnd w:id="7"/>
    </w:p>
    <w:p w14:paraId="2FF96DA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赵晓明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、程远卫</w:t>
      </w:r>
    </w:p>
    <w:p w14:paraId="299C949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电      话：010-53387002</w:t>
      </w:r>
      <w:bookmarkStart w:id="8" w:name="_GoBack"/>
    </w:p>
    <w:p w14:paraId="47817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leftChars="0" w:hanging="300" w:hangingChars="125"/>
        <w:jc w:val="left"/>
        <w:textAlignment w:val="auto"/>
        <w:rPr>
          <w:rFonts w:hint="eastAsia" w:ascii="宋体" w:hAnsi="宋体" w:eastAsia="宋体" w:cs="宋体"/>
          <w:spacing w:val="0"/>
          <w:kern w:val="0"/>
          <w:position w:val="0"/>
          <w:sz w:val="24"/>
          <w:szCs w:val="24"/>
        </w:rPr>
      </w:pPr>
    </w:p>
    <w:bookmarkEnd w:id="8"/>
    <w:p w14:paraId="5436A9DA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cs="Times New Roman"/>
          <w:spacing w:val="0"/>
          <w:kern w:val="0"/>
          <w:positio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03FC"/>
    <w:multiLevelType w:val="singleLevel"/>
    <w:tmpl w:val="C65D03FC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1MWZmNzkyMTlmYzM5ZmQ4ZWY4YmZhMzQ2ZTYifQ=="/>
  </w:docVars>
  <w:rsids>
    <w:rsidRoot w:val="00172A27"/>
    <w:rsid w:val="009177DF"/>
    <w:rsid w:val="01741AEF"/>
    <w:rsid w:val="021762D7"/>
    <w:rsid w:val="024E4B96"/>
    <w:rsid w:val="037E4FBC"/>
    <w:rsid w:val="04A15406"/>
    <w:rsid w:val="05D3685C"/>
    <w:rsid w:val="06FD54C9"/>
    <w:rsid w:val="07D7113E"/>
    <w:rsid w:val="093F1399"/>
    <w:rsid w:val="0A3E54A5"/>
    <w:rsid w:val="0A434869"/>
    <w:rsid w:val="0AE222D4"/>
    <w:rsid w:val="0B3571E8"/>
    <w:rsid w:val="0B4A4061"/>
    <w:rsid w:val="0C1B34DB"/>
    <w:rsid w:val="0C421053"/>
    <w:rsid w:val="0C5B0590"/>
    <w:rsid w:val="0CD37237"/>
    <w:rsid w:val="0CE642FD"/>
    <w:rsid w:val="0D206ADC"/>
    <w:rsid w:val="0DAF1F1E"/>
    <w:rsid w:val="0E8006AC"/>
    <w:rsid w:val="11B166E8"/>
    <w:rsid w:val="13232472"/>
    <w:rsid w:val="13995A34"/>
    <w:rsid w:val="142F46DE"/>
    <w:rsid w:val="14CB3DD9"/>
    <w:rsid w:val="15071395"/>
    <w:rsid w:val="15D61E31"/>
    <w:rsid w:val="15DD73DC"/>
    <w:rsid w:val="166E7112"/>
    <w:rsid w:val="167D1103"/>
    <w:rsid w:val="16F21404"/>
    <w:rsid w:val="17330F77"/>
    <w:rsid w:val="17A162C2"/>
    <w:rsid w:val="17BD20FF"/>
    <w:rsid w:val="18C13042"/>
    <w:rsid w:val="192F4936"/>
    <w:rsid w:val="1A1C16E8"/>
    <w:rsid w:val="1B9F6522"/>
    <w:rsid w:val="1BA01B1B"/>
    <w:rsid w:val="1BA442B8"/>
    <w:rsid w:val="1C177F96"/>
    <w:rsid w:val="1C962F1E"/>
    <w:rsid w:val="1CEE68B6"/>
    <w:rsid w:val="1D28626C"/>
    <w:rsid w:val="1DBB1C85"/>
    <w:rsid w:val="1DEB22A9"/>
    <w:rsid w:val="1E326C77"/>
    <w:rsid w:val="1EE47F71"/>
    <w:rsid w:val="1FA21397"/>
    <w:rsid w:val="219C3635"/>
    <w:rsid w:val="22D264F9"/>
    <w:rsid w:val="236B1439"/>
    <w:rsid w:val="247119DF"/>
    <w:rsid w:val="257076CD"/>
    <w:rsid w:val="25902155"/>
    <w:rsid w:val="28241F9F"/>
    <w:rsid w:val="28472F46"/>
    <w:rsid w:val="28773079"/>
    <w:rsid w:val="28DD1E8F"/>
    <w:rsid w:val="28EA6ACC"/>
    <w:rsid w:val="29850A4B"/>
    <w:rsid w:val="2A245951"/>
    <w:rsid w:val="2A7C3A24"/>
    <w:rsid w:val="2AA326C7"/>
    <w:rsid w:val="2AC177DE"/>
    <w:rsid w:val="2AF62873"/>
    <w:rsid w:val="2BCF0AA4"/>
    <w:rsid w:val="2C506E87"/>
    <w:rsid w:val="2CB55B0B"/>
    <w:rsid w:val="2D832817"/>
    <w:rsid w:val="2DB9081B"/>
    <w:rsid w:val="2DF33D2D"/>
    <w:rsid w:val="2E241400"/>
    <w:rsid w:val="2F30259E"/>
    <w:rsid w:val="2FDF6FE0"/>
    <w:rsid w:val="30035C41"/>
    <w:rsid w:val="30555B5C"/>
    <w:rsid w:val="30FF3071"/>
    <w:rsid w:val="314774D9"/>
    <w:rsid w:val="314A6997"/>
    <w:rsid w:val="316D54D9"/>
    <w:rsid w:val="33D8403C"/>
    <w:rsid w:val="344135A6"/>
    <w:rsid w:val="344A041F"/>
    <w:rsid w:val="34B435D9"/>
    <w:rsid w:val="35103416"/>
    <w:rsid w:val="375022D9"/>
    <w:rsid w:val="37FF4E73"/>
    <w:rsid w:val="38561661"/>
    <w:rsid w:val="388039AE"/>
    <w:rsid w:val="38E66C78"/>
    <w:rsid w:val="39FF3A59"/>
    <w:rsid w:val="3ACE40A3"/>
    <w:rsid w:val="3B8C57C0"/>
    <w:rsid w:val="3BA51B12"/>
    <w:rsid w:val="3BB45458"/>
    <w:rsid w:val="3D05183D"/>
    <w:rsid w:val="3E39655E"/>
    <w:rsid w:val="3FDA4CDA"/>
    <w:rsid w:val="40ED52DD"/>
    <w:rsid w:val="410F0C77"/>
    <w:rsid w:val="41D460DD"/>
    <w:rsid w:val="42D95376"/>
    <w:rsid w:val="43193DDE"/>
    <w:rsid w:val="4429120E"/>
    <w:rsid w:val="44A409ED"/>
    <w:rsid w:val="44C51A06"/>
    <w:rsid w:val="452B594E"/>
    <w:rsid w:val="45DF15E8"/>
    <w:rsid w:val="4617783F"/>
    <w:rsid w:val="49C458D2"/>
    <w:rsid w:val="4B3550CD"/>
    <w:rsid w:val="4C066EC9"/>
    <w:rsid w:val="4CA74208"/>
    <w:rsid w:val="4D0E2D62"/>
    <w:rsid w:val="4E604FB7"/>
    <w:rsid w:val="4EFB6C2C"/>
    <w:rsid w:val="4F5822BE"/>
    <w:rsid w:val="4F9754F7"/>
    <w:rsid w:val="4FD95020"/>
    <w:rsid w:val="506E2C19"/>
    <w:rsid w:val="51402E7D"/>
    <w:rsid w:val="51BA7445"/>
    <w:rsid w:val="538A4AA4"/>
    <w:rsid w:val="547923A7"/>
    <w:rsid w:val="54EE2491"/>
    <w:rsid w:val="560E5D6A"/>
    <w:rsid w:val="56952C86"/>
    <w:rsid w:val="56EB0393"/>
    <w:rsid w:val="5773161E"/>
    <w:rsid w:val="57AA104B"/>
    <w:rsid w:val="58BF4A41"/>
    <w:rsid w:val="58D740C7"/>
    <w:rsid w:val="59030A18"/>
    <w:rsid w:val="59367FED"/>
    <w:rsid w:val="59B925A9"/>
    <w:rsid w:val="59FE3DFC"/>
    <w:rsid w:val="5A5438E9"/>
    <w:rsid w:val="5A5F4374"/>
    <w:rsid w:val="5B391C9A"/>
    <w:rsid w:val="5B55363A"/>
    <w:rsid w:val="5BD03E2D"/>
    <w:rsid w:val="5CC4273A"/>
    <w:rsid w:val="5CC530B5"/>
    <w:rsid w:val="5DAA1055"/>
    <w:rsid w:val="5DBE5856"/>
    <w:rsid w:val="5EBA3D6E"/>
    <w:rsid w:val="5EE13D8B"/>
    <w:rsid w:val="5F0651CC"/>
    <w:rsid w:val="5F1D1882"/>
    <w:rsid w:val="5FC2000C"/>
    <w:rsid w:val="60483AFC"/>
    <w:rsid w:val="60DA339F"/>
    <w:rsid w:val="60ED2F15"/>
    <w:rsid w:val="621A680A"/>
    <w:rsid w:val="62852DC5"/>
    <w:rsid w:val="642C0428"/>
    <w:rsid w:val="64524245"/>
    <w:rsid w:val="648C3118"/>
    <w:rsid w:val="649F009A"/>
    <w:rsid w:val="64FE123D"/>
    <w:rsid w:val="65D2349C"/>
    <w:rsid w:val="66E66E63"/>
    <w:rsid w:val="6780592A"/>
    <w:rsid w:val="68410834"/>
    <w:rsid w:val="69D56401"/>
    <w:rsid w:val="6A7C658A"/>
    <w:rsid w:val="6BC42BD3"/>
    <w:rsid w:val="6C186410"/>
    <w:rsid w:val="6D1E2376"/>
    <w:rsid w:val="6DDA5451"/>
    <w:rsid w:val="6F9208F0"/>
    <w:rsid w:val="6FA91AF0"/>
    <w:rsid w:val="6FD5797C"/>
    <w:rsid w:val="702A6109"/>
    <w:rsid w:val="705362D1"/>
    <w:rsid w:val="70754955"/>
    <w:rsid w:val="717D0E99"/>
    <w:rsid w:val="73E265F9"/>
    <w:rsid w:val="74073E43"/>
    <w:rsid w:val="74AE2BAB"/>
    <w:rsid w:val="75121F44"/>
    <w:rsid w:val="75E77FA9"/>
    <w:rsid w:val="75F9399C"/>
    <w:rsid w:val="77BB3917"/>
    <w:rsid w:val="77BC38A7"/>
    <w:rsid w:val="786C7F30"/>
    <w:rsid w:val="793E706F"/>
    <w:rsid w:val="795B7FA5"/>
    <w:rsid w:val="79FC3536"/>
    <w:rsid w:val="7A202DD3"/>
    <w:rsid w:val="7A441C1C"/>
    <w:rsid w:val="7D0F5E95"/>
    <w:rsid w:val="7D862614"/>
    <w:rsid w:val="7F313615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6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qFormat/>
    <w:uiPriority w:val="0"/>
  </w:style>
  <w:style w:type="paragraph" w:styleId="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next w:val="11"/>
    <w:autoRedefine/>
    <w:unhideWhenUsed/>
    <w:qFormat/>
    <w:uiPriority w:val="0"/>
    <w:pPr>
      <w:snapToGrid w:val="0"/>
      <w:jc w:val="left"/>
    </w:pPr>
  </w:style>
  <w:style w:type="paragraph" w:styleId="13">
    <w:name w:val="Body Text 2"/>
    <w:basedOn w:val="1"/>
    <w:next w:val="2"/>
    <w:autoRedefine/>
    <w:qFormat/>
    <w:uiPriority w:val="0"/>
    <w:pPr>
      <w:spacing w:after="120" w:line="480" w:lineRule="auto"/>
    </w:pPr>
  </w:style>
  <w:style w:type="paragraph" w:styleId="14">
    <w:name w:val="Body Text First Indent"/>
    <w:basedOn w:val="2"/>
    <w:next w:val="15"/>
    <w:autoRedefine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7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引言二级条标题"/>
    <w:basedOn w:val="20"/>
    <w:next w:val="21"/>
    <w:qFormat/>
    <w:uiPriority w:val="0"/>
    <w:pPr>
      <w:tabs>
        <w:tab w:val="left" w:pos="1140"/>
      </w:tabs>
      <w:snapToGrid/>
      <w:spacing w:line="240" w:lineRule="auto"/>
      <w:ind w:firstLine="360" w:firstLineChars="0"/>
    </w:pPr>
    <w:rPr>
      <w:rFonts w:ascii="Calibri" w:hAnsi="Calibri" w:cs="Times New Roman"/>
      <w:sz w:val="22"/>
      <w:lang w:bidi="en-US"/>
    </w:rPr>
  </w:style>
  <w:style w:type="paragraph" w:customStyle="1" w:styleId="20">
    <w:name w:val="引言一级条标题"/>
    <w:basedOn w:val="1"/>
    <w:next w:val="21"/>
    <w:qFormat/>
    <w:uiPriority w:val="0"/>
    <w:pPr>
      <w:tabs>
        <w:tab w:val="left" w:pos="1140"/>
      </w:tabs>
    </w:pPr>
    <w:rPr>
      <w:rFonts w:eastAsia="黑体"/>
      <w:b/>
      <w:bCs/>
      <w:szCs w:val="21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">
    <w:name w:val="正文+缩进"/>
    <w:basedOn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3">
    <w:name w:val="表"/>
    <w:basedOn w:val="1"/>
    <w:autoRedefine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560</Words>
  <Characters>671</Characters>
  <Lines>0</Lines>
  <Paragraphs>0</Paragraphs>
  <TotalTime>8</TotalTime>
  <ScaleCrop>false</ScaleCrop>
  <LinksUpToDate>false</LinksUpToDate>
  <CharactersWithSpaces>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2022-09-02T07:03:00Z</dcterms:created>
  <dc:creator>Administrator</dc:creator>
  <cp:lastModifiedBy>物来顺应</cp:lastModifiedBy>
  <dcterms:modified xsi:type="dcterms:W3CDTF">2026-04-08T02:01:01Z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1CBD4DF01D4D41D5B45C7A681074574F_13</vt:lpwstr>
  </property>
  <property fmtid="{D5CDD505-2E9C-101B-9397-08002B2CF9AE}" pid="4" name="KSOTemplateDocerSaveRecord">
    <vt:lpwstr>eyJoZGlkIjoiMmFkOGVlNmUxOGUyOTYyZTczMTMwNjlkZDdjMTc1ZjIiLCJ1c2VySWQiOiIxMjE3MjkxMzE2In0=</vt:lpwstr>
  </property>
</Properties>
</file>