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3BC5">
      <w:pPr>
        <w:pStyle w:val="2"/>
        <w:shd w:val="clear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eastAsia="zh-CN"/>
        </w:rPr>
      </w:pPr>
      <w:bookmarkStart w:id="2" w:name="_GoBack"/>
      <w:bookmarkStart w:id="0" w:name="_Toc28359022"/>
      <w:bookmarkStart w:id="1" w:name="_Toc35393809"/>
      <w:r>
        <w:rPr>
          <w:rFonts w:hint="eastAsia" w:ascii="仿宋" w:hAnsi="仿宋" w:eastAsia="仿宋"/>
          <w:sz w:val="36"/>
          <w:szCs w:val="36"/>
          <w:highlight w:val="none"/>
          <w:lang w:eastAsia="zh-CN"/>
        </w:rPr>
        <w:t>海峡两岸暨港澳地区戏剧展演</w:t>
      </w:r>
    </w:p>
    <w:p w14:paraId="032575C3">
      <w:pPr>
        <w:pStyle w:val="2"/>
        <w:shd w:val="clear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  <w:highlight w:val="none"/>
        </w:rPr>
      </w:pPr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  <w:highlight w:val="none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hd w:val="clear"/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招标编号：ZYZB-2026-0198</w:t>
      </w:r>
    </w:p>
    <w:p w14:paraId="12CE002F">
      <w:pPr>
        <w:numPr>
          <w:ilvl w:val="0"/>
          <w:numId w:val="0"/>
        </w:numPr>
        <w:shd w:val="clear"/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项目名称：海峡两岸暨港澳地区戏剧展演</w:t>
      </w:r>
    </w:p>
    <w:p w14:paraId="13D97470">
      <w:pPr>
        <w:numPr>
          <w:ilvl w:val="0"/>
          <w:numId w:val="0"/>
        </w:numPr>
        <w:shd w:val="clear"/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信息</w:t>
      </w:r>
    </w:p>
    <w:p w14:paraId="50A9438D">
      <w:pPr>
        <w:shd w:val="clear"/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供应商名称：培源优选（北京）文化发展有限公司</w:t>
      </w:r>
    </w:p>
    <w:p w14:paraId="32D7C14F">
      <w:pPr>
        <w:shd w:val="clear"/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供应商地址：北京市通州区榆景东路5号院55号楼3层101室3691</w:t>
      </w:r>
    </w:p>
    <w:p w14:paraId="7CE986D9">
      <w:pPr>
        <w:shd w:val="clear"/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大写：人民币壹佰肆拾玖万玖仟伍佰元整</w:t>
      </w:r>
    </w:p>
    <w:p w14:paraId="159BA6FB">
      <w:pPr>
        <w:shd w:val="clear"/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¥1,499,500.00</w:t>
      </w:r>
    </w:p>
    <w:p w14:paraId="72219B31">
      <w:pPr>
        <w:numPr>
          <w:ilvl w:val="0"/>
          <w:numId w:val="1"/>
        </w:numPr>
        <w:shd w:val="clear"/>
        <w:spacing w:line="520" w:lineRule="exact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主要标的信息</w:t>
      </w:r>
    </w:p>
    <w:p w14:paraId="4F358CF9">
      <w:pPr>
        <w:shd w:val="clear"/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标的名称：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海峡两岸暨港澳地区戏剧展演</w:t>
      </w:r>
    </w:p>
    <w:p w14:paraId="5289B23A">
      <w:pPr>
        <w:shd w:val="clear"/>
        <w:spacing w:line="520" w:lineRule="exact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范围（</w:t>
      </w:r>
      <w:r>
        <w:rPr>
          <w:rFonts w:hint="eastAsia" w:ascii="仿宋" w:hAnsi="仿宋" w:eastAsia="仿宋"/>
          <w:sz w:val="28"/>
          <w:szCs w:val="28"/>
          <w:highlight w:val="none"/>
        </w:rPr>
        <w:t>项目用途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：为搭建两岸四地交流平台，展示中华戏剧多元面貌，策划开展海峡两岸暨港澳地区戏剧展演活动。通过本次展演活动，深化文化互鉴，增进民族文化认同。打造北京戏剧特色品牌，推动华语戏剧界交流与发展。</w:t>
      </w:r>
    </w:p>
    <w:p w14:paraId="79CB4DB3">
      <w:pPr>
        <w:shd w:val="clear"/>
        <w:spacing w:line="520" w:lineRule="exact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</w:t>
      </w:r>
      <w:r>
        <w:rPr>
          <w:rFonts w:ascii="仿宋" w:hAnsi="仿宋" w:eastAsia="仿宋"/>
          <w:sz w:val="28"/>
          <w:szCs w:val="28"/>
          <w:highlight w:val="none"/>
        </w:rPr>
        <w:t>时间（</w:t>
      </w:r>
      <w:r>
        <w:rPr>
          <w:rFonts w:hint="eastAsia" w:ascii="仿宋" w:hAnsi="仿宋" w:eastAsia="仿宋"/>
          <w:sz w:val="28"/>
          <w:szCs w:val="28"/>
          <w:highlight w:val="none"/>
        </w:rPr>
        <w:t>合同履行期限</w:t>
      </w:r>
      <w:r>
        <w:rPr>
          <w:rFonts w:ascii="仿宋" w:hAnsi="仿宋" w:eastAsia="仿宋"/>
          <w:sz w:val="28"/>
          <w:szCs w:val="28"/>
          <w:highlight w:val="none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：自合同签订之日起至2026年12月31日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 w14:paraId="702C485C">
      <w:pPr>
        <w:shd w:val="clear"/>
        <w:spacing w:line="520" w:lineRule="exact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服务标准：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按公开招标文件要求。</w:t>
      </w:r>
    </w:p>
    <w:p w14:paraId="4394CDD2">
      <w:pPr>
        <w:shd w:val="clear"/>
        <w:spacing w:line="520" w:lineRule="exact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  <w:highlight w:val="none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郭巧红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（组长）、安莉、刘颖、王培霖、金蕊</w:t>
      </w:r>
    </w:p>
    <w:p w14:paraId="50E4A6B7">
      <w:pPr>
        <w:pStyle w:val="16"/>
        <w:shd w:val="clear"/>
        <w:spacing w:line="520" w:lineRule="exact"/>
        <w:ind w:firstLine="0" w:firstLineChars="0"/>
        <w:rPr>
          <w:rFonts w:hint="eastAsia" w:ascii="仿宋" w:hAnsi="仿宋" w:eastAsia="仿宋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</w:rPr>
        <w:t>按公开招标文件要求</w:t>
      </w:r>
      <w:r>
        <w:rPr>
          <w:rFonts w:hint="eastAsia" w:ascii="仿宋" w:hAnsi="仿宋" w:eastAsia="仿宋"/>
          <w:b w:val="0"/>
          <w:bCs/>
          <w:sz w:val="28"/>
          <w:szCs w:val="28"/>
          <w:highlight w:val="none"/>
          <w:lang w:eastAsia="zh-CN"/>
        </w:rPr>
        <w:t>。</w:t>
      </w:r>
    </w:p>
    <w:p w14:paraId="28C07871">
      <w:pPr>
        <w:pStyle w:val="16"/>
        <w:shd w:val="clear"/>
        <w:spacing w:line="520" w:lineRule="exact"/>
        <w:ind w:firstLine="0" w:firstLineChars="0"/>
        <w:rPr>
          <w:rFonts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2.24925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万元。</w:t>
      </w:r>
    </w:p>
    <w:p w14:paraId="1BE7D625">
      <w:pPr>
        <w:shd w:val="clear"/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七、公告期限</w:t>
      </w:r>
    </w:p>
    <w:p w14:paraId="6284578E">
      <w:pPr>
        <w:shd w:val="clear"/>
        <w:spacing w:line="520" w:lineRule="exact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15909036">
      <w:pPr>
        <w:shd w:val="clear"/>
        <w:spacing w:line="520" w:lineRule="exac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八、其他补充事宜</w:t>
      </w:r>
    </w:p>
    <w:p w14:paraId="2AEE0D70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本项目采用综合评分法</w:t>
      </w:r>
    </w:p>
    <w:p w14:paraId="0A609721">
      <w:pPr>
        <w:shd w:val="clear"/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成交供应商：培源优选（北京）文化发展有限公司</w:t>
      </w:r>
    </w:p>
    <w:p w14:paraId="7A65BC67">
      <w:pPr>
        <w:shd w:val="clear"/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综合得分：86.80分（北京市政府采购电子交易平台评审结果显示为总平均分）</w:t>
      </w:r>
    </w:p>
    <w:p w14:paraId="49F70FCA">
      <w:pPr>
        <w:shd w:val="clear"/>
        <w:spacing w:line="520" w:lineRule="exact"/>
        <w:rPr>
          <w:rFonts w:ascii="仿宋" w:hAnsi="仿宋" w:eastAsia="仿宋" w:cs="宋体"/>
          <w:b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highlight w:val="none"/>
        </w:rPr>
        <w:t>九、凡对本次公告内容提出询问，请按以下方式联系</w:t>
      </w:r>
    </w:p>
    <w:p w14:paraId="6A74F3E3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2EFEAE5F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称：北京市文学艺术界联合会</w:t>
      </w:r>
    </w:p>
    <w:p w14:paraId="1B6ADD6D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址：北京市西城区前门西大街95号</w:t>
      </w:r>
    </w:p>
    <w:p w14:paraId="65D018E7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联系方式：宋老师  010-66230168</w:t>
      </w:r>
    </w:p>
    <w:p w14:paraId="434FB49B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2.采购代理机构信息</w:t>
      </w:r>
    </w:p>
    <w:p w14:paraId="52649821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称：中钰招标有限公司</w:t>
      </w:r>
    </w:p>
    <w:p w14:paraId="781CFF42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址：北京市丰台区四合庄路2号院4号楼1至17层101内17层1701</w:t>
      </w:r>
    </w:p>
    <w:p w14:paraId="4ECE1874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联系方式：单楠、朱艳梅、郭玉婷、卢雪、张书玲010-60624505转807/822，18813033038</w:t>
      </w:r>
    </w:p>
    <w:p w14:paraId="7108F27D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3E9B481B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5E0A56E9">
      <w:pPr>
        <w:shd w:val="clear"/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话：010-60624505转807/822、18813033038</w:t>
      </w:r>
    </w:p>
    <w:p w14:paraId="14D36EAA">
      <w:pPr>
        <w:shd w:val="clear"/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</w:p>
    <w:bookmarkEnd w:id="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D16501"/>
    <w:rsid w:val="0227136C"/>
    <w:rsid w:val="024912E2"/>
    <w:rsid w:val="031C0143"/>
    <w:rsid w:val="035B6806"/>
    <w:rsid w:val="03F1578E"/>
    <w:rsid w:val="04243DB5"/>
    <w:rsid w:val="044729A1"/>
    <w:rsid w:val="04936845"/>
    <w:rsid w:val="04BA60C9"/>
    <w:rsid w:val="04FF037E"/>
    <w:rsid w:val="0509353C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20144886"/>
    <w:rsid w:val="21E12E8E"/>
    <w:rsid w:val="22AB2229"/>
    <w:rsid w:val="23390376"/>
    <w:rsid w:val="234B2A83"/>
    <w:rsid w:val="236D0A18"/>
    <w:rsid w:val="238406A4"/>
    <w:rsid w:val="23847F75"/>
    <w:rsid w:val="23BD5235"/>
    <w:rsid w:val="23F64021"/>
    <w:rsid w:val="2423153B"/>
    <w:rsid w:val="24F578A9"/>
    <w:rsid w:val="251470D6"/>
    <w:rsid w:val="25923161"/>
    <w:rsid w:val="26BE19EF"/>
    <w:rsid w:val="276A26FC"/>
    <w:rsid w:val="27CD6B8C"/>
    <w:rsid w:val="27E72880"/>
    <w:rsid w:val="287C57F4"/>
    <w:rsid w:val="290851A4"/>
    <w:rsid w:val="29746CB2"/>
    <w:rsid w:val="2A5F0916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F5764D"/>
    <w:rsid w:val="3F6C1B91"/>
    <w:rsid w:val="3FE47979"/>
    <w:rsid w:val="40153FD6"/>
    <w:rsid w:val="403B550F"/>
    <w:rsid w:val="40822062"/>
    <w:rsid w:val="408847A8"/>
    <w:rsid w:val="40F005A0"/>
    <w:rsid w:val="41D60C7F"/>
    <w:rsid w:val="422A3CF8"/>
    <w:rsid w:val="42366486"/>
    <w:rsid w:val="42B702DA"/>
    <w:rsid w:val="438F3163"/>
    <w:rsid w:val="4482348D"/>
    <w:rsid w:val="44BC3044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5006BAB"/>
    <w:rsid w:val="55142657"/>
    <w:rsid w:val="556A04C9"/>
    <w:rsid w:val="55BD0767"/>
    <w:rsid w:val="55BE25C3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30E4B89"/>
    <w:rsid w:val="63823F62"/>
    <w:rsid w:val="641E704E"/>
    <w:rsid w:val="643E4544"/>
    <w:rsid w:val="648F3AA8"/>
    <w:rsid w:val="657C2719"/>
    <w:rsid w:val="65A12F05"/>
    <w:rsid w:val="65A50ED5"/>
    <w:rsid w:val="66065A14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B9A3006"/>
    <w:rsid w:val="7B9B28DB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559</Words>
  <Characters>653</Characters>
  <Lines>5</Lines>
  <Paragraphs>1</Paragraphs>
  <TotalTime>10</TotalTime>
  <ScaleCrop>false</ScaleCrop>
  <LinksUpToDate>false</LinksUpToDate>
  <CharactersWithSpaces>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L</cp:lastModifiedBy>
  <cp:lastPrinted>2023-07-24T02:18:00Z</cp:lastPrinted>
  <dcterms:modified xsi:type="dcterms:W3CDTF">2026-04-17T09:51:49Z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