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BBFD7E">
      <w:pPr>
        <w:pStyle w:val="2"/>
        <w:tabs>
          <w:tab w:val="left" w:pos="0"/>
        </w:tabs>
        <w:autoSpaceDE w:val="0"/>
        <w:autoSpaceDN w:val="0"/>
        <w:adjustRightInd w:val="0"/>
        <w:spacing w:before="0" w:after="0" w:line="360" w:lineRule="auto"/>
        <w:jc w:val="center"/>
        <w:rPr>
          <w:rFonts w:ascii="华文中宋" w:hAnsi="华文中宋" w:eastAsia="华文中宋"/>
          <w:highlight w:val="none"/>
        </w:rPr>
      </w:pPr>
      <w:bookmarkStart w:id="0" w:name="_Toc28359022"/>
      <w:bookmarkStart w:id="1" w:name="_Toc35393809"/>
      <w:r>
        <w:rPr>
          <w:rFonts w:hint="eastAsia" w:ascii="华文中宋" w:hAnsi="华文中宋" w:eastAsia="华文中宋"/>
          <w:highlight w:val="none"/>
        </w:rPr>
        <w:t>成交公告</w:t>
      </w:r>
      <w:bookmarkEnd w:id="0"/>
      <w:bookmarkEnd w:id="1"/>
      <w:bookmarkStart w:id="14" w:name="_GoBack"/>
      <w:bookmarkEnd w:id="14"/>
    </w:p>
    <w:p w14:paraId="661C629F">
      <w:pPr>
        <w:keepNext w:val="0"/>
        <w:keepLines w:val="0"/>
        <w:pageBreakBefore w:val="0"/>
        <w:widowControl w:val="0"/>
        <w:numPr>
          <w:ilvl w:val="0"/>
          <w:numId w:val="1"/>
        </w:numPr>
        <w:kinsoku/>
        <w:wordWrap w:val="0"/>
        <w:overflowPunct/>
        <w:topLinePunct w:val="0"/>
        <w:autoSpaceDE/>
        <w:autoSpaceDN/>
        <w:bidi w:val="0"/>
        <w:adjustRightInd/>
        <w:snapToGrid/>
        <w:textAlignment w:val="auto"/>
        <w:rPr>
          <w:rFonts w:hint="eastAsia" w:ascii="黑体" w:hAnsi="黑体" w:eastAsia="黑体"/>
          <w:sz w:val="28"/>
          <w:szCs w:val="28"/>
          <w:highlight w:val="none"/>
          <w:lang w:val="en-US" w:eastAsia="zh-CN"/>
        </w:rPr>
      </w:pPr>
      <w:r>
        <w:rPr>
          <w:rFonts w:hint="eastAsia" w:ascii="黑体" w:hAnsi="黑体" w:eastAsia="黑体"/>
          <w:sz w:val="28"/>
          <w:szCs w:val="28"/>
          <w:highlight w:val="none"/>
        </w:rPr>
        <w:t>项目编号：110000262102001652</w:t>
      </w:r>
      <w:r>
        <w:rPr>
          <w:rFonts w:hint="eastAsia" w:ascii="黑体" w:hAnsi="黑体" w:eastAsia="黑体"/>
          <w:sz w:val="28"/>
          <w:szCs w:val="28"/>
          <w:highlight w:val="none"/>
          <w:lang w:val="en-US" w:eastAsia="zh-CN"/>
        </w:rPr>
        <w:t>90</w:t>
      </w:r>
      <w:r>
        <w:rPr>
          <w:rFonts w:hint="eastAsia" w:ascii="黑体" w:hAnsi="黑体" w:eastAsia="黑体"/>
          <w:sz w:val="28"/>
          <w:szCs w:val="28"/>
          <w:highlight w:val="none"/>
        </w:rPr>
        <w:t>-XM001</w:t>
      </w:r>
    </w:p>
    <w:p w14:paraId="399B58D8">
      <w:pPr>
        <w:keepNext w:val="0"/>
        <w:keepLines w:val="0"/>
        <w:pageBreakBefore w:val="0"/>
        <w:widowControl w:val="0"/>
        <w:numPr>
          <w:ilvl w:val="0"/>
          <w:numId w:val="0"/>
        </w:numPr>
        <w:kinsoku/>
        <w:wordWrap w:val="0"/>
        <w:overflowPunct/>
        <w:topLinePunct w:val="0"/>
        <w:autoSpaceDE/>
        <w:autoSpaceDN/>
        <w:bidi w:val="0"/>
        <w:adjustRightInd/>
        <w:snapToGrid/>
        <w:ind w:firstLine="560" w:firstLineChars="200"/>
        <w:textAlignment w:val="auto"/>
        <w:rPr>
          <w:rFonts w:hint="eastAsia" w:ascii="黑体" w:hAnsi="黑体" w:eastAsia="黑体"/>
          <w:sz w:val="28"/>
          <w:szCs w:val="28"/>
          <w:highlight w:val="none"/>
          <w:lang w:val="en-US" w:eastAsia="zh-CN"/>
        </w:rPr>
      </w:pPr>
      <w:r>
        <w:rPr>
          <w:rFonts w:hint="eastAsia" w:ascii="黑体" w:hAnsi="黑体" w:eastAsia="黑体"/>
          <w:sz w:val="28"/>
          <w:szCs w:val="28"/>
          <w:highlight w:val="none"/>
          <w:lang w:val="en-US" w:eastAsia="zh-CN"/>
        </w:rPr>
        <w:t>项目代理编号：ZYZB-2026-0162</w:t>
      </w:r>
    </w:p>
    <w:p w14:paraId="525A6D32">
      <w:pPr>
        <w:rPr>
          <w:rFonts w:ascii="黑体" w:hAnsi="黑体" w:eastAsia="黑体"/>
          <w:sz w:val="28"/>
          <w:szCs w:val="28"/>
          <w:highlight w:val="none"/>
          <w:u w:val="single"/>
        </w:rPr>
      </w:pPr>
      <w:r>
        <w:rPr>
          <w:rFonts w:hint="eastAsia" w:ascii="黑体" w:hAnsi="黑体" w:eastAsia="黑体"/>
          <w:sz w:val="28"/>
          <w:szCs w:val="28"/>
          <w:highlight w:val="none"/>
        </w:rPr>
        <w:t>二</w:t>
      </w:r>
      <w:r>
        <w:rPr>
          <w:rFonts w:ascii="黑体" w:hAnsi="黑体" w:eastAsia="黑体"/>
          <w:sz w:val="28"/>
          <w:szCs w:val="28"/>
          <w:highlight w:val="none"/>
        </w:rPr>
        <w:t>、</w:t>
      </w:r>
      <w:r>
        <w:rPr>
          <w:rFonts w:hint="eastAsia" w:ascii="黑体" w:hAnsi="黑体" w:eastAsia="黑体"/>
          <w:sz w:val="28"/>
          <w:szCs w:val="28"/>
          <w:highlight w:val="none"/>
        </w:rPr>
        <w:t>项目名称：</w:t>
      </w:r>
      <w:r>
        <w:rPr>
          <w:rFonts w:hint="eastAsia" w:ascii="黑体" w:hAnsi="黑体" w:eastAsia="黑体"/>
          <w:sz w:val="28"/>
          <w:szCs w:val="28"/>
          <w:highlight w:val="none"/>
          <w:lang w:val="en-US" w:eastAsia="zh-CN"/>
        </w:rPr>
        <w:t>残疾人事业报纸宣传项目</w:t>
      </w:r>
    </w:p>
    <w:p w14:paraId="26671A79">
      <w:pPr>
        <w:rPr>
          <w:rFonts w:ascii="黑体" w:hAnsi="黑体" w:eastAsia="黑体"/>
          <w:sz w:val="28"/>
          <w:szCs w:val="28"/>
          <w:highlight w:val="none"/>
        </w:rPr>
      </w:pPr>
      <w:r>
        <w:rPr>
          <w:rFonts w:hint="eastAsia" w:ascii="黑体" w:hAnsi="黑体" w:eastAsia="黑体"/>
          <w:sz w:val="28"/>
          <w:szCs w:val="28"/>
          <w:highlight w:val="none"/>
        </w:rPr>
        <w:t>三、中标（成交）信息</w:t>
      </w:r>
    </w:p>
    <w:p w14:paraId="3315BBE2">
      <w:pPr>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rPr>
        <w:t>供应商名称：</w:t>
      </w:r>
      <w:r>
        <w:rPr>
          <w:rFonts w:hint="eastAsia" w:ascii="仿宋" w:hAnsi="仿宋" w:eastAsia="仿宋"/>
          <w:sz w:val="28"/>
          <w:szCs w:val="28"/>
          <w:highlight w:val="none"/>
          <w:lang w:val="en-US" w:eastAsia="zh-CN"/>
        </w:rPr>
        <w:t>北京日报报业集团（北京日报社）</w:t>
      </w:r>
    </w:p>
    <w:p w14:paraId="3CF8CE17">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供应商地址：北京市东城区建国门内大街20号</w:t>
      </w:r>
    </w:p>
    <w:p w14:paraId="0AFB6E5F">
      <w:pPr>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rPr>
        <w:t>成交金额：</w:t>
      </w:r>
      <w:r>
        <w:rPr>
          <w:rFonts w:hint="eastAsia" w:ascii="仿宋" w:hAnsi="仿宋" w:eastAsia="仿宋"/>
          <w:sz w:val="28"/>
          <w:szCs w:val="28"/>
          <w:highlight w:val="none"/>
          <w:lang w:val="en-US" w:eastAsia="zh-CN"/>
        </w:rPr>
        <w:t>￥280000.00（大写人民币贰拾捌万元整）</w:t>
      </w:r>
    </w:p>
    <w:p w14:paraId="4AE21EBE">
      <w:pPr>
        <w:numPr>
          <w:ilvl w:val="0"/>
          <w:numId w:val="2"/>
        </w:numPr>
        <w:rPr>
          <w:rFonts w:hint="eastAsia" w:ascii="黑体" w:hAnsi="黑体" w:eastAsia="黑体"/>
          <w:sz w:val="28"/>
          <w:szCs w:val="28"/>
          <w:highlight w:val="none"/>
        </w:rPr>
      </w:pPr>
      <w:r>
        <w:rPr>
          <w:rFonts w:hint="eastAsia" w:ascii="黑体" w:hAnsi="黑体" w:eastAsia="黑体"/>
          <w:sz w:val="28"/>
          <w:szCs w:val="28"/>
          <w:highlight w:val="none"/>
        </w:rPr>
        <w:t>主要标的信息</w:t>
      </w:r>
    </w:p>
    <w:p w14:paraId="5251E805">
      <w:pPr>
        <w:rPr>
          <w:rFonts w:ascii="仿宋" w:hAnsi="仿宋" w:eastAsia="仿宋"/>
          <w:kern w:val="0"/>
          <w:sz w:val="28"/>
          <w:szCs w:val="28"/>
          <w:highlight w:val="none"/>
        </w:rPr>
      </w:pPr>
      <w:r>
        <w:rPr>
          <w:rFonts w:hint="eastAsia" w:ascii="仿宋" w:hAnsi="仿宋" w:eastAsia="仿宋"/>
          <w:kern w:val="0"/>
          <w:sz w:val="28"/>
          <w:szCs w:val="28"/>
          <w:highlight w:val="none"/>
        </w:rPr>
        <w:t>名称：</w:t>
      </w:r>
      <w:r>
        <w:rPr>
          <w:rFonts w:hint="eastAsia" w:ascii="仿宋" w:hAnsi="仿宋" w:eastAsia="仿宋"/>
          <w:kern w:val="0"/>
          <w:sz w:val="28"/>
          <w:szCs w:val="28"/>
          <w:highlight w:val="none"/>
          <w:lang w:val="en-US" w:eastAsia="zh-CN"/>
        </w:rPr>
        <w:t>残疾人事业报纸宣传项目</w:t>
      </w:r>
    </w:p>
    <w:p w14:paraId="367D2EAD">
      <w:pPr>
        <w:rPr>
          <w:rFonts w:ascii="仿宋" w:hAnsi="仿宋" w:eastAsia="仿宋"/>
          <w:kern w:val="0"/>
          <w:sz w:val="28"/>
          <w:szCs w:val="28"/>
          <w:highlight w:val="none"/>
        </w:rPr>
      </w:pPr>
      <w:r>
        <w:rPr>
          <w:rFonts w:hint="eastAsia" w:ascii="仿宋" w:hAnsi="仿宋" w:eastAsia="仿宋"/>
          <w:kern w:val="0"/>
          <w:sz w:val="28"/>
          <w:szCs w:val="28"/>
          <w:highlight w:val="none"/>
        </w:rPr>
        <w:t>服务范围：</w:t>
      </w:r>
      <w:r>
        <w:rPr>
          <w:rFonts w:hint="eastAsia" w:ascii="仿宋" w:hAnsi="仿宋" w:eastAsia="仿宋"/>
          <w:kern w:val="0"/>
          <w:sz w:val="28"/>
          <w:szCs w:val="28"/>
          <w:highlight w:val="none"/>
          <w:lang w:val="en-US" w:eastAsia="zh-CN"/>
        </w:rPr>
        <w:t>详见单一来源文件</w:t>
      </w:r>
    </w:p>
    <w:p w14:paraId="62CC3A4A">
      <w:pPr>
        <w:rPr>
          <w:rFonts w:hint="default" w:ascii="仿宋" w:hAnsi="仿宋" w:eastAsia="仿宋"/>
          <w:kern w:val="0"/>
          <w:sz w:val="28"/>
          <w:szCs w:val="28"/>
          <w:highlight w:val="none"/>
          <w:u w:val="single"/>
          <w:lang w:val="en-US" w:eastAsia="zh-CN"/>
        </w:rPr>
      </w:pPr>
      <w:r>
        <w:rPr>
          <w:rFonts w:hint="eastAsia" w:ascii="仿宋" w:hAnsi="仿宋" w:eastAsia="仿宋"/>
          <w:kern w:val="0"/>
          <w:sz w:val="28"/>
          <w:szCs w:val="28"/>
          <w:highlight w:val="none"/>
        </w:rPr>
        <w:t>服务要求：</w:t>
      </w:r>
      <w:r>
        <w:rPr>
          <w:rFonts w:hint="eastAsia" w:ascii="仿宋" w:hAnsi="仿宋" w:eastAsia="仿宋"/>
          <w:kern w:val="0"/>
          <w:sz w:val="28"/>
          <w:szCs w:val="28"/>
          <w:highlight w:val="none"/>
          <w:lang w:val="en-US" w:eastAsia="zh-CN"/>
        </w:rPr>
        <w:t>详见单一来源文件</w:t>
      </w:r>
    </w:p>
    <w:p w14:paraId="7337A33B">
      <w:pPr>
        <w:rPr>
          <w:rFonts w:ascii="仿宋" w:hAnsi="仿宋" w:eastAsia="仿宋"/>
          <w:kern w:val="0"/>
          <w:sz w:val="28"/>
          <w:szCs w:val="28"/>
          <w:highlight w:val="none"/>
          <w:u w:val="single"/>
        </w:rPr>
      </w:pPr>
      <w:r>
        <w:rPr>
          <w:rFonts w:hint="eastAsia" w:ascii="仿宋" w:hAnsi="仿宋" w:eastAsia="仿宋"/>
          <w:kern w:val="0"/>
          <w:sz w:val="28"/>
          <w:szCs w:val="28"/>
          <w:highlight w:val="none"/>
        </w:rPr>
        <w:t>服务时间：</w:t>
      </w:r>
      <w:r>
        <w:rPr>
          <w:rFonts w:hint="eastAsia" w:ascii="仿宋" w:hAnsi="仿宋" w:eastAsia="仿宋"/>
          <w:kern w:val="0"/>
          <w:sz w:val="28"/>
          <w:szCs w:val="28"/>
          <w:highlight w:val="none"/>
          <w:lang w:eastAsia="zh-CN"/>
        </w:rPr>
        <w:t>自合同签订之日起至2026年12月25日止</w:t>
      </w:r>
    </w:p>
    <w:p w14:paraId="7C4C9A34">
      <w:pPr>
        <w:numPr>
          <w:ilvl w:val="0"/>
          <w:numId w:val="0"/>
        </w:numPr>
        <w:rPr>
          <w:rFonts w:hint="default" w:ascii="黑体" w:hAnsi="黑体" w:eastAsia="仿宋"/>
          <w:sz w:val="28"/>
          <w:szCs w:val="28"/>
          <w:highlight w:val="none"/>
          <w:lang w:val="en-US" w:eastAsia="zh-CN"/>
        </w:rPr>
      </w:pPr>
      <w:r>
        <w:rPr>
          <w:rFonts w:hint="eastAsia" w:ascii="仿宋" w:hAnsi="仿宋" w:eastAsia="仿宋"/>
          <w:kern w:val="0"/>
          <w:sz w:val="28"/>
          <w:szCs w:val="28"/>
          <w:highlight w:val="none"/>
        </w:rPr>
        <w:t>服务标准：</w:t>
      </w:r>
      <w:r>
        <w:rPr>
          <w:rFonts w:hint="eastAsia" w:ascii="仿宋" w:hAnsi="仿宋" w:eastAsia="仿宋"/>
          <w:kern w:val="0"/>
          <w:sz w:val="28"/>
          <w:szCs w:val="28"/>
          <w:highlight w:val="none"/>
          <w:lang w:val="en-US" w:eastAsia="zh-CN"/>
        </w:rPr>
        <w:t>详见单一来源文件</w:t>
      </w:r>
    </w:p>
    <w:p w14:paraId="623FEBA7">
      <w:pPr>
        <w:rPr>
          <w:rFonts w:hint="default" w:ascii="黑体" w:hAnsi="黑体" w:eastAsia="黑体"/>
          <w:sz w:val="28"/>
          <w:szCs w:val="28"/>
          <w:highlight w:val="none"/>
          <w:lang w:val="en-US" w:eastAsia="zh-CN"/>
        </w:rPr>
      </w:pPr>
      <w:r>
        <w:rPr>
          <w:rFonts w:hint="eastAsia" w:ascii="黑体" w:hAnsi="黑体" w:eastAsia="黑体"/>
          <w:sz w:val="28"/>
          <w:szCs w:val="28"/>
          <w:highlight w:val="none"/>
        </w:rPr>
        <w:t>五、评审专家名单：</w:t>
      </w:r>
      <w:r>
        <w:rPr>
          <w:rFonts w:hint="eastAsia" w:ascii="仿宋" w:hAnsi="仿宋" w:eastAsia="仿宋"/>
          <w:kern w:val="0"/>
          <w:sz w:val="28"/>
          <w:szCs w:val="28"/>
          <w:highlight w:val="none"/>
          <w:lang w:val="en-US" w:eastAsia="zh-CN"/>
        </w:rPr>
        <w:t>尚越建、史若晗、冯毓瑛</w:t>
      </w:r>
    </w:p>
    <w:p w14:paraId="7DA1B238">
      <w:pPr>
        <w:rPr>
          <w:rFonts w:hint="default" w:ascii="黑体" w:hAnsi="黑体" w:eastAsia="黑体"/>
          <w:sz w:val="28"/>
          <w:szCs w:val="28"/>
          <w:highlight w:val="none"/>
          <w:lang w:val="en-US" w:eastAsia="zh-CN"/>
        </w:rPr>
      </w:pPr>
      <w:r>
        <w:rPr>
          <w:rFonts w:hint="eastAsia" w:ascii="黑体" w:hAnsi="黑体" w:eastAsia="黑体"/>
          <w:sz w:val="28"/>
          <w:szCs w:val="28"/>
          <w:highlight w:val="none"/>
        </w:rPr>
        <w:t>六、代理服务收费标准及金额：</w:t>
      </w:r>
      <w:r>
        <w:rPr>
          <w:rFonts w:hint="eastAsia" w:ascii="仿宋" w:hAnsi="仿宋" w:eastAsia="仿宋"/>
          <w:kern w:val="0"/>
          <w:sz w:val="28"/>
          <w:szCs w:val="28"/>
          <w:highlight w:val="none"/>
          <w:lang w:val="en-US" w:eastAsia="zh-CN"/>
        </w:rPr>
        <w:t>参考原计价格[2002]1980号文、发改办价格[2003]857号文及发改价格[2011]534号文有关规定；成交供应商在领取成交通知书时一次向采购代理机构交纳所有成交服务费。</w:t>
      </w:r>
      <w:r>
        <w:rPr>
          <w:rFonts w:hint="eastAsia" w:ascii="仿宋" w:hAnsi="仿宋" w:eastAsia="仿宋" w:cs="仿宋"/>
          <w:sz w:val="28"/>
          <w:szCs w:val="28"/>
          <w:highlight w:val="none"/>
          <w:lang w:val="en-US" w:eastAsia="zh-CN"/>
        </w:rPr>
        <w:t>服务费：0.4200万元</w:t>
      </w:r>
    </w:p>
    <w:p w14:paraId="3DB92A2E">
      <w:pPr>
        <w:rPr>
          <w:rFonts w:ascii="黑体" w:hAnsi="黑体" w:eastAsia="黑体"/>
          <w:sz w:val="28"/>
          <w:szCs w:val="28"/>
          <w:highlight w:val="none"/>
        </w:rPr>
      </w:pPr>
      <w:r>
        <w:rPr>
          <w:rFonts w:hint="eastAsia" w:ascii="黑体" w:hAnsi="黑体" w:eastAsia="黑体"/>
          <w:sz w:val="28"/>
          <w:szCs w:val="28"/>
          <w:highlight w:val="none"/>
        </w:rPr>
        <w:t>七、公告期限</w:t>
      </w:r>
    </w:p>
    <w:p w14:paraId="1794C40B">
      <w:pPr>
        <w:ind w:firstLine="560" w:firstLineChars="200"/>
        <w:rPr>
          <w:rFonts w:ascii="仿宋" w:hAnsi="仿宋" w:eastAsia="仿宋" w:cs="宋体"/>
          <w:kern w:val="0"/>
          <w:sz w:val="28"/>
          <w:szCs w:val="28"/>
          <w:highlight w:val="none"/>
        </w:rPr>
      </w:pPr>
      <w:r>
        <w:rPr>
          <w:rFonts w:hint="eastAsia" w:ascii="仿宋" w:hAnsi="仿宋" w:eastAsia="仿宋" w:cs="宋体"/>
          <w:kern w:val="0"/>
          <w:sz w:val="28"/>
          <w:szCs w:val="28"/>
          <w:highlight w:val="none"/>
        </w:rPr>
        <w:t>自本公告发布之日起</w:t>
      </w:r>
      <w:r>
        <w:rPr>
          <w:rFonts w:ascii="仿宋" w:hAnsi="仿宋" w:eastAsia="仿宋" w:cs="宋体"/>
          <w:kern w:val="0"/>
          <w:sz w:val="28"/>
          <w:szCs w:val="28"/>
          <w:highlight w:val="none"/>
        </w:rPr>
        <w:t>1</w:t>
      </w:r>
      <w:r>
        <w:rPr>
          <w:rFonts w:hint="eastAsia" w:ascii="仿宋" w:hAnsi="仿宋" w:eastAsia="仿宋" w:cs="宋体"/>
          <w:kern w:val="0"/>
          <w:sz w:val="28"/>
          <w:szCs w:val="28"/>
          <w:highlight w:val="none"/>
        </w:rPr>
        <w:t>个工作日。</w:t>
      </w:r>
    </w:p>
    <w:p w14:paraId="3461743A">
      <w:pPr>
        <w:rPr>
          <w:rFonts w:ascii="黑体" w:hAnsi="黑体" w:eastAsia="黑体" w:cs="仿宋"/>
          <w:sz w:val="28"/>
          <w:szCs w:val="28"/>
          <w:highlight w:val="none"/>
        </w:rPr>
      </w:pPr>
      <w:r>
        <w:rPr>
          <w:rFonts w:hint="eastAsia" w:ascii="黑体" w:hAnsi="黑体" w:eastAsia="黑体" w:cs="仿宋"/>
          <w:sz w:val="28"/>
          <w:szCs w:val="28"/>
          <w:highlight w:val="none"/>
        </w:rPr>
        <w:t>八、其他补充事宜</w:t>
      </w:r>
    </w:p>
    <w:p w14:paraId="7FB07FAD">
      <w:pPr>
        <w:ind w:firstLine="560" w:firstLineChars="200"/>
        <w:rPr>
          <w:rFonts w:hint="default" w:ascii="仿宋" w:hAnsi="仿宋" w:eastAsia="仿宋" w:cs="Times New Roman"/>
          <w:kern w:val="0"/>
          <w:sz w:val="28"/>
          <w:szCs w:val="28"/>
          <w:highlight w:val="none"/>
          <w:lang w:val="en-US" w:eastAsia="zh-CN"/>
        </w:rPr>
      </w:pPr>
      <w:r>
        <w:rPr>
          <w:rFonts w:hint="eastAsia" w:ascii="仿宋" w:hAnsi="仿宋" w:eastAsia="仿宋"/>
          <w:sz w:val="28"/>
          <w:szCs w:val="28"/>
          <w:highlight w:val="none"/>
          <w:lang w:val="en-US" w:eastAsia="zh-CN"/>
        </w:rPr>
        <w:t>北京日报报业集团与北京日报社实行“一套班子、两块牌子”，</w:t>
      </w:r>
      <w:r>
        <w:rPr>
          <w:rFonts w:hint="eastAsia" w:ascii="仿宋" w:hAnsi="仿宋" w:eastAsia="仿宋" w:cs="Times New Roman"/>
          <w:kern w:val="0"/>
          <w:sz w:val="28"/>
          <w:szCs w:val="28"/>
          <w:highlight w:val="none"/>
          <w:lang w:val="en-US" w:eastAsia="zh-CN"/>
        </w:rPr>
        <w:t>本项目的成交供应商为</w:t>
      </w:r>
      <w:r>
        <w:rPr>
          <w:rFonts w:hint="eastAsia" w:ascii="仿宋" w:hAnsi="仿宋" w:eastAsia="仿宋"/>
          <w:sz w:val="28"/>
          <w:szCs w:val="28"/>
          <w:highlight w:val="none"/>
          <w:lang w:val="en-US" w:eastAsia="zh-CN"/>
        </w:rPr>
        <w:t>北京日报社。</w:t>
      </w:r>
    </w:p>
    <w:p w14:paraId="033ED231">
      <w:pPr>
        <w:rPr>
          <w:rFonts w:ascii="黑体" w:hAnsi="黑体" w:eastAsia="黑体" w:cs="宋体"/>
          <w:kern w:val="0"/>
          <w:sz w:val="28"/>
          <w:szCs w:val="28"/>
          <w:highlight w:val="none"/>
        </w:rPr>
      </w:pPr>
      <w:r>
        <w:rPr>
          <w:rFonts w:hint="eastAsia" w:ascii="黑体" w:hAnsi="黑体" w:eastAsia="黑体" w:cs="宋体"/>
          <w:kern w:val="0"/>
          <w:sz w:val="28"/>
          <w:szCs w:val="28"/>
          <w:highlight w:val="none"/>
        </w:rPr>
        <w:t>九、凡对本次公告内容提出询问，请按以下方式联系。</w:t>
      </w:r>
    </w:p>
    <w:p w14:paraId="41D691DF">
      <w:pPr>
        <w:ind w:firstLine="560" w:firstLineChars="200"/>
        <w:rPr>
          <w:rFonts w:hint="eastAsia" w:ascii="仿宋" w:hAnsi="仿宋" w:eastAsia="仿宋"/>
          <w:sz w:val="28"/>
          <w:szCs w:val="28"/>
          <w:highlight w:val="none"/>
        </w:rPr>
      </w:pPr>
      <w:bookmarkStart w:id="2" w:name="_Toc28359100"/>
      <w:bookmarkStart w:id="3" w:name="_Toc35393641"/>
      <w:bookmarkStart w:id="4" w:name="_Toc28359023"/>
      <w:bookmarkStart w:id="5" w:name="_Toc35393810"/>
      <w:r>
        <w:rPr>
          <w:rFonts w:hint="eastAsia" w:ascii="仿宋" w:hAnsi="仿宋" w:eastAsia="仿宋"/>
          <w:sz w:val="28"/>
          <w:szCs w:val="28"/>
          <w:highlight w:val="none"/>
        </w:rPr>
        <w:t>1.采购人信息</w:t>
      </w:r>
      <w:bookmarkEnd w:id="2"/>
      <w:bookmarkEnd w:id="3"/>
      <w:bookmarkEnd w:id="4"/>
      <w:bookmarkEnd w:id="5"/>
    </w:p>
    <w:p w14:paraId="5491F475">
      <w:pPr>
        <w:ind w:firstLine="560" w:firstLineChars="200"/>
        <w:rPr>
          <w:rFonts w:hint="eastAsia" w:ascii="仿宋" w:hAnsi="仿宋" w:eastAsia="仿宋"/>
          <w:sz w:val="28"/>
          <w:szCs w:val="28"/>
          <w:highlight w:val="none"/>
        </w:rPr>
      </w:pPr>
      <w:bookmarkStart w:id="6" w:name="_Toc28359024"/>
      <w:bookmarkStart w:id="7" w:name="_Toc35393811"/>
      <w:bookmarkStart w:id="8" w:name="_Toc35393642"/>
      <w:bookmarkStart w:id="9" w:name="_Toc28359101"/>
      <w:r>
        <w:rPr>
          <w:rFonts w:hint="eastAsia" w:ascii="仿宋" w:hAnsi="仿宋" w:eastAsia="仿宋"/>
          <w:sz w:val="28"/>
          <w:szCs w:val="28"/>
          <w:highlight w:val="none"/>
        </w:rPr>
        <w:t>名    称：北京市残疾人联合会</w:t>
      </w:r>
    </w:p>
    <w:p w14:paraId="65F75937">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地    址：北京市丰台区右安门外玉林里62号</w:t>
      </w:r>
    </w:p>
    <w:p w14:paraId="619A86D4">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联系方式：冯老师 010-63294455-3327</w:t>
      </w:r>
    </w:p>
    <w:p w14:paraId="25B5EE96">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2.采购代理机构信息</w:t>
      </w:r>
      <w:bookmarkEnd w:id="6"/>
      <w:bookmarkEnd w:id="7"/>
      <w:bookmarkEnd w:id="8"/>
      <w:bookmarkEnd w:id="9"/>
    </w:p>
    <w:p w14:paraId="0EFDB0D6">
      <w:pPr>
        <w:ind w:firstLine="560" w:firstLineChars="200"/>
        <w:rPr>
          <w:rFonts w:hint="eastAsia" w:ascii="仿宋" w:hAnsi="仿宋" w:eastAsia="仿宋"/>
          <w:sz w:val="28"/>
          <w:szCs w:val="28"/>
          <w:highlight w:val="none"/>
        </w:rPr>
      </w:pPr>
      <w:bookmarkStart w:id="10" w:name="_Toc35393643"/>
      <w:bookmarkStart w:id="11" w:name="_Toc35393812"/>
      <w:bookmarkStart w:id="12" w:name="_Toc28359025"/>
      <w:bookmarkStart w:id="13" w:name="_Toc28359102"/>
      <w:r>
        <w:rPr>
          <w:rFonts w:hint="eastAsia" w:ascii="仿宋" w:hAnsi="仿宋" w:eastAsia="仿宋"/>
          <w:sz w:val="28"/>
          <w:szCs w:val="28"/>
          <w:highlight w:val="none"/>
        </w:rPr>
        <w:t>名    称：中钰招标有限公司</w:t>
      </w:r>
    </w:p>
    <w:p w14:paraId="0AF0C8F5">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地    址：北京市丰台区东旭国际中心A座北楼17层</w:t>
      </w:r>
    </w:p>
    <w:p w14:paraId="583496DE">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联系方式：孙佳睿、郭玉婷、刘晶晶、李倩、朱艳梅、魏俊强、张书玲、卢雪 010-60624505-804</w:t>
      </w:r>
    </w:p>
    <w:p w14:paraId="57F4C600">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3.项目联系方式</w:t>
      </w:r>
      <w:bookmarkEnd w:id="10"/>
      <w:bookmarkEnd w:id="11"/>
      <w:bookmarkEnd w:id="12"/>
      <w:bookmarkEnd w:id="13"/>
    </w:p>
    <w:p w14:paraId="10DB335D">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项目联系人：孙佳睿、郭玉婷、刘晶晶、李倩、朱艳梅、魏俊强、张书玲、卢雪</w:t>
      </w:r>
    </w:p>
    <w:p w14:paraId="310E9A9E">
      <w:pPr>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rPr>
        <w:t>电      话：010-60624505-804</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BD103">
    <w:pPr>
      <w:spacing w:line="201" w:lineRule="auto"/>
      <w:ind w:left="4492"/>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42F4C7">
                          <w:pPr>
                            <w:pStyle w:val="5"/>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2142F4C7">
                    <w:pPr>
                      <w:pStyle w:val="5"/>
                    </w:pPr>
                    <w:r>
                      <w:fldChar w:fldCharType="begin"/>
                    </w:r>
                    <w:r>
                      <w:instrText xml:space="preserve"> PAGE  \* MERGEFORMAT </w:instrText>
                    </w:r>
                    <w:r>
                      <w:fldChar w:fldCharType="separate"/>
                    </w:r>
                    <w:r>
                      <w:t>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7F7E45"/>
    <w:multiLevelType w:val="singleLevel"/>
    <w:tmpl w:val="D87F7E45"/>
    <w:lvl w:ilvl="0" w:tentative="0">
      <w:start w:val="4"/>
      <w:numFmt w:val="chineseCounting"/>
      <w:suff w:val="nothing"/>
      <w:lvlText w:val="%1、"/>
      <w:lvlJc w:val="left"/>
      <w:rPr>
        <w:rFonts w:hint="eastAsia"/>
      </w:rPr>
    </w:lvl>
  </w:abstractNum>
  <w:abstractNum w:abstractNumId="1">
    <w:nsid w:val="7AA4C578"/>
    <w:multiLevelType w:val="singleLevel"/>
    <w:tmpl w:val="7AA4C57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2MTMwOGFkZWUyMDRlZjYwNTU4MjEwMTYxN2Q4Y2YifQ=="/>
  </w:docVars>
  <w:rsids>
    <w:rsidRoot w:val="00000000"/>
    <w:rsid w:val="045B52FD"/>
    <w:rsid w:val="06C52635"/>
    <w:rsid w:val="07CC79F8"/>
    <w:rsid w:val="07DE1117"/>
    <w:rsid w:val="0DD76B43"/>
    <w:rsid w:val="12485477"/>
    <w:rsid w:val="13F33037"/>
    <w:rsid w:val="16D20C0E"/>
    <w:rsid w:val="1ACC000D"/>
    <w:rsid w:val="23C47D4E"/>
    <w:rsid w:val="285D5B8F"/>
    <w:rsid w:val="2AA838E9"/>
    <w:rsid w:val="2C0640B4"/>
    <w:rsid w:val="2D2065D4"/>
    <w:rsid w:val="2E494745"/>
    <w:rsid w:val="2F664A9F"/>
    <w:rsid w:val="314A2674"/>
    <w:rsid w:val="39F41EB5"/>
    <w:rsid w:val="45442C68"/>
    <w:rsid w:val="46D50C3F"/>
    <w:rsid w:val="5BB27894"/>
    <w:rsid w:val="5D494803"/>
    <w:rsid w:val="604E4134"/>
    <w:rsid w:val="677671A1"/>
    <w:rsid w:val="6BC8257E"/>
    <w:rsid w:val="6C224BC6"/>
    <w:rsid w:val="7B9A7132"/>
    <w:rsid w:val="7C6B0496"/>
    <w:rsid w:val="7F4C6A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Plain Text"/>
    <w:basedOn w:val="1"/>
    <w:autoRedefine/>
    <w:qFormat/>
    <w:uiPriority w:val="0"/>
    <w:rPr>
      <w:rFonts w:ascii="宋体" w:hAnsi="Courier New" w:eastAsiaTheme="minorEastAsia" w:cstheme="minorBidi"/>
      <w:szCs w:val="22"/>
    </w:rPr>
  </w:style>
  <w:style w:type="paragraph" w:styleId="5">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table" w:styleId="7">
    <w:name w:val="Table Grid"/>
    <w:basedOn w:val="6"/>
    <w:autoRedefine/>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494</Words>
  <Characters>627</Characters>
  <Lines>0</Lines>
  <Paragraphs>0</Paragraphs>
  <TotalTime>3</TotalTime>
  <ScaleCrop>false</ScaleCrop>
  <LinksUpToDate>false</LinksUpToDate>
  <CharactersWithSpaces>651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2023-12-26T07:35:00Z</dcterms:created>
  <dc:creator>Administrator</dc:creator>
  <cp:lastModifiedBy>sjr</cp:lastModifiedBy>
  <dcterms:modified xsi:type="dcterms:W3CDTF">2026-04-20T09:05:49Z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F98796A7EF614E76B54D0C0B5D2141AC_12</vt:lpwstr>
  </property>
  <property fmtid="{D5CDD505-2E9C-101B-9397-08002B2CF9AE}" pid="4" name="KSOTemplateDocerSaveRecord">
    <vt:lpwstr>eyJoZGlkIjoiZWE2MTMwOGFkZWUyMDRlZjYwNTU4MjEwMTYxN2Q4Y2YiLCJ1c2VySWQiOiI2Njc0NTA5NjAifQ==</vt:lpwstr>
  </property>
</Properties>
</file>