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BJJQ-2026-167</w:t>
      </w:r>
      <w:r>
        <w:rPr>
          <w:rFonts w:hint="eastAsia" w:ascii="Times New Roman" w:hAnsi="Times New Roman" w:eastAsia="宋体"/>
          <w:sz w:val="24"/>
          <w:szCs w:val="24"/>
        </w:rPr>
        <w:tab/>
      </w:r>
    </w:p>
    <w:p w14:paraId="17013941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数智电商专业群数字化资源建设项目</w:t>
      </w:r>
    </w:p>
    <w:p w14:paraId="684D407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供应商名称：北京博导前程信息技术股份有限公司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（91110108786873400K）</w:t>
      </w:r>
    </w:p>
    <w:p w14:paraId="1FC116A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北京市海淀区上地东路35号院1号楼4层1-510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hint="eastAsia" w:ascii="Times New Roman" w:hAnsi="Times New Roman" w:eastAsia="宋体"/>
          <w:sz w:val="24"/>
          <w:szCs w:val="24"/>
        </w:rPr>
        <w:t>人民币大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贰佰贰拾肆万玖仟玖佰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元整</w:t>
      </w:r>
    </w:p>
    <w:p w14:paraId="2D0E495B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人民币小写：￥2,249,900.00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数智电商专业群数字化资源建设项目</w:t>
            </w:r>
          </w:p>
          <w:p w14:paraId="2068F9C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品牌、规格型号、数量、单价：详见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其他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崔有祯、蒋从根、丁左、刘硕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孙迎辉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3.2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7489</w:t>
      </w:r>
      <w:bookmarkStart w:id="2" w:name="_GoBack"/>
      <w:bookmarkEnd w:id="2"/>
      <w:r>
        <w:rPr>
          <w:rFonts w:ascii="Times New Roman" w:hAnsi="Times New Roman" w:eastAsia="宋体"/>
          <w:sz w:val="24"/>
          <w:szCs w:val="24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BJJQ-2026-167</w:t>
      </w:r>
      <w:r>
        <w:rPr>
          <w:rFonts w:hint="eastAsia" w:ascii="Times New Roman" w:hAnsi="Times New Roman" w:eastAsia="宋体"/>
          <w:sz w:val="24"/>
          <w:szCs w:val="24"/>
        </w:rPr>
        <w:tab/>
      </w:r>
    </w:p>
    <w:p w14:paraId="47976C65">
      <w:pPr>
        <w:pStyle w:val="5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szCs w:val="24"/>
        </w:rPr>
        <w:t>8.3 中标人综合得分：83.97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F6A09C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1.采购人信息</w:t>
      </w:r>
    </w:p>
    <w:p w14:paraId="12FFE5B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</w:rPr>
        <w:t>名    称：</w:t>
      </w:r>
      <w:r>
        <w:rPr>
          <w:rFonts w:hint="eastAsia" w:ascii="Times New Roman" w:hAnsi="Times New Roman" w:eastAsia="宋体"/>
          <w:sz w:val="24"/>
          <w:lang w:eastAsia="zh-CN"/>
        </w:rPr>
        <w:t>北京市对外贸易学校</w:t>
      </w:r>
    </w:p>
    <w:p w14:paraId="5728226E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</w:t>
      </w:r>
      <w:r>
        <w:rPr>
          <w:rFonts w:hint="eastAsia" w:ascii="Times New Roman" w:hAnsi="Times New Roman" w:eastAsia="宋体"/>
          <w:sz w:val="24"/>
        </w:rPr>
        <w:t>北京市朝阳区来广营水岸南街1号院</w:t>
      </w:r>
    </w:p>
    <w:p w14:paraId="171682FA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孙老师，010-84998627</w:t>
      </w:r>
    </w:p>
    <w:p w14:paraId="2D44EF0D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2.采购代理机构信息</w:t>
      </w:r>
    </w:p>
    <w:p w14:paraId="5D8F0802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名    称：北京汇诚金桥国际招标咨询有限公司</w:t>
      </w:r>
    </w:p>
    <w:p w14:paraId="4DD3C37D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 xml:space="preserve">地    址：北京市东城区朝内大街南竹杆胡同6号北京INN3号楼9层 </w:t>
      </w:r>
    </w:p>
    <w:p w14:paraId="23E90E03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王利远、郭文娜，010-65170699、65173108</w:t>
      </w:r>
    </w:p>
    <w:p w14:paraId="24EF7648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3.项目联系方式</w:t>
      </w:r>
    </w:p>
    <w:p w14:paraId="519B4D72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王利远、郭文娜</w:t>
      </w:r>
    </w:p>
    <w:p w14:paraId="09BB4B85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0835A78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2.中小企业声明函</w:t>
      </w:r>
    </w:p>
    <w:p w14:paraId="53E1A2DB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05A3A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B231E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95073"/>
    <w:rsid w:val="00FA634B"/>
    <w:rsid w:val="00FE10A1"/>
    <w:rsid w:val="00FE498C"/>
    <w:rsid w:val="02C30E90"/>
    <w:rsid w:val="02CF4A12"/>
    <w:rsid w:val="04162113"/>
    <w:rsid w:val="0643426F"/>
    <w:rsid w:val="06530982"/>
    <w:rsid w:val="06AE5BB8"/>
    <w:rsid w:val="07C34F6E"/>
    <w:rsid w:val="07DE427B"/>
    <w:rsid w:val="09A11A04"/>
    <w:rsid w:val="09DC2A3C"/>
    <w:rsid w:val="0BA61BA6"/>
    <w:rsid w:val="0FAC7FCF"/>
    <w:rsid w:val="11DA0765"/>
    <w:rsid w:val="124A66A4"/>
    <w:rsid w:val="13220EF9"/>
    <w:rsid w:val="14694189"/>
    <w:rsid w:val="16470370"/>
    <w:rsid w:val="172B539E"/>
    <w:rsid w:val="178D1D7E"/>
    <w:rsid w:val="179B2508"/>
    <w:rsid w:val="185D0F99"/>
    <w:rsid w:val="19CE4AA4"/>
    <w:rsid w:val="1A4F2DB6"/>
    <w:rsid w:val="1D45678D"/>
    <w:rsid w:val="1EF10C19"/>
    <w:rsid w:val="1EF54315"/>
    <w:rsid w:val="1F8A78EA"/>
    <w:rsid w:val="1FB91706"/>
    <w:rsid w:val="22EE7E5C"/>
    <w:rsid w:val="23C860B3"/>
    <w:rsid w:val="23CE6362"/>
    <w:rsid w:val="23DA097F"/>
    <w:rsid w:val="245D0F4A"/>
    <w:rsid w:val="25D15D53"/>
    <w:rsid w:val="264D464E"/>
    <w:rsid w:val="26681488"/>
    <w:rsid w:val="28AB5D97"/>
    <w:rsid w:val="2A144B10"/>
    <w:rsid w:val="2B5846D9"/>
    <w:rsid w:val="2B75464E"/>
    <w:rsid w:val="2D0E6797"/>
    <w:rsid w:val="2F860BBE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B366B70"/>
    <w:rsid w:val="3B6A2FBA"/>
    <w:rsid w:val="3E622809"/>
    <w:rsid w:val="3EA76F04"/>
    <w:rsid w:val="3EF435B0"/>
    <w:rsid w:val="3FE16A96"/>
    <w:rsid w:val="404D24CF"/>
    <w:rsid w:val="410D1152"/>
    <w:rsid w:val="41546D80"/>
    <w:rsid w:val="417A21AD"/>
    <w:rsid w:val="46080139"/>
    <w:rsid w:val="486022B0"/>
    <w:rsid w:val="486C05FC"/>
    <w:rsid w:val="4AC32AFE"/>
    <w:rsid w:val="4AC92197"/>
    <w:rsid w:val="4BBD5522"/>
    <w:rsid w:val="4BDB47CE"/>
    <w:rsid w:val="4C136D28"/>
    <w:rsid w:val="4D185106"/>
    <w:rsid w:val="4EEC684A"/>
    <w:rsid w:val="528A29A0"/>
    <w:rsid w:val="54426862"/>
    <w:rsid w:val="54815C87"/>
    <w:rsid w:val="54CB0CB0"/>
    <w:rsid w:val="55A737D5"/>
    <w:rsid w:val="56C94CDF"/>
    <w:rsid w:val="57024030"/>
    <w:rsid w:val="58FA1B64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B32646"/>
    <w:rsid w:val="65FC6C27"/>
    <w:rsid w:val="66B15F58"/>
    <w:rsid w:val="688866DB"/>
    <w:rsid w:val="6A024D1C"/>
    <w:rsid w:val="6AF1726A"/>
    <w:rsid w:val="6B737C7F"/>
    <w:rsid w:val="6BF316FD"/>
    <w:rsid w:val="6E3A2894"/>
    <w:rsid w:val="6F6C4028"/>
    <w:rsid w:val="6FE949B4"/>
    <w:rsid w:val="707C034F"/>
    <w:rsid w:val="70F36846"/>
    <w:rsid w:val="71DD6189"/>
    <w:rsid w:val="73CC1853"/>
    <w:rsid w:val="74122D63"/>
    <w:rsid w:val="74B57D33"/>
    <w:rsid w:val="74E074FF"/>
    <w:rsid w:val="75696F21"/>
    <w:rsid w:val="75F15752"/>
    <w:rsid w:val="7706409E"/>
    <w:rsid w:val="77446EFF"/>
    <w:rsid w:val="77705496"/>
    <w:rsid w:val="784F23E6"/>
    <w:rsid w:val="79DF0BD6"/>
    <w:rsid w:val="7AB01ADC"/>
    <w:rsid w:val="7AE71AF0"/>
    <w:rsid w:val="7AE75338"/>
    <w:rsid w:val="7B1E1F2F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8"/>
    <w:qFormat/>
    <w:uiPriority w:val="0"/>
    <w:rPr>
      <w:rFonts w:ascii="宋体" w:hAnsi="Courier New"/>
    </w:rPr>
  </w:style>
  <w:style w:type="paragraph" w:styleId="7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3"/>
    <w:link w:val="4"/>
    <w:semiHidden/>
    <w:qFormat/>
    <w:uiPriority w:val="99"/>
  </w:style>
  <w:style w:type="character" w:customStyle="1" w:styleId="20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qFormat/>
    <w:uiPriority w:val="99"/>
    <w:rPr>
      <w:sz w:val="18"/>
      <w:szCs w:val="18"/>
    </w:rPr>
  </w:style>
  <w:style w:type="character" w:customStyle="1" w:styleId="22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671</Characters>
  <Lines>5</Lines>
  <Paragraphs>1</Paragraphs>
  <TotalTime>2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。</cp:lastModifiedBy>
  <dcterms:modified xsi:type="dcterms:W3CDTF">2026-05-13T06:32:18Z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eyJoZGlkIjoiYzI4NGFiOWJlNWI4NWZkNmZmNTdkNGQyMWFkNWIzZTUiLCJ1c2VySWQiOiI2MTE4MDQ4MTkifQ==</vt:lpwstr>
  </property>
</Properties>
</file>