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91092" w:rsidRDefault="008E39DC">
      <w:pPr>
        <w:spacing w:line="360" w:lineRule="auto"/>
        <w:ind w:firstLineChars="50" w:firstLine="300"/>
        <w:rPr>
          <w:sz w:val="60"/>
          <w:szCs w:val="60"/>
        </w:rPr>
      </w:pPr>
      <w:r>
        <w:rPr>
          <w:rFonts w:hint="eastAsia"/>
          <w:sz w:val="60"/>
          <w:szCs w:val="60"/>
        </w:rPr>
        <w:tab/>
      </w:r>
      <w:r>
        <w:rPr>
          <w:rFonts w:hint="eastAsia"/>
          <w:sz w:val="60"/>
          <w:szCs w:val="60"/>
        </w:rPr>
        <w:tab/>
      </w:r>
    </w:p>
    <w:p w:rsidR="00891092" w:rsidRDefault="008708E8">
      <w:pPr>
        <w:jc w:val="center"/>
        <w:rPr>
          <w:b/>
          <w:sz w:val="52"/>
          <w:szCs w:val="52"/>
        </w:rPr>
      </w:pPr>
      <w:r>
        <w:rPr>
          <w:rFonts w:hint="eastAsia"/>
          <w:b/>
          <w:sz w:val="52"/>
          <w:szCs w:val="52"/>
        </w:rPr>
        <w:t>北京市万安公墓</w:t>
      </w:r>
      <w:r>
        <w:rPr>
          <w:rFonts w:hint="eastAsia"/>
          <w:b/>
          <w:sz w:val="52"/>
          <w:szCs w:val="52"/>
        </w:rPr>
        <w:t>2026</w:t>
      </w:r>
      <w:r>
        <w:rPr>
          <w:rFonts w:hint="eastAsia"/>
          <w:b/>
          <w:sz w:val="52"/>
          <w:szCs w:val="52"/>
        </w:rPr>
        <w:t>年墓位石材采购项目</w:t>
      </w:r>
    </w:p>
    <w:p w:rsidR="00891092" w:rsidRDefault="00891092">
      <w:pPr>
        <w:jc w:val="center"/>
        <w:rPr>
          <w:b/>
          <w:sz w:val="52"/>
          <w:szCs w:val="52"/>
        </w:rPr>
      </w:pPr>
    </w:p>
    <w:p w:rsidR="00891092" w:rsidRDefault="00891092">
      <w:pPr>
        <w:jc w:val="center"/>
        <w:rPr>
          <w:b/>
          <w:bCs/>
          <w:sz w:val="60"/>
          <w:szCs w:val="60"/>
        </w:rPr>
      </w:pPr>
    </w:p>
    <w:p w:rsidR="00891092" w:rsidRDefault="00891092">
      <w:pPr>
        <w:jc w:val="center"/>
        <w:rPr>
          <w:b/>
          <w:bCs/>
          <w:sz w:val="60"/>
          <w:szCs w:val="60"/>
        </w:rPr>
      </w:pPr>
    </w:p>
    <w:p w:rsidR="00891092" w:rsidRDefault="00891092">
      <w:pPr>
        <w:jc w:val="center"/>
        <w:rPr>
          <w:b/>
          <w:bCs/>
          <w:sz w:val="60"/>
          <w:szCs w:val="60"/>
        </w:rPr>
      </w:pPr>
    </w:p>
    <w:p w:rsidR="00891092" w:rsidRDefault="008E39DC">
      <w:pPr>
        <w:jc w:val="center"/>
        <w:rPr>
          <w:b/>
          <w:bCs/>
          <w:sz w:val="84"/>
          <w:szCs w:val="84"/>
        </w:rPr>
      </w:pPr>
      <w:r>
        <w:rPr>
          <w:rFonts w:hint="eastAsia"/>
          <w:b/>
          <w:bCs/>
          <w:sz w:val="84"/>
          <w:szCs w:val="84"/>
        </w:rPr>
        <w:t>公开招标文件</w:t>
      </w:r>
    </w:p>
    <w:p w:rsidR="00891092" w:rsidRDefault="00891092">
      <w:pPr>
        <w:jc w:val="center"/>
        <w:rPr>
          <w:b/>
          <w:bCs/>
          <w:sz w:val="60"/>
          <w:szCs w:val="60"/>
        </w:rPr>
      </w:pPr>
    </w:p>
    <w:p w:rsidR="00891092" w:rsidRDefault="00891092">
      <w:pPr>
        <w:jc w:val="center"/>
        <w:rPr>
          <w:b/>
          <w:bCs/>
          <w:sz w:val="60"/>
          <w:szCs w:val="60"/>
        </w:rPr>
      </w:pPr>
    </w:p>
    <w:p w:rsidR="00891092" w:rsidRDefault="00891092">
      <w:pPr>
        <w:jc w:val="center"/>
        <w:rPr>
          <w:sz w:val="60"/>
          <w:szCs w:val="60"/>
        </w:rPr>
      </w:pPr>
    </w:p>
    <w:p w:rsidR="00891092" w:rsidRDefault="00891092">
      <w:pPr>
        <w:jc w:val="center"/>
        <w:rPr>
          <w:sz w:val="60"/>
          <w:szCs w:val="60"/>
        </w:rPr>
      </w:pP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8708E8">
        <w:rPr>
          <w:rFonts w:hint="eastAsia"/>
          <w:bCs/>
          <w:sz w:val="36"/>
          <w:szCs w:val="36"/>
        </w:rPr>
        <w:t>北京市万安公墓</w:t>
      </w:r>
      <w:r w:rsidR="008708E8">
        <w:rPr>
          <w:rFonts w:hint="eastAsia"/>
          <w:bCs/>
          <w:sz w:val="36"/>
          <w:szCs w:val="36"/>
        </w:rPr>
        <w:t>2026</w:t>
      </w:r>
      <w:r w:rsidR="008708E8">
        <w:rPr>
          <w:rFonts w:hint="eastAsia"/>
          <w:bCs/>
          <w:sz w:val="36"/>
          <w:szCs w:val="36"/>
        </w:rPr>
        <w:t>年墓位石材采购项目</w:t>
      </w: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8708E8" w:rsidRPr="008708E8">
        <w:rPr>
          <w:bCs/>
          <w:sz w:val="36"/>
          <w:szCs w:val="36"/>
        </w:rPr>
        <w:t>2601-HXTC-IS1019/1</w:t>
      </w: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采购人：</w:t>
      </w:r>
      <w:r w:rsidR="008708E8">
        <w:rPr>
          <w:rFonts w:hint="eastAsia"/>
          <w:bCs/>
          <w:sz w:val="36"/>
          <w:szCs w:val="36"/>
        </w:rPr>
        <w:t>北京市万安公墓</w:t>
      </w: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891092" w:rsidRDefault="00891092" w:rsidP="00AB1679">
      <w:pPr>
        <w:tabs>
          <w:tab w:val="left" w:pos="3240"/>
          <w:tab w:val="left" w:pos="3420"/>
        </w:tabs>
        <w:spacing w:line="360" w:lineRule="auto"/>
        <w:ind w:leftChars="444" w:left="2833" w:hangingChars="528" w:hanging="1901"/>
        <w:jc w:val="left"/>
        <w:rPr>
          <w:bCs/>
          <w:sz w:val="36"/>
          <w:szCs w:val="36"/>
        </w:rPr>
      </w:pPr>
    </w:p>
    <w:p w:rsidR="00891092" w:rsidRDefault="008E39DC">
      <w:pPr>
        <w:widowControl/>
        <w:jc w:val="left"/>
        <w:rPr>
          <w:b/>
          <w:bCs/>
          <w:sz w:val="44"/>
        </w:rPr>
      </w:pPr>
      <w:r>
        <w:rPr>
          <w:b/>
          <w:bCs/>
          <w:sz w:val="44"/>
        </w:rPr>
        <w:br w:type="page"/>
      </w:r>
    </w:p>
    <w:p w:rsidR="00891092" w:rsidRDefault="00891092">
      <w:pPr>
        <w:spacing w:line="360" w:lineRule="auto"/>
        <w:ind w:firstLineChars="1000" w:firstLine="7228"/>
        <w:rPr>
          <w:b/>
          <w:sz w:val="72"/>
        </w:rPr>
        <w:sectPr w:rsidR="00891092">
          <w:headerReference w:type="even" r:id="rId7"/>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rsidR="00891092" w:rsidRDefault="008E39DC">
      <w:pPr>
        <w:spacing w:line="360" w:lineRule="auto"/>
        <w:jc w:val="center"/>
        <w:outlineLvl w:val="0"/>
        <w:rPr>
          <w:b/>
          <w:sz w:val="36"/>
          <w:szCs w:val="36"/>
        </w:rPr>
      </w:pPr>
      <w:bookmarkStart w:id="0" w:name="_Toc99301418"/>
      <w:r>
        <w:rPr>
          <w:b/>
          <w:sz w:val="36"/>
          <w:szCs w:val="36"/>
        </w:rPr>
        <w:lastRenderedPageBreak/>
        <w:t>目录</w:t>
      </w:r>
      <w:bookmarkEnd w:id="0"/>
    </w:p>
    <w:p w:rsidR="00891092" w:rsidRDefault="00891092"/>
    <w:p w:rsidR="00891092" w:rsidRDefault="00891092"/>
    <w:p w:rsidR="00891092" w:rsidRDefault="00891092"/>
    <w:p w:rsidR="00891092" w:rsidRDefault="00493C81">
      <w:pPr>
        <w:pStyle w:val="12"/>
        <w:rPr>
          <w:rFonts w:ascii="Times New Roman" w:eastAsiaTheme="minorEastAsia" w:hAnsi="Times New Roman"/>
          <w:b w:val="0"/>
          <w:noProof/>
          <w:sz w:val="21"/>
          <w:szCs w:val="22"/>
        </w:rPr>
      </w:pPr>
      <w:r>
        <w:rPr>
          <w:rFonts w:ascii="Times New Roman" w:hAnsi="Times New Roman"/>
          <w:b w:val="0"/>
        </w:rPr>
        <w:fldChar w:fldCharType="begin"/>
      </w:r>
      <w:r w:rsidR="008E39DC">
        <w:rPr>
          <w:rFonts w:ascii="Times New Roman" w:hAnsi="Times New Roman"/>
          <w:b w:val="0"/>
        </w:rPr>
        <w:instrText xml:space="preserve"> TOC \o "1-1" \h \z \u </w:instrText>
      </w:r>
      <w:r>
        <w:rPr>
          <w:rFonts w:ascii="Times New Roman" w:hAnsi="Times New Roman"/>
          <w:b w:val="0"/>
        </w:rPr>
        <w:fldChar w:fldCharType="separate"/>
      </w:r>
    </w:p>
    <w:p w:rsidR="00891092" w:rsidRDefault="00493C81">
      <w:pPr>
        <w:pStyle w:val="12"/>
        <w:spacing w:line="360" w:lineRule="auto"/>
        <w:rPr>
          <w:rFonts w:ascii="Times New Roman" w:eastAsiaTheme="minorEastAsia" w:hAnsi="Times New Roman"/>
          <w:b w:val="0"/>
          <w:noProof/>
          <w:sz w:val="21"/>
          <w:szCs w:val="22"/>
        </w:rPr>
      </w:pPr>
      <w:hyperlink w:anchor="_Toc99301419" w:history="1">
        <w:r w:rsidR="008E39DC">
          <w:rPr>
            <w:rStyle w:val="afe"/>
            <w:rFonts w:ascii="Times New Roman" w:hAnsi="Times New Roman"/>
            <w:noProof/>
          </w:rPr>
          <w:t>第一章投标邀请</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557CA5">
          <w:rPr>
            <w:rFonts w:ascii="Times New Roman" w:hAnsi="Times New Roman"/>
            <w:noProof/>
          </w:rPr>
          <w:t>1</w:t>
        </w:r>
        <w:r>
          <w:rPr>
            <w:rFonts w:ascii="Times New Roman" w:hAnsi="Times New Roman"/>
            <w:noProof/>
          </w:rPr>
          <w:fldChar w:fldCharType="end"/>
        </w:r>
      </w:hyperlink>
    </w:p>
    <w:p w:rsidR="00891092" w:rsidRDefault="00493C81">
      <w:pPr>
        <w:pStyle w:val="12"/>
        <w:spacing w:line="360" w:lineRule="auto"/>
        <w:rPr>
          <w:rFonts w:ascii="Times New Roman" w:eastAsiaTheme="minorEastAsia" w:hAnsi="Times New Roman"/>
          <w:b w:val="0"/>
          <w:noProof/>
          <w:sz w:val="21"/>
          <w:szCs w:val="22"/>
        </w:rPr>
      </w:pPr>
      <w:hyperlink w:anchor="_Toc99301420" w:history="1">
        <w:r w:rsidR="008E39DC">
          <w:rPr>
            <w:rStyle w:val="afe"/>
            <w:rFonts w:ascii="Times New Roman" w:hAnsi="Times New Roman"/>
            <w:noProof/>
          </w:rPr>
          <w:t>第二章投标人须知</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557CA5">
          <w:rPr>
            <w:rFonts w:ascii="Times New Roman" w:hAnsi="Times New Roman"/>
            <w:noProof/>
          </w:rPr>
          <w:t>7</w:t>
        </w:r>
        <w:r>
          <w:rPr>
            <w:rFonts w:ascii="Times New Roman" w:hAnsi="Times New Roman"/>
            <w:noProof/>
          </w:rPr>
          <w:fldChar w:fldCharType="end"/>
        </w:r>
      </w:hyperlink>
    </w:p>
    <w:p w:rsidR="00891092" w:rsidRDefault="00493C81">
      <w:pPr>
        <w:pStyle w:val="12"/>
        <w:spacing w:line="360" w:lineRule="auto"/>
        <w:rPr>
          <w:rFonts w:ascii="Times New Roman" w:eastAsiaTheme="minorEastAsia" w:hAnsi="Times New Roman"/>
          <w:b w:val="0"/>
          <w:noProof/>
          <w:sz w:val="21"/>
          <w:szCs w:val="22"/>
        </w:rPr>
      </w:pPr>
      <w:hyperlink w:anchor="_Toc99301421" w:history="1">
        <w:r w:rsidR="008E39DC">
          <w:rPr>
            <w:rStyle w:val="afe"/>
            <w:rFonts w:ascii="Times New Roman" w:hAnsi="Times New Roman"/>
            <w:noProof/>
          </w:rPr>
          <w:t>第三章资格审查</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557CA5">
          <w:rPr>
            <w:rFonts w:ascii="Times New Roman" w:hAnsi="Times New Roman"/>
            <w:noProof/>
          </w:rPr>
          <w:t>23</w:t>
        </w:r>
        <w:r>
          <w:rPr>
            <w:rFonts w:ascii="Times New Roman" w:hAnsi="Times New Roman"/>
            <w:noProof/>
          </w:rPr>
          <w:fldChar w:fldCharType="end"/>
        </w:r>
      </w:hyperlink>
    </w:p>
    <w:p w:rsidR="00891092" w:rsidRDefault="00493C81">
      <w:pPr>
        <w:pStyle w:val="12"/>
        <w:spacing w:line="360" w:lineRule="auto"/>
        <w:rPr>
          <w:rFonts w:ascii="Times New Roman" w:eastAsiaTheme="minorEastAsia" w:hAnsi="Times New Roman"/>
          <w:b w:val="0"/>
          <w:noProof/>
          <w:sz w:val="21"/>
          <w:szCs w:val="22"/>
        </w:rPr>
      </w:pPr>
      <w:hyperlink w:anchor="_Toc99301423" w:history="1">
        <w:r w:rsidR="008E39DC">
          <w:rPr>
            <w:rStyle w:val="afe"/>
            <w:rFonts w:ascii="Times New Roman" w:hAnsi="Times New Roman"/>
            <w:noProof/>
          </w:rPr>
          <w:t>第四章评标程序、评标方法和评标标准</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557CA5">
          <w:rPr>
            <w:rFonts w:ascii="Times New Roman" w:hAnsi="Times New Roman"/>
            <w:noProof/>
          </w:rPr>
          <w:t>27</w:t>
        </w:r>
        <w:r>
          <w:rPr>
            <w:rFonts w:ascii="Times New Roman" w:hAnsi="Times New Roman"/>
            <w:noProof/>
          </w:rPr>
          <w:fldChar w:fldCharType="end"/>
        </w:r>
      </w:hyperlink>
    </w:p>
    <w:p w:rsidR="00891092" w:rsidRDefault="00493C81">
      <w:pPr>
        <w:pStyle w:val="12"/>
        <w:spacing w:line="360" w:lineRule="auto"/>
        <w:rPr>
          <w:rFonts w:ascii="Times New Roman" w:eastAsiaTheme="minorEastAsia" w:hAnsi="Times New Roman"/>
          <w:b w:val="0"/>
          <w:noProof/>
          <w:sz w:val="21"/>
          <w:szCs w:val="22"/>
        </w:rPr>
      </w:pPr>
      <w:hyperlink w:anchor="_Toc99301424" w:history="1">
        <w:r w:rsidR="008E39DC">
          <w:rPr>
            <w:rStyle w:val="afe"/>
            <w:rFonts w:ascii="Times New Roman" w:hAnsi="Times New Roman"/>
            <w:noProof/>
          </w:rPr>
          <w:t>第五章采购需求</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557CA5">
          <w:rPr>
            <w:rFonts w:ascii="Times New Roman" w:hAnsi="Times New Roman"/>
            <w:noProof/>
          </w:rPr>
          <w:t>36</w:t>
        </w:r>
        <w:r>
          <w:rPr>
            <w:rFonts w:ascii="Times New Roman" w:hAnsi="Times New Roman"/>
            <w:noProof/>
          </w:rPr>
          <w:fldChar w:fldCharType="end"/>
        </w:r>
      </w:hyperlink>
    </w:p>
    <w:p w:rsidR="00891092" w:rsidRDefault="00493C81">
      <w:pPr>
        <w:pStyle w:val="12"/>
        <w:spacing w:line="360" w:lineRule="auto"/>
        <w:rPr>
          <w:rFonts w:ascii="Times New Roman" w:eastAsiaTheme="minorEastAsia" w:hAnsi="Times New Roman"/>
          <w:b w:val="0"/>
          <w:noProof/>
          <w:sz w:val="21"/>
          <w:szCs w:val="22"/>
        </w:rPr>
      </w:pPr>
      <w:hyperlink w:anchor="_Toc99301425" w:history="1">
        <w:r w:rsidR="008E39DC">
          <w:rPr>
            <w:rStyle w:val="afe"/>
            <w:rFonts w:ascii="Times New Roman" w:hAnsi="Times New Roman"/>
            <w:noProof/>
          </w:rPr>
          <w:t>第六章拟签订的</w:t>
        </w:r>
        <w:r w:rsidR="008E39DC">
          <w:rPr>
            <w:rStyle w:val="afe"/>
            <w:rFonts w:ascii="Times New Roman" w:hAnsi="Times New Roman"/>
            <w:noProof/>
          </w:rPr>
          <w:t>合</w:t>
        </w:r>
        <w:r w:rsidR="008E39DC">
          <w:rPr>
            <w:rStyle w:val="afe"/>
            <w:rFonts w:ascii="Times New Roman" w:hAnsi="Times New Roman"/>
            <w:noProof/>
          </w:rPr>
          <w:t>同文本</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557CA5">
          <w:rPr>
            <w:rFonts w:ascii="Times New Roman" w:hAnsi="Times New Roman"/>
            <w:noProof/>
          </w:rPr>
          <w:t>45</w:t>
        </w:r>
        <w:r>
          <w:rPr>
            <w:rFonts w:ascii="Times New Roman" w:hAnsi="Times New Roman"/>
            <w:noProof/>
          </w:rPr>
          <w:fldChar w:fldCharType="end"/>
        </w:r>
      </w:hyperlink>
    </w:p>
    <w:p w:rsidR="00891092" w:rsidRDefault="00493C81">
      <w:pPr>
        <w:pStyle w:val="12"/>
        <w:spacing w:line="360" w:lineRule="auto"/>
        <w:rPr>
          <w:rFonts w:ascii="Times New Roman" w:eastAsiaTheme="minorEastAsia" w:hAnsi="Times New Roman"/>
          <w:b w:val="0"/>
          <w:noProof/>
          <w:sz w:val="21"/>
          <w:szCs w:val="22"/>
        </w:rPr>
      </w:pPr>
      <w:hyperlink w:anchor="_Toc99301426" w:history="1">
        <w:r w:rsidR="008E39DC">
          <w:rPr>
            <w:rStyle w:val="afe"/>
            <w:rFonts w:ascii="Times New Roman" w:hAnsi="Times New Roman"/>
            <w:noProof/>
          </w:rPr>
          <w:t>第七章投标文件格式</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557CA5">
          <w:rPr>
            <w:rFonts w:ascii="Times New Roman" w:hAnsi="Times New Roman"/>
            <w:noProof/>
          </w:rPr>
          <w:t>61</w:t>
        </w:r>
        <w:r>
          <w:rPr>
            <w:rFonts w:ascii="Times New Roman" w:hAnsi="Times New Roman"/>
            <w:noProof/>
          </w:rPr>
          <w:fldChar w:fldCharType="end"/>
        </w:r>
      </w:hyperlink>
    </w:p>
    <w:p w:rsidR="00891092" w:rsidRDefault="00493C81">
      <w:pPr>
        <w:pStyle w:val="12"/>
        <w:spacing w:line="480" w:lineRule="auto"/>
        <w:rPr>
          <w:rFonts w:ascii="Times New Roman" w:eastAsiaTheme="minorEastAsia" w:hAnsi="Times New Roman"/>
          <w:b w:val="0"/>
        </w:rPr>
      </w:pPr>
      <w:r>
        <w:rPr>
          <w:rFonts w:ascii="Times New Roman" w:hAnsi="Times New Roman"/>
          <w:b w:val="0"/>
        </w:rPr>
        <w:fldChar w:fldCharType="end"/>
      </w:r>
    </w:p>
    <w:p w:rsidR="00891092" w:rsidRDefault="00891092"/>
    <w:p w:rsidR="00891092" w:rsidRDefault="008E39D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891092" w:rsidRDefault="00891092">
      <w:pPr>
        <w:pStyle w:val="12"/>
        <w:spacing w:line="360" w:lineRule="auto"/>
        <w:rPr>
          <w:rFonts w:ascii="Times New Roman" w:hAnsi="Times New Roman"/>
          <w:b w:val="0"/>
        </w:rPr>
      </w:pPr>
    </w:p>
    <w:p w:rsidR="00891092" w:rsidRDefault="008E39DC">
      <w:pPr>
        <w:spacing w:line="360" w:lineRule="auto"/>
        <w:jc w:val="center"/>
        <w:outlineLvl w:val="0"/>
        <w:rPr>
          <w:b/>
          <w:sz w:val="36"/>
          <w:szCs w:val="36"/>
        </w:rPr>
      </w:pPr>
      <w:r>
        <w:rPr>
          <w:sz w:val="24"/>
        </w:rPr>
        <w:br w:type="page"/>
      </w:r>
      <w:bookmarkStart w:id="1" w:name="_Toc99301419"/>
      <w:r>
        <w:rPr>
          <w:b/>
          <w:sz w:val="36"/>
          <w:szCs w:val="36"/>
        </w:rPr>
        <w:lastRenderedPageBreak/>
        <w:t>第一章投标邀请</w:t>
      </w:r>
      <w:bookmarkEnd w:id="1"/>
    </w:p>
    <w:p w:rsidR="00891092" w:rsidRDefault="00891092">
      <w:pPr>
        <w:spacing w:line="360" w:lineRule="auto"/>
        <w:ind w:firstLineChars="200" w:firstLine="640"/>
        <w:rPr>
          <w:sz w:val="32"/>
          <w:szCs w:val="32"/>
        </w:rPr>
      </w:pPr>
    </w:p>
    <w:p w:rsidR="00891092" w:rsidRDefault="008E39DC">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rsidR="00891092" w:rsidRDefault="008E39DC">
      <w:pPr>
        <w:spacing w:line="360" w:lineRule="auto"/>
        <w:ind w:firstLineChars="200" w:firstLine="480"/>
        <w:rPr>
          <w:sz w:val="24"/>
        </w:rPr>
      </w:pPr>
      <w:r>
        <w:rPr>
          <w:sz w:val="24"/>
        </w:rPr>
        <w:t>1.</w:t>
      </w:r>
      <w:r>
        <w:rPr>
          <w:sz w:val="24"/>
        </w:rPr>
        <w:t>项目编号：</w:t>
      </w:r>
      <w:r w:rsidR="008708E8" w:rsidRPr="008708E8">
        <w:rPr>
          <w:sz w:val="24"/>
        </w:rPr>
        <w:t>2601-HXTC-IS1019</w:t>
      </w:r>
    </w:p>
    <w:p w:rsidR="00891092" w:rsidRDefault="008E39DC">
      <w:pPr>
        <w:spacing w:line="360" w:lineRule="auto"/>
        <w:ind w:firstLineChars="200" w:firstLine="480"/>
        <w:rPr>
          <w:sz w:val="24"/>
        </w:rPr>
      </w:pPr>
      <w:r>
        <w:rPr>
          <w:sz w:val="24"/>
        </w:rPr>
        <w:t>2.</w:t>
      </w:r>
      <w:r>
        <w:rPr>
          <w:sz w:val="24"/>
        </w:rPr>
        <w:t>项目名称：</w:t>
      </w:r>
      <w:r w:rsidR="008708E8">
        <w:rPr>
          <w:rFonts w:hint="eastAsia"/>
          <w:sz w:val="24"/>
        </w:rPr>
        <w:t>北京市万安公墓</w:t>
      </w:r>
      <w:r w:rsidR="008708E8">
        <w:rPr>
          <w:rFonts w:hint="eastAsia"/>
          <w:sz w:val="24"/>
        </w:rPr>
        <w:t>2026</w:t>
      </w:r>
      <w:r w:rsidR="008708E8">
        <w:rPr>
          <w:rFonts w:hint="eastAsia"/>
          <w:sz w:val="24"/>
        </w:rPr>
        <w:t>年墓位石材采购项目</w:t>
      </w:r>
    </w:p>
    <w:bookmarkEnd w:id="6"/>
    <w:p w:rsidR="00891092" w:rsidRDefault="008E39DC">
      <w:pPr>
        <w:spacing w:line="360" w:lineRule="auto"/>
        <w:ind w:firstLineChars="200" w:firstLine="480"/>
        <w:rPr>
          <w:sz w:val="24"/>
        </w:rPr>
      </w:pPr>
      <w:r>
        <w:rPr>
          <w:sz w:val="24"/>
        </w:rPr>
        <w:t>3.</w:t>
      </w:r>
      <w:r>
        <w:rPr>
          <w:sz w:val="24"/>
        </w:rPr>
        <w:t>项目预算金额：</w:t>
      </w:r>
      <w:r w:rsidR="008708E8" w:rsidRPr="008708E8">
        <w:rPr>
          <w:sz w:val="24"/>
        </w:rPr>
        <w:t>901.89</w:t>
      </w:r>
      <w:r w:rsidR="001E239A">
        <w:rPr>
          <w:sz w:val="24"/>
        </w:rPr>
        <w:t>万元</w:t>
      </w:r>
      <w:r>
        <w:rPr>
          <w:sz w:val="24"/>
        </w:rPr>
        <w:t>、项目最高限价（如有）：</w:t>
      </w:r>
      <w:r>
        <w:rPr>
          <w:sz w:val="24"/>
          <w:u w:val="single"/>
        </w:rPr>
        <w:t>同预算金额</w:t>
      </w:r>
      <w:r>
        <w:rPr>
          <w:sz w:val="24"/>
        </w:rPr>
        <w:t>万元</w:t>
      </w:r>
    </w:p>
    <w:p w:rsidR="00891092" w:rsidRDefault="008E39DC">
      <w:pPr>
        <w:spacing w:line="360" w:lineRule="auto"/>
        <w:ind w:firstLineChars="200" w:firstLine="480"/>
        <w:rPr>
          <w:sz w:val="24"/>
        </w:rPr>
      </w:pPr>
      <w:r>
        <w:rPr>
          <w:sz w:val="24"/>
        </w:rPr>
        <w:t>4.</w:t>
      </w:r>
      <w:r>
        <w:rPr>
          <w:sz w:val="24"/>
        </w:rPr>
        <w:t>采购需求：</w:t>
      </w:r>
    </w:p>
    <w:tbl>
      <w:tblPr>
        <w:tblW w:w="486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1063"/>
        <w:gridCol w:w="2236"/>
        <w:gridCol w:w="870"/>
        <w:gridCol w:w="3621"/>
        <w:gridCol w:w="823"/>
      </w:tblGrid>
      <w:tr w:rsidR="008708E8" w:rsidTr="00557CA5">
        <w:trPr>
          <w:trHeight w:val="454"/>
        </w:trPr>
        <w:tc>
          <w:tcPr>
            <w:tcW w:w="236" w:type="pct"/>
            <w:tcBorders>
              <w:top w:val="single" w:sz="4" w:space="0" w:color="auto"/>
              <w:left w:val="single" w:sz="4" w:space="0" w:color="auto"/>
              <w:bottom w:val="single" w:sz="4" w:space="0" w:color="auto"/>
              <w:right w:val="single" w:sz="4" w:space="0" w:color="auto"/>
            </w:tcBorders>
            <w:vAlign w:val="center"/>
          </w:tcPr>
          <w:p w:rsidR="008708E8" w:rsidRDefault="008708E8" w:rsidP="00557CA5">
            <w:pPr>
              <w:rPr>
                <w:bCs/>
                <w:szCs w:val="21"/>
              </w:rPr>
            </w:pPr>
            <w:r>
              <w:rPr>
                <w:rFonts w:hint="eastAsia"/>
                <w:bCs/>
                <w:szCs w:val="21"/>
              </w:rPr>
              <w:t>包号</w:t>
            </w:r>
          </w:p>
        </w:tc>
        <w:tc>
          <w:tcPr>
            <w:tcW w:w="588" w:type="pct"/>
            <w:tcBorders>
              <w:top w:val="single" w:sz="4" w:space="0" w:color="auto"/>
              <w:left w:val="single" w:sz="4" w:space="0" w:color="auto"/>
              <w:bottom w:val="single" w:sz="4" w:space="0" w:color="auto"/>
              <w:right w:val="single" w:sz="4" w:space="0" w:color="auto"/>
            </w:tcBorders>
            <w:vAlign w:val="center"/>
          </w:tcPr>
          <w:p w:rsidR="008708E8" w:rsidRDefault="008708E8" w:rsidP="00557CA5">
            <w:pPr>
              <w:rPr>
                <w:bCs/>
                <w:szCs w:val="21"/>
              </w:rPr>
            </w:pPr>
            <w:r>
              <w:rPr>
                <w:rFonts w:hint="eastAsia"/>
                <w:bCs/>
                <w:szCs w:val="21"/>
              </w:rPr>
              <w:t>采购包最高限价</w:t>
            </w:r>
            <w:r>
              <w:rPr>
                <w:rFonts w:hint="eastAsia"/>
                <w:bCs/>
                <w:szCs w:val="21"/>
              </w:rPr>
              <w:t>/</w:t>
            </w:r>
            <w:r>
              <w:rPr>
                <w:rFonts w:hint="eastAsia"/>
                <w:bCs/>
                <w:szCs w:val="21"/>
              </w:rPr>
              <w:t>包预算</w:t>
            </w:r>
          </w:p>
          <w:p w:rsidR="008708E8" w:rsidRDefault="008708E8" w:rsidP="00557CA5">
            <w:pPr>
              <w:rPr>
                <w:bCs/>
                <w:szCs w:val="21"/>
              </w:rPr>
            </w:pPr>
            <w:r>
              <w:rPr>
                <w:rFonts w:hint="eastAsia"/>
                <w:bCs/>
                <w:szCs w:val="21"/>
              </w:rPr>
              <w:t>（万元）</w:t>
            </w:r>
          </w:p>
        </w:tc>
        <w:tc>
          <w:tcPr>
            <w:tcW w:w="1237" w:type="pct"/>
            <w:tcBorders>
              <w:top w:val="single" w:sz="4" w:space="0" w:color="auto"/>
              <w:left w:val="single" w:sz="4" w:space="0" w:color="auto"/>
              <w:bottom w:val="single" w:sz="4" w:space="0" w:color="auto"/>
              <w:right w:val="single" w:sz="4" w:space="0" w:color="auto"/>
            </w:tcBorders>
            <w:vAlign w:val="center"/>
          </w:tcPr>
          <w:p w:rsidR="008708E8" w:rsidRDefault="008708E8" w:rsidP="00557CA5">
            <w:pPr>
              <w:jc w:val="center"/>
              <w:rPr>
                <w:bCs/>
                <w:szCs w:val="21"/>
              </w:rPr>
            </w:pPr>
            <w:r>
              <w:rPr>
                <w:rFonts w:hint="eastAsia"/>
                <w:bCs/>
                <w:szCs w:val="21"/>
              </w:rPr>
              <w:t>标的名称</w:t>
            </w:r>
          </w:p>
        </w:tc>
        <w:tc>
          <w:tcPr>
            <w:tcW w:w="481" w:type="pct"/>
            <w:tcBorders>
              <w:top w:val="single" w:sz="4" w:space="0" w:color="auto"/>
              <w:left w:val="single" w:sz="4" w:space="0" w:color="auto"/>
              <w:bottom w:val="single" w:sz="4" w:space="0" w:color="auto"/>
              <w:right w:val="single" w:sz="4" w:space="0" w:color="auto"/>
            </w:tcBorders>
            <w:vAlign w:val="center"/>
          </w:tcPr>
          <w:p w:rsidR="008708E8" w:rsidRDefault="008708E8" w:rsidP="00557CA5">
            <w:pPr>
              <w:rPr>
                <w:bCs/>
                <w:szCs w:val="21"/>
              </w:rPr>
            </w:pPr>
            <w:r>
              <w:rPr>
                <w:rFonts w:hint="eastAsia"/>
                <w:bCs/>
                <w:szCs w:val="21"/>
              </w:rPr>
              <w:t>数量（</w:t>
            </w:r>
            <w:r>
              <w:rPr>
                <w:rFonts w:hint="eastAsia"/>
                <w:bCs/>
                <w:szCs w:val="21"/>
              </w:rPr>
              <w:t>m</w:t>
            </w:r>
            <w:r w:rsidRPr="008236D2">
              <w:rPr>
                <w:rFonts w:hint="eastAsia"/>
                <w:bCs/>
                <w:szCs w:val="21"/>
                <w:vertAlign w:val="superscript"/>
              </w:rPr>
              <w:t>3</w:t>
            </w:r>
            <w:r>
              <w:rPr>
                <w:rFonts w:hint="eastAsia"/>
                <w:bCs/>
                <w:szCs w:val="21"/>
              </w:rPr>
              <w:t>）</w:t>
            </w:r>
          </w:p>
        </w:tc>
        <w:tc>
          <w:tcPr>
            <w:tcW w:w="2003" w:type="pct"/>
            <w:tcBorders>
              <w:top w:val="single" w:sz="4" w:space="0" w:color="auto"/>
              <w:left w:val="single" w:sz="4" w:space="0" w:color="auto"/>
              <w:bottom w:val="single" w:sz="4" w:space="0" w:color="auto"/>
              <w:right w:val="single" w:sz="4" w:space="0" w:color="auto"/>
            </w:tcBorders>
            <w:vAlign w:val="center"/>
          </w:tcPr>
          <w:p w:rsidR="008708E8" w:rsidRDefault="008708E8" w:rsidP="00557CA5">
            <w:pPr>
              <w:rPr>
                <w:szCs w:val="21"/>
              </w:rPr>
            </w:pPr>
            <w:r>
              <w:rPr>
                <w:rFonts w:hint="eastAsia"/>
                <w:szCs w:val="21"/>
              </w:rPr>
              <w:t>简要技术需求或服务要求</w:t>
            </w:r>
          </w:p>
        </w:tc>
        <w:tc>
          <w:tcPr>
            <w:tcW w:w="455" w:type="pct"/>
            <w:tcBorders>
              <w:top w:val="single" w:sz="4" w:space="0" w:color="auto"/>
              <w:left w:val="single" w:sz="4" w:space="0" w:color="auto"/>
              <w:bottom w:val="single" w:sz="4" w:space="0" w:color="auto"/>
              <w:right w:val="single" w:sz="4" w:space="0" w:color="auto"/>
            </w:tcBorders>
            <w:vAlign w:val="center"/>
          </w:tcPr>
          <w:p w:rsidR="008708E8" w:rsidRDefault="008708E8" w:rsidP="00557CA5">
            <w:pPr>
              <w:jc w:val="center"/>
              <w:rPr>
                <w:szCs w:val="21"/>
              </w:rPr>
            </w:pPr>
            <w:r>
              <w:rPr>
                <w:szCs w:val="21"/>
              </w:rPr>
              <w:t>备注</w:t>
            </w:r>
          </w:p>
        </w:tc>
      </w:tr>
      <w:tr w:rsidR="008708E8" w:rsidTr="00557CA5">
        <w:trPr>
          <w:trHeight w:val="454"/>
        </w:trPr>
        <w:tc>
          <w:tcPr>
            <w:tcW w:w="236" w:type="pct"/>
            <w:vMerge w:val="restart"/>
            <w:tcBorders>
              <w:left w:val="single" w:sz="4" w:space="0" w:color="auto"/>
              <w:right w:val="single" w:sz="4" w:space="0" w:color="auto"/>
            </w:tcBorders>
            <w:vAlign w:val="center"/>
          </w:tcPr>
          <w:p w:rsidR="008708E8" w:rsidRDefault="008708E8" w:rsidP="00557CA5">
            <w:pPr>
              <w:rPr>
                <w:bCs/>
                <w:szCs w:val="21"/>
              </w:rPr>
            </w:pPr>
            <w:r>
              <w:rPr>
                <w:rFonts w:hint="eastAsia"/>
                <w:bCs/>
                <w:szCs w:val="21"/>
              </w:rPr>
              <w:t>1</w:t>
            </w:r>
          </w:p>
        </w:tc>
        <w:tc>
          <w:tcPr>
            <w:tcW w:w="588" w:type="pct"/>
            <w:vMerge w:val="restart"/>
            <w:tcBorders>
              <w:left w:val="single" w:sz="4" w:space="0" w:color="auto"/>
              <w:right w:val="single" w:sz="4" w:space="0" w:color="auto"/>
            </w:tcBorders>
            <w:vAlign w:val="center"/>
          </w:tcPr>
          <w:p w:rsidR="008708E8" w:rsidRPr="008236D2" w:rsidRDefault="008708E8" w:rsidP="00557CA5">
            <w:pPr>
              <w:jc w:val="center"/>
              <w:rPr>
                <w:rFonts w:ascii="宋体" w:hAnsi="宋体"/>
                <w:bCs/>
                <w:szCs w:val="21"/>
              </w:rPr>
            </w:pPr>
            <w:r w:rsidRPr="008236D2">
              <w:rPr>
                <w:rFonts w:ascii="宋体" w:hAnsi="宋体" w:cs="宋体"/>
                <w:szCs w:val="21"/>
              </w:rPr>
              <w:t>901.89</w:t>
            </w:r>
          </w:p>
        </w:tc>
        <w:tc>
          <w:tcPr>
            <w:tcW w:w="1237"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汉白玉</w:t>
            </w:r>
          </w:p>
        </w:tc>
        <w:tc>
          <w:tcPr>
            <w:tcW w:w="481"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15</w:t>
            </w:r>
          </w:p>
        </w:tc>
        <w:tc>
          <w:tcPr>
            <w:tcW w:w="2003" w:type="pct"/>
            <w:vMerge w:val="restart"/>
            <w:tcBorders>
              <w:top w:val="single" w:sz="4" w:space="0" w:color="auto"/>
              <w:left w:val="single" w:sz="4" w:space="0" w:color="auto"/>
              <w:right w:val="single" w:sz="4" w:space="0" w:color="auto"/>
            </w:tcBorders>
            <w:vAlign w:val="center"/>
          </w:tcPr>
          <w:p w:rsidR="008708E8" w:rsidRDefault="008708E8" w:rsidP="00557CA5">
            <w:pPr>
              <w:jc w:val="left"/>
              <w:rPr>
                <w:szCs w:val="21"/>
              </w:rPr>
            </w:pPr>
            <w:r w:rsidRPr="004E310B">
              <w:rPr>
                <w:rFonts w:hint="eastAsia"/>
                <w:szCs w:val="21"/>
              </w:rPr>
              <w:t>对石材进行加工雕刻和造型处理，包括常规形状加工和特殊形状加工、异型深加工，进行各种石材花卉绿植、图形线条、人物动物、山水风景等图案雕刻及造型处理，采用浮雕、线雕、影雕等技法。常用雕刻深度在</w:t>
            </w:r>
            <w:r w:rsidRPr="004E310B">
              <w:rPr>
                <w:rFonts w:hint="eastAsia"/>
                <w:szCs w:val="21"/>
              </w:rPr>
              <w:t>1.5-2cm</w:t>
            </w:r>
            <w:r w:rsidRPr="004E310B">
              <w:rPr>
                <w:rFonts w:hint="eastAsia"/>
                <w:szCs w:val="21"/>
              </w:rPr>
              <w:t>，图案面积覆盖所用石材面积</w:t>
            </w:r>
            <w:r w:rsidRPr="004E310B">
              <w:rPr>
                <w:rFonts w:hint="eastAsia"/>
                <w:szCs w:val="21"/>
              </w:rPr>
              <w:t>10%-30%</w:t>
            </w:r>
            <w:r w:rsidRPr="004E310B">
              <w:rPr>
                <w:rFonts w:hint="eastAsia"/>
                <w:szCs w:val="21"/>
              </w:rPr>
              <w:t>不等。常用花卉绿植类雕刻图案有荷花、梅花、松树、竹子、兰花、牡丹、玉兰花等；图形线条类雕刻图案有中国传统装饰纹饰、回形纹、卷草纹、缠枝纹、几何纹样、如意等；人物动物类雕刻图案有人物头像、半身像、龙凤、仙鹤、麒麟、狮子、鸽子、长颈鹿、蝴蝶等；山水风景类雕刻图案有高山、流水、祥云、自然景观等，以及其他各类允许雕刻的石材图案。如有特殊定制要求，按所需工艺要求进行定制采购</w:t>
            </w:r>
            <w:r>
              <w:rPr>
                <w:rFonts w:hint="eastAsia"/>
                <w:szCs w:val="21"/>
              </w:rPr>
              <w:t>。</w:t>
            </w:r>
          </w:p>
        </w:tc>
        <w:tc>
          <w:tcPr>
            <w:tcW w:w="455" w:type="pct"/>
            <w:vMerge w:val="restart"/>
            <w:tcBorders>
              <w:top w:val="single" w:sz="4" w:space="0" w:color="auto"/>
              <w:left w:val="single" w:sz="4" w:space="0" w:color="auto"/>
              <w:right w:val="single" w:sz="4" w:space="0" w:color="auto"/>
            </w:tcBorders>
            <w:vAlign w:val="center"/>
          </w:tcPr>
          <w:p w:rsidR="008708E8" w:rsidRDefault="008708E8" w:rsidP="00557CA5">
            <w:pPr>
              <w:jc w:val="center"/>
            </w:pPr>
            <w:r>
              <w:rPr>
                <w:rFonts w:hint="eastAsia"/>
                <w:szCs w:val="21"/>
              </w:rPr>
              <w:t>本项目专门面向小微企业</w:t>
            </w:r>
          </w:p>
        </w:tc>
      </w:tr>
      <w:tr w:rsidR="008708E8" w:rsidTr="00557CA5">
        <w:trPr>
          <w:trHeight w:val="454"/>
        </w:trPr>
        <w:tc>
          <w:tcPr>
            <w:tcW w:w="236" w:type="pct"/>
            <w:vMerge/>
            <w:tcBorders>
              <w:left w:val="single" w:sz="4" w:space="0" w:color="auto"/>
              <w:right w:val="single" w:sz="4" w:space="0" w:color="auto"/>
            </w:tcBorders>
            <w:vAlign w:val="center"/>
          </w:tcPr>
          <w:p w:rsidR="008708E8" w:rsidRDefault="008708E8" w:rsidP="00557CA5">
            <w:pPr>
              <w:rPr>
                <w:bCs/>
                <w:szCs w:val="21"/>
              </w:rPr>
            </w:pPr>
          </w:p>
        </w:tc>
        <w:tc>
          <w:tcPr>
            <w:tcW w:w="588" w:type="pct"/>
            <w:vMerge/>
            <w:tcBorders>
              <w:left w:val="single" w:sz="4" w:space="0" w:color="auto"/>
              <w:right w:val="single" w:sz="4" w:space="0" w:color="auto"/>
            </w:tcBorders>
            <w:vAlign w:val="center"/>
          </w:tcPr>
          <w:p w:rsidR="008708E8" w:rsidRDefault="008708E8" w:rsidP="00557CA5">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印度黑</w:t>
            </w:r>
          </w:p>
        </w:tc>
        <w:tc>
          <w:tcPr>
            <w:tcW w:w="481"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55</w:t>
            </w:r>
          </w:p>
        </w:tc>
        <w:tc>
          <w:tcPr>
            <w:tcW w:w="2003" w:type="pct"/>
            <w:vMerge/>
            <w:tcBorders>
              <w:left w:val="single" w:sz="4" w:space="0" w:color="auto"/>
              <w:right w:val="single" w:sz="4" w:space="0" w:color="auto"/>
            </w:tcBorders>
            <w:vAlign w:val="center"/>
          </w:tcPr>
          <w:p w:rsidR="008708E8" w:rsidRDefault="008708E8" w:rsidP="00557CA5">
            <w:pPr>
              <w:jc w:val="left"/>
              <w:rPr>
                <w:szCs w:val="21"/>
              </w:rPr>
            </w:pPr>
          </w:p>
        </w:tc>
        <w:tc>
          <w:tcPr>
            <w:tcW w:w="455" w:type="pct"/>
            <w:vMerge/>
            <w:tcBorders>
              <w:left w:val="single" w:sz="4" w:space="0" w:color="auto"/>
              <w:right w:val="single" w:sz="4" w:space="0" w:color="auto"/>
            </w:tcBorders>
            <w:vAlign w:val="center"/>
          </w:tcPr>
          <w:p w:rsidR="008708E8" w:rsidRDefault="008708E8" w:rsidP="00557CA5">
            <w:pPr>
              <w:jc w:val="center"/>
              <w:rPr>
                <w:highlight w:val="yellow"/>
              </w:rPr>
            </w:pPr>
          </w:p>
        </w:tc>
      </w:tr>
      <w:tr w:rsidR="008708E8" w:rsidTr="00557CA5">
        <w:trPr>
          <w:trHeight w:val="454"/>
        </w:trPr>
        <w:tc>
          <w:tcPr>
            <w:tcW w:w="236" w:type="pct"/>
            <w:vMerge/>
            <w:tcBorders>
              <w:left w:val="single" w:sz="4" w:space="0" w:color="auto"/>
              <w:right w:val="single" w:sz="4" w:space="0" w:color="auto"/>
            </w:tcBorders>
            <w:vAlign w:val="center"/>
          </w:tcPr>
          <w:p w:rsidR="008708E8" w:rsidRDefault="008708E8" w:rsidP="00557CA5">
            <w:pPr>
              <w:rPr>
                <w:bCs/>
                <w:szCs w:val="21"/>
              </w:rPr>
            </w:pPr>
          </w:p>
        </w:tc>
        <w:tc>
          <w:tcPr>
            <w:tcW w:w="588" w:type="pct"/>
            <w:vMerge/>
            <w:tcBorders>
              <w:left w:val="single" w:sz="4" w:space="0" w:color="auto"/>
              <w:right w:val="single" w:sz="4" w:space="0" w:color="auto"/>
            </w:tcBorders>
            <w:vAlign w:val="center"/>
          </w:tcPr>
          <w:p w:rsidR="008708E8" w:rsidRDefault="008708E8" w:rsidP="00557CA5">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印度红</w:t>
            </w:r>
          </w:p>
        </w:tc>
        <w:tc>
          <w:tcPr>
            <w:tcW w:w="481"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48.6</w:t>
            </w:r>
          </w:p>
        </w:tc>
        <w:tc>
          <w:tcPr>
            <w:tcW w:w="2003" w:type="pct"/>
            <w:vMerge/>
            <w:tcBorders>
              <w:left w:val="single" w:sz="4" w:space="0" w:color="auto"/>
              <w:right w:val="single" w:sz="4" w:space="0" w:color="auto"/>
            </w:tcBorders>
            <w:vAlign w:val="center"/>
          </w:tcPr>
          <w:p w:rsidR="008708E8" w:rsidRDefault="008708E8" w:rsidP="00557CA5">
            <w:pPr>
              <w:jc w:val="left"/>
              <w:rPr>
                <w:szCs w:val="21"/>
              </w:rPr>
            </w:pPr>
          </w:p>
        </w:tc>
        <w:tc>
          <w:tcPr>
            <w:tcW w:w="455" w:type="pct"/>
            <w:vMerge/>
            <w:tcBorders>
              <w:left w:val="single" w:sz="4" w:space="0" w:color="auto"/>
              <w:right w:val="single" w:sz="4" w:space="0" w:color="auto"/>
            </w:tcBorders>
            <w:vAlign w:val="center"/>
          </w:tcPr>
          <w:p w:rsidR="008708E8" w:rsidRDefault="008708E8" w:rsidP="00557CA5">
            <w:pPr>
              <w:jc w:val="center"/>
              <w:rPr>
                <w:highlight w:val="yellow"/>
              </w:rPr>
            </w:pPr>
          </w:p>
        </w:tc>
      </w:tr>
      <w:tr w:rsidR="008708E8" w:rsidTr="00557CA5">
        <w:trPr>
          <w:trHeight w:val="454"/>
        </w:trPr>
        <w:tc>
          <w:tcPr>
            <w:tcW w:w="236" w:type="pct"/>
            <w:vMerge/>
            <w:tcBorders>
              <w:left w:val="single" w:sz="4" w:space="0" w:color="auto"/>
              <w:right w:val="single" w:sz="4" w:space="0" w:color="auto"/>
            </w:tcBorders>
            <w:vAlign w:val="center"/>
          </w:tcPr>
          <w:p w:rsidR="008708E8" w:rsidRDefault="008708E8" w:rsidP="00557CA5">
            <w:pPr>
              <w:rPr>
                <w:bCs/>
                <w:szCs w:val="21"/>
              </w:rPr>
            </w:pPr>
          </w:p>
        </w:tc>
        <w:tc>
          <w:tcPr>
            <w:tcW w:w="588" w:type="pct"/>
            <w:vMerge/>
            <w:tcBorders>
              <w:left w:val="single" w:sz="4" w:space="0" w:color="auto"/>
              <w:right w:val="single" w:sz="4" w:space="0" w:color="auto"/>
            </w:tcBorders>
            <w:vAlign w:val="center"/>
          </w:tcPr>
          <w:p w:rsidR="008708E8" w:rsidRDefault="008708E8" w:rsidP="00557CA5">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猫眼</w:t>
            </w:r>
          </w:p>
        </w:tc>
        <w:tc>
          <w:tcPr>
            <w:tcW w:w="481"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42</w:t>
            </w:r>
          </w:p>
        </w:tc>
        <w:tc>
          <w:tcPr>
            <w:tcW w:w="2003" w:type="pct"/>
            <w:vMerge/>
            <w:tcBorders>
              <w:left w:val="single" w:sz="4" w:space="0" w:color="auto"/>
              <w:right w:val="single" w:sz="4" w:space="0" w:color="auto"/>
            </w:tcBorders>
            <w:vAlign w:val="center"/>
          </w:tcPr>
          <w:p w:rsidR="008708E8" w:rsidRDefault="008708E8" w:rsidP="00557CA5">
            <w:pPr>
              <w:jc w:val="left"/>
              <w:rPr>
                <w:szCs w:val="21"/>
              </w:rPr>
            </w:pPr>
          </w:p>
        </w:tc>
        <w:tc>
          <w:tcPr>
            <w:tcW w:w="455" w:type="pct"/>
            <w:vMerge/>
            <w:tcBorders>
              <w:left w:val="single" w:sz="4" w:space="0" w:color="auto"/>
              <w:right w:val="single" w:sz="4" w:space="0" w:color="auto"/>
            </w:tcBorders>
            <w:vAlign w:val="center"/>
          </w:tcPr>
          <w:p w:rsidR="008708E8" w:rsidRDefault="008708E8" w:rsidP="00557CA5">
            <w:pPr>
              <w:jc w:val="center"/>
              <w:rPr>
                <w:highlight w:val="yellow"/>
              </w:rPr>
            </w:pPr>
          </w:p>
        </w:tc>
      </w:tr>
      <w:tr w:rsidR="008708E8" w:rsidTr="00557CA5">
        <w:trPr>
          <w:trHeight w:val="454"/>
        </w:trPr>
        <w:tc>
          <w:tcPr>
            <w:tcW w:w="236" w:type="pct"/>
            <w:vMerge/>
            <w:tcBorders>
              <w:left w:val="single" w:sz="4" w:space="0" w:color="auto"/>
              <w:right w:val="single" w:sz="4" w:space="0" w:color="auto"/>
            </w:tcBorders>
            <w:vAlign w:val="center"/>
          </w:tcPr>
          <w:p w:rsidR="008708E8" w:rsidRDefault="008708E8" w:rsidP="00557CA5">
            <w:pPr>
              <w:rPr>
                <w:bCs/>
                <w:szCs w:val="21"/>
              </w:rPr>
            </w:pPr>
          </w:p>
        </w:tc>
        <w:tc>
          <w:tcPr>
            <w:tcW w:w="588" w:type="pct"/>
            <w:vMerge/>
            <w:tcBorders>
              <w:left w:val="single" w:sz="4" w:space="0" w:color="auto"/>
              <w:right w:val="single" w:sz="4" w:space="0" w:color="auto"/>
            </w:tcBorders>
            <w:vAlign w:val="center"/>
          </w:tcPr>
          <w:p w:rsidR="008708E8" w:rsidRDefault="008708E8" w:rsidP="00557CA5">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幻彩紫</w:t>
            </w:r>
          </w:p>
        </w:tc>
        <w:tc>
          <w:tcPr>
            <w:tcW w:w="481"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13</w:t>
            </w:r>
          </w:p>
        </w:tc>
        <w:tc>
          <w:tcPr>
            <w:tcW w:w="2003" w:type="pct"/>
            <w:vMerge/>
            <w:tcBorders>
              <w:left w:val="single" w:sz="4" w:space="0" w:color="auto"/>
              <w:right w:val="single" w:sz="4" w:space="0" w:color="auto"/>
            </w:tcBorders>
            <w:vAlign w:val="center"/>
          </w:tcPr>
          <w:p w:rsidR="008708E8" w:rsidRDefault="008708E8" w:rsidP="00557CA5">
            <w:pPr>
              <w:jc w:val="left"/>
              <w:rPr>
                <w:szCs w:val="21"/>
              </w:rPr>
            </w:pPr>
          </w:p>
        </w:tc>
        <w:tc>
          <w:tcPr>
            <w:tcW w:w="455" w:type="pct"/>
            <w:vMerge/>
            <w:tcBorders>
              <w:left w:val="single" w:sz="4" w:space="0" w:color="auto"/>
              <w:right w:val="single" w:sz="4" w:space="0" w:color="auto"/>
            </w:tcBorders>
            <w:vAlign w:val="center"/>
          </w:tcPr>
          <w:p w:rsidR="008708E8" w:rsidRDefault="008708E8" w:rsidP="00557CA5">
            <w:pPr>
              <w:jc w:val="center"/>
              <w:rPr>
                <w:highlight w:val="yellow"/>
              </w:rPr>
            </w:pPr>
          </w:p>
        </w:tc>
      </w:tr>
      <w:tr w:rsidR="008708E8" w:rsidTr="00557CA5">
        <w:trPr>
          <w:trHeight w:val="454"/>
        </w:trPr>
        <w:tc>
          <w:tcPr>
            <w:tcW w:w="236" w:type="pct"/>
            <w:vMerge/>
            <w:tcBorders>
              <w:left w:val="single" w:sz="4" w:space="0" w:color="auto"/>
              <w:right w:val="single" w:sz="4" w:space="0" w:color="auto"/>
            </w:tcBorders>
            <w:vAlign w:val="center"/>
          </w:tcPr>
          <w:p w:rsidR="008708E8" w:rsidRDefault="008708E8" w:rsidP="00557CA5">
            <w:pPr>
              <w:rPr>
                <w:bCs/>
                <w:szCs w:val="21"/>
              </w:rPr>
            </w:pPr>
          </w:p>
        </w:tc>
        <w:tc>
          <w:tcPr>
            <w:tcW w:w="588" w:type="pct"/>
            <w:vMerge/>
            <w:tcBorders>
              <w:left w:val="single" w:sz="4" w:space="0" w:color="auto"/>
              <w:right w:val="single" w:sz="4" w:space="0" w:color="auto"/>
            </w:tcBorders>
            <w:vAlign w:val="center"/>
          </w:tcPr>
          <w:p w:rsidR="008708E8" w:rsidRDefault="008708E8" w:rsidP="00557CA5">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江西灰</w:t>
            </w:r>
          </w:p>
        </w:tc>
        <w:tc>
          <w:tcPr>
            <w:tcW w:w="481"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25</w:t>
            </w:r>
          </w:p>
        </w:tc>
        <w:tc>
          <w:tcPr>
            <w:tcW w:w="2003" w:type="pct"/>
            <w:vMerge/>
            <w:tcBorders>
              <w:left w:val="single" w:sz="4" w:space="0" w:color="auto"/>
              <w:right w:val="single" w:sz="4" w:space="0" w:color="auto"/>
            </w:tcBorders>
            <w:vAlign w:val="center"/>
          </w:tcPr>
          <w:p w:rsidR="008708E8" w:rsidRDefault="008708E8" w:rsidP="00557CA5">
            <w:pPr>
              <w:jc w:val="left"/>
              <w:rPr>
                <w:szCs w:val="21"/>
              </w:rPr>
            </w:pPr>
          </w:p>
        </w:tc>
        <w:tc>
          <w:tcPr>
            <w:tcW w:w="455" w:type="pct"/>
            <w:vMerge/>
            <w:tcBorders>
              <w:left w:val="single" w:sz="4" w:space="0" w:color="auto"/>
              <w:right w:val="single" w:sz="4" w:space="0" w:color="auto"/>
            </w:tcBorders>
            <w:vAlign w:val="center"/>
          </w:tcPr>
          <w:p w:rsidR="008708E8" w:rsidRDefault="008708E8" w:rsidP="00557CA5">
            <w:pPr>
              <w:jc w:val="center"/>
              <w:rPr>
                <w:highlight w:val="yellow"/>
              </w:rPr>
            </w:pPr>
          </w:p>
        </w:tc>
      </w:tr>
      <w:tr w:rsidR="008708E8" w:rsidTr="00557CA5">
        <w:trPr>
          <w:trHeight w:val="454"/>
        </w:trPr>
        <w:tc>
          <w:tcPr>
            <w:tcW w:w="236" w:type="pct"/>
            <w:vMerge/>
            <w:tcBorders>
              <w:left w:val="single" w:sz="4" w:space="0" w:color="auto"/>
              <w:right w:val="single" w:sz="4" w:space="0" w:color="auto"/>
            </w:tcBorders>
            <w:vAlign w:val="center"/>
          </w:tcPr>
          <w:p w:rsidR="008708E8" w:rsidRDefault="008708E8" w:rsidP="00557CA5">
            <w:pPr>
              <w:rPr>
                <w:bCs/>
                <w:szCs w:val="21"/>
              </w:rPr>
            </w:pPr>
          </w:p>
        </w:tc>
        <w:tc>
          <w:tcPr>
            <w:tcW w:w="588" w:type="pct"/>
            <w:vMerge/>
            <w:tcBorders>
              <w:left w:val="single" w:sz="4" w:space="0" w:color="auto"/>
              <w:right w:val="single" w:sz="4" w:space="0" w:color="auto"/>
            </w:tcBorders>
            <w:vAlign w:val="center"/>
          </w:tcPr>
          <w:p w:rsidR="008708E8" w:rsidRDefault="008708E8" w:rsidP="00557CA5">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英国棕</w:t>
            </w:r>
          </w:p>
        </w:tc>
        <w:tc>
          <w:tcPr>
            <w:tcW w:w="481"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5</w:t>
            </w:r>
          </w:p>
        </w:tc>
        <w:tc>
          <w:tcPr>
            <w:tcW w:w="2003" w:type="pct"/>
            <w:vMerge/>
            <w:tcBorders>
              <w:left w:val="single" w:sz="4" w:space="0" w:color="auto"/>
              <w:right w:val="single" w:sz="4" w:space="0" w:color="auto"/>
            </w:tcBorders>
            <w:vAlign w:val="center"/>
          </w:tcPr>
          <w:p w:rsidR="008708E8" w:rsidRDefault="008708E8" w:rsidP="00557CA5">
            <w:pPr>
              <w:jc w:val="left"/>
              <w:rPr>
                <w:szCs w:val="21"/>
              </w:rPr>
            </w:pPr>
          </w:p>
        </w:tc>
        <w:tc>
          <w:tcPr>
            <w:tcW w:w="455" w:type="pct"/>
            <w:vMerge/>
            <w:tcBorders>
              <w:left w:val="single" w:sz="4" w:space="0" w:color="auto"/>
              <w:right w:val="single" w:sz="4" w:space="0" w:color="auto"/>
            </w:tcBorders>
            <w:vAlign w:val="center"/>
          </w:tcPr>
          <w:p w:rsidR="008708E8" w:rsidRDefault="008708E8" w:rsidP="00557CA5">
            <w:pPr>
              <w:jc w:val="center"/>
              <w:rPr>
                <w:highlight w:val="yellow"/>
              </w:rPr>
            </w:pPr>
          </w:p>
        </w:tc>
      </w:tr>
      <w:tr w:rsidR="008708E8" w:rsidTr="00557CA5">
        <w:trPr>
          <w:trHeight w:val="454"/>
        </w:trPr>
        <w:tc>
          <w:tcPr>
            <w:tcW w:w="236" w:type="pct"/>
            <w:vMerge/>
            <w:tcBorders>
              <w:left w:val="single" w:sz="4" w:space="0" w:color="auto"/>
              <w:right w:val="single" w:sz="4" w:space="0" w:color="auto"/>
            </w:tcBorders>
            <w:vAlign w:val="center"/>
          </w:tcPr>
          <w:p w:rsidR="008708E8" w:rsidRDefault="008708E8" w:rsidP="00557CA5">
            <w:pPr>
              <w:rPr>
                <w:bCs/>
                <w:szCs w:val="21"/>
              </w:rPr>
            </w:pPr>
          </w:p>
        </w:tc>
        <w:tc>
          <w:tcPr>
            <w:tcW w:w="588" w:type="pct"/>
            <w:vMerge/>
            <w:tcBorders>
              <w:left w:val="single" w:sz="4" w:space="0" w:color="auto"/>
              <w:right w:val="single" w:sz="4" w:space="0" w:color="auto"/>
            </w:tcBorders>
            <w:vAlign w:val="center"/>
          </w:tcPr>
          <w:p w:rsidR="008708E8" w:rsidRDefault="008708E8" w:rsidP="00557CA5">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新墨绿</w:t>
            </w:r>
          </w:p>
        </w:tc>
        <w:tc>
          <w:tcPr>
            <w:tcW w:w="481"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4</w:t>
            </w:r>
          </w:p>
        </w:tc>
        <w:tc>
          <w:tcPr>
            <w:tcW w:w="2003" w:type="pct"/>
            <w:vMerge/>
            <w:tcBorders>
              <w:left w:val="single" w:sz="4" w:space="0" w:color="auto"/>
              <w:right w:val="single" w:sz="4" w:space="0" w:color="auto"/>
            </w:tcBorders>
            <w:vAlign w:val="center"/>
          </w:tcPr>
          <w:p w:rsidR="008708E8" w:rsidRDefault="008708E8" w:rsidP="00557CA5">
            <w:pPr>
              <w:jc w:val="left"/>
              <w:rPr>
                <w:szCs w:val="21"/>
              </w:rPr>
            </w:pPr>
          </w:p>
        </w:tc>
        <w:tc>
          <w:tcPr>
            <w:tcW w:w="455" w:type="pct"/>
            <w:vMerge/>
            <w:tcBorders>
              <w:left w:val="single" w:sz="4" w:space="0" w:color="auto"/>
              <w:right w:val="single" w:sz="4" w:space="0" w:color="auto"/>
            </w:tcBorders>
            <w:vAlign w:val="center"/>
          </w:tcPr>
          <w:p w:rsidR="008708E8" w:rsidRDefault="008708E8" w:rsidP="00557CA5">
            <w:pPr>
              <w:jc w:val="center"/>
              <w:rPr>
                <w:highlight w:val="yellow"/>
              </w:rPr>
            </w:pPr>
          </w:p>
        </w:tc>
      </w:tr>
      <w:tr w:rsidR="008708E8" w:rsidTr="00557CA5">
        <w:trPr>
          <w:trHeight w:val="454"/>
        </w:trPr>
        <w:tc>
          <w:tcPr>
            <w:tcW w:w="236" w:type="pct"/>
            <w:vMerge/>
            <w:tcBorders>
              <w:left w:val="single" w:sz="4" w:space="0" w:color="auto"/>
              <w:right w:val="single" w:sz="4" w:space="0" w:color="auto"/>
            </w:tcBorders>
            <w:vAlign w:val="center"/>
          </w:tcPr>
          <w:p w:rsidR="008708E8" w:rsidRDefault="008708E8" w:rsidP="00557CA5">
            <w:pPr>
              <w:rPr>
                <w:bCs/>
                <w:szCs w:val="21"/>
              </w:rPr>
            </w:pPr>
          </w:p>
        </w:tc>
        <w:tc>
          <w:tcPr>
            <w:tcW w:w="588" w:type="pct"/>
            <w:vMerge/>
            <w:tcBorders>
              <w:left w:val="single" w:sz="4" w:space="0" w:color="auto"/>
              <w:right w:val="single" w:sz="4" w:space="0" w:color="auto"/>
            </w:tcBorders>
            <w:vAlign w:val="center"/>
          </w:tcPr>
          <w:p w:rsidR="008708E8" w:rsidRDefault="008708E8" w:rsidP="00557CA5">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繁星</w:t>
            </w:r>
          </w:p>
        </w:tc>
        <w:tc>
          <w:tcPr>
            <w:tcW w:w="481"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6</w:t>
            </w:r>
          </w:p>
        </w:tc>
        <w:tc>
          <w:tcPr>
            <w:tcW w:w="2003" w:type="pct"/>
            <w:vMerge/>
            <w:tcBorders>
              <w:left w:val="single" w:sz="4" w:space="0" w:color="auto"/>
              <w:right w:val="single" w:sz="4" w:space="0" w:color="auto"/>
            </w:tcBorders>
            <w:vAlign w:val="center"/>
          </w:tcPr>
          <w:p w:rsidR="008708E8" w:rsidRDefault="008708E8" w:rsidP="00557CA5">
            <w:pPr>
              <w:jc w:val="left"/>
              <w:rPr>
                <w:szCs w:val="21"/>
              </w:rPr>
            </w:pPr>
          </w:p>
        </w:tc>
        <w:tc>
          <w:tcPr>
            <w:tcW w:w="455" w:type="pct"/>
            <w:vMerge/>
            <w:tcBorders>
              <w:left w:val="single" w:sz="4" w:space="0" w:color="auto"/>
              <w:right w:val="single" w:sz="4" w:space="0" w:color="auto"/>
            </w:tcBorders>
            <w:vAlign w:val="center"/>
          </w:tcPr>
          <w:p w:rsidR="008708E8" w:rsidRDefault="008708E8" w:rsidP="00557CA5">
            <w:pPr>
              <w:jc w:val="center"/>
              <w:rPr>
                <w:highlight w:val="yellow"/>
              </w:rPr>
            </w:pPr>
          </w:p>
        </w:tc>
      </w:tr>
      <w:tr w:rsidR="008708E8" w:rsidTr="00557CA5">
        <w:trPr>
          <w:trHeight w:val="454"/>
        </w:trPr>
        <w:tc>
          <w:tcPr>
            <w:tcW w:w="236" w:type="pct"/>
            <w:vMerge/>
            <w:tcBorders>
              <w:left w:val="single" w:sz="4" w:space="0" w:color="auto"/>
              <w:right w:val="single" w:sz="4" w:space="0" w:color="auto"/>
            </w:tcBorders>
            <w:vAlign w:val="center"/>
          </w:tcPr>
          <w:p w:rsidR="008708E8" w:rsidRDefault="008708E8" w:rsidP="00557CA5">
            <w:pPr>
              <w:rPr>
                <w:bCs/>
                <w:szCs w:val="21"/>
              </w:rPr>
            </w:pPr>
          </w:p>
        </w:tc>
        <w:tc>
          <w:tcPr>
            <w:tcW w:w="588" w:type="pct"/>
            <w:vMerge/>
            <w:tcBorders>
              <w:left w:val="single" w:sz="4" w:space="0" w:color="auto"/>
              <w:right w:val="single" w:sz="4" w:space="0" w:color="auto"/>
            </w:tcBorders>
            <w:vAlign w:val="center"/>
          </w:tcPr>
          <w:p w:rsidR="008708E8" w:rsidRDefault="008708E8" w:rsidP="00557CA5">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芬兰黑</w:t>
            </w:r>
          </w:p>
        </w:tc>
        <w:tc>
          <w:tcPr>
            <w:tcW w:w="481"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12</w:t>
            </w:r>
          </w:p>
        </w:tc>
        <w:tc>
          <w:tcPr>
            <w:tcW w:w="2003" w:type="pct"/>
            <w:vMerge/>
            <w:tcBorders>
              <w:left w:val="single" w:sz="4" w:space="0" w:color="auto"/>
              <w:right w:val="single" w:sz="4" w:space="0" w:color="auto"/>
            </w:tcBorders>
            <w:vAlign w:val="center"/>
          </w:tcPr>
          <w:p w:rsidR="008708E8" w:rsidRDefault="008708E8" w:rsidP="00557CA5">
            <w:pPr>
              <w:jc w:val="left"/>
              <w:rPr>
                <w:szCs w:val="21"/>
              </w:rPr>
            </w:pPr>
          </w:p>
        </w:tc>
        <w:tc>
          <w:tcPr>
            <w:tcW w:w="455" w:type="pct"/>
            <w:vMerge/>
            <w:tcBorders>
              <w:left w:val="single" w:sz="4" w:space="0" w:color="auto"/>
              <w:right w:val="single" w:sz="4" w:space="0" w:color="auto"/>
            </w:tcBorders>
            <w:vAlign w:val="center"/>
          </w:tcPr>
          <w:p w:rsidR="008708E8" w:rsidRDefault="008708E8" w:rsidP="00557CA5">
            <w:pPr>
              <w:jc w:val="center"/>
              <w:rPr>
                <w:highlight w:val="yellow"/>
              </w:rPr>
            </w:pPr>
          </w:p>
        </w:tc>
      </w:tr>
      <w:tr w:rsidR="008708E8" w:rsidTr="00557CA5">
        <w:trPr>
          <w:trHeight w:val="454"/>
        </w:trPr>
        <w:tc>
          <w:tcPr>
            <w:tcW w:w="236" w:type="pct"/>
            <w:vMerge/>
            <w:tcBorders>
              <w:left w:val="single" w:sz="4" w:space="0" w:color="auto"/>
              <w:right w:val="single" w:sz="4" w:space="0" w:color="auto"/>
            </w:tcBorders>
            <w:vAlign w:val="center"/>
          </w:tcPr>
          <w:p w:rsidR="008708E8" w:rsidRDefault="008708E8" w:rsidP="00557CA5">
            <w:pPr>
              <w:rPr>
                <w:bCs/>
                <w:szCs w:val="21"/>
              </w:rPr>
            </w:pPr>
          </w:p>
        </w:tc>
        <w:tc>
          <w:tcPr>
            <w:tcW w:w="588" w:type="pct"/>
            <w:vMerge/>
            <w:tcBorders>
              <w:left w:val="single" w:sz="4" w:space="0" w:color="auto"/>
              <w:right w:val="single" w:sz="4" w:space="0" w:color="auto"/>
            </w:tcBorders>
            <w:vAlign w:val="center"/>
          </w:tcPr>
          <w:p w:rsidR="008708E8" w:rsidRDefault="008708E8" w:rsidP="00557CA5">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八重樱</w:t>
            </w:r>
          </w:p>
        </w:tc>
        <w:tc>
          <w:tcPr>
            <w:tcW w:w="481"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4</w:t>
            </w:r>
          </w:p>
        </w:tc>
        <w:tc>
          <w:tcPr>
            <w:tcW w:w="2003" w:type="pct"/>
            <w:vMerge/>
            <w:tcBorders>
              <w:left w:val="single" w:sz="4" w:space="0" w:color="auto"/>
              <w:right w:val="single" w:sz="4" w:space="0" w:color="auto"/>
            </w:tcBorders>
            <w:vAlign w:val="center"/>
          </w:tcPr>
          <w:p w:rsidR="008708E8" w:rsidRDefault="008708E8" w:rsidP="00557CA5">
            <w:pPr>
              <w:jc w:val="left"/>
              <w:rPr>
                <w:szCs w:val="21"/>
              </w:rPr>
            </w:pPr>
          </w:p>
        </w:tc>
        <w:tc>
          <w:tcPr>
            <w:tcW w:w="455" w:type="pct"/>
            <w:vMerge/>
            <w:tcBorders>
              <w:left w:val="single" w:sz="4" w:space="0" w:color="auto"/>
              <w:right w:val="single" w:sz="4" w:space="0" w:color="auto"/>
            </w:tcBorders>
            <w:vAlign w:val="center"/>
          </w:tcPr>
          <w:p w:rsidR="008708E8" w:rsidRDefault="008708E8" w:rsidP="00557CA5">
            <w:pPr>
              <w:jc w:val="center"/>
              <w:rPr>
                <w:highlight w:val="yellow"/>
              </w:rPr>
            </w:pPr>
          </w:p>
        </w:tc>
      </w:tr>
      <w:tr w:rsidR="008708E8" w:rsidTr="00557CA5">
        <w:trPr>
          <w:trHeight w:val="454"/>
        </w:trPr>
        <w:tc>
          <w:tcPr>
            <w:tcW w:w="236" w:type="pct"/>
            <w:vMerge/>
            <w:tcBorders>
              <w:left w:val="single" w:sz="4" w:space="0" w:color="auto"/>
              <w:right w:val="single" w:sz="4" w:space="0" w:color="auto"/>
            </w:tcBorders>
            <w:vAlign w:val="center"/>
          </w:tcPr>
          <w:p w:rsidR="008708E8" w:rsidRDefault="008708E8" w:rsidP="00557CA5">
            <w:pPr>
              <w:rPr>
                <w:bCs/>
                <w:szCs w:val="21"/>
              </w:rPr>
            </w:pPr>
          </w:p>
        </w:tc>
        <w:tc>
          <w:tcPr>
            <w:tcW w:w="588" w:type="pct"/>
            <w:vMerge/>
            <w:tcBorders>
              <w:left w:val="single" w:sz="4" w:space="0" w:color="auto"/>
              <w:right w:val="single" w:sz="4" w:space="0" w:color="auto"/>
            </w:tcBorders>
            <w:vAlign w:val="center"/>
          </w:tcPr>
          <w:p w:rsidR="008708E8" w:rsidRDefault="008708E8" w:rsidP="00557CA5">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红珍珠</w:t>
            </w:r>
          </w:p>
        </w:tc>
        <w:tc>
          <w:tcPr>
            <w:tcW w:w="481"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3.5</w:t>
            </w:r>
          </w:p>
        </w:tc>
        <w:tc>
          <w:tcPr>
            <w:tcW w:w="2003" w:type="pct"/>
            <w:vMerge/>
            <w:tcBorders>
              <w:left w:val="single" w:sz="4" w:space="0" w:color="auto"/>
              <w:right w:val="single" w:sz="4" w:space="0" w:color="auto"/>
            </w:tcBorders>
            <w:vAlign w:val="center"/>
          </w:tcPr>
          <w:p w:rsidR="008708E8" w:rsidRDefault="008708E8" w:rsidP="00557CA5">
            <w:pPr>
              <w:jc w:val="left"/>
              <w:rPr>
                <w:szCs w:val="21"/>
              </w:rPr>
            </w:pPr>
          </w:p>
        </w:tc>
        <w:tc>
          <w:tcPr>
            <w:tcW w:w="455" w:type="pct"/>
            <w:vMerge/>
            <w:tcBorders>
              <w:left w:val="single" w:sz="4" w:space="0" w:color="auto"/>
              <w:right w:val="single" w:sz="4" w:space="0" w:color="auto"/>
            </w:tcBorders>
            <w:vAlign w:val="center"/>
          </w:tcPr>
          <w:p w:rsidR="008708E8" w:rsidRDefault="008708E8" w:rsidP="00557CA5">
            <w:pPr>
              <w:jc w:val="center"/>
              <w:rPr>
                <w:highlight w:val="yellow"/>
              </w:rPr>
            </w:pPr>
          </w:p>
        </w:tc>
      </w:tr>
      <w:tr w:rsidR="008708E8" w:rsidTr="00557CA5">
        <w:trPr>
          <w:trHeight w:val="454"/>
        </w:trPr>
        <w:tc>
          <w:tcPr>
            <w:tcW w:w="236" w:type="pct"/>
            <w:vMerge/>
            <w:tcBorders>
              <w:left w:val="single" w:sz="4" w:space="0" w:color="auto"/>
              <w:right w:val="single" w:sz="4" w:space="0" w:color="auto"/>
            </w:tcBorders>
            <w:vAlign w:val="center"/>
          </w:tcPr>
          <w:p w:rsidR="008708E8" w:rsidRDefault="008708E8" w:rsidP="00557CA5">
            <w:pPr>
              <w:rPr>
                <w:bCs/>
                <w:szCs w:val="21"/>
              </w:rPr>
            </w:pPr>
          </w:p>
        </w:tc>
        <w:tc>
          <w:tcPr>
            <w:tcW w:w="588" w:type="pct"/>
            <w:vMerge/>
            <w:tcBorders>
              <w:left w:val="single" w:sz="4" w:space="0" w:color="auto"/>
              <w:right w:val="single" w:sz="4" w:space="0" w:color="auto"/>
            </w:tcBorders>
            <w:vAlign w:val="center"/>
          </w:tcPr>
          <w:p w:rsidR="008708E8" w:rsidRDefault="008708E8" w:rsidP="00557CA5">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冰花蓝</w:t>
            </w:r>
          </w:p>
        </w:tc>
        <w:tc>
          <w:tcPr>
            <w:tcW w:w="481"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5.6</w:t>
            </w:r>
          </w:p>
        </w:tc>
        <w:tc>
          <w:tcPr>
            <w:tcW w:w="2003" w:type="pct"/>
            <w:vMerge/>
            <w:tcBorders>
              <w:left w:val="single" w:sz="4" w:space="0" w:color="auto"/>
              <w:right w:val="single" w:sz="4" w:space="0" w:color="auto"/>
            </w:tcBorders>
            <w:vAlign w:val="center"/>
          </w:tcPr>
          <w:p w:rsidR="008708E8" w:rsidRDefault="008708E8" w:rsidP="00557CA5">
            <w:pPr>
              <w:jc w:val="left"/>
              <w:rPr>
                <w:szCs w:val="21"/>
              </w:rPr>
            </w:pPr>
          </w:p>
        </w:tc>
        <w:tc>
          <w:tcPr>
            <w:tcW w:w="455" w:type="pct"/>
            <w:vMerge/>
            <w:tcBorders>
              <w:left w:val="single" w:sz="4" w:space="0" w:color="auto"/>
              <w:right w:val="single" w:sz="4" w:space="0" w:color="auto"/>
            </w:tcBorders>
            <w:vAlign w:val="center"/>
          </w:tcPr>
          <w:p w:rsidR="008708E8" w:rsidRDefault="008708E8" w:rsidP="00557CA5">
            <w:pPr>
              <w:jc w:val="center"/>
              <w:rPr>
                <w:highlight w:val="yellow"/>
              </w:rPr>
            </w:pPr>
          </w:p>
        </w:tc>
      </w:tr>
      <w:tr w:rsidR="008708E8" w:rsidTr="00557CA5">
        <w:trPr>
          <w:trHeight w:val="454"/>
        </w:trPr>
        <w:tc>
          <w:tcPr>
            <w:tcW w:w="236" w:type="pct"/>
            <w:vMerge/>
            <w:tcBorders>
              <w:left w:val="single" w:sz="4" w:space="0" w:color="auto"/>
              <w:right w:val="single" w:sz="4" w:space="0" w:color="auto"/>
            </w:tcBorders>
            <w:vAlign w:val="center"/>
          </w:tcPr>
          <w:p w:rsidR="008708E8" w:rsidRDefault="008708E8" w:rsidP="00557CA5">
            <w:pPr>
              <w:rPr>
                <w:bCs/>
                <w:szCs w:val="21"/>
              </w:rPr>
            </w:pPr>
          </w:p>
        </w:tc>
        <w:tc>
          <w:tcPr>
            <w:tcW w:w="588" w:type="pct"/>
            <w:vMerge/>
            <w:tcBorders>
              <w:left w:val="single" w:sz="4" w:space="0" w:color="auto"/>
              <w:right w:val="single" w:sz="4" w:space="0" w:color="auto"/>
            </w:tcBorders>
            <w:vAlign w:val="center"/>
          </w:tcPr>
          <w:p w:rsidR="008708E8" w:rsidRDefault="008708E8" w:rsidP="00557CA5">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兰金刚</w:t>
            </w:r>
          </w:p>
        </w:tc>
        <w:tc>
          <w:tcPr>
            <w:tcW w:w="481"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4.8</w:t>
            </w:r>
          </w:p>
        </w:tc>
        <w:tc>
          <w:tcPr>
            <w:tcW w:w="2003" w:type="pct"/>
            <w:vMerge/>
            <w:tcBorders>
              <w:left w:val="single" w:sz="4" w:space="0" w:color="auto"/>
              <w:right w:val="single" w:sz="4" w:space="0" w:color="auto"/>
            </w:tcBorders>
            <w:vAlign w:val="center"/>
          </w:tcPr>
          <w:p w:rsidR="008708E8" w:rsidRDefault="008708E8" w:rsidP="00557CA5">
            <w:pPr>
              <w:jc w:val="left"/>
              <w:rPr>
                <w:szCs w:val="21"/>
              </w:rPr>
            </w:pPr>
          </w:p>
        </w:tc>
        <w:tc>
          <w:tcPr>
            <w:tcW w:w="455" w:type="pct"/>
            <w:vMerge/>
            <w:tcBorders>
              <w:left w:val="single" w:sz="4" w:space="0" w:color="auto"/>
              <w:right w:val="single" w:sz="4" w:space="0" w:color="auto"/>
            </w:tcBorders>
            <w:vAlign w:val="center"/>
          </w:tcPr>
          <w:p w:rsidR="008708E8" w:rsidRDefault="008708E8" w:rsidP="00557CA5">
            <w:pPr>
              <w:jc w:val="center"/>
              <w:rPr>
                <w:highlight w:val="yellow"/>
              </w:rPr>
            </w:pPr>
          </w:p>
        </w:tc>
      </w:tr>
      <w:tr w:rsidR="008708E8" w:rsidTr="00557CA5">
        <w:trPr>
          <w:trHeight w:val="454"/>
        </w:trPr>
        <w:tc>
          <w:tcPr>
            <w:tcW w:w="236" w:type="pct"/>
            <w:vMerge/>
            <w:tcBorders>
              <w:left w:val="single" w:sz="4" w:space="0" w:color="auto"/>
              <w:right w:val="single" w:sz="4" w:space="0" w:color="auto"/>
            </w:tcBorders>
            <w:vAlign w:val="center"/>
          </w:tcPr>
          <w:p w:rsidR="008708E8" w:rsidRDefault="008708E8" w:rsidP="00557CA5">
            <w:pPr>
              <w:rPr>
                <w:bCs/>
                <w:szCs w:val="21"/>
              </w:rPr>
            </w:pPr>
          </w:p>
        </w:tc>
        <w:tc>
          <w:tcPr>
            <w:tcW w:w="588" w:type="pct"/>
            <w:vMerge/>
            <w:tcBorders>
              <w:left w:val="single" w:sz="4" w:space="0" w:color="auto"/>
              <w:right w:val="single" w:sz="4" w:space="0" w:color="auto"/>
            </w:tcBorders>
            <w:vAlign w:val="center"/>
          </w:tcPr>
          <w:p w:rsidR="008708E8" w:rsidRDefault="008708E8" w:rsidP="00557CA5">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紫金黑</w:t>
            </w:r>
          </w:p>
        </w:tc>
        <w:tc>
          <w:tcPr>
            <w:tcW w:w="481"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8</w:t>
            </w:r>
          </w:p>
        </w:tc>
        <w:tc>
          <w:tcPr>
            <w:tcW w:w="2003" w:type="pct"/>
            <w:vMerge/>
            <w:tcBorders>
              <w:left w:val="single" w:sz="4" w:space="0" w:color="auto"/>
              <w:right w:val="single" w:sz="4" w:space="0" w:color="auto"/>
            </w:tcBorders>
            <w:vAlign w:val="center"/>
          </w:tcPr>
          <w:p w:rsidR="008708E8" w:rsidRDefault="008708E8" w:rsidP="00557CA5">
            <w:pPr>
              <w:jc w:val="left"/>
              <w:rPr>
                <w:szCs w:val="21"/>
              </w:rPr>
            </w:pPr>
          </w:p>
        </w:tc>
        <w:tc>
          <w:tcPr>
            <w:tcW w:w="455" w:type="pct"/>
            <w:vMerge/>
            <w:tcBorders>
              <w:left w:val="single" w:sz="4" w:space="0" w:color="auto"/>
              <w:right w:val="single" w:sz="4" w:space="0" w:color="auto"/>
            </w:tcBorders>
            <w:vAlign w:val="center"/>
          </w:tcPr>
          <w:p w:rsidR="008708E8" w:rsidRDefault="008708E8" w:rsidP="00557CA5">
            <w:pPr>
              <w:jc w:val="center"/>
              <w:rPr>
                <w:highlight w:val="yellow"/>
              </w:rPr>
            </w:pPr>
          </w:p>
        </w:tc>
      </w:tr>
      <w:tr w:rsidR="008708E8" w:rsidTr="00557CA5">
        <w:trPr>
          <w:trHeight w:val="454"/>
        </w:trPr>
        <w:tc>
          <w:tcPr>
            <w:tcW w:w="236" w:type="pct"/>
            <w:vMerge/>
            <w:tcBorders>
              <w:left w:val="single" w:sz="4" w:space="0" w:color="auto"/>
              <w:right w:val="single" w:sz="4" w:space="0" w:color="auto"/>
            </w:tcBorders>
            <w:vAlign w:val="center"/>
          </w:tcPr>
          <w:p w:rsidR="008708E8" w:rsidRDefault="008708E8" w:rsidP="00557CA5">
            <w:pPr>
              <w:rPr>
                <w:bCs/>
                <w:szCs w:val="21"/>
              </w:rPr>
            </w:pPr>
          </w:p>
        </w:tc>
        <w:tc>
          <w:tcPr>
            <w:tcW w:w="588" w:type="pct"/>
            <w:vMerge/>
            <w:tcBorders>
              <w:left w:val="single" w:sz="4" w:space="0" w:color="auto"/>
              <w:right w:val="single" w:sz="4" w:space="0" w:color="auto"/>
            </w:tcBorders>
            <w:vAlign w:val="center"/>
          </w:tcPr>
          <w:p w:rsidR="008708E8" w:rsidRDefault="008708E8" w:rsidP="00557CA5">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海之蓝</w:t>
            </w:r>
          </w:p>
        </w:tc>
        <w:tc>
          <w:tcPr>
            <w:tcW w:w="481"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3</w:t>
            </w:r>
          </w:p>
        </w:tc>
        <w:tc>
          <w:tcPr>
            <w:tcW w:w="2003" w:type="pct"/>
            <w:vMerge/>
            <w:tcBorders>
              <w:left w:val="single" w:sz="4" w:space="0" w:color="auto"/>
              <w:right w:val="single" w:sz="4" w:space="0" w:color="auto"/>
            </w:tcBorders>
            <w:vAlign w:val="center"/>
          </w:tcPr>
          <w:p w:rsidR="008708E8" w:rsidRDefault="008708E8" w:rsidP="00557CA5">
            <w:pPr>
              <w:jc w:val="left"/>
              <w:rPr>
                <w:szCs w:val="21"/>
              </w:rPr>
            </w:pPr>
          </w:p>
        </w:tc>
        <w:tc>
          <w:tcPr>
            <w:tcW w:w="455" w:type="pct"/>
            <w:vMerge/>
            <w:tcBorders>
              <w:left w:val="single" w:sz="4" w:space="0" w:color="auto"/>
              <w:right w:val="single" w:sz="4" w:space="0" w:color="auto"/>
            </w:tcBorders>
            <w:vAlign w:val="center"/>
          </w:tcPr>
          <w:p w:rsidR="008708E8" w:rsidRDefault="008708E8" w:rsidP="00557CA5">
            <w:pPr>
              <w:jc w:val="center"/>
              <w:rPr>
                <w:highlight w:val="yellow"/>
              </w:rPr>
            </w:pPr>
          </w:p>
        </w:tc>
      </w:tr>
      <w:tr w:rsidR="008708E8" w:rsidTr="00557CA5">
        <w:trPr>
          <w:trHeight w:val="454"/>
        </w:trPr>
        <w:tc>
          <w:tcPr>
            <w:tcW w:w="236" w:type="pct"/>
            <w:vMerge/>
            <w:tcBorders>
              <w:left w:val="single" w:sz="4" w:space="0" w:color="auto"/>
              <w:right w:val="single" w:sz="4" w:space="0" w:color="auto"/>
            </w:tcBorders>
            <w:vAlign w:val="center"/>
          </w:tcPr>
          <w:p w:rsidR="008708E8" w:rsidRDefault="008708E8" w:rsidP="00557CA5">
            <w:pPr>
              <w:rPr>
                <w:bCs/>
                <w:szCs w:val="21"/>
              </w:rPr>
            </w:pPr>
          </w:p>
        </w:tc>
        <w:tc>
          <w:tcPr>
            <w:tcW w:w="588" w:type="pct"/>
            <w:vMerge/>
            <w:tcBorders>
              <w:left w:val="single" w:sz="4" w:space="0" w:color="auto"/>
              <w:right w:val="single" w:sz="4" w:space="0" w:color="auto"/>
            </w:tcBorders>
            <w:vAlign w:val="center"/>
          </w:tcPr>
          <w:p w:rsidR="008708E8" w:rsidRDefault="008708E8" w:rsidP="00557CA5">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spacing w:line="360" w:lineRule="exact"/>
              <w:jc w:val="left"/>
              <w:textAlignment w:val="center"/>
              <w:rPr>
                <w:rFonts w:ascii="宋体" w:hAnsi="宋体"/>
                <w:color w:val="000000"/>
                <w:kern w:val="0"/>
                <w:szCs w:val="21"/>
              </w:rPr>
            </w:pPr>
            <w:r w:rsidRPr="008236D2">
              <w:rPr>
                <w:rFonts w:ascii="宋体" w:hAnsi="宋体" w:cs="仿宋_GB2312" w:hint="eastAsia"/>
                <w:color w:val="000000"/>
                <w:kern w:val="0"/>
                <w:szCs w:val="21"/>
              </w:rPr>
              <w:t>其他石材（包括但不限于奥罗拉、永定红、幻彩红、蓝珍珠、绿星、蓝宝、艾叶青、太白青、江西小花、芝麻灰、黑</w:t>
            </w:r>
            <w:r w:rsidRPr="008236D2">
              <w:rPr>
                <w:rFonts w:ascii="宋体" w:hAnsi="宋体" w:cs="仿宋_GB2312" w:hint="eastAsia"/>
                <w:color w:val="000000"/>
                <w:kern w:val="0"/>
                <w:szCs w:val="21"/>
              </w:rPr>
              <w:lastRenderedPageBreak/>
              <w:t>金沙、津巴布韦黑、珍珠白、樱花红、黄花岗、万年青、蝴蝶绿等）</w:t>
            </w:r>
          </w:p>
        </w:tc>
        <w:tc>
          <w:tcPr>
            <w:tcW w:w="481"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lastRenderedPageBreak/>
              <w:t>1</w:t>
            </w:r>
          </w:p>
        </w:tc>
        <w:tc>
          <w:tcPr>
            <w:tcW w:w="2003" w:type="pct"/>
            <w:vMerge/>
            <w:tcBorders>
              <w:left w:val="single" w:sz="4" w:space="0" w:color="auto"/>
              <w:right w:val="single" w:sz="4" w:space="0" w:color="auto"/>
            </w:tcBorders>
            <w:vAlign w:val="center"/>
          </w:tcPr>
          <w:p w:rsidR="008708E8" w:rsidRDefault="008708E8" w:rsidP="00557CA5">
            <w:pPr>
              <w:jc w:val="left"/>
              <w:rPr>
                <w:szCs w:val="21"/>
              </w:rPr>
            </w:pPr>
          </w:p>
        </w:tc>
        <w:tc>
          <w:tcPr>
            <w:tcW w:w="455" w:type="pct"/>
            <w:vMerge/>
            <w:tcBorders>
              <w:left w:val="single" w:sz="4" w:space="0" w:color="auto"/>
              <w:right w:val="single" w:sz="4" w:space="0" w:color="auto"/>
            </w:tcBorders>
            <w:vAlign w:val="center"/>
          </w:tcPr>
          <w:p w:rsidR="008708E8" w:rsidRDefault="008708E8" w:rsidP="00557CA5">
            <w:pPr>
              <w:jc w:val="center"/>
              <w:rPr>
                <w:highlight w:val="yellow"/>
              </w:rPr>
            </w:pPr>
          </w:p>
        </w:tc>
      </w:tr>
      <w:tr w:rsidR="008708E8" w:rsidTr="00557CA5">
        <w:trPr>
          <w:trHeight w:val="454"/>
        </w:trPr>
        <w:tc>
          <w:tcPr>
            <w:tcW w:w="236" w:type="pct"/>
            <w:vMerge/>
            <w:tcBorders>
              <w:left w:val="single" w:sz="4" w:space="0" w:color="auto"/>
              <w:right w:val="single" w:sz="4" w:space="0" w:color="auto"/>
            </w:tcBorders>
            <w:vAlign w:val="center"/>
          </w:tcPr>
          <w:p w:rsidR="008708E8" w:rsidRDefault="008708E8" w:rsidP="00557CA5">
            <w:pPr>
              <w:rPr>
                <w:bCs/>
                <w:szCs w:val="21"/>
              </w:rPr>
            </w:pPr>
          </w:p>
        </w:tc>
        <w:tc>
          <w:tcPr>
            <w:tcW w:w="588" w:type="pct"/>
            <w:vMerge/>
            <w:tcBorders>
              <w:left w:val="single" w:sz="4" w:space="0" w:color="auto"/>
              <w:right w:val="single" w:sz="4" w:space="0" w:color="auto"/>
            </w:tcBorders>
            <w:vAlign w:val="center"/>
          </w:tcPr>
          <w:p w:rsidR="008708E8" w:rsidRDefault="008708E8" w:rsidP="00557CA5">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加工雕刻及造型处理工艺</w:t>
            </w:r>
          </w:p>
        </w:tc>
        <w:tc>
          <w:tcPr>
            <w:tcW w:w="481" w:type="pct"/>
            <w:tcBorders>
              <w:top w:val="single" w:sz="4" w:space="0" w:color="auto"/>
              <w:left w:val="single" w:sz="4" w:space="0" w:color="auto"/>
              <w:bottom w:val="single" w:sz="4" w:space="0" w:color="auto"/>
              <w:right w:val="single" w:sz="4" w:space="0" w:color="auto"/>
            </w:tcBorders>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1</w:t>
            </w:r>
          </w:p>
        </w:tc>
        <w:tc>
          <w:tcPr>
            <w:tcW w:w="2003" w:type="pct"/>
            <w:vMerge/>
            <w:tcBorders>
              <w:left w:val="single" w:sz="4" w:space="0" w:color="auto"/>
              <w:bottom w:val="single" w:sz="4" w:space="0" w:color="auto"/>
              <w:right w:val="single" w:sz="4" w:space="0" w:color="auto"/>
            </w:tcBorders>
            <w:vAlign w:val="center"/>
          </w:tcPr>
          <w:p w:rsidR="008708E8" w:rsidRDefault="008708E8" w:rsidP="00557CA5">
            <w:pPr>
              <w:jc w:val="left"/>
              <w:rPr>
                <w:szCs w:val="21"/>
              </w:rPr>
            </w:pPr>
          </w:p>
        </w:tc>
        <w:tc>
          <w:tcPr>
            <w:tcW w:w="455" w:type="pct"/>
            <w:vMerge/>
            <w:tcBorders>
              <w:left w:val="single" w:sz="4" w:space="0" w:color="auto"/>
              <w:bottom w:val="single" w:sz="4" w:space="0" w:color="auto"/>
              <w:right w:val="single" w:sz="4" w:space="0" w:color="auto"/>
            </w:tcBorders>
            <w:vAlign w:val="center"/>
          </w:tcPr>
          <w:p w:rsidR="008708E8" w:rsidRDefault="008708E8" w:rsidP="00557CA5">
            <w:pPr>
              <w:jc w:val="center"/>
              <w:rPr>
                <w:highlight w:val="yellow"/>
              </w:rPr>
            </w:pPr>
          </w:p>
        </w:tc>
      </w:tr>
    </w:tbl>
    <w:p w:rsidR="00891092" w:rsidRDefault="008E39DC">
      <w:pPr>
        <w:spacing w:line="360" w:lineRule="auto"/>
        <w:ind w:firstLineChars="200" w:firstLine="480"/>
        <w:rPr>
          <w:sz w:val="24"/>
          <w:u w:val="single"/>
        </w:rPr>
      </w:pPr>
      <w:r>
        <w:rPr>
          <w:sz w:val="24"/>
        </w:rPr>
        <w:t>5.</w:t>
      </w:r>
      <w:r>
        <w:rPr>
          <w:sz w:val="24"/>
        </w:rPr>
        <w:t>合同履行期限：</w:t>
      </w:r>
      <w:r>
        <w:rPr>
          <w:rFonts w:hint="eastAsia"/>
          <w:sz w:val="24"/>
        </w:rPr>
        <w:t>自合同</w:t>
      </w:r>
      <w:r w:rsidR="001E239A" w:rsidRPr="001E239A">
        <w:rPr>
          <w:rFonts w:hint="eastAsia"/>
          <w:sz w:val="24"/>
        </w:rPr>
        <w:t>签订后</w:t>
      </w:r>
      <w:r w:rsidR="001E239A" w:rsidRPr="001E239A">
        <w:rPr>
          <w:rFonts w:hint="eastAsia"/>
          <w:sz w:val="24"/>
        </w:rPr>
        <w:t>3</w:t>
      </w:r>
      <w:r w:rsidR="001E239A">
        <w:rPr>
          <w:rFonts w:hint="eastAsia"/>
          <w:sz w:val="24"/>
        </w:rPr>
        <w:t>个月</w:t>
      </w:r>
      <w:r>
        <w:rPr>
          <w:rFonts w:hint="eastAsia"/>
          <w:sz w:val="24"/>
        </w:rPr>
        <w:t>内完成供货安装调试。</w:t>
      </w:r>
    </w:p>
    <w:p w:rsidR="00891092" w:rsidRDefault="008E39DC">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ascii="宋体" w:hAnsi="宋体" w:cs="宋体" w:hint="eastAsia"/>
          <w:sz w:val="24"/>
        </w:rPr>
        <w:t>■</w:t>
      </w:r>
      <w:r>
        <w:rPr>
          <w:sz w:val="24"/>
        </w:rPr>
        <w:t>否。</w:t>
      </w:r>
    </w:p>
    <w:p w:rsidR="00891092" w:rsidRDefault="00891092">
      <w:pPr>
        <w:spacing w:line="360" w:lineRule="auto"/>
        <w:ind w:firstLineChars="200" w:firstLine="480"/>
        <w:rPr>
          <w:sz w:val="24"/>
        </w:rPr>
      </w:pPr>
    </w:p>
    <w:p w:rsidR="00891092" w:rsidRDefault="008E39DC">
      <w:pPr>
        <w:pStyle w:val="21"/>
        <w:spacing w:before="0" w:line="360" w:lineRule="auto"/>
        <w:jc w:val="left"/>
        <w:rPr>
          <w:rFonts w:ascii="Times New Roman" w:eastAsia="宋体" w:hAnsi="Times New Roman"/>
          <w:sz w:val="24"/>
          <w:szCs w:val="24"/>
        </w:rPr>
      </w:pPr>
      <w:bookmarkStart w:id="7" w:name="_Toc28359080"/>
      <w:bookmarkStart w:id="8" w:name="_Toc28359003"/>
      <w:bookmarkStart w:id="9" w:name="_Toc35393622"/>
      <w:bookmarkStart w:id="10" w:name="_Toc35393791"/>
      <w:r>
        <w:rPr>
          <w:rFonts w:ascii="Times New Roman" w:eastAsia="宋体" w:hAnsi="Times New Roman"/>
          <w:sz w:val="24"/>
          <w:szCs w:val="24"/>
        </w:rPr>
        <w:t>二、申请人的资格要求（须同时满足）</w:t>
      </w:r>
      <w:bookmarkEnd w:id="7"/>
      <w:bookmarkEnd w:id="8"/>
      <w:bookmarkEnd w:id="9"/>
      <w:bookmarkEnd w:id="10"/>
    </w:p>
    <w:p w:rsidR="00891092" w:rsidRDefault="008E39DC">
      <w:pPr>
        <w:spacing w:line="360" w:lineRule="auto"/>
        <w:ind w:firstLineChars="200" w:firstLine="480"/>
        <w:rPr>
          <w:sz w:val="24"/>
        </w:rPr>
      </w:pPr>
      <w:r>
        <w:rPr>
          <w:sz w:val="24"/>
        </w:rPr>
        <w:t>1.</w:t>
      </w:r>
      <w:r>
        <w:rPr>
          <w:sz w:val="24"/>
        </w:rPr>
        <w:t>满足《中华人民共和国政府采购法》第二十二条规定；</w:t>
      </w:r>
    </w:p>
    <w:p w:rsidR="00891092" w:rsidRDefault="008E39DC">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rsidR="00891092" w:rsidRDefault="008E39DC">
      <w:pPr>
        <w:spacing w:line="360" w:lineRule="auto"/>
        <w:ind w:firstLineChars="200" w:firstLine="480"/>
        <w:rPr>
          <w:sz w:val="24"/>
        </w:rPr>
      </w:pPr>
      <w:r>
        <w:rPr>
          <w:sz w:val="24"/>
        </w:rPr>
        <w:t xml:space="preserve">2.1 </w:t>
      </w:r>
      <w:r>
        <w:rPr>
          <w:sz w:val="24"/>
        </w:rPr>
        <w:t>中小企业政策</w:t>
      </w:r>
    </w:p>
    <w:p w:rsidR="00891092" w:rsidRDefault="008708E8">
      <w:pPr>
        <w:spacing w:line="360" w:lineRule="auto"/>
        <w:ind w:firstLineChars="200" w:firstLine="480"/>
        <w:rPr>
          <w:sz w:val="24"/>
        </w:rPr>
      </w:pPr>
      <w:r>
        <w:rPr>
          <w:rFonts w:ascii="宋体" w:hAnsi="宋体" w:cs="宋体" w:hint="eastAsia"/>
          <w:sz w:val="24"/>
        </w:rPr>
        <w:t>□</w:t>
      </w:r>
      <w:r w:rsidR="008E39DC">
        <w:rPr>
          <w:sz w:val="24"/>
        </w:rPr>
        <w:t>本项目不专门面向中小企业预留采购份额。</w:t>
      </w:r>
    </w:p>
    <w:p w:rsidR="00891092" w:rsidRDefault="008708E8">
      <w:pPr>
        <w:spacing w:line="360" w:lineRule="auto"/>
        <w:ind w:firstLineChars="200" w:firstLine="480"/>
        <w:rPr>
          <w:sz w:val="24"/>
        </w:rPr>
      </w:pPr>
      <w:r>
        <w:rPr>
          <w:rFonts w:ascii="宋体" w:hAnsi="宋体" w:cs="宋体" w:hint="eastAsia"/>
          <w:sz w:val="24"/>
        </w:rPr>
        <w:t>■</w:t>
      </w:r>
      <w:r w:rsidR="008E39DC">
        <w:rPr>
          <w:sz w:val="24"/>
        </w:rPr>
        <w:t>本项目专门面向</w:t>
      </w:r>
      <w:r w:rsidR="008E39DC">
        <w:rPr>
          <w:sz w:val="24"/>
        </w:rPr>
        <w:t xml:space="preserve">  □</w:t>
      </w:r>
      <w:r w:rsidR="008E39DC">
        <w:rPr>
          <w:sz w:val="24"/>
        </w:rPr>
        <w:t>中小</w:t>
      </w:r>
      <w:r w:rsidR="005E6CD6">
        <w:rPr>
          <w:rFonts w:hint="eastAsia"/>
          <w:sz w:val="24"/>
        </w:rPr>
        <w:t xml:space="preserve"> </w:t>
      </w:r>
      <w:r>
        <w:rPr>
          <w:rFonts w:ascii="宋体" w:hAnsi="宋体" w:cs="宋体" w:hint="eastAsia"/>
          <w:sz w:val="24"/>
        </w:rPr>
        <w:t>■</w:t>
      </w:r>
      <w:r w:rsidR="008E39DC">
        <w:rPr>
          <w:sz w:val="24"/>
        </w:rPr>
        <w:t>小微企业采购。即：提供的货物全部由符合政策要求的中小</w:t>
      </w:r>
      <w:r w:rsidR="008E39DC">
        <w:rPr>
          <w:sz w:val="24"/>
        </w:rPr>
        <w:t>/</w:t>
      </w:r>
      <w:r w:rsidR="008E39DC">
        <w:rPr>
          <w:sz w:val="24"/>
        </w:rPr>
        <w:t>小微企业制造、服务全部由符合政策要求的中小</w:t>
      </w:r>
      <w:r w:rsidR="008E39DC">
        <w:rPr>
          <w:sz w:val="24"/>
        </w:rPr>
        <w:t>/</w:t>
      </w:r>
      <w:r w:rsidR="008E39DC">
        <w:rPr>
          <w:sz w:val="24"/>
        </w:rPr>
        <w:t>小微企业承接。</w:t>
      </w:r>
    </w:p>
    <w:p w:rsidR="00891092" w:rsidRDefault="008E39DC">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891092" w:rsidRDefault="008E39DC">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rsidR="00891092" w:rsidRDefault="008E39DC">
      <w:pPr>
        <w:spacing w:line="360" w:lineRule="auto"/>
        <w:ind w:firstLineChars="200" w:firstLine="480"/>
        <w:rPr>
          <w:i/>
          <w:iCs/>
          <w:sz w:val="24"/>
          <w:u w:val="single"/>
        </w:rPr>
      </w:pPr>
      <w:r>
        <w:rPr>
          <w:sz w:val="24"/>
        </w:rPr>
        <w:t>3.</w:t>
      </w:r>
      <w:r>
        <w:rPr>
          <w:sz w:val="24"/>
        </w:rPr>
        <w:t>本项目的特定资格要求：</w:t>
      </w:r>
    </w:p>
    <w:p w:rsidR="00891092" w:rsidRDefault="008E39DC">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891092" w:rsidRDefault="008E39DC">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rsidR="00891092" w:rsidRDefault="008E39DC">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rsidR="00891092" w:rsidRDefault="008E39DC">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rsidR="00891092" w:rsidRDefault="008E39DC">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rsidR="00891092" w:rsidRDefault="00891092">
      <w:pPr>
        <w:spacing w:line="360" w:lineRule="auto"/>
        <w:ind w:firstLineChars="200" w:firstLine="480"/>
        <w:rPr>
          <w:i/>
          <w:iCs/>
          <w:sz w:val="24"/>
          <w:u w:val="single"/>
        </w:rPr>
      </w:pPr>
    </w:p>
    <w:p w:rsidR="00891092" w:rsidRDefault="008E39DC">
      <w:pPr>
        <w:pStyle w:val="21"/>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rsidR="00891092" w:rsidRDefault="008E39DC">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5E6CD6">
        <w:rPr>
          <w:rFonts w:hint="eastAsia"/>
          <w:color w:val="FF0000"/>
          <w:sz w:val="24"/>
        </w:rPr>
        <w:t>4</w:t>
      </w:r>
      <w:r>
        <w:rPr>
          <w:color w:val="FF0000"/>
          <w:sz w:val="24"/>
        </w:rPr>
        <w:t>_</w:t>
      </w:r>
      <w:r>
        <w:rPr>
          <w:color w:val="FF0000"/>
          <w:sz w:val="24"/>
        </w:rPr>
        <w:t>月</w:t>
      </w:r>
      <w:r>
        <w:rPr>
          <w:color w:val="FF0000"/>
          <w:sz w:val="24"/>
        </w:rPr>
        <w:t>_</w:t>
      </w:r>
      <w:r w:rsidR="005E6CD6">
        <w:rPr>
          <w:rFonts w:hint="eastAsia"/>
          <w:color w:val="FF0000"/>
          <w:sz w:val="24"/>
        </w:rPr>
        <w:t>3</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5E6CD6">
        <w:rPr>
          <w:rFonts w:hint="eastAsia"/>
          <w:color w:val="FF0000"/>
          <w:sz w:val="24"/>
        </w:rPr>
        <w:t>4</w:t>
      </w:r>
      <w:r>
        <w:rPr>
          <w:color w:val="FF0000"/>
          <w:sz w:val="24"/>
        </w:rPr>
        <w:t>_</w:t>
      </w:r>
      <w:r>
        <w:rPr>
          <w:color w:val="FF0000"/>
          <w:sz w:val="24"/>
        </w:rPr>
        <w:t>月</w:t>
      </w:r>
      <w:r>
        <w:rPr>
          <w:color w:val="FF0000"/>
          <w:sz w:val="24"/>
        </w:rPr>
        <w:t>_</w:t>
      </w:r>
      <w:r w:rsidR="005E6CD6">
        <w:rPr>
          <w:rFonts w:hint="eastAsia"/>
          <w:color w:val="FF0000"/>
          <w:sz w:val="24"/>
        </w:rPr>
        <w:t>13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rsidR="00891092" w:rsidRDefault="008E39DC">
      <w:pPr>
        <w:adjustRightInd w:val="0"/>
        <w:snapToGrid w:val="0"/>
        <w:spacing w:line="360" w:lineRule="auto"/>
        <w:ind w:firstLineChars="200" w:firstLine="480"/>
        <w:rPr>
          <w:sz w:val="24"/>
        </w:rPr>
      </w:pPr>
      <w:r>
        <w:rPr>
          <w:sz w:val="24"/>
        </w:rPr>
        <w:t>2.</w:t>
      </w:r>
      <w:r>
        <w:rPr>
          <w:sz w:val="24"/>
        </w:rPr>
        <w:t>地点：北京市政府采购电子交易平台</w:t>
      </w:r>
    </w:p>
    <w:p w:rsidR="00891092" w:rsidRDefault="008E39DC">
      <w:pPr>
        <w:widowControl/>
        <w:adjustRightInd w:val="0"/>
        <w:snapToGrid w:val="0"/>
        <w:spacing w:line="360" w:lineRule="auto"/>
        <w:ind w:firstLineChars="200" w:firstLine="480"/>
        <w:jc w:val="left"/>
        <w:rPr>
          <w:sz w:val="24"/>
        </w:rPr>
      </w:pPr>
      <w:r>
        <w:rPr>
          <w:sz w:val="24"/>
        </w:rPr>
        <w:lastRenderedPageBreak/>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rsidR="00891092" w:rsidRDefault="008E39DC">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rsidR="00891092" w:rsidRDefault="00891092">
      <w:pPr>
        <w:tabs>
          <w:tab w:val="left" w:pos="900"/>
          <w:tab w:val="left" w:pos="1980"/>
        </w:tabs>
        <w:snapToGrid w:val="0"/>
        <w:spacing w:line="360" w:lineRule="auto"/>
        <w:ind w:left="840"/>
        <w:rPr>
          <w:sz w:val="24"/>
        </w:rPr>
      </w:pPr>
    </w:p>
    <w:p w:rsidR="00891092" w:rsidRDefault="008E39DC">
      <w:pPr>
        <w:pStyle w:val="21"/>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891092" w:rsidRDefault="008E39DC">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5E6CD6">
        <w:rPr>
          <w:rFonts w:hint="eastAsia"/>
          <w:color w:val="FF0000"/>
          <w:sz w:val="24"/>
        </w:rPr>
        <w:t>4</w:t>
      </w:r>
      <w:r>
        <w:rPr>
          <w:color w:val="FF0000"/>
          <w:sz w:val="24"/>
        </w:rPr>
        <w:t>_</w:t>
      </w:r>
      <w:r>
        <w:rPr>
          <w:color w:val="FF0000"/>
          <w:sz w:val="24"/>
        </w:rPr>
        <w:t>月</w:t>
      </w:r>
      <w:r>
        <w:rPr>
          <w:color w:val="FF0000"/>
          <w:sz w:val="24"/>
        </w:rPr>
        <w:t>_</w:t>
      </w:r>
      <w:r w:rsidR="005E6CD6">
        <w:rPr>
          <w:rFonts w:hint="eastAsia"/>
          <w:color w:val="FF0000"/>
          <w:sz w:val="24"/>
        </w:rPr>
        <w:t>27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rsidR="00891092" w:rsidRDefault="008E39DC">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rsidR="00891092" w:rsidRDefault="008E39DC">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rsidR="00891092" w:rsidRDefault="008E39DC">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rsidR="00891092" w:rsidRDefault="008E39DC">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891092" w:rsidRDefault="008E39DC">
      <w:pPr>
        <w:spacing w:line="360" w:lineRule="auto"/>
        <w:ind w:firstLineChars="200" w:firstLine="480"/>
        <w:rPr>
          <w:rFonts w:ascii="宋体" w:hAnsi="宋体" w:cs="宋体"/>
          <w:sz w:val="24"/>
        </w:rPr>
      </w:pPr>
      <w:r>
        <w:rPr>
          <w:rFonts w:ascii="宋体" w:hAnsi="宋体" w:cs="宋体" w:hint="eastAsia"/>
          <w:sz w:val="24"/>
        </w:rPr>
        <w:t>解密阶段技术电话：010-86483801</w:t>
      </w:r>
    </w:p>
    <w:p w:rsidR="00891092" w:rsidRDefault="008E39DC">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rsidR="00891092" w:rsidRDefault="008E39D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rsidR="00891092" w:rsidRDefault="008E39DC">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rsidR="00891092" w:rsidRDefault="00891092">
      <w:pPr>
        <w:spacing w:line="360" w:lineRule="auto"/>
        <w:ind w:firstLineChars="200" w:firstLine="480"/>
        <w:rPr>
          <w:bCs/>
          <w:sz w:val="24"/>
          <w:u w:val="single"/>
        </w:rPr>
      </w:pPr>
    </w:p>
    <w:p w:rsidR="00891092" w:rsidRDefault="008E39DC">
      <w:pPr>
        <w:pStyle w:val="21"/>
        <w:spacing w:before="0" w:line="360" w:lineRule="auto"/>
        <w:jc w:val="left"/>
        <w:rPr>
          <w:rFonts w:ascii="Times New Roman" w:eastAsia="宋体" w:hAnsi="Times New Roman"/>
          <w:sz w:val="24"/>
          <w:szCs w:val="24"/>
        </w:rPr>
      </w:pPr>
      <w:bookmarkStart w:id="19" w:name="_Toc35393625"/>
      <w:bookmarkStart w:id="20" w:name="_Toc28359007"/>
      <w:bookmarkStart w:id="21" w:name="_Toc35393794"/>
      <w:bookmarkStart w:id="22" w:name="_Toc28359084"/>
      <w:r>
        <w:rPr>
          <w:rFonts w:ascii="Times New Roman" w:eastAsia="宋体" w:hAnsi="Times New Roman"/>
          <w:sz w:val="24"/>
          <w:szCs w:val="24"/>
        </w:rPr>
        <w:t>五、公告期限</w:t>
      </w:r>
      <w:bookmarkEnd w:id="19"/>
      <w:bookmarkEnd w:id="20"/>
      <w:bookmarkEnd w:id="21"/>
      <w:bookmarkEnd w:id="22"/>
    </w:p>
    <w:p w:rsidR="00891092" w:rsidRDefault="008E39DC">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891092" w:rsidRDefault="00891092">
      <w:pPr>
        <w:spacing w:line="360" w:lineRule="auto"/>
        <w:ind w:firstLineChars="200" w:firstLine="480"/>
        <w:rPr>
          <w:kern w:val="0"/>
          <w:sz w:val="24"/>
        </w:rPr>
      </w:pPr>
    </w:p>
    <w:p w:rsidR="00891092" w:rsidRDefault="008E39DC">
      <w:pPr>
        <w:pStyle w:val="21"/>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rsidR="00891092" w:rsidRDefault="008E39DC">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司法部关于政府采购支持监狱企业发展有关问</w:t>
      </w:r>
      <w:r>
        <w:rPr>
          <w:rFonts w:ascii="宋体" w:hAnsi="宋体" w:cs="宋体" w:hint="eastAsia"/>
          <w:sz w:val="24"/>
        </w:rPr>
        <w:lastRenderedPageBreak/>
        <w:t>题的通知》、《三部门联合发布关于促进残疾人就业政府采购政策的通知》等</w:t>
      </w:r>
      <w:r>
        <w:rPr>
          <w:sz w:val="24"/>
        </w:rPr>
        <w:t>。</w:t>
      </w:r>
    </w:p>
    <w:p w:rsidR="00891092" w:rsidRDefault="008E39DC">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rsidR="00891092" w:rsidRDefault="008E39DC">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本项目采用全流程电子化采购方式，请供应商认真学习北京市政府采购电子交易平台发布的相关操作手册（供应商可在交易平台下载相关手册），办理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rsidR="00891092" w:rsidRDefault="008E39DC">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rsidR="00891092" w:rsidRDefault="008E39DC">
      <w:pPr>
        <w:adjustRightInd w:val="0"/>
        <w:snapToGrid w:val="0"/>
        <w:spacing w:line="360" w:lineRule="auto"/>
        <w:ind w:firstLineChars="200" w:firstLine="480"/>
        <w:rPr>
          <w:sz w:val="24"/>
        </w:rPr>
      </w:pPr>
      <w:r>
        <w:rPr>
          <w:sz w:val="24"/>
        </w:rPr>
        <w:t>电子营业执照服务热线</w:t>
      </w:r>
      <w:r>
        <w:rPr>
          <w:sz w:val="24"/>
        </w:rPr>
        <w:t xml:space="preserve"> 400-699-7000</w:t>
      </w:r>
    </w:p>
    <w:p w:rsidR="00891092" w:rsidRDefault="008E39DC">
      <w:pPr>
        <w:adjustRightInd w:val="0"/>
        <w:snapToGrid w:val="0"/>
        <w:spacing w:line="360" w:lineRule="auto"/>
        <w:ind w:firstLineChars="200" w:firstLine="480"/>
        <w:rPr>
          <w:sz w:val="24"/>
        </w:rPr>
      </w:pPr>
      <w:r>
        <w:rPr>
          <w:sz w:val="24"/>
        </w:rPr>
        <w:t>技术支持服务热线</w:t>
      </w:r>
      <w:r>
        <w:rPr>
          <w:sz w:val="24"/>
        </w:rPr>
        <w:t xml:space="preserve">    010-86483801</w:t>
      </w:r>
    </w:p>
    <w:p w:rsidR="00891092" w:rsidRDefault="008E39DC">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rsidR="00891092" w:rsidRDefault="008E39DC">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rsidR="00891092" w:rsidRDefault="008E39DC">
      <w:pPr>
        <w:adjustRightInd w:val="0"/>
        <w:snapToGrid w:val="0"/>
        <w:spacing w:line="360" w:lineRule="auto"/>
        <w:ind w:firstLineChars="200" w:firstLine="480"/>
        <w:rPr>
          <w:sz w:val="24"/>
        </w:rPr>
      </w:pPr>
      <w:r>
        <w:rPr>
          <w:sz w:val="24"/>
        </w:rPr>
        <w:t>3.2</w:t>
      </w:r>
      <w:r>
        <w:rPr>
          <w:sz w:val="24"/>
        </w:rPr>
        <w:t>注册</w:t>
      </w:r>
    </w:p>
    <w:p w:rsidR="00891092" w:rsidRDefault="008E39D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rsidR="00891092" w:rsidRDefault="008E39DC">
      <w:pPr>
        <w:widowControl/>
        <w:adjustRightInd w:val="0"/>
        <w:snapToGrid w:val="0"/>
        <w:spacing w:line="360" w:lineRule="auto"/>
        <w:ind w:firstLineChars="200" w:firstLine="480"/>
        <w:jc w:val="left"/>
        <w:rPr>
          <w:sz w:val="24"/>
        </w:rPr>
      </w:pPr>
      <w:r>
        <w:rPr>
          <w:sz w:val="24"/>
        </w:rPr>
        <w:t>3.3</w:t>
      </w:r>
      <w:r>
        <w:rPr>
          <w:sz w:val="24"/>
        </w:rPr>
        <w:t>驱动、客户端下载</w:t>
      </w:r>
    </w:p>
    <w:p w:rsidR="00891092" w:rsidRDefault="008E39DC">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rsidR="00891092" w:rsidRDefault="008E39D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rsidR="00891092" w:rsidRDefault="008E39DC">
      <w:pPr>
        <w:adjustRightInd w:val="0"/>
        <w:snapToGrid w:val="0"/>
        <w:spacing w:line="360" w:lineRule="auto"/>
        <w:ind w:firstLineChars="200" w:firstLine="480"/>
        <w:rPr>
          <w:sz w:val="24"/>
        </w:rPr>
      </w:pPr>
      <w:r>
        <w:rPr>
          <w:sz w:val="24"/>
        </w:rPr>
        <w:t xml:space="preserve">3.4 </w:t>
      </w:r>
      <w:r>
        <w:rPr>
          <w:sz w:val="24"/>
        </w:rPr>
        <w:t>获取电子招标文件</w:t>
      </w:r>
    </w:p>
    <w:p w:rsidR="00891092" w:rsidRDefault="008E39DC">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rsidR="00891092" w:rsidRDefault="008E39DC">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rsidR="00891092" w:rsidRDefault="008E39DC">
      <w:pPr>
        <w:adjustRightInd w:val="0"/>
        <w:snapToGrid w:val="0"/>
        <w:spacing w:line="360" w:lineRule="auto"/>
        <w:ind w:firstLineChars="200" w:firstLine="480"/>
        <w:rPr>
          <w:sz w:val="24"/>
        </w:rPr>
      </w:pPr>
      <w:r>
        <w:rPr>
          <w:sz w:val="24"/>
        </w:rPr>
        <w:t>3.5</w:t>
      </w:r>
      <w:r>
        <w:rPr>
          <w:sz w:val="24"/>
        </w:rPr>
        <w:t>编制电子投标文件</w:t>
      </w:r>
    </w:p>
    <w:p w:rsidR="00891092" w:rsidRDefault="008E39DC">
      <w:pPr>
        <w:adjustRightInd w:val="0"/>
        <w:snapToGrid w:val="0"/>
        <w:spacing w:line="360" w:lineRule="auto"/>
        <w:ind w:firstLineChars="200" w:firstLine="480"/>
        <w:rPr>
          <w:sz w:val="24"/>
        </w:rPr>
      </w:pPr>
      <w:r>
        <w:rPr>
          <w:sz w:val="24"/>
        </w:rPr>
        <w:t>供应商应使用电子投标客户端编制电子投标文件并进行线上投标，供应商电子投标</w:t>
      </w:r>
      <w:r>
        <w:rPr>
          <w:sz w:val="24"/>
        </w:rPr>
        <w:lastRenderedPageBreak/>
        <w:t>文件需要加密并加盖电子签章</w:t>
      </w:r>
      <w:r>
        <w:rPr>
          <w:bCs/>
          <w:sz w:val="24"/>
        </w:rPr>
        <w:t>，如无法按照要求在电子投标文件中加盖电子签章和加密，请及时通过技术支持服务热线联系技术人员</w:t>
      </w:r>
      <w:r>
        <w:rPr>
          <w:sz w:val="24"/>
        </w:rPr>
        <w:t>。</w:t>
      </w:r>
    </w:p>
    <w:p w:rsidR="00891092" w:rsidRDefault="008E39DC">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rsidR="00891092" w:rsidRDefault="008E39DC">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rsidR="00891092" w:rsidRDefault="008E39DC">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rsidR="00891092" w:rsidRDefault="008E39DC">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rsidR="00891092" w:rsidRDefault="00891092">
      <w:pPr>
        <w:spacing w:line="360" w:lineRule="auto"/>
        <w:ind w:firstLineChars="200" w:firstLine="480"/>
        <w:rPr>
          <w:sz w:val="24"/>
        </w:rPr>
      </w:pPr>
    </w:p>
    <w:p w:rsidR="00891092" w:rsidRDefault="008E39DC">
      <w:pPr>
        <w:pStyle w:val="21"/>
        <w:spacing w:before="0" w:line="360" w:lineRule="auto"/>
        <w:jc w:val="left"/>
        <w:rPr>
          <w:rFonts w:ascii="Times New Roman" w:eastAsia="宋体" w:hAnsi="Times New Roman"/>
          <w:sz w:val="24"/>
          <w:szCs w:val="24"/>
        </w:rPr>
      </w:pPr>
      <w:bookmarkStart w:id="25" w:name="_Toc28359008"/>
      <w:bookmarkStart w:id="26" w:name="_Toc35393796"/>
      <w:bookmarkStart w:id="27" w:name="_Toc35393627"/>
      <w:bookmarkStart w:id="28" w:name="_Toc28359085"/>
      <w:r>
        <w:rPr>
          <w:rFonts w:ascii="Times New Roman" w:eastAsia="宋体" w:hAnsi="Times New Roman"/>
          <w:sz w:val="24"/>
          <w:szCs w:val="24"/>
        </w:rPr>
        <w:t>七、对本次招标提出询问，请按以下方式联系。</w:t>
      </w:r>
      <w:bookmarkEnd w:id="25"/>
      <w:bookmarkEnd w:id="26"/>
      <w:bookmarkEnd w:id="27"/>
      <w:bookmarkEnd w:id="28"/>
    </w:p>
    <w:p w:rsidR="00891092" w:rsidRDefault="008E39DC">
      <w:pPr>
        <w:spacing w:line="360" w:lineRule="auto"/>
        <w:ind w:leftChars="371" w:left="1080" w:hangingChars="125" w:hanging="301"/>
        <w:jc w:val="left"/>
        <w:rPr>
          <w:b/>
          <w:sz w:val="24"/>
        </w:rPr>
      </w:pPr>
      <w:r>
        <w:rPr>
          <w:b/>
          <w:sz w:val="24"/>
        </w:rPr>
        <w:t>1.</w:t>
      </w:r>
      <w:r>
        <w:rPr>
          <w:b/>
          <w:sz w:val="24"/>
        </w:rPr>
        <w:t>采购人信息</w:t>
      </w:r>
    </w:p>
    <w:p w:rsidR="001E239A" w:rsidRPr="001E239A" w:rsidRDefault="001E239A" w:rsidP="001E239A">
      <w:pPr>
        <w:spacing w:line="360" w:lineRule="auto"/>
        <w:ind w:leftChars="371" w:left="1079" w:hangingChars="125" w:hanging="300"/>
        <w:jc w:val="left"/>
        <w:rPr>
          <w:sz w:val="24"/>
        </w:rPr>
      </w:pPr>
      <w:bookmarkStart w:id="29" w:name="_Toc28359009"/>
      <w:bookmarkStart w:id="30" w:name="_Toc28359086"/>
      <w:r w:rsidRPr="001E239A">
        <w:rPr>
          <w:rFonts w:hint="eastAsia"/>
          <w:sz w:val="24"/>
        </w:rPr>
        <w:t>名称：</w:t>
      </w:r>
      <w:r w:rsidR="008708E8">
        <w:rPr>
          <w:rFonts w:hint="eastAsia"/>
          <w:sz w:val="24"/>
        </w:rPr>
        <w:t>北京市万安公墓</w:t>
      </w:r>
    </w:p>
    <w:p w:rsidR="008708E8" w:rsidRPr="008708E8" w:rsidRDefault="008708E8" w:rsidP="008708E8">
      <w:pPr>
        <w:spacing w:line="360" w:lineRule="auto"/>
        <w:ind w:leftChars="371" w:left="1079" w:hangingChars="125" w:hanging="300"/>
        <w:jc w:val="left"/>
        <w:rPr>
          <w:sz w:val="24"/>
        </w:rPr>
      </w:pPr>
      <w:r w:rsidRPr="008708E8">
        <w:rPr>
          <w:rFonts w:hint="eastAsia"/>
          <w:sz w:val="24"/>
        </w:rPr>
        <w:t>地址：北京市海淀区香山东万安里</w:t>
      </w:r>
      <w:r w:rsidRPr="008708E8">
        <w:rPr>
          <w:rFonts w:hint="eastAsia"/>
          <w:sz w:val="24"/>
        </w:rPr>
        <w:t>1</w:t>
      </w:r>
      <w:r w:rsidRPr="008708E8">
        <w:rPr>
          <w:rFonts w:hint="eastAsia"/>
          <w:sz w:val="24"/>
        </w:rPr>
        <w:t>号</w:t>
      </w:r>
    </w:p>
    <w:p w:rsidR="00891092" w:rsidRDefault="008708E8" w:rsidP="008708E8">
      <w:pPr>
        <w:spacing w:line="360" w:lineRule="auto"/>
        <w:ind w:leftChars="371" w:left="1079" w:hangingChars="125" w:hanging="300"/>
        <w:jc w:val="left"/>
        <w:rPr>
          <w:sz w:val="24"/>
          <w:u w:val="single"/>
        </w:rPr>
      </w:pPr>
      <w:r w:rsidRPr="008708E8">
        <w:rPr>
          <w:rFonts w:hint="eastAsia"/>
          <w:sz w:val="24"/>
        </w:rPr>
        <w:t>联系方式：张老师，</w:t>
      </w:r>
      <w:r w:rsidRPr="008708E8">
        <w:rPr>
          <w:rFonts w:hint="eastAsia"/>
          <w:sz w:val="24"/>
        </w:rPr>
        <w:t>010-62591545</w:t>
      </w:r>
    </w:p>
    <w:p w:rsidR="00891092" w:rsidRDefault="008E39DC" w:rsidP="001E239A">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891092" w:rsidRDefault="008E39DC">
      <w:pPr>
        <w:spacing w:line="360" w:lineRule="auto"/>
        <w:ind w:leftChars="371" w:left="1079" w:hangingChars="125" w:hanging="300"/>
        <w:jc w:val="left"/>
        <w:rPr>
          <w:sz w:val="24"/>
        </w:rPr>
      </w:pPr>
      <w:bookmarkStart w:id="31" w:name="_Toc28359010"/>
      <w:bookmarkStart w:id="32" w:name="_Toc28359087"/>
      <w:r>
        <w:rPr>
          <w:sz w:val="24"/>
        </w:rPr>
        <w:t>名称：</w:t>
      </w:r>
      <w:r>
        <w:rPr>
          <w:rFonts w:ascii="宋体" w:hAnsi="宋体" w:cs="宋体" w:hint="eastAsia"/>
          <w:sz w:val="24"/>
        </w:rPr>
        <w:t>北京宏信天诚国际招标有限公司</w:t>
      </w:r>
    </w:p>
    <w:p w:rsidR="00891092" w:rsidRDefault="008E39DC">
      <w:pPr>
        <w:spacing w:line="360" w:lineRule="auto"/>
        <w:ind w:leftChars="371" w:left="1079" w:hangingChars="125" w:hanging="300"/>
        <w:jc w:val="left"/>
        <w:rPr>
          <w:sz w:val="24"/>
        </w:rPr>
      </w:pPr>
      <w:r>
        <w:rPr>
          <w:sz w:val="24"/>
        </w:rPr>
        <w:t>地址：</w:t>
      </w:r>
      <w:r>
        <w:rPr>
          <w:rFonts w:ascii="宋体" w:hAnsi="宋体" w:cs="宋体" w:hint="eastAsia"/>
          <w:sz w:val="24"/>
        </w:rPr>
        <w:t>北京市海淀区复兴路乙12号中国铝业大厦11层1110室</w:t>
      </w:r>
    </w:p>
    <w:p w:rsidR="00891092" w:rsidRDefault="008E39DC">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rsidR="00891092" w:rsidRDefault="008E39DC">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rsidR="00891092" w:rsidRDefault="008E39DC">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修海龙、成歌、吉国侠、吴众为、彭怡、陈博维、赵洁、姬小雪、闫文娟、孙银英、王思晨、刘京、杨晓楠、王东衍、郝路、刘海英、黄艳、孙佳、陈曦、李想</w:t>
      </w:r>
    </w:p>
    <w:p w:rsidR="00891092" w:rsidRDefault="008E39DC">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rsidR="00891092" w:rsidRDefault="00891092">
      <w:pPr>
        <w:spacing w:line="360" w:lineRule="auto"/>
        <w:ind w:firstLineChars="2450" w:firstLine="5880"/>
        <w:jc w:val="right"/>
        <w:rPr>
          <w:sz w:val="24"/>
        </w:rPr>
      </w:pPr>
    </w:p>
    <w:p w:rsidR="00891092" w:rsidRDefault="008E39DC">
      <w:pPr>
        <w:widowControl/>
        <w:jc w:val="left"/>
        <w:rPr>
          <w:sz w:val="24"/>
        </w:rPr>
      </w:pPr>
      <w:r>
        <w:rPr>
          <w:sz w:val="24"/>
        </w:rPr>
        <w:br w:type="page"/>
      </w:r>
    </w:p>
    <w:p w:rsidR="00891092" w:rsidRDefault="008E39DC">
      <w:pPr>
        <w:spacing w:line="360" w:lineRule="exact"/>
        <w:jc w:val="center"/>
        <w:rPr>
          <w:rFonts w:ascii="宋体" w:hAnsi="宋体" w:cs="微软雅黑"/>
          <w:b/>
          <w:sz w:val="28"/>
          <w:szCs w:val="28"/>
        </w:rPr>
      </w:pPr>
      <w:r>
        <w:rPr>
          <w:rFonts w:ascii="宋体" w:hAnsi="宋体" w:cs="宋体" w:hint="eastAsia"/>
          <w:b/>
          <w:sz w:val="28"/>
          <w:szCs w:val="28"/>
        </w:rPr>
        <w:lastRenderedPageBreak/>
        <w:t>电子投标文件制作及上传说明</w:t>
      </w:r>
    </w:p>
    <w:p w:rsidR="00891092" w:rsidRDefault="008E39DC">
      <w:pPr>
        <w:snapToGrid w:val="0"/>
        <w:spacing w:line="360" w:lineRule="exact"/>
        <w:ind w:firstLineChars="200" w:firstLine="422"/>
        <w:rPr>
          <w:rFonts w:ascii="宋体" w:hAnsi="宋体" w:cs="微软雅黑"/>
          <w:b/>
          <w:szCs w:val="21"/>
        </w:rPr>
      </w:pPr>
      <w:r>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rsidR="00891092" w:rsidRDefault="008E39DC">
      <w:pPr>
        <w:spacing w:line="360" w:lineRule="exact"/>
        <w:ind w:firstLineChars="200" w:firstLine="422"/>
        <w:rPr>
          <w:rFonts w:ascii="宋体" w:hAnsi="宋体" w:cs="微软雅黑"/>
          <w:b/>
          <w:szCs w:val="21"/>
        </w:rPr>
      </w:pPr>
      <w:r>
        <w:rPr>
          <w:rFonts w:ascii="宋体" w:hAnsi="宋体" w:cs="微软雅黑" w:hint="eastAsia"/>
          <w:b/>
          <w:szCs w:val="21"/>
        </w:rPr>
        <w:t>CA认证证书服务热线010-58511086、010-58515511</w:t>
      </w:r>
    </w:p>
    <w:p w:rsidR="00891092" w:rsidRDefault="008E39DC">
      <w:pPr>
        <w:spacing w:line="360" w:lineRule="exact"/>
        <w:ind w:firstLineChars="200" w:firstLine="422"/>
        <w:rPr>
          <w:rFonts w:ascii="宋体" w:hAnsi="宋体" w:cs="微软雅黑"/>
          <w:b/>
          <w:szCs w:val="21"/>
        </w:rPr>
      </w:pPr>
      <w:r>
        <w:rPr>
          <w:rFonts w:ascii="宋体" w:hAnsi="宋体" w:cs="微软雅黑" w:hint="eastAsia"/>
          <w:b/>
          <w:szCs w:val="21"/>
        </w:rPr>
        <w:t>技术支持服务热线010-86483801</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办理CA认证证书</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供应商登录北京市政府采购电子交易平台查阅 “用户指南”—“操作指南”—“市场主体CA办理操作流程指引”，按照程序要求办理。</w:t>
      </w:r>
    </w:p>
    <w:p w:rsidR="00891092" w:rsidRDefault="008E39DC">
      <w:pPr>
        <w:snapToGrid w:val="0"/>
        <w:spacing w:line="360" w:lineRule="exact"/>
        <w:ind w:firstLineChars="200" w:firstLine="422"/>
        <w:rPr>
          <w:rFonts w:ascii="宋体" w:hAnsi="宋体" w:cs="微软雅黑"/>
          <w:szCs w:val="21"/>
        </w:rPr>
      </w:pPr>
      <w:r>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ascii="宋体" w:hAnsi="宋体" w:cs="微软雅黑" w:hint="eastAsia"/>
          <w:szCs w:val="21"/>
        </w:rPr>
        <w:t>。</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注册</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供应商登录北京市政府采购电子交易平台“用户指南”—“操作指南”—“市场主体注册入库操作流程指引”进行自助注册绑定。</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驱动、客户端下载</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供应商登录北京市政府采购电子交易平台“用户指南”—“工具下载”—“招标采购系统文件驱动安装包”下载相关驱动。</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供应商登录北京市政府采购电子交易平台“用户指南”—“工具下载”—“投标文件编制工具”下载相关客户端。</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获取电子招标文件</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供应商持CA数字认证证书登录北京市政府采购电子交易平台获取电子招标文件。未在规定期限内通过北京市政府采购电子交易平台获取本项目招标文件的投标无效。</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编制电子投标文件</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891092" w:rsidRDefault="008E39DC">
      <w:pPr>
        <w:snapToGrid w:val="0"/>
        <w:spacing w:line="360" w:lineRule="exact"/>
        <w:ind w:firstLineChars="200" w:firstLine="422"/>
        <w:rPr>
          <w:rFonts w:ascii="宋体" w:hAnsi="宋体" w:cs="微软雅黑"/>
          <w:b/>
          <w:szCs w:val="21"/>
        </w:rPr>
      </w:pPr>
      <w:r>
        <w:rPr>
          <w:rFonts w:ascii="宋体" w:hAnsi="宋体" w:cs="微软雅黑" w:hint="eastAsia"/>
          <w:b/>
          <w:szCs w:val="21"/>
        </w:rPr>
        <w:t>特别提示：请投标人务必使用符合北京市政府采购电子交易平台功能的CA认证证书进行上述操作，操作同时不要插入其它认证证书。</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提交电子投标文件</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电子开标、解密</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供应商在规定的开标时间使用CA认证证书登录北京市政府采购电子交易平台进行远程电子开标、解密。</w:t>
      </w:r>
    </w:p>
    <w:p w:rsidR="00891092" w:rsidRDefault="008E39DC">
      <w:pPr>
        <w:spacing w:line="360" w:lineRule="auto"/>
        <w:jc w:val="center"/>
        <w:outlineLvl w:val="0"/>
        <w:rPr>
          <w:b/>
          <w:sz w:val="32"/>
          <w:szCs w:val="32"/>
        </w:rPr>
      </w:pPr>
      <w:r>
        <w:rPr>
          <w:sz w:val="24"/>
        </w:rPr>
        <w:br w:type="page"/>
      </w:r>
      <w:bookmarkStart w:id="33" w:name="_Toc127151777"/>
      <w:bookmarkStart w:id="34" w:name="_Toc305158928"/>
      <w:bookmarkStart w:id="35" w:name="_Toc195842950"/>
      <w:bookmarkStart w:id="36" w:name="_Toc226965856"/>
      <w:bookmarkStart w:id="37" w:name="_Toc305158854"/>
      <w:bookmarkStart w:id="38" w:name="_Toc512937850"/>
      <w:bookmarkStart w:id="39" w:name="_Toc353873938"/>
      <w:bookmarkStart w:id="40" w:name="_Toc353825548"/>
      <w:bookmarkStart w:id="41" w:name="_Toc150774783"/>
      <w:bookmarkStart w:id="42" w:name="_Toc265228423"/>
      <w:bookmarkStart w:id="43" w:name="_Toc127161488"/>
      <w:bookmarkStart w:id="44" w:name="_Toc99301420"/>
      <w:bookmarkStart w:id="45" w:name="_Toc264969275"/>
      <w:r>
        <w:rPr>
          <w:b/>
          <w:sz w:val="36"/>
          <w:szCs w:val="36"/>
        </w:rPr>
        <w:lastRenderedPageBreak/>
        <w:t>第二章投标人须知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891092" w:rsidRDefault="008E39DC">
      <w:pPr>
        <w:pStyle w:val="21"/>
        <w:tabs>
          <w:tab w:val="center" w:pos="4592"/>
          <w:tab w:val="left" w:pos="7860"/>
        </w:tabs>
        <w:spacing w:before="0" w:line="360" w:lineRule="auto"/>
        <w:rPr>
          <w:rFonts w:ascii="Times New Roman" w:eastAsia="宋体" w:hAnsi="Times New Roman"/>
          <w:sz w:val="28"/>
        </w:rPr>
      </w:pPr>
      <w:bookmarkStart w:id="46" w:name="_Toc226965792"/>
      <w:bookmarkStart w:id="47" w:name="_Toc226965709"/>
      <w:bookmarkStart w:id="48" w:name="_Toc226337215"/>
      <w:bookmarkStart w:id="49" w:name="_Toc151193617"/>
      <w:bookmarkStart w:id="50" w:name="_Toc151193689"/>
      <w:bookmarkStart w:id="51" w:name="_Toc164229360"/>
      <w:bookmarkStart w:id="52" w:name="_Toc164229214"/>
      <w:bookmarkStart w:id="53" w:name="_Toc150509270"/>
      <w:bookmarkStart w:id="54" w:name="_Toc150774724"/>
      <w:bookmarkStart w:id="55" w:name="_Toc520356144"/>
      <w:bookmarkStart w:id="56" w:name="_Toc151193761"/>
      <w:bookmarkStart w:id="57" w:name="_Toc149720812"/>
      <w:bookmarkStart w:id="58" w:name="_Toc151190146"/>
      <w:bookmarkStart w:id="59" w:name="_Toc142311021"/>
      <w:bookmarkStart w:id="60" w:name="_Toc127151720"/>
      <w:bookmarkStart w:id="61" w:name="_Toc151193833"/>
      <w:bookmarkStart w:id="62" w:name="_Toc164608788"/>
      <w:bookmarkStart w:id="63" w:name="_Toc127161433"/>
      <w:bookmarkStart w:id="64" w:name="_Toc195842884"/>
      <w:bookmarkStart w:id="65" w:name="_Toc150774619"/>
      <w:bookmarkStart w:id="66" w:name="_Toc164351613"/>
      <w:bookmarkStart w:id="67" w:name="_Toc127151519"/>
      <w:bookmarkStart w:id="68" w:name="_Toc226309763"/>
      <w:bookmarkStart w:id="69" w:name="_Toc150480757"/>
      <w:bookmarkStart w:id="70" w:name="_Toc151193907"/>
      <w:bookmarkStart w:id="71" w:name="_Toc164608633"/>
      <w:r>
        <w:rPr>
          <w:rFonts w:ascii="Times New Roman" w:eastAsia="宋体" w:hAnsi="Times New Roman"/>
          <w:sz w:val="28"/>
        </w:rPr>
        <w:t>投标人须知资料表</w:t>
      </w:r>
    </w:p>
    <w:p w:rsidR="00891092" w:rsidRDefault="00891092">
      <w:pPr>
        <w:jc w:val="center"/>
        <w:rPr>
          <w:b/>
          <w:sz w:val="28"/>
          <w:szCs w:val="28"/>
        </w:rPr>
      </w:pPr>
    </w:p>
    <w:p w:rsidR="00891092" w:rsidRDefault="008E39DC">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701"/>
        <w:gridCol w:w="7540"/>
      </w:tblGrid>
      <w:tr w:rsidR="00891092">
        <w:trPr>
          <w:trHeight w:val="594"/>
          <w:tblHeader/>
          <w:jc w:val="center"/>
        </w:trPr>
        <w:tc>
          <w:tcPr>
            <w:tcW w:w="988" w:type="dxa"/>
            <w:vAlign w:val="center"/>
          </w:tcPr>
          <w:p w:rsidR="00891092" w:rsidRDefault="008E39DC">
            <w:pPr>
              <w:jc w:val="center"/>
              <w:rPr>
                <w:b/>
                <w:bCs/>
                <w:sz w:val="24"/>
              </w:rPr>
            </w:pPr>
            <w:r>
              <w:rPr>
                <w:b/>
                <w:sz w:val="24"/>
              </w:rPr>
              <w:t>条款号</w:t>
            </w:r>
          </w:p>
        </w:tc>
        <w:tc>
          <w:tcPr>
            <w:tcW w:w="1701" w:type="dxa"/>
            <w:vAlign w:val="center"/>
          </w:tcPr>
          <w:p w:rsidR="00891092" w:rsidRDefault="008E39DC">
            <w:pPr>
              <w:jc w:val="center"/>
              <w:rPr>
                <w:b/>
                <w:bCs/>
                <w:sz w:val="24"/>
              </w:rPr>
            </w:pPr>
            <w:r>
              <w:rPr>
                <w:b/>
                <w:bCs/>
                <w:sz w:val="24"/>
              </w:rPr>
              <w:t>条目</w:t>
            </w:r>
          </w:p>
        </w:tc>
        <w:tc>
          <w:tcPr>
            <w:tcW w:w="7540" w:type="dxa"/>
            <w:vAlign w:val="center"/>
          </w:tcPr>
          <w:p w:rsidR="00891092" w:rsidRDefault="008E39DC">
            <w:pPr>
              <w:jc w:val="center"/>
              <w:rPr>
                <w:b/>
                <w:bCs/>
                <w:sz w:val="24"/>
              </w:rPr>
            </w:pPr>
            <w:r>
              <w:rPr>
                <w:b/>
                <w:bCs/>
                <w:sz w:val="24"/>
              </w:rPr>
              <w:t>内容</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891092" w:rsidRDefault="008E39DC">
            <w:pPr>
              <w:jc w:val="center"/>
              <w:rPr>
                <w:sz w:val="24"/>
              </w:rPr>
            </w:pPr>
            <w:r>
              <w:rPr>
                <w:sz w:val="24"/>
              </w:rPr>
              <w:t>项目属性</w:t>
            </w:r>
          </w:p>
        </w:tc>
        <w:tc>
          <w:tcPr>
            <w:tcW w:w="7540" w:type="dxa"/>
            <w:vAlign w:val="center"/>
          </w:tcPr>
          <w:p w:rsidR="00891092" w:rsidRDefault="008E39DC">
            <w:pPr>
              <w:jc w:val="left"/>
              <w:rPr>
                <w:sz w:val="24"/>
              </w:rPr>
            </w:pPr>
            <w:r>
              <w:rPr>
                <w:sz w:val="24"/>
              </w:rPr>
              <w:t>项目属性：</w:t>
            </w:r>
          </w:p>
          <w:p w:rsidR="00891092" w:rsidRDefault="008E39DC">
            <w:pPr>
              <w:jc w:val="left"/>
              <w:rPr>
                <w:sz w:val="24"/>
              </w:rPr>
            </w:pPr>
            <w:r>
              <w:rPr>
                <w:sz w:val="24"/>
              </w:rPr>
              <w:t>□</w:t>
            </w:r>
            <w:r>
              <w:rPr>
                <w:sz w:val="24"/>
              </w:rPr>
              <w:t>服务</w:t>
            </w:r>
          </w:p>
          <w:p w:rsidR="00891092" w:rsidRDefault="008E39DC">
            <w:pPr>
              <w:jc w:val="left"/>
              <w:rPr>
                <w:sz w:val="24"/>
              </w:rPr>
            </w:pPr>
            <w:r>
              <w:rPr>
                <w:rFonts w:cs="宋体" w:hint="eastAsia"/>
                <w:b/>
                <w:szCs w:val="21"/>
              </w:rPr>
              <w:t>■</w:t>
            </w:r>
            <w:r>
              <w:rPr>
                <w:sz w:val="24"/>
              </w:rPr>
              <w:t>货物</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891092" w:rsidRDefault="008E39DC">
            <w:pPr>
              <w:jc w:val="center"/>
              <w:rPr>
                <w:sz w:val="24"/>
              </w:rPr>
            </w:pPr>
            <w:r>
              <w:rPr>
                <w:sz w:val="24"/>
              </w:rPr>
              <w:t>科研仪器设备</w:t>
            </w:r>
          </w:p>
        </w:tc>
        <w:tc>
          <w:tcPr>
            <w:tcW w:w="7540" w:type="dxa"/>
            <w:vAlign w:val="center"/>
          </w:tcPr>
          <w:p w:rsidR="00891092" w:rsidRDefault="008E39DC">
            <w:pPr>
              <w:jc w:val="left"/>
              <w:rPr>
                <w:sz w:val="24"/>
              </w:rPr>
            </w:pPr>
            <w:r>
              <w:rPr>
                <w:sz w:val="24"/>
              </w:rPr>
              <w:t>是否属于科研仪器设备采购项目：</w:t>
            </w:r>
          </w:p>
          <w:p w:rsidR="00891092" w:rsidRDefault="008E39DC">
            <w:pPr>
              <w:jc w:val="left"/>
              <w:rPr>
                <w:sz w:val="24"/>
              </w:rPr>
            </w:pPr>
            <w:r>
              <w:rPr>
                <w:sz w:val="24"/>
              </w:rPr>
              <w:t>□</w:t>
            </w:r>
            <w:r>
              <w:rPr>
                <w:sz w:val="24"/>
              </w:rPr>
              <w:t>是</w:t>
            </w:r>
          </w:p>
          <w:p w:rsidR="00891092" w:rsidRDefault="008E39DC">
            <w:pPr>
              <w:jc w:val="left"/>
              <w:rPr>
                <w:sz w:val="24"/>
              </w:rPr>
            </w:pPr>
            <w:r>
              <w:rPr>
                <w:rFonts w:cs="宋体" w:hint="eastAsia"/>
                <w:b/>
                <w:szCs w:val="21"/>
              </w:rPr>
              <w:t>■</w:t>
            </w:r>
            <w:r>
              <w:rPr>
                <w:sz w:val="24"/>
              </w:rPr>
              <w:t>否</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891092" w:rsidRDefault="008E39DC">
            <w:pPr>
              <w:jc w:val="center"/>
              <w:rPr>
                <w:sz w:val="24"/>
              </w:rPr>
            </w:pPr>
            <w:r>
              <w:rPr>
                <w:sz w:val="24"/>
              </w:rPr>
              <w:t>核心产品</w:t>
            </w:r>
          </w:p>
        </w:tc>
        <w:tc>
          <w:tcPr>
            <w:tcW w:w="7540" w:type="dxa"/>
            <w:vAlign w:val="center"/>
          </w:tcPr>
          <w:p w:rsidR="00891092" w:rsidRDefault="008E39DC">
            <w:pPr>
              <w:pStyle w:val="af1"/>
              <w:adjustRightInd w:val="0"/>
              <w:snapToGrid w:val="0"/>
              <w:rPr>
                <w:rFonts w:ascii="Times New Roman" w:hAnsi="Times New Roman" w:hint="default"/>
                <w:sz w:val="24"/>
                <w:szCs w:val="24"/>
              </w:rPr>
            </w:pPr>
            <w:r w:rsidRPr="008708E8">
              <w:rPr>
                <w:rFonts w:hAnsi="宋体" w:hint="default"/>
                <w:sz w:val="24"/>
                <w:szCs w:val="24"/>
              </w:rPr>
              <w:t>□</w:t>
            </w:r>
            <w:r>
              <w:rPr>
                <w:rFonts w:ascii="Times New Roman" w:hAnsi="Times New Roman" w:hint="default"/>
                <w:sz w:val="24"/>
                <w:szCs w:val="24"/>
              </w:rPr>
              <w:t>关于核心产品本项目</w:t>
            </w:r>
            <w:r>
              <w:rPr>
                <w:rFonts w:ascii="Times New Roman" w:hAnsi="Times New Roman" w:hint="default"/>
                <w:sz w:val="24"/>
                <w:szCs w:val="24"/>
              </w:rPr>
              <w:t>__</w:t>
            </w:r>
            <w:r>
              <w:rPr>
                <w:rFonts w:ascii="Times New Roman" w:hAnsi="Times New Roman" w:hint="default"/>
                <w:sz w:val="24"/>
                <w:szCs w:val="24"/>
              </w:rPr>
              <w:t>包不适用。</w:t>
            </w:r>
          </w:p>
          <w:p w:rsidR="00891092" w:rsidRDefault="008708E8">
            <w:pPr>
              <w:pStyle w:val="af1"/>
              <w:adjustRightInd w:val="0"/>
              <w:snapToGrid w:val="0"/>
              <w:rPr>
                <w:rFonts w:ascii="Times New Roman" w:hAnsi="Times New Roman" w:hint="default"/>
                <w:sz w:val="24"/>
                <w:szCs w:val="24"/>
              </w:rPr>
            </w:pPr>
            <w:r w:rsidRPr="008708E8">
              <w:rPr>
                <w:rFonts w:ascii="Times New Roman" w:hAnsi="Times New Roman"/>
                <w:sz w:val="24"/>
                <w:szCs w:val="24"/>
              </w:rPr>
              <w:t>□</w:t>
            </w:r>
            <w:r w:rsidR="008E39DC">
              <w:rPr>
                <w:rFonts w:ascii="Times New Roman" w:hAnsi="Times New Roman" w:hint="default"/>
                <w:sz w:val="24"/>
                <w:szCs w:val="24"/>
              </w:rPr>
              <w:t>本项目</w:t>
            </w:r>
            <w:r w:rsidR="008E39DC">
              <w:rPr>
                <w:rFonts w:ascii="Times New Roman" w:hAnsi="Times New Roman" w:hint="default"/>
                <w:sz w:val="24"/>
                <w:szCs w:val="24"/>
              </w:rPr>
              <w:t>__</w:t>
            </w:r>
            <w:r w:rsidR="008E39DC">
              <w:rPr>
                <w:rFonts w:ascii="Times New Roman" w:hAnsi="Times New Roman" w:hint="default"/>
                <w:sz w:val="24"/>
                <w:szCs w:val="24"/>
              </w:rPr>
              <w:t>包为单一产品采购项目。</w:t>
            </w:r>
          </w:p>
          <w:p w:rsidR="00891092" w:rsidRDefault="008708E8" w:rsidP="00811AE5">
            <w:pPr>
              <w:jc w:val="left"/>
              <w:rPr>
                <w:sz w:val="24"/>
              </w:rPr>
            </w:pPr>
            <w:r w:rsidRPr="008708E8">
              <w:rPr>
                <w:rFonts w:hint="eastAsia"/>
                <w:sz w:val="24"/>
              </w:rPr>
              <w:t>■</w:t>
            </w:r>
            <w:r w:rsidR="008E39DC">
              <w:rPr>
                <w:sz w:val="24"/>
              </w:rPr>
              <w:t>本项目</w:t>
            </w:r>
            <w:r w:rsidR="008E39DC">
              <w:rPr>
                <w:sz w:val="24"/>
              </w:rPr>
              <w:t>_</w:t>
            </w:r>
            <w:r>
              <w:rPr>
                <w:rFonts w:hint="eastAsia"/>
                <w:sz w:val="24"/>
              </w:rPr>
              <w:t>1</w:t>
            </w:r>
            <w:r w:rsidR="008E39DC">
              <w:rPr>
                <w:sz w:val="24"/>
              </w:rPr>
              <w:t>_</w:t>
            </w:r>
            <w:r w:rsidR="008E39DC">
              <w:rPr>
                <w:sz w:val="24"/>
              </w:rPr>
              <w:t>包为非单一产品采购项目，核心产品为：</w:t>
            </w:r>
            <w:r w:rsidR="008E39DC">
              <w:rPr>
                <w:sz w:val="24"/>
              </w:rPr>
              <w:t>_</w:t>
            </w:r>
            <w:r w:rsidRPr="008708E8">
              <w:rPr>
                <w:rFonts w:hint="eastAsia"/>
                <w:sz w:val="24"/>
              </w:rPr>
              <w:t>印度黑</w:t>
            </w:r>
            <w:r w:rsidR="008E39DC">
              <w:rPr>
                <w:sz w:val="24"/>
              </w:rPr>
              <w:t>_</w:t>
            </w:r>
            <w:r w:rsidR="008E39DC">
              <w:rPr>
                <w:sz w:val="24"/>
              </w:rPr>
              <w:t>。</w:t>
            </w:r>
          </w:p>
        </w:tc>
      </w:tr>
      <w:tr w:rsidR="00891092">
        <w:trPr>
          <w:trHeight w:val="20"/>
          <w:jc w:val="center"/>
        </w:trPr>
        <w:tc>
          <w:tcPr>
            <w:tcW w:w="988" w:type="dxa"/>
            <w:vMerge w:val="restart"/>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891092" w:rsidRDefault="008E39DC">
            <w:pPr>
              <w:jc w:val="center"/>
              <w:rPr>
                <w:sz w:val="24"/>
              </w:rPr>
            </w:pPr>
            <w:r>
              <w:rPr>
                <w:sz w:val="24"/>
              </w:rPr>
              <w:t>现场考察</w:t>
            </w:r>
          </w:p>
        </w:tc>
        <w:tc>
          <w:tcPr>
            <w:tcW w:w="7540" w:type="dxa"/>
            <w:vAlign w:val="center"/>
          </w:tcPr>
          <w:p w:rsidR="00891092" w:rsidRDefault="00811AE5">
            <w:pPr>
              <w:jc w:val="left"/>
              <w:rPr>
                <w:sz w:val="24"/>
              </w:rPr>
            </w:pPr>
            <w:r>
              <w:rPr>
                <w:rFonts w:cs="宋体" w:hint="eastAsia"/>
                <w:b/>
                <w:szCs w:val="21"/>
              </w:rPr>
              <w:t>■</w:t>
            </w:r>
            <w:r w:rsidR="008E39DC">
              <w:rPr>
                <w:sz w:val="24"/>
              </w:rPr>
              <w:t>不组织</w:t>
            </w:r>
          </w:p>
          <w:p w:rsidR="00891092" w:rsidRDefault="00811AE5">
            <w:pPr>
              <w:jc w:val="left"/>
              <w:rPr>
                <w:bCs/>
                <w:sz w:val="24"/>
              </w:rPr>
            </w:pPr>
            <w:r>
              <w:rPr>
                <w:sz w:val="24"/>
              </w:rPr>
              <w:t>□</w:t>
            </w:r>
            <w:r w:rsidR="008E39DC">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91092" w:rsidRDefault="008E39DC">
            <w:pPr>
              <w:pStyle w:val="af1"/>
              <w:adjustRightInd w:val="0"/>
              <w:snapToGrid w:val="0"/>
              <w:rPr>
                <w:rFonts w:ascii="Times New Roman" w:hAnsi="Times New Roman" w:hint="default"/>
                <w:sz w:val="24"/>
                <w:szCs w:val="24"/>
              </w:rPr>
            </w:pPr>
            <w:r>
              <w:rPr>
                <w:rFonts w:ascii="Times New Roman" w:hAnsi="Times New Roman" w:hint="default"/>
                <w:sz w:val="24"/>
              </w:rPr>
              <w:t>考察地点：</w:t>
            </w:r>
            <w:r w:rsidR="00811AE5">
              <w:rPr>
                <w:sz w:val="24"/>
              </w:rPr>
              <w:t>____________</w:t>
            </w:r>
            <w:r>
              <w:rPr>
                <w:rFonts w:ascii="Times New Roman" w:hAnsi="Times New Roman" w:hint="default"/>
                <w:sz w:val="24"/>
              </w:rPr>
              <w:t>。</w:t>
            </w:r>
          </w:p>
        </w:tc>
      </w:tr>
      <w:tr w:rsidR="00891092">
        <w:trPr>
          <w:trHeight w:val="20"/>
          <w:jc w:val="center"/>
        </w:trPr>
        <w:tc>
          <w:tcPr>
            <w:tcW w:w="988" w:type="dxa"/>
            <w:vMerge/>
            <w:vAlign w:val="center"/>
          </w:tcPr>
          <w:p w:rsidR="00891092" w:rsidRDefault="00891092">
            <w:pPr>
              <w:pStyle w:val="af1"/>
              <w:adjustRightInd w:val="0"/>
              <w:snapToGrid w:val="0"/>
              <w:jc w:val="center"/>
              <w:rPr>
                <w:rFonts w:ascii="Times New Roman" w:hAnsi="Times New Roman" w:hint="default"/>
                <w:sz w:val="24"/>
                <w:szCs w:val="24"/>
              </w:rPr>
            </w:pPr>
          </w:p>
        </w:tc>
        <w:tc>
          <w:tcPr>
            <w:tcW w:w="1701" w:type="dxa"/>
            <w:vAlign w:val="center"/>
          </w:tcPr>
          <w:p w:rsidR="00891092" w:rsidRDefault="008E39DC">
            <w:pPr>
              <w:jc w:val="center"/>
              <w:rPr>
                <w:sz w:val="24"/>
              </w:rPr>
            </w:pPr>
            <w:r>
              <w:rPr>
                <w:sz w:val="24"/>
              </w:rPr>
              <w:t>开标前答疑会</w:t>
            </w:r>
          </w:p>
        </w:tc>
        <w:tc>
          <w:tcPr>
            <w:tcW w:w="7540" w:type="dxa"/>
            <w:vAlign w:val="center"/>
          </w:tcPr>
          <w:p w:rsidR="00891092" w:rsidRDefault="008E39DC">
            <w:pPr>
              <w:jc w:val="left"/>
              <w:rPr>
                <w:sz w:val="24"/>
              </w:rPr>
            </w:pPr>
            <w:r>
              <w:rPr>
                <w:rFonts w:cs="宋体" w:hint="eastAsia"/>
                <w:b/>
                <w:szCs w:val="21"/>
              </w:rPr>
              <w:t>■</w:t>
            </w:r>
            <w:r>
              <w:rPr>
                <w:sz w:val="24"/>
              </w:rPr>
              <w:t>不召开</w:t>
            </w:r>
          </w:p>
          <w:p w:rsidR="00891092" w:rsidRDefault="008E39DC">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91092" w:rsidRDefault="008E39DC">
            <w:pPr>
              <w:jc w:val="left"/>
              <w:rPr>
                <w:sz w:val="24"/>
              </w:rPr>
            </w:pPr>
            <w:r>
              <w:rPr>
                <w:sz w:val="24"/>
              </w:rPr>
              <w:t>召开地点：</w:t>
            </w:r>
            <w:r>
              <w:rPr>
                <w:sz w:val="24"/>
              </w:rPr>
              <w:t>____________</w:t>
            </w:r>
            <w:r>
              <w:rPr>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891092" w:rsidRDefault="008E39DC">
            <w:pPr>
              <w:jc w:val="center"/>
              <w:rPr>
                <w:sz w:val="24"/>
              </w:rPr>
            </w:pPr>
            <w:r>
              <w:rPr>
                <w:sz w:val="24"/>
              </w:rPr>
              <w:t>样品</w:t>
            </w:r>
          </w:p>
        </w:tc>
        <w:tc>
          <w:tcPr>
            <w:tcW w:w="7540" w:type="dxa"/>
            <w:vAlign w:val="center"/>
          </w:tcPr>
          <w:p w:rsidR="00891092" w:rsidRDefault="008E39DC">
            <w:pPr>
              <w:jc w:val="left"/>
              <w:rPr>
                <w:sz w:val="24"/>
              </w:rPr>
            </w:pPr>
            <w:r>
              <w:rPr>
                <w:sz w:val="24"/>
              </w:rPr>
              <w:t>投标样品递交：</w:t>
            </w:r>
          </w:p>
          <w:p w:rsidR="00891092" w:rsidRDefault="008E39DC">
            <w:pPr>
              <w:jc w:val="left"/>
              <w:rPr>
                <w:sz w:val="24"/>
              </w:rPr>
            </w:pPr>
            <w:r>
              <w:rPr>
                <w:rFonts w:cs="宋体" w:hint="eastAsia"/>
                <w:b/>
                <w:szCs w:val="21"/>
              </w:rPr>
              <w:t>■</w:t>
            </w:r>
            <w:r>
              <w:rPr>
                <w:sz w:val="24"/>
              </w:rPr>
              <w:t>不需要</w:t>
            </w:r>
          </w:p>
          <w:p w:rsidR="00891092" w:rsidRDefault="008E39DC">
            <w:pPr>
              <w:jc w:val="left"/>
              <w:rPr>
                <w:sz w:val="24"/>
              </w:rPr>
            </w:pPr>
            <w:r>
              <w:rPr>
                <w:sz w:val="24"/>
              </w:rPr>
              <w:t>□</w:t>
            </w:r>
            <w:r>
              <w:rPr>
                <w:sz w:val="24"/>
              </w:rPr>
              <w:t>需要，具体要求如下：</w:t>
            </w:r>
          </w:p>
          <w:p w:rsidR="00891092" w:rsidRDefault="008E39DC">
            <w:pPr>
              <w:jc w:val="left"/>
              <w:rPr>
                <w:sz w:val="24"/>
                <w:u w:val="single"/>
              </w:rPr>
            </w:pPr>
            <w:r>
              <w:rPr>
                <w:sz w:val="24"/>
              </w:rPr>
              <w:t>（</w:t>
            </w:r>
            <w:r>
              <w:rPr>
                <w:sz w:val="24"/>
              </w:rPr>
              <w:t>1</w:t>
            </w:r>
            <w:r>
              <w:rPr>
                <w:sz w:val="24"/>
              </w:rPr>
              <w:t>）样品制作的标准和要求：</w:t>
            </w:r>
            <w:r>
              <w:rPr>
                <w:sz w:val="24"/>
              </w:rPr>
              <w:t>_________</w:t>
            </w:r>
            <w:r>
              <w:rPr>
                <w:sz w:val="24"/>
              </w:rPr>
              <w:t>；</w:t>
            </w:r>
          </w:p>
          <w:p w:rsidR="00891092" w:rsidRDefault="008E39DC">
            <w:pPr>
              <w:jc w:val="left"/>
              <w:rPr>
                <w:sz w:val="24"/>
              </w:rPr>
            </w:pPr>
            <w:r>
              <w:rPr>
                <w:sz w:val="24"/>
              </w:rPr>
              <w:t>（</w:t>
            </w:r>
            <w:r>
              <w:rPr>
                <w:sz w:val="24"/>
              </w:rPr>
              <w:t>2</w:t>
            </w:r>
            <w:r>
              <w:rPr>
                <w:sz w:val="24"/>
              </w:rPr>
              <w:t>）是否需要随样品提交相关检测报告：</w:t>
            </w:r>
          </w:p>
          <w:p w:rsidR="00891092" w:rsidRDefault="008E39DC">
            <w:pPr>
              <w:ind w:firstLineChars="250" w:firstLine="600"/>
              <w:jc w:val="left"/>
              <w:rPr>
                <w:sz w:val="24"/>
              </w:rPr>
            </w:pPr>
            <w:r>
              <w:rPr>
                <w:sz w:val="24"/>
              </w:rPr>
              <w:t>□</w:t>
            </w:r>
            <w:r>
              <w:rPr>
                <w:sz w:val="24"/>
              </w:rPr>
              <w:t>不需要</w:t>
            </w:r>
          </w:p>
          <w:p w:rsidR="00891092" w:rsidRDefault="008E39DC">
            <w:pPr>
              <w:ind w:firstLineChars="250" w:firstLine="600"/>
              <w:jc w:val="left"/>
              <w:rPr>
                <w:sz w:val="24"/>
              </w:rPr>
            </w:pPr>
            <w:r>
              <w:rPr>
                <w:sz w:val="24"/>
              </w:rPr>
              <w:t>□</w:t>
            </w:r>
            <w:r>
              <w:rPr>
                <w:sz w:val="24"/>
              </w:rPr>
              <w:t>需要</w:t>
            </w:r>
          </w:p>
          <w:p w:rsidR="00891092" w:rsidRDefault="008E39DC">
            <w:pPr>
              <w:jc w:val="left"/>
              <w:rPr>
                <w:sz w:val="24"/>
              </w:rPr>
            </w:pPr>
            <w:r>
              <w:rPr>
                <w:sz w:val="24"/>
              </w:rPr>
              <w:t>（</w:t>
            </w:r>
            <w:r>
              <w:rPr>
                <w:sz w:val="24"/>
              </w:rPr>
              <w:t>3</w:t>
            </w:r>
            <w:r>
              <w:rPr>
                <w:sz w:val="24"/>
              </w:rPr>
              <w:t>）样品递交要求：</w:t>
            </w:r>
            <w:r>
              <w:rPr>
                <w:sz w:val="24"/>
              </w:rPr>
              <w:t>_________</w:t>
            </w:r>
            <w:r>
              <w:rPr>
                <w:sz w:val="24"/>
              </w:rPr>
              <w:t>；</w:t>
            </w:r>
          </w:p>
          <w:p w:rsidR="00891092" w:rsidRDefault="008E39DC">
            <w:pPr>
              <w:jc w:val="left"/>
              <w:rPr>
                <w:sz w:val="24"/>
              </w:rPr>
            </w:pPr>
            <w:r>
              <w:rPr>
                <w:sz w:val="24"/>
              </w:rPr>
              <w:t>（</w:t>
            </w:r>
            <w:r>
              <w:rPr>
                <w:sz w:val="24"/>
              </w:rPr>
              <w:t>4</w:t>
            </w:r>
            <w:r>
              <w:rPr>
                <w:sz w:val="24"/>
              </w:rPr>
              <w:t>）未中标人样品退还：</w:t>
            </w:r>
            <w:r>
              <w:rPr>
                <w:sz w:val="24"/>
              </w:rPr>
              <w:t>_________</w:t>
            </w:r>
            <w:r>
              <w:rPr>
                <w:sz w:val="24"/>
              </w:rPr>
              <w:t>；</w:t>
            </w:r>
          </w:p>
          <w:p w:rsidR="00891092" w:rsidRDefault="008E39DC">
            <w:pPr>
              <w:jc w:val="left"/>
              <w:rPr>
                <w:sz w:val="24"/>
                <w:u w:val="single"/>
              </w:rPr>
            </w:pPr>
            <w:r>
              <w:rPr>
                <w:sz w:val="24"/>
              </w:rPr>
              <w:t>（</w:t>
            </w:r>
            <w:r>
              <w:rPr>
                <w:sz w:val="24"/>
              </w:rPr>
              <w:t>5</w:t>
            </w:r>
            <w:r>
              <w:rPr>
                <w:sz w:val="24"/>
              </w:rPr>
              <w:t>）中标人样品保管、封存及退还：</w:t>
            </w:r>
            <w:r>
              <w:rPr>
                <w:sz w:val="24"/>
              </w:rPr>
              <w:t>_________</w:t>
            </w:r>
            <w:r>
              <w:rPr>
                <w:sz w:val="24"/>
              </w:rPr>
              <w:t>；</w:t>
            </w:r>
          </w:p>
          <w:p w:rsidR="00891092" w:rsidRDefault="008E39DC">
            <w:pPr>
              <w:jc w:val="left"/>
              <w:rPr>
                <w:sz w:val="24"/>
              </w:rPr>
            </w:pPr>
            <w:r>
              <w:rPr>
                <w:sz w:val="24"/>
              </w:rPr>
              <w:t>（</w:t>
            </w:r>
            <w:r>
              <w:rPr>
                <w:sz w:val="24"/>
              </w:rPr>
              <w:t>6</w:t>
            </w:r>
            <w:r>
              <w:rPr>
                <w:sz w:val="24"/>
              </w:rPr>
              <w:t>）其他要求（如有）：</w:t>
            </w:r>
            <w:r>
              <w:rPr>
                <w:sz w:val="24"/>
              </w:rPr>
              <w:t>_________</w:t>
            </w:r>
            <w:r>
              <w:rPr>
                <w:sz w:val="24"/>
              </w:rPr>
              <w:t>。</w:t>
            </w:r>
          </w:p>
        </w:tc>
      </w:tr>
      <w:tr w:rsidR="00891092">
        <w:trPr>
          <w:trHeight w:val="1535"/>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891092" w:rsidRDefault="008E39DC">
            <w:pPr>
              <w:jc w:val="center"/>
              <w:rPr>
                <w:sz w:val="24"/>
              </w:rPr>
            </w:pPr>
            <w:r>
              <w:rPr>
                <w:sz w:val="24"/>
              </w:rPr>
              <w:t>标的所属行业</w:t>
            </w:r>
          </w:p>
        </w:tc>
        <w:tc>
          <w:tcPr>
            <w:tcW w:w="7540" w:type="dxa"/>
            <w:vAlign w:val="center"/>
          </w:tcPr>
          <w:p w:rsidR="00891092" w:rsidRDefault="008E39DC">
            <w:pPr>
              <w:jc w:val="left"/>
              <w:rPr>
                <w:sz w:val="24"/>
              </w:rPr>
            </w:pPr>
            <w:r>
              <w:rPr>
                <w:sz w:val="24"/>
              </w:rPr>
              <w:t>本项目采购标的对应的中小企业划分标准所属行业：</w:t>
            </w:r>
          </w:p>
          <w:tbl>
            <w:tblPr>
              <w:tblW w:w="5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005"/>
              <w:gridCol w:w="2126"/>
            </w:tblGrid>
            <w:tr w:rsidR="008708E8" w:rsidTr="00557CA5">
              <w:trPr>
                <w:trHeight w:val="840"/>
              </w:trPr>
              <w:tc>
                <w:tcPr>
                  <w:tcW w:w="851" w:type="dxa"/>
                  <w:shd w:val="clear" w:color="000000" w:fill="FFFFFF"/>
                  <w:vAlign w:val="center"/>
                </w:tcPr>
                <w:p w:rsidR="008708E8" w:rsidRDefault="008708E8" w:rsidP="00557CA5">
                  <w:pPr>
                    <w:widowControl/>
                    <w:jc w:val="left"/>
                    <w:rPr>
                      <w:rFonts w:ascii="宋体" w:hAnsi="宋体" w:cs="宋体"/>
                      <w:color w:val="000000"/>
                      <w:kern w:val="0"/>
                      <w:sz w:val="24"/>
                    </w:rPr>
                  </w:pPr>
                  <w:r>
                    <w:rPr>
                      <w:rFonts w:ascii="宋体" w:hAnsi="宋体" w:cs="宋体" w:hint="eastAsia"/>
                      <w:color w:val="000000"/>
                      <w:kern w:val="0"/>
                      <w:sz w:val="24"/>
                    </w:rPr>
                    <w:t>包号</w:t>
                  </w:r>
                </w:p>
              </w:tc>
              <w:tc>
                <w:tcPr>
                  <w:tcW w:w="3005" w:type="dxa"/>
                  <w:shd w:val="clear" w:color="000000" w:fill="FFFFFF"/>
                  <w:vAlign w:val="center"/>
                </w:tcPr>
                <w:p w:rsidR="008708E8" w:rsidRDefault="008708E8" w:rsidP="00557CA5">
                  <w:pPr>
                    <w:widowControl/>
                    <w:jc w:val="left"/>
                    <w:rPr>
                      <w:rFonts w:ascii="宋体" w:hAnsi="宋体" w:cs="宋体"/>
                      <w:color w:val="000000"/>
                      <w:kern w:val="0"/>
                      <w:sz w:val="24"/>
                    </w:rPr>
                  </w:pPr>
                  <w:r>
                    <w:rPr>
                      <w:rFonts w:ascii="宋体" w:hAnsi="宋体" w:cs="宋体" w:hint="eastAsia"/>
                      <w:color w:val="000000"/>
                      <w:kern w:val="0"/>
                      <w:sz w:val="24"/>
                    </w:rPr>
                    <w:t>标的名称</w:t>
                  </w:r>
                </w:p>
              </w:tc>
              <w:tc>
                <w:tcPr>
                  <w:tcW w:w="2126" w:type="dxa"/>
                  <w:shd w:val="clear" w:color="000000" w:fill="FFFFFF"/>
                  <w:vAlign w:val="center"/>
                </w:tcPr>
                <w:p w:rsidR="008708E8" w:rsidRDefault="008708E8" w:rsidP="00557CA5">
                  <w:pPr>
                    <w:widowControl/>
                    <w:jc w:val="left"/>
                    <w:rPr>
                      <w:rFonts w:ascii="宋体" w:hAnsi="宋体" w:cs="宋体"/>
                      <w:color w:val="000000"/>
                      <w:kern w:val="0"/>
                      <w:sz w:val="24"/>
                    </w:rPr>
                  </w:pPr>
                  <w:r>
                    <w:rPr>
                      <w:rFonts w:ascii="宋体" w:hAnsi="宋体" w:cs="宋体" w:hint="eastAsia"/>
                      <w:color w:val="000000"/>
                      <w:kern w:val="0"/>
                      <w:sz w:val="24"/>
                    </w:rPr>
                    <w:t>中小企业划分标准所属行业</w:t>
                  </w:r>
                </w:p>
              </w:tc>
            </w:tr>
            <w:tr w:rsidR="008708E8" w:rsidTr="00557CA5">
              <w:trPr>
                <w:trHeight w:val="280"/>
              </w:trPr>
              <w:tc>
                <w:tcPr>
                  <w:tcW w:w="851" w:type="dxa"/>
                  <w:vMerge w:val="restart"/>
                  <w:shd w:val="clear" w:color="000000" w:fill="FFFFFF"/>
                  <w:noWrap/>
                  <w:vAlign w:val="center"/>
                </w:tcPr>
                <w:p w:rsidR="008708E8" w:rsidRDefault="008708E8" w:rsidP="00557CA5">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3005" w:type="dxa"/>
                  <w:shd w:val="clear" w:color="000000" w:fill="FFFFFF"/>
                  <w:noWrap/>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汉白玉</w:t>
                  </w:r>
                </w:p>
              </w:tc>
              <w:tc>
                <w:tcPr>
                  <w:tcW w:w="2126" w:type="dxa"/>
                  <w:shd w:val="clear" w:color="000000" w:fill="FFFFFF"/>
                  <w:noWrap/>
                  <w:vAlign w:val="center"/>
                </w:tcPr>
                <w:p w:rsidR="008708E8" w:rsidRDefault="008708E8" w:rsidP="00557CA5">
                  <w:pPr>
                    <w:widowControl/>
                    <w:jc w:val="center"/>
                    <w:rPr>
                      <w:rFonts w:ascii="宋体" w:hAnsi="宋体" w:cs="宋体"/>
                      <w:color w:val="000000"/>
                      <w:kern w:val="0"/>
                      <w:sz w:val="24"/>
                    </w:rPr>
                  </w:pPr>
                  <w:r>
                    <w:rPr>
                      <w:rFonts w:ascii="宋体" w:hAnsi="宋体" w:cs="宋体"/>
                      <w:color w:val="000000"/>
                      <w:kern w:val="0"/>
                      <w:sz w:val="24"/>
                    </w:rPr>
                    <w:t>工业</w:t>
                  </w:r>
                </w:p>
              </w:tc>
            </w:tr>
            <w:tr w:rsidR="008708E8" w:rsidTr="00557CA5">
              <w:trPr>
                <w:trHeight w:val="280"/>
              </w:trPr>
              <w:tc>
                <w:tcPr>
                  <w:tcW w:w="851" w:type="dxa"/>
                  <w:vMerge/>
                  <w:shd w:val="clear" w:color="000000" w:fill="FFFFFF"/>
                  <w:noWrap/>
                  <w:vAlign w:val="center"/>
                </w:tcPr>
                <w:p w:rsidR="008708E8" w:rsidRDefault="008708E8" w:rsidP="00557CA5">
                  <w:pPr>
                    <w:widowControl/>
                    <w:jc w:val="center"/>
                    <w:rPr>
                      <w:rFonts w:ascii="宋体" w:hAnsi="宋体" w:cs="宋体"/>
                      <w:color w:val="000000"/>
                      <w:kern w:val="0"/>
                      <w:sz w:val="24"/>
                    </w:rPr>
                  </w:pPr>
                </w:p>
              </w:tc>
              <w:tc>
                <w:tcPr>
                  <w:tcW w:w="3005" w:type="dxa"/>
                  <w:shd w:val="clear" w:color="000000" w:fill="FFFFFF"/>
                  <w:noWrap/>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印度黑</w:t>
                  </w:r>
                </w:p>
              </w:tc>
              <w:tc>
                <w:tcPr>
                  <w:tcW w:w="2126" w:type="dxa"/>
                  <w:shd w:val="clear" w:color="000000" w:fill="FFFFFF"/>
                  <w:noWrap/>
                  <w:vAlign w:val="center"/>
                </w:tcPr>
                <w:p w:rsidR="008708E8" w:rsidRDefault="008708E8" w:rsidP="00557CA5">
                  <w:pPr>
                    <w:widowControl/>
                    <w:jc w:val="center"/>
                    <w:rPr>
                      <w:rFonts w:ascii="宋体" w:hAnsi="宋体"/>
                      <w:sz w:val="24"/>
                    </w:rPr>
                  </w:pPr>
                  <w:r>
                    <w:rPr>
                      <w:rFonts w:ascii="宋体" w:hAnsi="宋体" w:cs="宋体"/>
                      <w:color w:val="000000"/>
                      <w:kern w:val="0"/>
                      <w:sz w:val="24"/>
                    </w:rPr>
                    <w:t>工业</w:t>
                  </w:r>
                </w:p>
              </w:tc>
            </w:tr>
            <w:tr w:rsidR="008708E8" w:rsidTr="00557CA5">
              <w:trPr>
                <w:trHeight w:val="280"/>
              </w:trPr>
              <w:tc>
                <w:tcPr>
                  <w:tcW w:w="851" w:type="dxa"/>
                  <w:vMerge/>
                  <w:shd w:val="clear" w:color="000000" w:fill="FFFFFF"/>
                  <w:noWrap/>
                  <w:vAlign w:val="center"/>
                </w:tcPr>
                <w:p w:rsidR="008708E8" w:rsidRDefault="008708E8" w:rsidP="00557CA5">
                  <w:pPr>
                    <w:widowControl/>
                    <w:jc w:val="center"/>
                    <w:rPr>
                      <w:rFonts w:ascii="宋体" w:hAnsi="宋体" w:cs="宋体"/>
                      <w:color w:val="000000"/>
                      <w:kern w:val="0"/>
                      <w:sz w:val="24"/>
                    </w:rPr>
                  </w:pPr>
                </w:p>
              </w:tc>
              <w:tc>
                <w:tcPr>
                  <w:tcW w:w="3005" w:type="dxa"/>
                  <w:shd w:val="clear" w:color="000000" w:fill="FFFFFF"/>
                  <w:noWrap/>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印度红</w:t>
                  </w:r>
                </w:p>
              </w:tc>
              <w:tc>
                <w:tcPr>
                  <w:tcW w:w="2126" w:type="dxa"/>
                  <w:shd w:val="clear" w:color="000000" w:fill="FFFFFF"/>
                  <w:noWrap/>
                  <w:vAlign w:val="center"/>
                </w:tcPr>
                <w:p w:rsidR="008708E8" w:rsidRDefault="008708E8" w:rsidP="00557CA5">
                  <w:pPr>
                    <w:widowControl/>
                    <w:jc w:val="center"/>
                    <w:rPr>
                      <w:rFonts w:ascii="宋体" w:hAnsi="宋体"/>
                      <w:sz w:val="24"/>
                    </w:rPr>
                  </w:pPr>
                  <w:r>
                    <w:rPr>
                      <w:rFonts w:ascii="宋体" w:hAnsi="宋体" w:cs="宋体"/>
                      <w:color w:val="000000"/>
                      <w:kern w:val="0"/>
                      <w:sz w:val="24"/>
                    </w:rPr>
                    <w:t>工业</w:t>
                  </w:r>
                </w:p>
              </w:tc>
            </w:tr>
            <w:tr w:rsidR="008708E8" w:rsidTr="00557CA5">
              <w:trPr>
                <w:trHeight w:val="280"/>
              </w:trPr>
              <w:tc>
                <w:tcPr>
                  <w:tcW w:w="851" w:type="dxa"/>
                  <w:vMerge/>
                  <w:shd w:val="clear" w:color="000000" w:fill="FFFFFF"/>
                  <w:noWrap/>
                  <w:vAlign w:val="center"/>
                </w:tcPr>
                <w:p w:rsidR="008708E8" w:rsidRDefault="008708E8" w:rsidP="00557CA5">
                  <w:pPr>
                    <w:widowControl/>
                    <w:jc w:val="center"/>
                    <w:rPr>
                      <w:rFonts w:ascii="宋体" w:hAnsi="宋体" w:cs="宋体"/>
                      <w:color w:val="000000"/>
                      <w:kern w:val="0"/>
                      <w:sz w:val="24"/>
                    </w:rPr>
                  </w:pPr>
                </w:p>
              </w:tc>
              <w:tc>
                <w:tcPr>
                  <w:tcW w:w="3005" w:type="dxa"/>
                  <w:shd w:val="clear" w:color="000000" w:fill="FFFFFF"/>
                  <w:noWrap/>
                  <w:vAlign w:val="center"/>
                </w:tcPr>
                <w:p w:rsidR="008708E8" w:rsidRPr="008236D2" w:rsidRDefault="008708E8" w:rsidP="00557CA5">
                  <w:pPr>
                    <w:widowControl/>
                    <w:jc w:val="center"/>
                    <w:textAlignment w:val="center"/>
                    <w:rPr>
                      <w:rFonts w:ascii="宋体" w:hAnsi="宋体" w:cs="仿宋_GB2312"/>
                      <w:color w:val="000000"/>
                      <w:kern w:val="0"/>
                      <w:szCs w:val="21"/>
                    </w:rPr>
                  </w:pPr>
                  <w:r w:rsidRPr="008236D2">
                    <w:rPr>
                      <w:rFonts w:ascii="宋体" w:hAnsi="宋体" w:cs="仿宋_GB2312" w:hint="eastAsia"/>
                      <w:color w:val="000000"/>
                      <w:kern w:val="0"/>
                      <w:szCs w:val="21"/>
                    </w:rPr>
                    <w:t>猫眼</w:t>
                  </w:r>
                </w:p>
              </w:tc>
              <w:tc>
                <w:tcPr>
                  <w:tcW w:w="2126" w:type="dxa"/>
                  <w:shd w:val="clear" w:color="000000" w:fill="FFFFFF"/>
                  <w:noWrap/>
                  <w:vAlign w:val="center"/>
                </w:tcPr>
                <w:p w:rsidR="008708E8" w:rsidRDefault="008708E8" w:rsidP="00557CA5">
                  <w:pPr>
                    <w:widowControl/>
                    <w:jc w:val="center"/>
                    <w:rPr>
                      <w:rFonts w:ascii="宋体" w:hAnsi="宋体"/>
                      <w:sz w:val="24"/>
                    </w:rPr>
                  </w:pPr>
                  <w:r>
                    <w:rPr>
                      <w:rFonts w:ascii="宋体" w:hAnsi="宋体" w:cs="宋体"/>
                      <w:color w:val="000000"/>
                      <w:kern w:val="0"/>
                      <w:sz w:val="24"/>
                    </w:rPr>
                    <w:t>工业</w:t>
                  </w:r>
                </w:p>
              </w:tc>
            </w:tr>
            <w:tr w:rsidR="008708E8" w:rsidTr="00557CA5">
              <w:trPr>
                <w:trHeight w:val="280"/>
              </w:trPr>
              <w:tc>
                <w:tcPr>
                  <w:tcW w:w="851" w:type="dxa"/>
                  <w:vMerge/>
                  <w:shd w:val="clear" w:color="000000" w:fill="FFFFFF"/>
                  <w:noWrap/>
                  <w:vAlign w:val="center"/>
                </w:tcPr>
                <w:p w:rsidR="008708E8" w:rsidRDefault="008708E8" w:rsidP="00557CA5">
                  <w:pPr>
                    <w:widowControl/>
                    <w:jc w:val="center"/>
                    <w:rPr>
                      <w:rFonts w:ascii="宋体" w:hAnsi="宋体" w:cs="宋体"/>
                      <w:color w:val="000000"/>
                      <w:kern w:val="0"/>
                      <w:sz w:val="24"/>
                    </w:rPr>
                  </w:pPr>
                </w:p>
              </w:tc>
              <w:tc>
                <w:tcPr>
                  <w:tcW w:w="3005" w:type="dxa"/>
                  <w:shd w:val="clear" w:color="000000" w:fill="FFFFFF"/>
                  <w:noWrap/>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幻彩紫</w:t>
                  </w:r>
                </w:p>
              </w:tc>
              <w:tc>
                <w:tcPr>
                  <w:tcW w:w="2126" w:type="dxa"/>
                  <w:shd w:val="clear" w:color="000000" w:fill="FFFFFF"/>
                  <w:noWrap/>
                </w:tcPr>
                <w:p w:rsidR="008708E8" w:rsidRDefault="008708E8" w:rsidP="00557CA5">
                  <w:pPr>
                    <w:jc w:val="center"/>
                  </w:pPr>
                  <w:r w:rsidRPr="00B03429">
                    <w:rPr>
                      <w:rFonts w:ascii="宋体" w:hAnsi="宋体" w:cs="宋体"/>
                      <w:color w:val="000000"/>
                      <w:kern w:val="0"/>
                      <w:sz w:val="24"/>
                    </w:rPr>
                    <w:t>工业</w:t>
                  </w:r>
                </w:p>
              </w:tc>
            </w:tr>
            <w:tr w:rsidR="008708E8" w:rsidTr="00557CA5">
              <w:trPr>
                <w:trHeight w:val="280"/>
              </w:trPr>
              <w:tc>
                <w:tcPr>
                  <w:tcW w:w="851" w:type="dxa"/>
                  <w:vMerge/>
                  <w:shd w:val="clear" w:color="000000" w:fill="FFFFFF"/>
                  <w:noWrap/>
                  <w:vAlign w:val="center"/>
                </w:tcPr>
                <w:p w:rsidR="008708E8" w:rsidRDefault="008708E8" w:rsidP="00557CA5">
                  <w:pPr>
                    <w:widowControl/>
                    <w:jc w:val="center"/>
                    <w:rPr>
                      <w:rFonts w:ascii="宋体" w:hAnsi="宋体" w:cs="宋体"/>
                      <w:color w:val="000000"/>
                      <w:kern w:val="0"/>
                      <w:sz w:val="24"/>
                    </w:rPr>
                  </w:pPr>
                </w:p>
              </w:tc>
              <w:tc>
                <w:tcPr>
                  <w:tcW w:w="3005" w:type="dxa"/>
                  <w:shd w:val="clear" w:color="000000" w:fill="FFFFFF"/>
                  <w:noWrap/>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江西灰</w:t>
                  </w:r>
                </w:p>
              </w:tc>
              <w:tc>
                <w:tcPr>
                  <w:tcW w:w="2126" w:type="dxa"/>
                  <w:shd w:val="clear" w:color="000000" w:fill="FFFFFF"/>
                  <w:noWrap/>
                </w:tcPr>
                <w:p w:rsidR="008708E8" w:rsidRDefault="008708E8" w:rsidP="00557CA5">
                  <w:pPr>
                    <w:jc w:val="center"/>
                  </w:pPr>
                  <w:r w:rsidRPr="00B03429">
                    <w:rPr>
                      <w:rFonts w:ascii="宋体" w:hAnsi="宋体" w:cs="宋体"/>
                      <w:color w:val="000000"/>
                      <w:kern w:val="0"/>
                      <w:sz w:val="24"/>
                    </w:rPr>
                    <w:t>工业</w:t>
                  </w:r>
                </w:p>
              </w:tc>
            </w:tr>
            <w:tr w:rsidR="008708E8" w:rsidTr="00557CA5">
              <w:trPr>
                <w:trHeight w:val="280"/>
              </w:trPr>
              <w:tc>
                <w:tcPr>
                  <w:tcW w:w="851" w:type="dxa"/>
                  <w:vMerge/>
                  <w:shd w:val="clear" w:color="000000" w:fill="FFFFFF"/>
                  <w:noWrap/>
                  <w:vAlign w:val="center"/>
                </w:tcPr>
                <w:p w:rsidR="008708E8" w:rsidRDefault="008708E8" w:rsidP="00557CA5">
                  <w:pPr>
                    <w:widowControl/>
                    <w:jc w:val="center"/>
                    <w:rPr>
                      <w:rFonts w:ascii="宋体" w:hAnsi="宋体" w:cs="宋体"/>
                      <w:color w:val="000000"/>
                      <w:kern w:val="0"/>
                      <w:sz w:val="24"/>
                    </w:rPr>
                  </w:pPr>
                </w:p>
              </w:tc>
              <w:tc>
                <w:tcPr>
                  <w:tcW w:w="3005" w:type="dxa"/>
                  <w:shd w:val="clear" w:color="000000" w:fill="FFFFFF"/>
                  <w:noWrap/>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英国棕</w:t>
                  </w:r>
                </w:p>
              </w:tc>
              <w:tc>
                <w:tcPr>
                  <w:tcW w:w="2126" w:type="dxa"/>
                  <w:shd w:val="clear" w:color="000000" w:fill="FFFFFF"/>
                  <w:noWrap/>
                </w:tcPr>
                <w:p w:rsidR="008708E8" w:rsidRDefault="008708E8" w:rsidP="00557CA5">
                  <w:pPr>
                    <w:jc w:val="center"/>
                  </w:pPr>
                  <w:r w:rsidRPr="00B03429">
                    <w:rPr>
                      <w:rFonts w:ascii="宋体" w:hAnsi="宋体" w:cs="宋体"/>
                      <w:color w:val="000000"/>
                      <w:kern w:val="0"/>
                      <w:sz w:val="24"/>
                    </w:rPr>
                    <w:t>工业</w:t>
                  </w:r>
                </w:p>
              </w:tc>
            </w:tr>
            <w:tr w:rsidR="008708E8" w:rsidTr="00557CA5">
              <w:trPr>
                <w:trHeight w:val="280"/>
              </w:trPr>
              <w:tc>
                <w:tcPr>
                  <w:tcW w:w="851" w:type="dxa"/>
                  <w:vMerge/>
                  <w:shd w:val="clear" w:color="000000" w:fill="FFFFFF"/>
                  <w:noWrap/>
                  <w:vAlign w:val="center"/>
                </w:tcPr>
                <w:p w:rsidR="008708E8" w:rsidRDefault="008708E8" w:rsidP="00557CA5">
                  <w:pPr>
                    <w:widowControl/>
                    <w:jc w:val="center"/>
                    <w:rPr>
                      <w:rFonts w:ascii="宋体" w:hAnsi="宋体" w:cs="宋体"/>
                      <w:color w:val="000000"/>
                      <w:kern w:val="0"/>
                      <w:sz w:val="24"/>
                    </w:rPr>
                  </w:pPr>
                </w:p>
              </w:tc>
              <w:tc>
                <w:tcPr>
                  <w:tcW w:w="3005" w:type="dxa"/>
                  <w:shd w:val="clear" w:color="000000" w:fill="FFFFFF"/>
                  <w:noWrap/>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新墨绿</w:t>
                  </w:r>
                </w:p>
              </w:tc>
              <w:tc>
                <w:tcPr>
                  <w:tcW w:w="2126" w:type="dxa"/>
                  <w:shd w:val="clear" w:color="000000" w:fill="FFFFFF"/>
                  <w:noWrap/>
                </w:tcPr>
                <w:p w:rsidR="008708E8" w:rsidRDefault="008708E8" w:rsidP="00557CA5">
                  <w:pPr>
                    <w:jc w:val="center"/>
                  </w:pPr>
                  <w:r w:rsidRPr="00B03429">
                    <w:rPr>
                      <w:rFonts w:ascii="宋体" w:hAnsi="宋体" w:cs="宋体"/>
                      <w:color w:val="000000"/>
                      <w:kern w:val="0"/>
                      <w:sz w:val="24"/>
                    </w:rPr>
                    <w:t>工业</w:t>
                  </w:r>
                </w:p>
              </w:tc>
            </w:tr>
            <w:tr w:rsidR="008708E8" w:rsidTr="00557CA5">
              <w:trPr>
                <w:trHeight w:val="280"/>
              </w:trPr>
              <w:tc>
                <w:tcPr>
                  <w:tcW w:w="851" w:type="dxa"/>
                  <w:vMerge/>
                  <w:shd w:val="clear" w:color="000000" w:fill="FFFFFF"/>
                  <w:noWrap/>
                  <w:vAlign w:val="center"/>
                </w:tcPr>
                <w:p w:rsidR="008708E8" w:rsidRDefault="008708E8" w:rsidP="00557CA5">
                  <w:pPr>
                    <w:widowControl/>
                    <w:jc w:val="center"/>
                    <w:rPr>
                      <w:rFonts w:ascii="宋体" w:hAnsi="宋体" w:cs="宋体"/>
                      <w:color w:val="000000"/>
                      <w:kern w:val="0"/>
                      <w:sz w:val="24"/>
                    </w:rPr>
                  </w:pPr>
                </w:p>
              </w:tc>
              <w:tc>
                <w:tcPr>
                  <w:tcW w:w="3005" w:type="dxa"/>
                  <w:shd w:val="clear" w:color="000000" w:fill="FFFFFF"/>
                  <w:noWrap/>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繁星</w:t>
                  </w:r>
                </w:p>
              </w:tc>
              <w:tc>
                <w:tcPr>
                  <w:tcW w:w="2126" w:type="dxa"/>
                  <w:shd w:val="clear" w:color="000000" w:fill="FFFFFF"/>
                  <w:noWrap/>
                </w:tcPr>
                <w:p w:rsidR="008708E8" w:rsidRDefault="008708E8" w:rsidP="00557CA5">
                  <w:pPr>
                    <w:jc w:val="center"/>
                  </w:pPr>
                  <w:r w:rsidRPr="00B03429">
                    <w:rPr>
                      <w:rFonts w:ascii="宋体" w:hAnsi="宋体" w:cs="宋体"/>
                      <w:color w:val="000000"/>
                      <w:kern w:val="0"/>
                      <w:sz w:val="24"/>
                    </w:rPr>
                    <w:t>工业</w:t>
                  </w:r>
                </w:p>
              </w:tc>
            </w:tr>
            <w:tr w:rsidR="008708E8" w:rsidTr="00557CA5">
              <w:trPr>
                <w:trHeight w:val="280"/>
              </w:trPr>
              <w:tc>
                <w:tcPr>
                  <w:tcW w:w="851" w:type="dxa"/>
                  <w:vMerge/>
                  <w:shd w:val="clear" w:color="000000" w:fill="FFFFFF"/>
                  <w:noWrap/>
                  <w:vAlign w:val="center"/>
                </w:tcPr>
                <w:p w:rsidR="008708E8" w:rsidRDefault="008708E8" w:rsidP="00557CA5">
                  <w:pPr>
                    <w:widowControl/>
                    <w:jc w:val="center"/>
                    <w:rPr>
                      <w:rFonts w:ascii="宋体" w:hAnsi="宋体" w:cs="宋体"/>
                      <w:color w:val="000000"/>
                      <w:kern w:val="0"/>
                      <w:sz w:val="24"/>
                    </w:rPr>
                  </w:pPr>
                </w:p>
              </w:tc>
              <w:tc>
                <w:tcPr>
                  <w:tcW w:w="3005" w:type="dxa"/>
                  <w:shd w:val="clear" w:color="000000" w:fill="FFFFFF"/>
                  <w:noWrap/>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芬兰黑</w:t>
                  </w:r>
                </w:p>
              </w:tc>
              <w:tc>
                <w:tcPr>
                  <w:tcW w:w="2126" w:type="dxa"/>
                  <w:shd w:val="clear" w:color="000000" w:fill="FFFFFF"/>
                  <w:noWrap/>
                </w:tcPr>
                <w:p w:rsidR="008708E8" w:rsidRDefault="008708E8" w:rsidP="00557CA5">
                  <w:pPr>
                    <w:jc w:val="center"/>
                  </w:pPr>
                  <w:r w:rsidRPr="00B03429">
                    <w:rPr>
                      <w:rFonts w:ascii="宋体" w:hAnsi="宋体" w:cs="宋体"/>
                      <w:color w:val="000000"/>
                      <w:kern w:val="0"/>
                      <w:sz w:val="24"/>
                    </w:rPr>
                    <w:t>工业</w:t>
                  </w:r>
                </w:p>
              </w:tc>
            </w:tr>
            <w:tr w:rsidR="008708E8" w:rsidTr="00557CA5">
              <w:trPr>
                <w:trHeight w:val="280"/>
              </w:trPr>
              <w:tc>
                <w:tcPr>
                  <w:tcW w:w="851" w:type="dxa"/>
                  <w:vMerge/>
                  <w:shd w:val="clear" w:color="000000" w:fill="FFFFFF"/>
                  <w:noWrap/>
                  <w:vAlign w:val="center"/>
                </w:tcPr>
                <w:p w:rsidR="008708E8" w:rsidRDefault="008708E8" w:rsidP="00557CA5">
                  <w:pPr>
                    <w:widowControl/>
                    <w:jc w:val="center"/>
                    <w:rPr>
                      <w:rFonts w:ascii="宋体" w:hAnsi="宋体" w:cs="宋体"/>
                      <w:color w:val="000000"/>
                      <w:kern w:val="0"/>
                      <w:sz w:val="24"/>
                    </w:rPr>
                  </w:pPr>
                </w:p>
              </w:tc>
              <w:tc>
                <w:tcPr>
                  <w:tcW w:w="3005" w:type="dxa"/>
                  <w:shd w:val="clear" w:color="000000" w:fill="FFFFFF"/>
                  <w:noWrap/>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八重樱</w:t>
                  </w:r>
                </w:p>
              </w:tc>
              <w:tc>
                <w:tcPr>
                  <w:tcW w:w="2126" w:type="dxa"/>
                  <w:shd w:val="clear" w:color="000000" w:fill="FFFFFF"/>
                  <w:noWrap/>
                </w:tcPr>
                <w:p w:rsidR="008708E8" w:rsidRDefault="008708E8" w:rsidP="00557CA5">
                  <w:pPr>
                    <w:jc w:val="center"/>
                  </w:pPr>
                  <w:r w:rsidRPr="00B03429">
                    <w:rPr>
                      <w:rFonts w:ascii="宋体" w:hAnsi="宋体" w:cs="宋体"/>
                      <w:color w:val="000000"/>
                      <w:kern w:val="0"/>
                      <w:sz w:val="24"/>
                    </w:rPr>
                    <w:t>工业</w:t>
                  </w:r>
                </w:p>
              </w:tc>
            </w:tr>
            <w:tr w:rsidR="008708E8" w:rsidTr="00557CA5">
              <w:trPr>
                <w:trHeight w:val="280"/>
              </w:trPr>
              <w:tc>
                <w:tcPr>
                  <w:tcW w:w="851" w:type="dxa"/>
                  <w:vMerge/>
                  <w:shd w:val="clear" w:color="000000" w:fill="FFFFFF"/>
                  <w:noWrap/>
                  <w:vAlign w:val="center"/>
                </w:tcPr>
                <w:p w:rsidR="008708E8" w:rsidRDefault="008708E8" w:rsidP="00557CA5">
                  <w:pPr>
                    <w:widowControl/>
                    <w:jc w:val="center"/>
                    <w:rPr>
                      <w:rFonts w:ascii="宋体" w:hAnsi="宋体" w:cs="宋体"/>
                      <w:color w:val="000000"/>
                      <w:kern w:val="0"/>
                      <w:sz w:val="24"/>
                    </w:rPr>
                  </w:pPr>
                </w:p>
              </w:tc>
              <w:tc>
                <w:tcPr>
                  <w:tcW w:w="3005" w:type="dxa"/>
                  <w:shd w:val="clear" w:color="000000" w:fill="FFFFFF"/>
                  <w:noWrap/>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红珍珠</w:t>
                  </w:r>
                </w:p>
              </w:tc>
              <w:tc>
                <w:tcPr>
                  <w:tcW w:w="2126" w:type="dxa"/>
                  <w:shd w:val="clear" w:color="000000" w:fill="FFFFFF"/>
                  <w:noWrap/>
                </w:tcPr>
                <w:p w:rsidR="008708E8" w:rsidRDefault="008708E8" w:rsidP="00557CA5">
                  <w:pPr>
                    <w:jc w:val="center"/>
                  </w:pPr>
                  <w:r w:rsidRPr="00B03429">
                    <w:rPr>
                      <w:rFonts w:ascii="宋体" w:hAnsi="宋体" w:cs="宋体"/>
                      <w:color w:val="000000"/>
                      <w:kern w:val="0"/>
                      <w:sz w:val="24"/>
                    </w:rPr>
                    <w:t>工业</w:t>
                  </w:r>
                </w:p>
              </w:tc>
            </w:tr>
            <w:tr w:rsidR="008708E8" w:rsidTr="00557CA5">
              <w:trPr>
                <w:trHeight w:val="280"/>
              </w:trPr>
              <w:tc>
                <w:tcPr>
                  <w:tcW w:w="851" w:type="dxa"/>
                  <w:vMerge/>
                  <w:shd w:val="clear" w:color="000000" w:fill="FFFFFF"/>
                  <w:noWrap/>
                  <w:vAlign w:val="center"/>
                </w:tcPr>
                <w:p w:rsidR="008708E8" w:rsidRDefault="008708E8" w:rsidP="00557CA5">
                  <w:pPr>
                    <w:widowControl/>
                    <w:jc w:val="center"/>
                    <w:rPr>
                      <w:rFonts w:ascii="宋体" w:hAnsi="宋体" w:cs="宋体"/>
                      <w:color w:val="000000"/>
                      <w:kern w:val="0"/>
                      <w:sz w:val="24"/>
                    </w:rPr>
                  </w:pPr>
                </w:p>
              </w:tc>
              <w:tc>
                <w:tcPr>
                  <w:tcW w:w="3005" w:type="dxa"/>
                  <w:shd w:val="clear" w:color="000000" w:fill="FFFFFF"/>
                  <w:noWrap/>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冰花蓝</w:t>
                  </w:r>
                </w:p>
              </w:tc>
              <w:tc>
                <w:tcPr>
                  <w:tcW w:w="2126" w:type="dxa"/>
                  <w:shd w:val="clear" w:color="000000" w:fill="FFFFFF"/>
                  <w:noWrap/>
                </w:tcPr>
                <w:p w:rsidR="008708E8" w:rsidRDefault="008708E8" w:rsidP="00557CA5">
                  <w:pPr>
                    <w:jc w:val="center"/>
                  </w:pPr>
                  <w:r w:rsidRPr="00B03429">
                    <w:rPr>
                      <w:rFonts w:ascii="宋体" w:hAnsi="宋体" w:cs="宋体"/>
                      <w:color w:val="000000"/>
                      <w:kern w:val="0"/>
                      <w:sz w:val="24"/>
                    </w:rPr>
                    <w:t>工业</w:t>
                  </w:r>
                </w:p>
              </w:tc>
            </w:tr>
            <w:tr w:rsidR="008708E8" w:rsidTr="00557CA5">
              <w:trPr>
                <w:trHeight w:val="280"/>
              </w:trPr>
              <w:tc>
                <w:tcPr>
                  <w:tcW w:w="851" w:type="dxa"/>
                  <w:vMerge/>
                  <w:shd w:val="clear" w:color="000000" w:fill="FFFFFF"/>
                  <w:noWrap/>
                  <w:vAlign w:val="center"/>
                </w:tcPr>
                <w:p w:rsidR="008708E8" w:rsidRDefault="008708E8" w:rsidP="00557CA5">
                  <w:pPr>
                    <w:widowControl/>
                    <w:jc w:val="center"/>
                    <w:rPr>
                      <w:rFonts w:ascii="宋体" w:hAnsi="宋体" w:cs="宋体"/>
                      <w:color w:val="000000"/>
                      <w:kern w:val="0"/>
                      <w:sz w:val="24"/>
                    </w:rPr>
                  </w:pPr>
                </w:p>
              </w:tc>
              <w:tc>
                <w:tcPr>
                  <w:tcW w:w="3005" w:type="dxa"/>
                  <w:shd w:val="clear" w:color="000000" w:fill="FFFFFF"/>
                  <w:noWrap/>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兰金刚</w:t>
                  </w:r>
                </w:p>
              </w:tc>
              <w:tc>
                <w:tcPr>
                  <w:tcW w:w="2126" w:type="dxa"/>
                  <w:shd w:val="clear" w:color="000000" w:fill="FFFFFF"/>
                  <w:noWrap/>
                </w:tcPr>
                <w:p w:rsidR="008708E8" w:rsidRDefault="008708E8" w:rsidP="00557CA5">
                  <w:pPr>
                    <w:jc w:val="center"/>
                  </w:pPr>
                  <w:r w:rsidRPr="00B03429">
                    <w:rPr>
                      <w:rFonts w:ascii="宋体" w:hAnsi="宋体" w:cs="宋体"/>
                      <w:color w:val="000000"/>
                      <w:kern w:val="0"/>
                      <w:sz w:val="24"/>
                    </w:rPr>
                    <w:t>工业</w:t>
                  </w:r>
                </w:p>
              </w:tc>
            </w:tr>
            <w:tr w:rsidR="008708E8" w:rsidTr="00557CA5">
              <w:trPr>
                <w:trHeight w:val="280"/>
              </w:trPr>
              <w:tc>
                <w:tcPr>
                  <w:tcW w:w="851" w:type="dxa"/>
                  <w:vMerge/>
                  <w:shd w:val="clear" w:color="000000" w:fill="FFFFFF"/>
                  <w:noWrap/>
                  <w:vAlign w:val="center"/>
                </w:tcPr>
                <w:p w:rsidR="008708E8" w:rsidRDefault="008708E8" w:rsidP="00557CA5">
                  <w:pPr>
                    <w:widowControl/>
                    <w:jc w:val="center"/>
                    <w:rPr>
                      <w:rFonts w:ascii="宋体" w:hAnsi="宋体" w:cs="宋体"/>
                      <w:color w:val="000000"/>
                      <w:kern w:val="0"/>
                      <w:sz w:val="24"/>
                    </w:rPr>
                  </w:pPr>
                </w:p>
              </w:tc>
              <w:tc>
                <w:tcPr>
                  <w:tcW w:w="3005" w:type="dxa"/>
                  <w:shd w:val="clear" w:color="000000" w:fill="FFFFFF"/>
                  <w:noWrap/>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紫金黑</w:t>
                  </w:r>
                </w:p>
              </w:tc>
              <w:tc>
                <w:tcPr>
                  <w:tcW w:w="2126" w:type="dxa"/>
                  <w:shd w:val="clear" w:color="000000" w:fill="FFFFFF"/>
                  <w:noWrap/>
                </w:tcPr>
                <w:p w:rsidR="008708E8" w:rsidRDefault="008708E8" w:rsidP="00557CA5">
                  <w:pPr>
                    <w:jc w:val="center"/>
                  </w:pPr>
                  <w:r w:rsidRPr="00B03429">
                    <w:rPr>
                      <w:rFonts w:ascii="宋体" w:hAnsi="宋体" w:cs="宋体"/>
                      <w:color w:val="000000"/>
                      <w:kern w:val="0"/>
                      <w:sz w:val="24"/>
                    </w:rPr>
                    <w:t>工业</w:t>
                  </w:r>
                </w:p>
              </w:tc>
            </w:tr>
            <w:tr w:rsidR="008708E8" w:rsidTr="00557CA5">
              <w:trPr>
                <w:trHeight w:val="280"/>
              </w:trPr>
              <w:tc>
                <w:tcPr>
                  <w:tcW w:w="851" w:type="dxa"/>
                  <w:vMerge/>
                  <w:shd w:val="clear" w:color="000000" w:fill="FFFFFF"/>
                  <w:noWrap/>
                  <w:vAlign w:val="center"/>
                </w:tcPr>
                <w:p w:rsidR="008708E8" w:rsidRDefault="008708E8" w:rsidP="00557CA5">
                  <w:pPr>
                    <w:widowControl/>
                    <w:jc w:val="center"/>
                    <w:rPr>
                      <w:rFonts w:ascii="宋体" w:hAnsi="宋体" w:cs="宋体"/>
                      <w:color w:val="000000"/>
                      <w:kern w:val="0"/>
                      <w:sz w:val="24"/>
                    </w:rPr>
                  </w:pPr>
                </w:p>
              </w:tc>
              <w:tc>
                <w:tcPr>
                  <w:tcW w:w="3005" w:type="dxa"/>
                  <w:shd w:val="clear" w:color="000000" w:fill="FFFFFF"/>
                  <w:noWrap/>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海之蓝</w:t>
                  </w:r>
                </w:p>
              </w:tc>
              <w:tc>
                <w:tcPr>
                  <w:tcW w:w="2126" w:type="dxa"/>
                  <w:shd w:val="clear" w:color="000000" w:fill="FFFFFF"/>
                  <w:noWrap/>
                </w:tcPr>
                <w:p w:rsidR="008708E8" w:rsidRDefault="008708E8" w:rsidP="00557CA5">
                  <w:pPr>
                    <w:jc w:val="center"/>
                  </w:pPr>
                  <w:r w:rsidRPr="00B03429">
                    <w:rPr>
                      <w:rFonts w:ascii="宋体" w:hAnsi="宋体" w:cs="宋体"/>
                      <w:color w:val="000000"/>
                      <w:kern w:val="0"/>
                      <w:sz w:val="24"/>
                    </w:rPr>
                    <w:t>工业</w:t>
                  </w:r>
                </w:p>
              </w:tc>
            </w:tr>
            <w:tr w:rsidR="008708E8" w:rsidTr="00557CA5">
              <w:trPr>
                <w:trHeight w:val="280"/>
              </w:trPr>
              <w:tc>
                <w:tcPr>
                  <w:tcW w:w="851" w:type="dxa"/>
                  <w:vMerge/>
                  <w:shd w:val="clear" w:color="000000" w:fill="FFFFFF"/>
                  <w:noWrap/>
                  <w:vAlign w:val="center"/>
                </w:tcPr>
                <w:p w:rsidR="008708E8" w:rsidRDefault="008708E8" w:rsidP="00557CA5">
                  <w:pPr>
                    <w:widowControl/>
                    <w:jc w:val="center"/>
                    <w:rPr>
                      <w:rFonts w:ascii="宋体" w:hAnsi="宋体" w:cs="宋体"/>
                      <w:color w:val="000000"/>
                      <w:kern w:val="0"/>
                      <w:sz w:val="24"/>
                    </w:rPr>
                  </w:pPr>
                </w:p>
              </w:tc>
              <w:tc>
                <w:tcPr>
                  <w:tcW w:w="3005" w:type="dxa"/>
                  <w:shd w:val="clear" w:color="000000" w:fill="FFFFFF"/>
                  <w:noWrap/>
                  <w:vAlign w:val="center"/>
                </w:tcPr>
                <w:p w:rsidR="008708E8" w:rsidRPr="008236D2" w:rsidRDefault="008708E8" w:rsidP="00557CA5">
                  <w:pPr>
                    <w:widowControl/>
                    <w:spacing w:line="360" w:lineRule="exact"/>
                    <w:jc w:val="left"/>
                    <w:textAlignment w:val="center"/>
                    <w:rPr>
                      <w:rFonts w:ascii="宋体" w:hAnsi="宋体"/>
                      <w:color w:val="000000"/>
                      <w:kern w:val="0"/>
                      <w:szCs w:val="21"/>
                    </w:rPr>
                  </w:pPr>
                  <w:r w:rsidRPr="008236D2">
                    <w:rPr>
                      <w:rFonts w:ascii="宋体" w:hAnsi="宋体" w:cs="仿宋_GB2312" w:hint="eastAsia"/>
                      <w:color w:val="000000"/>
                      <w:kern w:val="0"/>
                      <w:szCs w:val="21"/>
                    </w:rPr>
                    <w:t>其他石材（包括但不限于奥罗拉、永定红、幻彩红、蓝珍珠、绿星、蓝宝、艾叶青、太白青、江西小花、芝麻灰、黑金沙、津巴布韦黑、珍珠白、樱花红、黄花岗、万年青、蝴蝶绿等）</w:t>
                  </w:r>
                </w:p>
              </w:tc>
              <w:tc>
                <w:tcPr>
                  <w:tcW w:w="2126" w:type="dxa"/>
                  <w:shd w:val="clear" w:color="000000" w:fill="FFFFFF"/>
                  <w:noWrap/>
                  <w:vAlign w:val="center"/>
                </w:tcPr>
                <w:p w:rsidR="008708E8" w:rsidRDefault="008708E8" w:rsidP="00557CA5">
                  <w:pPr>
                    <w:widowControl/>
                    <w:jc w:val="center"/>
                    <w:rPr>
                      <w:rFonts w:ascii="宋体" w:hAnsi="宋体"/>
                      <w:sz w:val="24"/>
                    </w:rPr>
                  </w:pPr>
                  <w:r>
                    <w:rPr>
                      <w:rFonts w:ascii="宋体" w:hAnsi="宋体" w:cs="宋体"/>
                      <w:color w:val="000000"/>
                      <w:kern w:val="0"/>
                      <w:sz w:val="24"/>
                    </w:rPr>
                    <w:t>工业</w:t>
                  </w:r>
                </w:p>
              </w:tc>
            </w:tr>
            <w:tr w:rsidR="008708E8" w:rsidTr="00557CA5">
              <w:trPr>
                <w:trHeight w:val="280"/>
              </w:trPr>
              <w:tc>
                <w:tcPr>
                  <w:tcW w:w="851" w:type="dxa"/>
                  <w:vMerge/>
                  <w:shd w:val="clear" w:color="000000" w:fill="FFFFFF"/>
                  <w:noWrap/>
                  <w:vAlign w:val="center"/>
                </w:tcPr>
                <w:p w:rsidR="008708E8" w:rsidRDefault="008708E8" w:rsidP="00557CA5">
                  <w:pPr>
                    <w:widowControl/>
                    <w:jc w:val="center"/>
                    <w:rPr>
                      <w:rFonts w:ascii="宋体" w:hAnsi="宋体" w:cs="宋体"/>
                      <w:color w:val="000000"/>
                      <w:kern w:val="0"/>
                      <w:sz w:val="24"/>
                    </w:rPr>
                  </w:pPr>
                </w:p>
              </w:tc>
              <w:tc>
                <w:tcPr>
                  <w:tcW w:w="3005" w:type="dxa"/>
                  <w:shd w:val="clear" w:color="000000" w:fill="FFFFFF"/>
                  <w:noWrap/>
                  <w:vAlign w:val="center"/>
                </w:tcPr>
                <w:p w:rsidR="008708E8" w:rsidRPr="008236D2" w:rsidRDefault="008708E8" w:rsidP="00557CA5">
                  <w:pPr>
                    <w:widowControl/>
                    <w:jc w:val="center"/>
                    <w:textAlignment w:val="center"/>
                    <w:rPr>
                      <w:rFonts w:ascii="宋体" w:hAnsi="宋体"/>
                      <w:color w:val="000000"/>
                      <w:kern w:val="0"/>
                      <w:szCs w:val="21"/>
                    </w:rPr>
                  </w:pPr>
                  <w:r w:rsidRPr="008236D2">
                    <w:rPr>
                      <w:rFonts w:ascii="宋体" w:hAnsi="宋体" w:cs="仿宋_GB2312" w:hint="eastAsia"/>
                      <w:color w:val="000000"/>
                      <w:kern w:val="0"/>
                      <w:szCs w:val="21"/>
                    </w:rPr>
                    <w:t>加工雕刻及造型处理工艺</w:t>
                  </w:r>
                </w:p>
              </w:tc>
              <w:tc>
                <w:tcPr>
                  <w:tcW w:w="2126" w:type="dxa"/>
                  <w:shd w:val="clear" w:color="000000" w:fill="FFFFFF"/>
                  <w:noWrap/>
                  <w:vAlign w:val="center"/>
                </w:tcPr>
                <w:p w:rsidR="008708E8" w:rsidRDefault="008708E8" w:rsidP="00557CA5">
                  <w:pPr>
                    <w:widowControl/>
                    <w:jc w:val="center"/>
                    <w:rPr>
                      <w:rFonts w:ascii="宋体" w:hAnsi="宋体"/>
                      <w:sz w:val="24"/>
                    </w:rPr>
                  </w:pPr>
                  <w:r>
                    <w:rPr>
                      <w:rFonts w:ascii="宋体" w:hAnsi="宋体" w:cs="宋体"/>
                      <w:color w:val="000000"/>
                      <w:kern w:val="0"/>
                      <w:sz w:val="24"/>
                    </w:rPr>
                    <w:t>工业</w:t>
                  </w:r>
                </w:p>
              </w:tc>
            </w:tr>
          </w:tbl>
          <w:p w:rsidR="00891092" w:rsidRDefault="00891092">
            <w:pPr>
              <w:jc w:val="left"/>
              <w:rPr>
                <w:sz w:val="24"/>
              </w:rPr>
            </w:pPr>
          </w:p>
        </w:tc>
      </w:tr>
      <w:tr w:rsidR="00891092">
        <w:trPr>
          <w:trHeight w:val="841"/>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rPr>
              <w:lastRenderedPageBreak/>
              <w:br w:type="page"/>
            </w:r>
            <w:r>
              <w:rPr>
                <w:rFonts w:ascii="Times New Roman" w:hAnsi="Times New Roman" w:hint="default"/>
                <w:sz w:val="24"/>
                <w:szCs w:val="24"/>
              </w:rPr>
              <w:t>11.2</w:t>
            </w:r>
          </w:p>
        </w:tc>
        <w:tc>
          <w:tcPr>
            <w:tcW w:w="1701" w:type="dxa"/>
            <w:vAlign w:val="center"/>
          </w:tcPr>
          <w:p w:rsidR="00891092" w:rsidRDefault="008E39DC">
            <w:pPr>
              <w:jc w:val="center"/>
              <w:rPr>
                <w:sz w:val="24"/>
              </w:rPr>
            </w:pPr>
            <w:r>
              <w:rPr>
                <w:sz w:val="24"/>
              </w:rPr>
              <w:t>投标报价</w:t>
            </w:r>
          </w:p>
        </w:tc>
        <w:tc>
          <w:tcPr>
            <w:tcW w:w="7540" w:type="dxa"/>
            <w:vAlign w:val="center"/>
          </w:tcPr>
          <w:p w:rsidR="00891092" w:rsidRDefault="008E39DC">
            <w:pPr>
              <w:jc w:val="left"/>
              <w:rPr>
                <w:sz w:val="24"/>
              </w:rPr>
            </w:pPr>
            <w:r>
              <w:rPr>
                <w:sz w:val="24"/>
              </w:rPr>
              <w:t>投标报价的特殊规定：</w:t>
            </w:r>
          </w:p>
          <w:p w:rsidR="00891092" w:rsidRDefault="008708E8">
            <w:pPr>
              <w:jc w:val="left"/>
              <w:rPr>
                <w:sz w:val="24"/>
              </w:rPr>
            </w:pPr>
            <w:r w:rsidRPr="008708E8">
              <w:rPr>
                <w:rFonts w:cs="宋体" w:hint="eastAsia"/>
                <w:szCs w:val="21"/>
              </w:rPr>
              <w:t>□</w:t>
            </w:r>
            <w:r w:rsidR="008E39DC">
              <w:rPr>
                <w:sz w:val="24"/>
              </w:rPr>
              <w:t>无</w:t>
            </w:r>
          </w:p>
          <w:p w:rsidR="00891092" w:rsidRDefault="008708E8">
            <w:pPr>
              <w:jc w:val="left"/>
              <w:rPr>
                <w:sz w:val="24"/>
              </w:rPr>
            </w:pPr>
            <w:r>
              <w:rPr>
                <w:rFonts w:cs="宋体" w:hint="eastAsia"/>
                <w:b/>
                <w:szCs w:val="21"/>
              </w:rPr>
              <w:t>■</w:t>
            </w:r>
            <w:r w:rsidR="008E39DC">
              <w:rPr>
                <w:sz w:val="24"/>
              </w:rPr>
              <w:t>有，具体情形：</w:t>
            </w:r>
            <w:r w:rsidR="008E39DC">
              <w:rPr>
                <w:sz w:val="24"/>
              </w:rPr>
              <w:t>_</w:t>
            </w:r>
            <w:r w:rsidRPr="008708E8">
              <w:rPr>
                <w:rFonts w:hint="eastAsia"/>
                <w:sz w:val="24"/>
              </w:rPr>
              <w:t>所有标的单价报价应不超出单价最高限价金额，否则按无效投标处理</w:t>
            </w:r>
            <w:r w:rsidR="008E39DC">
              <w:rPr>
                <w:sz w:val="24"/>
              </w:rPr>
              <w:t>_</w:t>
            </w:r>
            <w:r w:rsidR="008E39DC">
              <w:rPr>
                <w:sz w:val="24"/>
              </w:rPr>
              <w:t>。</w:t>
            </w:r>
          </w:p>
        </w:tc>
      </w:tr>
      <w:tr w:rsidR="00891092">
        <w:trPr>
          <w:trHeight w:val="807"/>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891092" w:rsidRDefault="008E39DC">
            <w:pPr>
              <w:jc w:val="center"/>
              <w:rPr>
                <w:sz w:val="24"/>
              </w:rPr>
            </w:pPr>
            <w:r>
              <w:rPr>
                <w:sz w:val="24"/>
              </w:rPr>
              <w:t>投标保证金</w:t>
            </w:r>
          </w:p>
        </w:tc>
        <w:tc>
          <w:tcPr>
            <w:tcW w:w="7540" w:type="dxa"/>
            <w:vAlign w:val="center"/>
          </w:tcPr>
          <w:p w:rsidR="00891092" w:rsidRDefault="008E39DC">
            <w:pPr>
              <w:pStyle w:val="af1"/>
              <w:adjustRightInd w:val="0"/>
              <w:rPr>
                <w:rFonts w:ascii="Times New Roman" w:hAnsi="Times New Roman" w:hint="default"/>
                <w:sz w:val="24"/>
                <w:szCs w:val="24"/>
              </w:rPr>
            </w:pPr>
            <w:r>
              <w:rPr>
                <w:rFonts w:ascii="Times New Roman" w:hAnsi="Times New Roman" w:cs="宋体"/>
                <w:szCs w:val="21"/>
              </w:rPr>
              <w:t>保证金形式：■支票■汇票■本票■电汇■金融机构、担保机构出具的保函等非现金形式。</w:t>
            </w:r>
          </w:p>
          <w:p w:rsidR="00891092" w:rsidRDefault="008E39DC">
            <w:pPr>
              <w:pStyle w:val="af1"/>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891092" w:rsidRDefault="00322444">
            <w:pPr>
              <w:pStyle w:val="af1"/>
              <w:adjustRightInd w:val="0"/>
              <w:snapToGrid w:val="0"/>
              <w:rPr>
                <w:rFonts w:ascii="Times New Roman" w:hAnsi="Times New Roman" w:hint="default"/>
                <w:sz w:val="24"/>
                <w:szCs w:val="24"/>
              </w:rPr>
            </w:pPr>
            <w:r>
              <w:rPr>
                <w:rFonts w:ascii="Times New Roman" w:hAnsi="Times New Roman"/>
                <w:color w:val="FF0000"/>
                <w:sz w:val="24"/>
                <w:szCs w:val="24"/>
              </w:rPr>
              <w:t>1</w:t>
            </w:r>
            <w:r w:rsidR="008E39DC">
              <w:rPr>
                <w:rFonts w:ascii="Times New Roman" w:hAnsi="Times New Roman" w:hint="default"/>
                <w:color w:val="FF0000"/>
                <w:sz w:val="24"/>
                <w:szCs w:val="24"/>
              </w:rPr>
              <w:t>包</w:t>
            </w:r>
            <w:r w:rsidR="008E39DC">
              <w:rPr>
                <w:rFonts w:ascii="Times New Roman" w:hAnsi="Times New Roman" w:hint="default"/>
                <w:sz w:val="24"/>
                <w:szCs w:val="24"/>
              </w:rPr>
              <w:t>：</w:t>
            </w:r>
            <w:r w:rsidRPr="00322444">
              <w:rPr>
                <w:rFonts w:ascii="Times New Roman" w:hAnsi="Times New Roman"/>
                <w:sz w:val="24"/>
              </w:rPr>
              <w:t>180,300.00</w:t>
            </w:r>
            <w:r w:rsidR="008E39DC">
              <w:rPr>
                <w:rFonts w:ascii="Times New Roman" w:hAnsi="Times New Roman"/>
                <w:sz w:val="24"/>
              </w:rPr>
              <w:t>元整</w:t>
            </w:r>
            <w:r w:rsidR="008E39DC">
              <w:rPr>
                <w:rFonts w:ascii="Times New Roman" w:hAnsi="Times New Roman" w:hint="default"/>
                <w:sz w:val="24"/>
                <w:szCs w:val="24"/>
              </w:rPr>
              <w:t>。</w:t>
            </w:r>
          </w:p>
          <w:p w:rsidR="00891092" w:rsidRDefault="008E39DC">
            <w:pPr>
              <w:jc w:val="left"/>
              <w:rPr>
                <w:sz w:val="24"/>
              </w:rPr>
            </w:pPr>
            <w:r>
              <w:rPr>
                <w:sz w:val="24"/>
              </w:rPr>
              <w:t>投标保证金收受人信息：</w:t>
            </w:r>
          </w:p>
          <w:p w:rsidR="00891092" w:rsidRDefault="008E39DC">
            <w:pPr>
              <w:jc w:val="left"/>
              <w:rPr>
                <w:rFonts w:cs="宋体"/>
                <w:sz w:val="24"/>
              </w:rPr>
            </w:pPr>
            <w:r>
              <w:rPr>
                <w:rFonts w:cs="宋体" w:hint="eastAsia"/>
                <w:sz w:val="24"/>
              </w:rPr>
              <w:t>开户名（全称）：北京宏信天诚国际招标有限公司</w:t>
            </w:r>
          </w:p>
          <w:p w:rsidR="00891092" w:rsidRDefault="008E39DC">
            <w:pPr>
              <w:jc w:val="left"/>
              <w:rPr>
                <w:rFonts w:cs="宋体"/>
                <w:sz w:val="24"/>
              </w:rPr>
            </w:pPr>
            <w:r>
              <w:rPr>
                <w:rFonts w:cs="宋体" w:hint="eastAsia"/>
                <w:sz w:val="24"/>
              </w:rPr>
              <w:t>开户银行：北京银行股份有限公司清华园支行</w:t>
            </w:r>
          </w:p>
          <w:p w:rsidR="00891092" w:rsidRDefault="008E39DC">
            <w:pPr>
              <w:jc w:val="left"/>
              <w:rPr>
                <w:sz w:val="24"/>
              </w:rPr>
            </w:pPr>
            <w:r>
              <w:rPr>
                <w:rFonts w:cs="宋体" w:hint="eastAsia"/>
                <w:sz w:val="24"/>
              </w:rPr>
              <w:t>账号：</w:t>
            </w:r>
            <w:r>
              <w:rPr>
                <w:rFonts w:cs="宋体" w:hint="eastAsia"/>
                <w:sz w:val="24"/>
              </w:rPr>
              <w:t>20000062274900106153382</w:t>
            </w:r>
            <w:r>
              <w:rPr>
                <w:rFonts w:cs="宋体" w:hint="eastAsia"/>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891092" w:rsidRDefault="00891092">
            <w:pPr>
              <w:jc w:val="center"/>
              <w:rPr>
                <w:sz w:val="24"/>
              </w:rPr>
            </w:pPr>
          </w:p>
        </w:tc>
        <w:tc>
          <w:tcPr>
            <w:tcW w:w="7540" w:type="dxa"/>
            <w:vAlign w:val="center"/>
          </w:tcPr>
          <w:p w:rsidR="00891092" w:rsidRDefault="008E39DC">
            <w:pPr>
              <w:jc w:val="left"/>
              <w:rPr>
                <w:sz w:val="24"/>
              </w:rPr>
            </w:pPr>
            <w:r>
              <w:rPr>
                <w:sz w:val="24"/>
              </w:rPr>
              <w:t>投标保证金可以不予退还的其他情形：</w:t>
            </w:r>
          </w:p>
          <w:p w:rsidR="00891092" w:rsidRDefault="008E39DC">
            <w:pPr>
              <w:jc w:val="left"/>
              <w:rPr>
                <w:sz w:val="24"/>
              </w:rPr>
            </w:pPr>
            <w:r>
              <w:rPr>
                <w:sz w:val="24"/>
              </w:rPr>
              <w:t>□</w:t>
            </w:r>
            <w:r>
              <w:rPr>
                <w:sz w:val="24"/>
              </w:rPr>
              <w:t>无</w:t>
            </w:r>
          </w:p>
          <w:p w:rsidR="00891092" w:rsidRDefault="008E39DC">
            <w:pPr>
              <w:pStyle w:val="af1"/>
              <w:adjustRightInd w:val="0"/>
              <w:snapToGrid w:val="0"/>
              <w:rPr>
                <w:rFonts w:ascii="Times New Roman" w:hAnsi="Times New Roman" w:hint="default"/>
                <w:sz w:val="24"/>
              </w:rPr>
            </w:pPr>
            <w:r>
              <w:rPr>
                <w:rFonts w:ascii="Times New Roman" w:hAnsi="Times New Roman" w:cs="宋体"/>
                <w:szCs w:val="21"/>
              </w:rPr>
              <w:t>■</w:t>
            </w:r>
            <w:r>
              <w:rPr>
                <w:rFonts w:ascii="Times New Roman" w:hAnsi="Times New Roman" w:hint="default"/>
                <w:sz w:val="24"/>
              </w:rPr>
              <w:t>有，具体情形：</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）在开标之日后到投标有效期满前，投标人因自身原因撤回投标的；</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3</w:t>
            </w:r>
            <w:r>
              <w:rPr>
                <w:rFonts w:ascii="Times New Roman" w:hAnsi="Times New Roman"/>
                <w:sz w:val="24"/>
              </w:rPr>
              <w:t>）中标人放弃中标或不按规定与采购人签订合同的；</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rsidR="00891092" w:rsidRDefault="008E39DC">
            <w:pPr>
              <w:pStyle w:val="af1"/>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891092" w:rsidRDefault="008E39DC">
            <w:pPr>
              <w:jc w:val="center"/>
              <w:rPr>
                <w:sz w:val="24"/>
              </w:rPr>
            </w:pPr>
            <w:r>
              <w:rPr>
                <w:sz w:val="24"/>
              </w:rPr>
              <w:t>投标有效期</w:t>
            </w:r>
          </w:p>
        </w:tc>
        <w:tc>
          <w:tcPr>
            <w:tcW w:w="7540" w:type="dxa"/>
            <w:vAlign w:val="center"/>
          </w:tcPr>
          <w:p w:rsidR="00891092" w:rsidRDefault="008E39DC">
            <w:pPr>
              <w:jc w:val="left"/>
              <w:rPr>
                <w:sz w:val="24"/>
              </w:rPr>
            </w:pPr>
            <w:r>
              <w:rPr>
                <w:sz w:val="24"/>
              </w:rPr>
              <w:t>自提交投标文件的截止之日起算</w:t>
            </w:r>
            <w:r>
              <w:rPr>
                <w:sz w:val="24"/>
              </w:rPr>
              <w:t>_</w:t>
            </w:r>
            <w:r>
              <w:rPr>
                <w:rFonts w:hint="eastAsia"/>
                <w:sz w:val="24"/>
              </w:rPr>
              <w:t>90</w:t>
            </w:r>
            <w:r>
              <w:rPr>
                <w:sz w:val="24"/>
              </w:rPr>
              <w:t>_</w:t>
            </w:r>
            <w:r>
              <w:rPr>
                <w:sz w:val="24"/>
              </w:rPr>
              <w:t>日历天。</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891092" w:rsidRDefault="008E39DC">
            <w:pPr>
              <w:jc w:val="center"/>
              <w:rPr>
                <w:sz w:val="24"/>
              </w:rPr>
            </w:pPr>
            <w:r>
              <w:rPr>
                <w:sz w:val="24"/>
              </w:rPr>
              <w:t>解密时间</w:t>
            </w:r>
          </w:p>
        </w:tc>
        <w:tc>
          <w:tcPr>
            <w:tcW w:w="7540" w:type="dxa"/>
            <w:vAlign w:val="center"/>
          </w:tcPr>
          <w:p w:rsidR="00891092" w:rsidRDefault="008E39DC">
            <w:pPr>
              <w:jc w:val="left"/>
              <w:rPr>
                <w:sz w:val="24"/>
                <w:u w:val="single"/>
              </w:rPr>
            </w:pPr>
            <w:r>
              <w:rPr>
                <w:sz w:val="24"/>
              </w:rPr>
              <w:t>解密时间：</w:t>
            </w:r>
            <w:r>
              <w:rPr>
                <w:rFonts w:hint="eastAsia"/>
                <w:sz w:val="24"/>
              </w:rPr>
              <w:t xml:space="preserve">30 </w:t>
            </w:r>
            <w:r>
              <w:rPr>
                <w:sz w:val="24"/>
              </w:rPr>
              <w:t>分钟</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891092" w:rsidRDefault="008E39DC">
            <w:pPr>
              <w:jc w:val="center"/>
              <w:rPr>
                <w:sz w:val="24"/>
              </w:rPr>
            </w:pPr>
            <w:r>
              <w:rPr>
                <w:sz w:val="24"/>
              </w:rPr>
              <w:t>确定中标人</w:t>
            </w:r>
          </w:p>
        </w:tc>
        <w:tc>
          <w:tcPr>
            <w:tcW w:w="7540" w:type="dxa"/>
            <w:vAlign w:val="center"/>
          </w:tcPr>
          <w:p w:rsidR="00891092" w:rsidRDefault="008E39DC">
            <w:pPr>
              <w:pStyle w:val="af1"/>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891092" w:rsidRDefault="008E39DC">
            <w:pPr>
              <w:pStyle w:val="af1"/>
              <w:adjustRightInd w:val="0"/>
              <w:snapToGrid w:val="0"/>
              <w:rPr>
                <w:rFonts w:ascii="Times New Roman" w:hAnsi="Times New Roman" w:hint="default"/>
                <w:sz w:val="24"/>
              </w:rPr>
            </w:pPr>
            <w:r>
              <w:rPr>
                <w:rFonts w:ascii="Times New Roman" w:hAnsi="Times New Roman" w:hint="default"/>
                <w:sz w:val="24"/>
              </w:rPr>
              <w:lastRenderedPageBreak/>
              <w:t>□</w:t>
            </w:r>
            <w:r>
              <w:rPr>
                <w:rFonts w:ascii="Times New Roman" w:hAnsi="Times New Roman" w:hint="default"/>
                <w:sz w:val="24"/>
              </w:rPr>
              <w:t>否</w:t>
            </w:r>
          </w:p>
          <w:p w:rsidR="00891092" w:rsidRDefault="008E39DC">
            <w:pPr>
              <w:pStyle w:val="af1"/>
              <w:adjustRightInd w:val="0"/>
              <w:snapToGrid w:val="0"/>
              <w:rPr>
                <w:rFonts w:ascii="Times New Roman" w:hAnsi="Times New Roman" w:hint="default"/>
                <w:sz w:val="24"/>
              </w:rPr>
            </w:pPr>
            <w:r>
              <w:rPr>
                <w:rFonts w:ascii="Times New Roman" w:hAnsi="Times New Roman" w:cs="宋体"/>
                <w:b/>
                <w:szCs w:val="21"/>
              </w:rPr>
              <w:t>■</w:t>
            </w:r>
            <w:r>
              <w:rPr>
                <w:rFonts w:ascii="Times New Roman" w:hAnsi="Times New Roman" w:hint="default"/>
                <w:sz w:val="24"/>
              </w:rPr>
              <w:t>是</w:t>
            </w:r>
          </w:p>
          <w:p w:rsidR="00891092" w:rsidRDefault="008E39DC">
            <w:pPr>
              <w:pStyle w:val="af1"/>
              <w:adjustRightInd w:val="0"/>
              <w:snapToGrid w:val="0"/>
              <w:rPr>
                <w:rFonts w:ascii="Times New Roman" w:hAnsi="Times New Roman" w:hint="default"/>
              </w:rPr>
            </w:pPr>
            <w:r>
              <w:rPr>
                <w:rFonts w:ascii="Times New Roman" w:hAnsi="Times New Roman" w:hint="default"/>
                <w:sz w:val="24"/>
              </w:rPr>
              <w:t>中标候选人并列的，按照以下方式确定中标人：</w:t>
            </w:r>
          </w:p>
          <w:p w:rsidR="00891092" w:rsidRDefault="008E39DC">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rsidR="00891092" w:rsidRDefault="008E39DC">
            <w:pPr>
              <w:jc w:val="left"/>
              <w:rPr>
                <w:sz w:val="24"/>
                <w:u w:val="single"/>
              </w:rPr>
            </w:pPr>
            <w:r>
              <w:rPr>
                <w:rFonts w:cs="宋体" w:hint="eastAsia"/>
                <w:b/>
                <w:szCs w:val="21"/>
              </w:rPr>
              <w:t>■</w:t>
            </w:r>
            <w:r>
              <w:rPr>
                <w:sz w:val="24"/>
              </w:rPr>
              <w:t>随机抽取</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25.5</w:t>
            </w:r>
          </w:p>
        </w:tc>
        <w:tc>
          <w:tcPr>
            <w:tcW w:w="1701" w:type="dxa"/>
            <w:vAlign w:val="center"/>
          </w:tcPr>
          <w:p w:rsidR="00891092" w:rsidRDefault="008E39DC">
            <w:pPr>
              <w:jc w:val="center"/>
              <w:rPr>
                <w:sz w:val="24"/>
              </w:rPr>
            </w:pPr>
            <w:r>
              <w:rPr>
                <w:sz w:val="24"/>
              </w:rPr>
              <w:t>分包</w:t>
            </w:r>
          </w:p>
        </w:tc>
        <w:tc>
          <w:tcPr>
            <w:tcW w:w="7540" w:type="dxa"/>
            <w:vAlign w:val="center"/>
          </w:tcPr>
          <w:p w:rsidR="00891092" w:rsidRDefault="008E39DC">
            <w:pPr>
              <w:jc w:val="left"/>
              <w:rPr>
                <w:sz w:val="24"/>
              </w:rPr>
            </w:pPr>
            <w:r>
              <w:rPr>
                <w:sz w:val="24"/>
              </w:rPr>
              <w:t>本项目的非主体、非关键性工作是否允许分包：</w:t>
            </w:r>
          </w:p>
          <w:p w:rsidR="00891092" w:rsidRDefault="008E39DC">
            <w:pPr>
              <w:jc w:val="left"/>
              <w:rPr>
                <w:sz w:val="24"/>
              </w:rPr>
            </w:pPr>
            <w:r>
              <w:rPr>
                <w:rFonts w:cs="宋体" w:hint="eastAsia"/>
                <w:b/>
                <w:szCs w:val="21"/>
              </w:rPr>
              <w:t>■</w:t>
            </w:r>
            <w:r>
              <w:rPr>
                <w:sz w:val="24"/>
              </w:rPr>
              <w:t>不允许</w:t>
            </w:r>
          </w:p>
          <w:p w:rsidR="00891092" w:rsidRDefault="008E39DC">
            <w:pPr>
              <w:jc w:val="left"/>
              <w:rPr>
                <w:sz w:val="24"/>
              </w:rPr>
            </w:pPr>
            <w:r>
              <w:rPr>
                <w:sz w:val="24"/>
              </w:rPr>
              <w:t>□</w:t>
            </w:r>
            <w:r>
              <w:rPr>
                <w:sz w:val="24"/>
              </w:rPr>
              <w:t>允许，具体要求：</w:t>
            </w:r>
          </w:p>
          <w:p w:rsidR="00891092" w:rsidRDefault="008E39DC">
            <w:pPr>
              <w:jc w:val="left"/>
              <w:rPr>
                <w:sz w:val="24"/>
              </w:rPr>
            </w:pPr>
            <w:r>
              <w:rPr>
                <w:sz w:val="24"/>
              </w:rPr>
              <w:t>（</w:t>
            </w:r>
            <w:r>
              <w:rPr>
                <w:sz w:val="24"/>
              </w:rPr>
              <w:t>1</w:t>
            </w:r>
            <w:r>
              <w:rPr>
                <w:sz w:val="24"/>
              </w:rPr>
              <w:t>）可以分包履行的具体内容：</w:t>
            </w:r>
            <w:r>
              <w:rPr>
                <w:sz w:val="24"/>
              </w:rPr>
              <w:t>_____</w:t>
            </w:r>
            <w:r>
              <w:rPr>
                <w:sz w:val="24"/>
              </w:rPr>
              <w:t>；</w:t>
            </w:r>
          </w:p>
          <w:p w:rsidR="00891092" w:rsidRDefault="008E39DC">
            <w:pPr>
              <w:jc w:val="left"/>
              <w:rPr>
                <w:sz w:val="24"/>
              </w:rPr>
            </w:pPr>
            <w:r>
              <w:rPr>
                <w:sz w:val="24"/>
              </w:rPr>
              <w:t>（</w:t>
            </w:r>
            <w:r>
              <w:rPr>
                <w:sz w:val="24"/>
              </w:rPr>
              <w:t>2</w:t>
            </w:r>
            <w:r>
              <w:rPr>
                <w:sz w:val="24"/>
              </w:rPr>
              <w:t>）允许分包的金额或者比例：</w:t>
            </w:r>
            <w:r>
              <w:rPr>
                <w:sz w:val="24"/>
              </w:rPr>
              <w:t>_____</w:t>
            </w:r>
            <w:r>
              <w:rPr>
                <w:sz w:val="24"/>
              </w:rPr>
              <w:t>；</w:t>
            </w:r>
          </w:p>
          <w:p w:rsidR="00891092" w:rsidRDefault="008E39DC">
            <w:pPr>
              <w:jc w:val="left"/>
              <w:rPr>
                <w:sz w:val="24"/>
                <w:u w:val="single"/>
              </w:rPr>
            </w:pPr>
            <w:r>
              <w:rPr>
                <w:sz w:val="24"/>
              </w:rPr>
              <w:t>（</w:t>
            </w:r>
            <w:r>
              <w:rPr>
                <w:sz w:val="24"/>
              </w:rPr>
              <w:t>3</w:t>
            </w:r>
            <w:r>
              <w:rPr>
                <w:sz w:val="24"/>
              </w:rPr>
              <w:t>）其他要求：</w:t>
            </w:r>
            <w:r>
              <w:rPr>
                <w:sz w:val="24"/>
              </w:rPr>
              <w:t>_____</w:t>
            </w:r>
            <w:r>
              <w:rPr>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891092" w:rsidRDefault="008E39DC">
            <w:pPr>
              <w:jc w:val="center"/>
              <w:rPr>
                <w:sz w:val="24"/>
              </w:rPr>
            </w:pPr>
            <w:r>
              <w:rPr>
                <w:sz w:val="24"/>
              </w:rPr>
              <w:t>政采贷</w:t>
            </w:r>
          </w:p>
        </w:tc>
        <w:tc>
          <w:tcPr>
            <w:tcW w:w="7540" w:type="dxa"/>
            <w:vAlign w:val="center"/>
          </w:tcPr>
          <w:p w:rsidR="00891092" w:rsidRDefault="008E39DC">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891092" w:rsidRDefault="008E39DC">
            <w:pPr>
              <w:jc w:val="center"/>
              <w:rPr>
                <w:sz w:val="24"/>
              </w:rPr>
            </w:pPr>
            <w:r>
              <w:rPr>
                <w:sz w:val="24"/>
              </w:rPr>
              <w:t>询问</w:t>
            </w:r>
          </w:p>
        </w:tc>
        <w:tc>
          <w:tcPr>
            <w:tcW w:w="7540" w:type="dxa"/>
            <w:vAlign w:val="center"/>
          </w:tcPr>
          <w:p w:rsidR="00891092" w:rsidRDefault="008E39DC">
            <w:pPr>
              <w:jc w:val="left"/>
              <w:rPr>
                <w:sz w:val="24"/>
              </w:rPr>
            </w:pPr>
            <w:r>
              <w:rPr>
                <w:sz w:val="24"/>
              </w:rPr>
              <w:t>询问</w:t>
            </w:r>
            <w:r>
              <w:rPr>
                <w:rFonts w:hint="eastAsia"/>
                <w:sz w:val="24"/>
              </w:rPr>
              <w:t>提出</w:t>
            </w:r>
            <w:r>
              <w:rPr>
                <w:sz w:val="24"/>
              </w:rPr>
              <w:t>形式：</w:t>
            </w:r>
            <w:r>
              <w:rPr>
                <w:rFonts w:hint="eastAsia"/>
                <w:sz w:val="24"/>
              </w:rPr>
              <w:t>书面形式递交至北京市海淀区复兴路乙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891092" w:rsidRDefault="008E39DC">
            <w:pPr>
              <w:jc w:val="center"/>
              <w:rPr>
                <w:sz w:val="24"/>
              </w:rPr>
            </w:pPr>
            <w:r>
              <w:rPr>
                <w:sz w:val="24"/>
              </w:rPr>
              <w:t>联系方式</w:t>
            </w:r>
          </w:p>
        </w:tc>
        <w:tc>
          <w:tcPr>
            <w:tcW w:w="7540" w:type="dxa"/>
            <w:vAlign w:val="center"/>
          </w:tcPr>
          <w:p w:rsidR="00891092" w:rsidRDefault="008E39DC">
            <w:pPr>
              <w:jc w:val="left"/>
              <w:rPr>
                <w:sz w:val="24"/>
              </w:rPr>
            </w:pPr>
            <w:r>
              <w:rPr>
                <w:sz w:val="24"/>
              </w:rPr>
              <w:t>接收询问和质疑的联系方式</w:t>
            </w:r>
          </w:p>
          <w:p w:rsidR="00891092" w:rsidRDefault="008E39DC">
            <w:pPr>
              <w:jc w:val="left"/>
              <w:rPr>
                <w:sz w:val="24"/>
              </w:rPr>
            </w:pPr>
            <w:r>
              <w:rPr>
                <w:sz w:val="24"/>
              </w:rPr>
              <w:t>联系部门：</w:t>
            </w:r>
            <w:r>
              <w:rPr>
                <w:rFonts w:hint="eastAsia"/>
                <w:sz w:val="24"/>
              </w:rPr>
              <w:t>综合法务部</w:t>
            </w:r>
            <w:r>
              <w:rPr>
                <w:sz w:val="24"/>
              </w:rPr>
              <w:t>；</w:t>
            </w:r>
          </w:p>
          <w:p w:rsidR="00891092" w:rsidRDefault="008E39DC">
            <w:pPr>
              <w:jc w:val="left"/>
              <w:rPr>
                <w:sz w:val="24"/>
              </w:rPr>
            </w:pPr>
            <w:r>
              <w:rPr>
                <w:sz w:val="24"/>
              </w:rPr>
              <w:t>联系电话：</w:t>
            </w:r>
            <w:r>
              <w:rPr>
                <w:sz w:val="24"/>
              </w:rPr>
              <w:t>010-63974645</w:t>
            </w:r>
            <w:r>
              <w:rPr>
                <w:sz w:val="24"/>
              </w:rPr>
              <w:t>；</w:t>
            </w:r>
          </w:p>
          <w:p w:rsidR="00891092" w:rsidRDefault="008E39DC">
            <w:pPr>
              <w:jc w:val="left"/>
              <w:rPr>
                <w:sz w:val="24"/>
              </w:rPr>
            </w:pPr>
            <w:r>
              <w:rPr>
                <w:sz w:val="24"/>
              </w:rPr>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891092">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891092" w:rsidRDefault="008E39DC">
            <w:pPr>
              <w:jc w:val="left"/>
              <w:rPr>
                <w:sz w:val="24"/>
              </w:rPr>
            </w:pPr>
            <w:r>
              <w:rPr>
                <w:sz w:val="24"/>
              </w:rPr>
              <w:t>收费对象：</w:t>
            </w:r>
          </w:p>
          <w:p w:rsidR="00891092" w:rsidRDefault="008E39DC">
            <w:pPr>
              <w:jc w:val="left"/>
              <w:rPr>
                <w:sz w:val="24"/>
              </w:rPr>
            </w:pPr>
            <w:r>
              <w:rPr>
                <w:sz w:val="24"/>
              </w:rPr>
              <w:t>□</w:t>
            </w:r>
            <w:r>
              <w:rPr>
                <w:sz w:val="24"/>
              </w:rPr>
              <w:t>采购人</w:t>
            </w:r>
          </w:p>
          <w:p w:rsidR="00891092" w:rsidRDefault="008E39DC">
            <w:pPr>
              <w:jc w:val="left"/>
              <w:rPr>
                <w:sz w:val="24"/>
              </w:rPr>
            </w:pPr>
            <w:r>
              <w:rPr>
                <w:rFonts w:cs="宋体" w:hint="eastAsia"/>
                <w:b/>
                <w:szCs w:val="21"/>
              </w:rPr>
              <w:t>■</w:t>
            </w:r>
            <w:r>
              <w:rPr>
                <w:sz w:val="24"/>
              </w:rPr>
              <w:t>中标人</w:t>
            </w:r>
          </w:p>
          <w:p w:rsidR="00891092" w:rsidRDefault="008E39DC">
            <w:pPr>
              <w:jc w:val="left"/>
              <w:rPr>
                <w:sz w:val="24"/>
              </w:rPr>
            </w:pPr>
            <w:r>
              <w:rPr>
                <w:sz w:val="24"/>
              </w:rPr>
              <w:t>收费标准：</w:t>
            </w:r>
            <w:r>
              <w:rPr>
                <w:rFonts w:hint="eastAsia"/>
                <w:sz w:val="24"/>
              </w:rPr>
              <w:t>按以下标准执行</w:t>
            </w:r>
            <w:r>
              <w:rPr>
                <w:sz w:val="24"/>
              </w:rPr>
              <w:t>；</w:t>
            </w:r>
          </w:p>
          <w:p w:rsidR="00891092" w:rsidRDefault="008E39DC">
            <w:pPr>
              <w:jc w:val="left"/>
              <w:rPr>
                <w:sz w:val="24"/>
              </w:rPr>
            </w:pPr>
            <w:r>
              <w:rPr>
                <w:sz w:val="24"/>
              </w:rPr>
              <w:t>缴纳时间：</w:t>
            </w:r>
            <w:r>
              <w:rPr>
                <w:rFonts w:hint="eastAsia"/>
                <w:sz w:val="24"/>
              </w:rPr>
              <w:t>中标人在领取纸质中标通知书前向采购代理机构缴付中标服务费</w:t>
            </w:r>
            <w:r>
              <w:rPr>
                <w:sz w:val="24"/>
              </w:rPr>
              <w:t>。</w:t>
            </w:r>
          </w:p>
          <w:p w:rsidR="00891092" w:rsidRDefault="008E39DC">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35"/>
            </w:tblGrid>
            <w:tr w:rsidR="00322444" w:rsidTr="00557CA5">
              <w:trPr>
                <w:cantSplit/>
                <w:jc w:val="center"/>
              </w:trPr>
              <w:tc>
                <w:tcPr>
                  <w:tcW w:w="2835" w:type="dxa"/>
                  <w:vAlign w:val="center"/>
                </w:tcPr>
                <w:p w:rsidR="00322444" w:rsidRDefault="00322444" w:rsidP="00557CA5">
                  <w:pPr>
                    <w:tabs>
                      <w:tab w:val="left" w:pos="8640"/>
                    </w:tabs>
                    <w:jc w:val="center"/>
                    <w:rPr>
                      <w:rFonts w:cs="宋体"/>
                      <w:szCs w:val="21"/>
                    </w:rPr>
                  </w:pPr>
                  <w:r>
                    <w:rPr>
                      <w:rFonts w:cs="宋体" w:hint="eastAsia"/>
                      <w:szCs w:val="21"/>
                    </w:rPr>
                    <w:t>中标金额（万元）</w:t>
                  </w:r>
                </w:p>
              </w:tc>
              <w:tc>
                <w:tcPr>
                  <w:tcW w:w="2835" w:type="dxa"/>
                  <w:vAlign w:val="center"/>
                </w:tcPr>
                <w:p w:rsidR="00322444" w:rsidRDefault="00322444" w:rsidP="00557CA5">
                  <w:pPr>
                    <w:tabs>
                      <w:tab w:val="left" w:pos="8640"/>
                    </w:tabs>
                    <w:jc w:val="center"/>
                    <w:rPr>
                      <w:rFonts w:cs="宋体"/>
                      <w:szCs w:val="21"/>
                    </w:rPr>
                  </w:pPr>
                  <w:r>
                    <w:rPr>
                      <w:rFonts w:cs="宋体" w:hint="eastAsia"/>
                      <w:szCs w:val="21"/>
                    </w:rPr>
                    <w:t>费率</w:t>
                  </w:r>
                </w:p>
              </w:tc>
            </w:tr>
            <w:tr w:rsidR="00322444" w:rsidTr="00557CA5">
              <w:trPr>
                <w:cantSplit/>
                <w:jc w:val="center"/>
              </w:trPr>
              <w:tc>
                <w:tcPr>
                  <w:tcW w:w="2835" w:type="dxa"/>
                  <w:vAlign w:val="center"/>
                </w:tcPr>
                <w:p w:rsidR="00322444" w:rsidRDefault="00322444" w:rsidP="00557CA5">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322444" w:rsidRDefault="00322444" w:rsidP="00557CA5">
                  <w:pPr>
                    <w:tabs>
                      <w:tab w:val="left" w:pos="8640"/>
                    </w:tabs>
                    <w:jc w:val="center"/>
                    <w:rPr>
                      <w:rFonts w:cs="宋体"/>
                      <w:szCs w:val="21"/>
                    </w:rPr>
                  </w:pPr>
                  <w:r>
                    <w:rPr>
                      <w:rFonts w:cs="宋体" w:hint="eastAsia"/>
                      <w:szCs w:val="21"/>
                    </w:rPr>
                    <w:t>1.5%</w:t>
                  </w:r>
                </w:p>
              </w:tc>
            </w:tr>
            <w:tr w:rsidR="00322444" w:rsidTr="00557CA5">
              <w:trPr>
                <w:cantSplit/>
                <w:jc w:val="center"/>
              </w:trPr>
              <w:tc>
                <w:tcPr>
                  <w:tcW w:w="2835" w:type="dxa"/>
                  <w:vAlign w:val="center"/>
                </w:tcPr>
                <w:p w:rsidR="00322444" w:rsidRDefault="00322444" w:rsidP="00557CA5">
                  <w:pPr>
                    <w:tabs>
                      <w:tab w:val="left" w:pos="8640"/>
                    </w:tabs>
                    <w:jc w:val="center"/>
                    <w:rPr>
                      <w:rFonts w:cs="宋体"/>
                      <w:szCs w:val="21"/>
                    </w:rPr>
                  </w:pPr>
                  <w:r>
                    <w:rPr>
                      <w:rFonts w:cs="宋体" w:hint="eastAsia"/>
                      <w:szCs w:val="21"/>
                    </w:rPr>
                    <w:t>100-500</w:t>
                  </w:r>
                </w:p>
              </w:tc>
              <w:tc>
                <w:tcPr>
                  <w:tcW w:w="2835" w:type="dxa"/>
                  <w:vAlign w:val="center"/>
                </w:tcPr>
                <w:p w:rsidR="00322444" w:rsidRDefault="00322444" w:rsidP="00557CA5">
                  <w:pPr>
                    <w:tabs>
                      <w:tab w:val="left" w:pos="8640"/>
                    </w:tabs>
                    <w:jc w:val="center"/>
                    <w:rPr>
                      <w:rFonts w:cs="宋体"/>
                      <w:szCs w:val="21"/>
                    </w:rPr>
                  </w:pPr>
                  <w:r>
                    <w:rPr>
                      <w:rFonts w:cs="宋体" w:hint="eastAsia"/>
                      <w:szCs w:val="21"/>
                    </w:rPr>
                    <w:t>1.1%</w:t>
                  </w:r>
                </w:p>
              </w:tc>
            </w:tr>
            <w:tr w:rsidR="00322444" w:rsidTr="00557CA5">
              <w:trPr>
                <w:cantSplit/>
                <w:jc w:val="center"/>
              </w:trPr>
              <w:tc>
                <w:tcPr>
                  <w:tcW w:w="2835" w:type="dxa"/>
                  <w:vAlign w:val="center"/>
                </w:tcPr>
                <w:p w:rsidR="00322444" w:rsidRDefault="00322444" w:rsidP="00557CA5">
                  <w:pPr>
                    <w:tabs>
                      <w:tab w:val="left" w:pos="8640"/>
                    </w:tabs>
                    <w:jc w:val="center"/>
                    <w:rPr>
                      <w:rFonts w:cs="宋体"/>
                      <w:szCs w:val="21"/>
                    </w:rPr>
                  </w:pPr>
                  <w:r>
                    <w:rPr>
                      <w:rFonts w:cs="宋体" w:hint="eastAsia"/>
                      <w:szCs w:val="21"/>
                    </w:rPr>
                    <w:t>500-1000</w:t>
                  </w:r>
                </w:p>
              </w:tc>
              <w:tc>
                <w:tcPr>
                  <w:tcW w:w="2835" w:type="dxa"/>
                  <w:vAlign w:val="center"/>
                </w:tcPr>
                <w:p w:rsidR="00322444" w:rsidRDefault="00322444" w:rsidP="00557CA5">
                  <w:pPr>
                    <w:tabs>
                      <w:tab w:val="left" w:pos="8640"/>
                    </w:tabs>
                    <w:jc w:val="center"/>
                    <w:rPr>
                      <w:rFonts w:cs="宋体"/>
                      <w:szCs w:val="21"/>
                    </w:rPr>
                  </w:pPr>
                  <w:r>
                    <w:rPr>
                      <w:rFonts w:cs="宋体" w:hint="eastAsia"/>
                      <w:szCs w:val="21"/>
                    </w:rPr>
                    <w:t>0.8%</w:t>
                  </w:r>
                </w:p>
              </w:tc>
            </w:tr>
          </w:tbl>
          <w:p w:rsidR="00891092" w:rsidRDefault="00891092">
            <w:pPr>
              <w:jc w:val="left"/>
              <w:rPr>
                <w:sz w:val="24"/>
              </w:rPr>
            </w:pPr>
          </w:p>
        </w:tc>
      </w:tr>
    </w:tbl>
    <w:p w:rsidR="00891092" w:rsidRDefault="00891092">
      <w:pPr>
        <w:tabs>
          <w:tab w:val="left" w:pos="5580"/>
        </w:tabs>
        <w:adjustRightInd w:val="0"/>
        <w:spacing w:line="360" w:lineRule="auto"/>
        <w:jc w:val="distribute"/>
        <w:rPr>
          <w:sz w:val="24"/>
        </w:rPr>
        <w:sectPr w:rsidR="00891092">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rsidR="00891092" w:rsidRDefault="008E39DC" w:rsidP="005E6CD6">
      <w:pPr>
        <w:spacing w:beforeLines="100" w:afterLines="100"/>
        <w:jc w:val="center"/>
        <w:rPr>
          <w:b/>
          <w:sz w:val="28"/>
          <w:szCs w:val="28"/>
        </w:rPr>
      </w:pPr>
      <w:bookmarkStart w:id="72" w:name="_Toc226337213"/>
      <w:bookmarkStart w:id="73" w:name="_Toc195842882"/>
      <w:bookmarkStart w:id="74" w:name="_Toc305158859"/>
      <w:bookmarkStart w:id="75" w:name="_Toc305158785"/>
      <w:bookmarkStart w:id="76" w:name="_Toc353873662"/>
      <w:bookmarkStart w:id="77" w:name="_Toc150480755"/>
      <w:bookmarkStart w:id="78" w:name="_Toc127151517"/>
      <w:bookmarkStart w:id="79" w:name="_Toc150774722"/>
      <w:bookmarkStart w:id="80" w:name="_Toc226965790"/>
      <w:bookmarkStart w:id="81" w:name="_Toc142311019"/>
      <w:bookmarkStart w:id="82" w:name="_Toc265228355"/>
      <w:bookmarkStart w:id="83" w:name="_Toc353873932"/>
      <w:bookmarkStart w:id="84" w:name="_Toc353825542"/>
      <w:bookmarkStart w:id="85" w:name="_Toc264969207"/>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891092" w:rsidRDefault="008E39DC">
      <w:pPr>
        <w:pStyle w:val="21"/>
        <w:tabs>
          <w:tab w:val="center" w:pos="4592"/>
          <w:tab w:val="left" w:pos="7860"/>
        </w:tabs>
        <w:spacing w:before="0" w:line="360" w:lineRule="auto"/>
        <w:jc w:val="left"/>
        <w:rPr>
          <w:rFonts w:ascii="Times New Roman" w:eastAsia="宋体" w:hAnsi="Times New Roman"/>
          <w:sz w:val="28"/>
        </w:rPr>
      </w:pPr>
      <w:bookmarkStart w:id="86" w:name="_Toc127151518"/>
      <w:bookmarkStart w:id="87" w:name="_Toc520356143"/>
      <w:r>
        <w:rPr>
          <w:rFonts w:ascii="Times New Roman" w:eastAsia="宋体" w:hAnsi="Times New Roman"/>
          <w:sz w:val="28"/>
        </w:rPr>
        <w:tab/>
      </w:r>
      <w:bookmarkStart w:id="88" w:name="_Toc226965708"/>
      <w:bookmarkStart w:id="89" w:name="_Toc151190145"/>
      <w:bookmarkStart w:id="90" w:name="_Toc151193616"/>
      <w:bookmarkStart w:id="91" w:name="_Toc150774618"/>
      <w:bookmarkStart w:id="92" w:name="_Toc226309762"/>
      <w:bookmarkStart w:id="93" w:name="_Toc151193832"/>
      <w:bookmarkStart w:id="94" w:name="_Toc195842883"/>
      <w:bookmarkStart w:id="95" w:name="_Toc151193760"/>
      <w:bookmarkStart w:id="96" w:name="_Toc150480756"/>
      <w:bookmarkStart w:id="97" w:name="_Toc264969208"/>
      <w:bookmarkStart w:id="98" w:name="_Toc305158860"/>
      <w:bookmarkStart w:id="99" w:name="_Toc151193906"/>
      <w:bookmarkStart w:id="100" w:name="_Toc226965791"/>
      <w:bookmarkStart w:id="101" w:name="_Toc265228356"/>
      <w:bookmarkStart w:id="102" w:name="_Toc305158786"/>
      <w:bookmarkStart w:id="103" w:name="_Toc142311020"/>
      <w:bookmarkStart w:id="104" w:name="_Toc151193688"/>
      <w:bookmarkStart w:id="105" w:name="_Toc150774723"/>
      <w:bookmarkStart w:id="106" w:name="_Toc150509269"/>
      <w:bookmarkStart w:id="107" w:name="_Toc226337214"/>
      <w:r>
        <w:rPr>
          <w:rFonts w:ascii="Times New Roman" w:eastAsia="宋体" w:hAnsi="Times New Roman"/>
          <w:sz w:val="28"/>
        </w:rPr>
        <w:t>一说明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rsidR="00891092" w:rsidRDefault="008E39DC">
      <w:pPr>
        <w:numPr>
          <w:ilvl w:val="0"/>
          <w:numId w:val="9"/>
        </w:numPr>
        <w:tabs>
          <w:tab w:val="clear" w:pos="900"/>
          <w:tab w:val="left" w:pos="360"/>
        </w:tabs>
        <w:snapToGrid w:val="0"/>
        <w:spacing w:line="360" w:lineRule="auto"/>
        <w:ind w:left="357" w:hanging="357"/>
        <w:outlineLvl w:val="1"/>
        <w:rPr>
          <w:sz w:val="24"/>
        </w:rPr>
      </w:pPr>
      <w:bookmarkStart w:id="108" w:name="_Toc265228357"/>
      <w:bookmarkStart w:id="109" w:name="_Toc264969209"/>
      <w:bookmarkStart w:id="110" w:name="_Toc305158861"/>
      <w:bookmarkStart w:id="111" w:name="_Toc305158787"/>
      <w:r>
        <w:rPr>
          <w:sz w:val="24"/>
        </w:rPr>
        <w:t>采购人、采购代理机构、投标人</w:t>
      </w:r>
      <w:bookmarkEnd w:id="108"/>
      <w:bookmarkEnd w:id="109"/>
      <w:bookmarkEnd w:id="110"/>
      <w:bookmarkEnd w:id="111"/>
      <w:r>
        <w:rPr>
          <w:sz w:val="24"/>
        </w:rPr>
        <w:t>、联合体</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891092" w:rsidRDefault="008E39DC">
      <w:pPr>
        <w:numPr>
          <w:ilvl w:val="0"/>
          <w:numId w:val="9"/>
        </w:numPr>
        <w:tabs>
          <w:tab w:val="clear" w:pos="900"/>
          <w:tab w:val="left" w:pos="360"/>
        </w:tabs>
        <w:snapToGrid w:val="0"/>
        <w:spacing w:line="360" w:lineRule="auto"/>
        <w:ind w:left="357" w:hanging="357"/>
        <w:outlineLvl w:val="1"/>
        <w:rPr>
          <w:sz w:val="24"/>
        </w:rPr>
      </w:pPr>
      <w:bookmarkStart w:id="112" w:name="_Toc150774620"/>
      <w:bookmarkStart w:id="113" w:name="_Toc195842885"/>
      <w:bookmarkStart w:id="114" w:name="_Toc150774725"/>
      <w:bookmarkStart w:id="115" w:name="_Toc151193908"/>
      <w:bookmarkStart w:id="116" w:name="_Toc127151520"/>
      <w:bookmarkStart w:id="117" w:name="_Toc151193618"/>
      <w:bookmarkStart w:id="118" w:name="_Toc164608789"/>
      <w:bookmarkStart w:id="119" w:name="_Toc226337216"/>
      <w:bookmarkStart w:id="120" w:name="_Toc226965793"/>
      <w:bookmarkStart w:id="121" w:name="_Toc164229215"/>
      <w:bookmarkStart w:id="122" w:name="_Toc151193762"/>
      <w:bookmarkStart w:id="123" w:name="_Toc150509271"/>
      <w:bookmarkStart w:id="124" w:name="_Toc149720813"/>
      <w:bookmarkStart w:id="125" w:name="_Toc150480758"/>
      <w:bookmarkStart w:id="126" w:name="_Toc305158862"/>
      <w:bookmarkStart w:id="127" w:name="_Toc127161434"/>
      <w:bookmarkStart w:id="128" w:name="_Toc142311022"/>
      <w:bookmarkStart w:id="129" w:name="_Toc305158788"/>
      <w:bookmarkStart w:id="130" w:name="_Toc164229361"/>
      <w:bookmarkStart w:id="131" w:name="_Toc164351614"/>
      <w:bookmarkStart w:id="132" w:name="_Toc226965710"/>
      <w:bookmarkStart w:id="133" w:name="_Toc164608634"/>
      <w:bookmarkStart w:id="134" w:name="_Toc264969210"/>
      <w:bookmarkStart w:id="135" w:name="_Toc151193690"/>
      <w:bookmarkStart w:id="136" w:name="_Toc151190147"/>
      <w:bookmarkStart w:id="137" w:name="_Toc226309764"/>
      <w:bookmarkStart w:id="138" w:name="_Toc127151721"/>
      <w:bookmarkStart w:id="139" w:name="_Toc151193834"/>
      <w:bookmarkStart w:id="140" w:name="_Toc265228358"/>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rsidR="00891092" w:rsidRDefault="008E39DC">
      <w:pPr>
        <w:numPr>
          <w:ilvl w:val="0"/>
          <w:numId w:val="9"/>
        </w:numPr>
        <w:tabs>
          <w:tab w:val="left" w:pos="360"/>
        </w:tabs>
        <w:snapToGrid w:val="0"/>
        <w:spacing w:line="360" w:lineRule="auto"/>
        <w:ind w:left="357" w:hanging="357"/>
        <w:outlineLvl w:val="1"/>
        <w:rPr>
          <w:sz w:val="24"/>
        </w:rPr>
      </w:pPr>
      <w:r>
        <w:rPr>
          <w:sz w:val="24"/>
        </w:rPr>
        <w:t>现场考察、开标前答疑会</w:t>
      </w:r>
    </w:p>
    <w:p w:rsidR="00891092" w:rsidRDefault="008E39DC">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836"/>
      <w:bookmarkStart w:id="142" w:name="_Toc150480760"/>
      <w:bookmarkStart w:id="143" w:name="_Toc151193692"/>
      <w:bookmarkStart w:id="144" w:name="_Toc305158790"/>
      <w:bookmarkStart w:id="145" w:name="_Toc226337218"/>
      <w:bookmarkStart w:id="146" w:name="_Toc264969212"/>
      <w:bookmarkStart w:id="147" w:name="_Toc151193620"/>
      <w:bookmarkStart w:id="148" w:name="_Toc226309766"/>
      <w:bookmarkStart w:id="149" w:name="_Toc151193910"/>
      <w:bookmarkStart w:id="150" w:name="_Toc151190149"/>
      <w:bookmarkStart w:id="151" w:name="_Toc150509273"/>
      <w:bookmarkStart w:id="152" w:name="_Toc151193764"/>
      <w:bookmarkStart w:id="153" w:name="_Toc305158864"/>
      <w:bookmarkStart w:id="154" w:name="_Toc195842887"/>
      <w:bookmarkStart w:id="155" w:name="_Toc150774622"/>
      <w:bookmarkStart w:id="156" w:name="_Toc142311024"/>
      <w:bookmarkStart w:id="157" w:name="_Toc127151522"/>
      <w:bookmarkStart w:id="158" w:name="_Toc520356146"/>
      <w:bookmarkStart w:id="159" w:name="_Toc265228360"/>
      <w:bookmarkStart w:id="160" w:name="_Toc226965795"/>
      <w:bookmarkStart w:id="161" w:name="_Toc226965712"/>
      <w:bookmarkStart w:id="162" w:name="_Toc150774727"/>
    </w:p>
    <w:p w:rsidR="00891092" w:rsidRDefault="008E39DC">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891092" w:rsidRDefault="008E39DC">
      <w:pPr>
        <w:numPr>
          <w:ilvl w:val="0"/>
          <w:numId w:val="9"/>
        </w:numPr>
        <w:tabs>
          <w:tab w:val="left" w:pos="360"/>
        </w:tabs>
        <w:snapToGrid w:val="0"/>
        <w:spacing w:line="360" w:lineRule="auto"/>
        <w:ind w:left="357" w:hanging="357"/>
        <w:outlineLvl w:val="1"/>
        <w:rPr>
          <w:sz w:val="24"/>
        </w:rPr>
      </w:pPr>
      <w:r>
        <w:rPr>
          <w:sz w:val="24"/>
        </w:rPr>
        <w:t>样品</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891092" w:rsidRDefault="008E39DC">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采购本国货物、工程和服务</w:t>
      </w:r>
    </w:p>
    <w:p w:rsidR="00891092" w:rsidRDefault="008E39DC">
      <w:pPr>
        <w:numPr>
          <w:ilvl w:val="2"/>
          <w:numId w:val="9"/>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891092" w:rsidRDefault="008E39DC">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rsidR="00891092" w:rsidRDefault="008E39DC">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891092" w:rsidRDefault="008E39DC">
      <w:pPr>
        <w:numPr>
          <w:ilvl w:val="1"/>
          <w:numId w:val="9"/>
        </w:numPr>
        <w:tabs>
          <w:tab w:val="left" w:pos="1080"/>
          <w:tab w:val="left" w:pos="2014"/>
        </w:tabs>
        <w:snapToGrid w:val="0"/>
        <w:spacing w:line="360" w:lineRule="auto"/>
        <w:ind w:left="1080" w:hanging="720"/>
        <w:rPr>
          <w:sz w:val="24"/>
        </w:rPr>
      </w:pPr>
      <w:r>
        <w:rPr>
          <w:rFonts w:hint="eastAsia"/>
          <w:sz w:val="24"/>
        </w:rPr>
        <w:t>本国产品</w:t>
      </w:r>
    </w:p>
    <w:p w:rsidR="00891092" w:rsidRDefault="008E39DC">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3"/>
      <w:r>
        <w:rPr>
          <w:rFonts w:hint="eastAsia"/>
          <w:sz w:val="24"/>
        </w:rPr>
        <w:t>，落实本国产品标准。</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rsidR="00891092" w:rsidRDefault="008E39DC">
      <w:pPr>
        <w:numPr>
          <w:ilvl w:val="2"/>
          <w:numId w:val="9"/>
        </w:numPr>
        <w:snapToGrid w:val="0"/>
        <w:spacing w:line="360" w:lineRule="auto"/>
        <w:rPr>
          <w:sz w:val="24"/>
        </w:rPr>
      </w:pPr>
      <w:r>
        <w:rPr>
          <w:sz w:val="24"/>
        </w:rPr>
        <w:t>中小企业定义：</w:t>
      </w: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E39DC">
      <w:pPr>
        <w:numPr>
          <w:ilvl w:val="3"/>
          <w:numId w:val="10"/>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891092" w:rsidRDefault="008E39D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891092" w:rsidRDefault="008E39DC">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rsidR="00891092" w:rsidRDefault="008E39D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891092" w:rsidRDefault="008E39DC">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891092" w:rsidRDefault="008E39DC">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891092" w:rsidRDefault="00891092">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提供本单位制造的货物、承担的工程或者服务（以下简称产品），或者提供其他残疾人福利性单位制造的货物（不包括使用非残疾人福利性单位注册商标的货物）；</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891092" w:rsidRDefault="008E39DC">
      <w:pPr>
        <w:numPr>
          <w:ilvl w:val="2"/>
          <w:numId w:val="9"/>
        </w:numPr>
        <w:snapToGrid w:val="0"/>
        <w:spacing w:line="360" w:lineRule="auto"/>
        <w:rPr>
          <w:sz w:val="24"/>
        </w:rPr>
      </w:pPr>
      <w:r>
        <w:rPr>
          <w:sz w:val="24"/>
        </w:rPr>
        <w:t>本项目是否专门面向中小企业预留采购份额见第一章《投标邀请》。</w:t>
      </w:r>
    </w:p>
    <w:p w:rsidR="00891092" w:rsidRDefault="008E39DC">
      <w:pPr>
        <w:numPr>
          <w:ilvl w:val="2"/>
          <w:numId w:val="9"/>
        </w:numPr>
        <w:snapToGrid w:val="0"/>
        <w:spacing w:line="360" w:lineRule="auto"/>
        <w:rPr>
          <w:sz w:val="24"/>
        </w:rPr>
      </w:pPr>
      <w:r>
        <w:rPr>
          <w:sz w:val="24"/>
        </w:rPr>
        <w:t>采购标的对应的中小企业划分标准所属行业见《投标人须知资料表》。</w:t>
      </w:r>
    </w:p>
    <w:p w:rsidR="00891092" w:rsidRDefault="008E39DC">
      <w:pPr>
        <w:numPr>
          <w:ilvl w:val="2"/>
          <w:numId w:val="9"/>
        </w:numPr>
        <w:snapToGrid w:val="0"/>
        <w:spacing w:line="360" w:lineRule="auto"/>
        <w:rPr>
          <w:sz w:val="24"/>
        </w:rPr>
      </w:pPr>
      <w:r>
        <w:rPr>
          <w:sz w:val="24"/>
        </w:rPr>
        <w:t>小微企业价格评审优惠的政策调整：见第四章《评标程序、评标方法和评标标准》。</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rsidR="00891092" w:rsidRDefault="008E39DC">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891092" w:rsidRDefault="008E39DC">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891092" w:rsidRDefault="008E39DC">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891092" w:rsidRDefault="008E39DC">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891092" w:rsidRDefault="008E39DC">
      <w:pPr>
        <w:numPr>
          <w:ilvl w:val="1"/>
          <w:numId w:val="9"/>
        </w:numPr>
        <w:tabs>
          <w:tab w:val="left" w:pos="1080"/>
          <w:tab w:val="left" w:pos="2014"/>
        </w:tabs>
        <w:snapToGrid w:val="0"/>
        <w:spacing w:line="360" w:lineRule="auto"/>
        <w:ind w:left="1080" w:hanging="720"/>
        <w:rPr>
          <w:sz w:val="24"/>
        </w:rPr>
      </w:pPr>
      <w:r>
        <w:rPr>
          <w:sz w:val="24"/>
        </w:rPr>
        <w:lastRenderedPageBreak/>
        <w:t>正版软件</w:t>
      </w:r>
    </w:p>
    <w:p w:rsidR="00891092" w:rsidRDefault="008E39DC">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891092" w:rsidRDefault="008E39DC">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rsidR="00891092" w:rsidRDefault="008E39DC">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891092" w:rsidRDefault="008E39DC">
      <w:pPr>
        <w:numPr>
          <w:ilvl w:val="2"/>
          <w:numId w:val="9"/>
        </w:numPr>
        <w:tabs>
          <w:tab w:val="left" w:pos="2014"/>
        </w:tabs>
        <w:snapToGrid w:val="0"/>
        <w:spacing w:line="360" w:lineRule="auto"/>
        <w:rPr>
          <w:sz w:val="24"/>
        </w:rPr>
      </w:pPr>
      <w:r>
        <w:rPr>
          <w:sz w:val="24"/>
        </w:rPr>
        <w:t>为全面推进本市挥发性有机物（</w:t>
      </w:r>
      <w:proofErr w:type="spellStart"/>
      <w:r>
        <w:rPr>
          <w:sz w:val="24"/>
        </w:rPr>
        <w:t>VOCs</w:t>
      </w:r>
      <w:proofErr w:type="spellEnd"/>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采购需求标准</w:t>
      </w:r>
    </w:p>
    <w:p w:rsidR="00891092" w:rsidRDefault="008E39DC">
      <w:pPr>
        <w:numPr>
          <w:ilvl w:val="2"/>
          <w:numId w:val="9"/>
        </w:numPr>
        <w:tabs>
          <w:tab w:val="left" w:pos="2014"/>
        </w:tabs>
        <w:snapToGrid w:val="0"/>
        <w:spacing w:line="360" w:lineRule="auto"/>
        <w:rPr>
          <w:sz w:val="24"/>
        </w:rPr>
      </w:pPr>
      <w:r>
        <w:rPr>
          <w:sz w:val="24"/>
        </w:rPr>
        <w:t>商品包装、快递包装政府采购需求标准（试行）</w:t>
      </w:r>
    </w:p>
    <w:p w:rsidR="00891092" w:rsidRDefault="008E39D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891092" w:rsidRDefault="008E39DC">
      <w:pPr>
        <w:numPr>
          <w:ilvl w:val="2"/>
          <w:numId w:val="9"/>
        </w:numPr>
        <w:tabs>
          <w:tab w:val="left" w:pos="2014"/>
        </w:tabs>
        <w:snapToGrid w:val="0"/>
        <w:spacing w:line="360" w:lineRule="auto"/>
        <w:rPr>
          <w:sz w:val="24"/>
        </w:rPr>
      </w:pPr>
      <w:bookmarkStart w:id="164" w:name="_Hlk164953935"/>
      <w:r>
        <w:rPr>
          <w:sz w:val="24"/>
        </w:rPr>
        <w:t>其他政府采购需求标准</w:t>
      </w:r>
    </w:p>
    <w:p w:rsidR="00891092" w:rsidRDefault="008E39DC">
      <w:pPr>
        <w:tabs>
          <w:tab w:val="left" w:pos="900"/>
          <w:tab w:val="left" w:pos="1980"/>
        </w:tabs>
        <w:snapToGrid w:val="0"/>
        <w:spacing w:line="360" w:lineRule="auto"/>
        <w:ind w:left="1980"/>
        <w:rPr>
          <w:sz w:val="24"/>
        </w:rPr>
      </w:pPr>
      <w:bookmarkStart w:id="165" w:name="_Hlk164955325"/>
      <w:bookmarkEnd w:id="164"/>
      <w:r>
        <w:rPr>
          <w:sz w:val="24"/>
        </w:rPr>
        <w:lastRenderedPageBreak/>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rsidR="00891092" w:rsidRDefault="008E39DC">
      <w:pPr>
        <w:numPr>
          <w:ilvl w:val="0"/>
          <w:numId w:val="9"/>
        </w:numPr>
        <w:tabs>
          <w:tab w:val="left" w:pos="360"/>
        </w:tabs>
        <w:snapToGrid w:val="0"/>
        <w:spacing w:line="360" w:lineRule="auto"/>
        <w:ind w:left="357" w:hanging="357"/>
        <w:outlineLvl w:val="1"/>
        <w:rPr>
          <w:sz w:val="24"/>
        </w:rPr>
      </w:pPr>
      <w:r>
        <w:rPr>
          <w:sz w:val="24"/>
        </w:rPr>
        <w:t>投标费用</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891092" w:rsidRDefault="00891092">
      <w:pPr>
        <w:tabs>
          <w:tab w:val="left" w:pos="1080"/>
        </w:tabs>
        <w:snapToGrid w:val="0"/>
        <w:spacing w:line="360" w:lineRule="auto"/>
        <w:ind w:left="1080"/>
        <w:rPr>
          <w:sz w:val="28"/>
        </w:rPr>
      </w:pPr>
      <w:bookmarkStart w:id="166" w:name="_1.8_计量单位"/>
      <w:bookmarkEnd w:id="166"/>
    </w:p>
    <w:p w:rsidR="00891092" w:rsidRDefault="008E39DC">
      <w:pPr>
        <w:pStyle w:val="21"/>
        <w:spacing w:before="0" w:line="360" w:lineRule="auto"/>
        <w:rPr>
          <w:rFonts w:ascii="Times New Roman" w:eastAsia="宋体" w:hAnsi="Times New Roman"/>
          <w:sz w:val="28"/>
        </w:rPr>
      </w:pPr>
      <w:r>
        <w:rPr>
          <w:rFonts w:ascii="Times New Roman" w:eastAsia="宋体" w:hAnsi="Times New Roman"/>
          <w:sz w:val="28"/>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891092" w:rsidRDefault="008E39DC">
      <w:pPr>
        <w:numPr>
          <w:ilvl w:val="0"/>
          <w:numId w:val="9"/>
        </w:numPr>
        <w:tabs>
          <w:tab w:val="left" w:pos="360"/>
        </w:tabs>
        <w:snapToGrid w:val="0"/>
        <w:spacing w:line="360" w:lineRule="auto"/>
        <w:ind w:left="357" w:hanging="357"/>
        <w:outlineLvl w:val="1"/>
        <w:rPr>
          <w:sz w:val="24"/>
        </w:rPr>
      </w:pPr>
      <w:bookmarkStart w:id="167" w:name="_Toc142311025"/>
      <w:bookmarkStart w:id="168" w:name="_Toc127151724"/>
      <w:bookmarkStart w:id="169" w:name="_Toc151193765"/>
      <w:bookmarkStart w:id="170" w:name="_Toc305158791"/>
      <w:bookmarkStart w:id="171" w:name="_Toc520356147"/>
      <w:bookmarkStart w:id="172" w:name="_Toc150480761"/>
      <w:bookmarkStart w:id="173" w:name="_Toc151193693"/>
      <w:bookmarkStart w:id="174" w:name="_Toc164608792"/>
      <w:bookmarkStart w:id="175" w:name="_Toc164351617"/>
      <w:bookmarkStart w:id="176" w:name="_Toc150774623"/>
      <w:bookmarkStart w:id="177" w:name="_Toc164229364"/>
      <w:bookmarkStart w:id="178" w:name="_Toc264969213"/>
      <w:bookmarkStart w:id="179" w:name="_Toc151193621"/>
      <w:bookmarkStart w:id="180" w:name="_Toc265228361"/>
      <w:bookmarkStart w:id="181" w:name="_Toc226965713"/>
      <w:bookmarkStart w:id="182" w:name="_Toc305158865"/>
      <w:bookmarkStart w:id="183" w:name="_Toc150774728"/>
      <w:bookmarkStart w:id="184" w:name="_Toc127151523"/>
      <w:bookmarkStart w:id="185" w:name="_Toc164229218"/>
      <w:bookmarkStart w:id="186" w:name="_Toc150509274"/>
      <w:bookmarkStart w:id="187" w:name="_Toc226337219"/>
      <w:bookmarkStart w:id="188" w:name="_Toc226309767"/>
      <w:bookmarkStart w:id="189" w:name="_Toc195842888"/>
      <w:bookmarkStart w:id="190" w:name="_Toc151190150"/>
      <w:bookmarkStart w:id="191" w:name="_Toc127161437"/>
      <w:bookmarkStart w:id="192" w:name="_Toc226965796"/>
      <w:bookmarkStart w:id="193" w:name="_Toc164608637"/>
      <w:bookmarkStart w:id="194" w:name="_Toc151193911"/>
      <w:bookmarkStart w:id="195" w:name="_Toc151193837"/>
      <w:bookmarkStart w:id="196" w:name="_Toc149720816"/>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招标文件包括以下部分：</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投标邀请</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投标人须知</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资格审查</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采购需求</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拟签订的合同文本</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投标文件格式</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891092" w:rsidRDefault="008E39DC">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rsidR="00891092" w:rsidRDefault="00891092">
      <w:pPr>
        <w:tabs>
          <w:tab w:val="left" w:pos="1080"/>
          <w:tab w:val="left" w:pos="1561"/>
        </w:tabs>
        <w:snapToGrid w:val="0"/>
        <w:spacing w:line="360" w:lineRule="auto"/>
        <w:ind w:left="1080"/>
        <w:rPr>
          <w:sz w:val="28"/>
        </w:rPr>
      </w:pPr>
      <w:bookmarkStart w:id="197" w:name="_Toc516367020"/>
      <w:bookmarkStart w:id="198" w:name="_Toc195842891"/>
      <w:bookmarkStart w:id="199" w:name="_Toc305158868"/>
      <w:bookmarkStart w:id="200" w:name="_Toc151193696"/>
      <w:bookmarkStart w:id="201" w:name="_Toc226965799"/>
      <w:bookmarkStart w:id="202" w:name="_Toc226309770"/>
      <w:bookmarkStart w:id="203" w:name="_Toc226337222"/>
      <w:bookmarkStart w:id="204" w:name="_Toc520356150"/>
      <w:bookmarkStart w:id="205" w:name="_Toc142311028"/>
      <w:bookmarkStart w:id="206" w:name="_Toc226965716"/>
      <w:bookmarkStart w:id="207" w:name="_Toc305158794"/>
      <w:bookmarkStart w:id="208" w:name="_Toc127151526"/>
      <w:bookmarkStart w:id="209" w:name="_Toc264969216"/>
      <w:bookmarkStart w:id="210" w:name="_Toc151193840"/>
      <w:bookmarkStart w:id="211" w:name="_Toc150509277"/>
      <w:bookmarkStart w:id="212" w:name="_Toc151193624"/>
      <w:bookmarkStart w:id="213" w:name="_Toc151193768"/>
      <w:bookmarkStart w:id="214" w:name="_Toc265228364"/>
      <w:bookmarkStart w:id="215" w:name="_Toc151193914"/>
      <w:bookmarkStart w:id="216" w:name="_Toc150774731"/>
      <w:bookmarkStart w:id="217" w:name="_Toc150774626"/>
      <w:bookmarkStart w:id="218" w:name="_Toc150480764"/>
      <w:bookmarkStart w:id="219" w:name="_Toc151190153"/>
    </w:p>
    <w:p w:rsidR="00891092" w:rsidRDefault="008E39DC">
      <w:pPr>
        <w:pStyle w:val="21"/>
        <w:spacing w:before="0" w:line="360" w:lineRule="auto"/>
        <w:rPr>
          <w:rFonts w:ascii="Times New Roman" w:eastAsia="宋体" w:hAnsi="Times New Roman"/>
          <w:sz w:val="28"/>
        </w:rPr>
      </w:pPr>
      <w:r>
        <w:rPr>
          <w:rFonts w:ascii="Times New Roman" w:eastAsia="宋体" w:hAnsi="Times New Roman"/>
          <w:sz w:val="28"/>
        </w:rPr>
        <w:t>三投标文件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891092" w:rsidRDefault="008E39DC">
      <w:pPr>
        <w:numPr>
          <w:ilvl w:val="0"/>
          <w:numId w:val="9"/>
        </w:numPr>
        <w:tabs>
          <w:tab w:val="left" w:pos="360"/>
        </w:tabs>
        <w:snapToGrid w:val="0"/>
        <w:spacing w:line="360" w:lineRule="auto"/>
        <w:ind w:left="357" w:hanging="357"/>
        <w:outlineLvl w:val="1"/>
        <w:rPr>
          <w:sz w:val="24"/>
        </w:rPr>
      </w:pPr>
      <w:bookmarkStart w:id="220" w:name="_Toc164229368"/>
      <w:bookmarkStart w:id="221" w:name="_Toc164229222"/>
      <w:bookmarkStart w:id="222" w:name="_Toc151193697"/>
      <w:bookmarkStart w:id="223" w:name="_Toc150509278"/>
      <w:bookmarkStart w:id="224" w:name="_Toc149720820"/>
      <w:bookmarkStart w:id="225" w:name="_Toc151193769"/>
      <w:bookmarkStart w:id="226" w:name="_Toc151193625"/>
      <w:bookmarkStart w:id="227" w:name="_Toc151193915"/>
      <w:bookmarkStart w:id="228" w:name="_Toc150774627"/>
      <w:bookmarkStart w:id="229" w:name="_Toc150774732"/>
      <w:bookmarkStart w:id="230" w:name="_Toc142311029"/>
      <w:bookmarkStart w:id="231" w:name="_Toc265228365"/>
      <w:bookmarkStart w:id="232" w:name="_Toc150480765"/>
      <w:bookmarkStart w:id="233" w:name="_Toc226337223"/>
      <w:bookmarkStart w:id="234" w:name="_Toc516367021"/>
      <w:bookmarkStart w:id="235" w:name="_Toc164608796"/>
      <w:bookmarkStart w:id="236" w:name="_Toc520356151"/>
      <w:bookmarkStart w:id="237" w:name="_Toc305158795"/>
      <w:bookmarkStart w:id="238" w:name="_Toc226965717"/>
      <w:bookmarkStart w:id="239" w:name="_Toc264969217"/>
      <w:bookmarkStart w:id="240" w:name="_Toc127151728"/>
      <w:bookmarkStart w:id="241" w:name="_Toc305158869"/>
      <w:bookmarkStart w:id="242" w:name="_Toc164351621"/>
      <w:bookmarkStart w:id="243" w:name="_Toc151193841"/>
      <w:bookmarkStart w:id="244" w:name="_Toc226309771"/>
      <w:bookmarkStart w:id="245" w:name="_Toc127151527"/>
      <w:bookmarkStart w:id="246" w:name="_Toc164608641"/>
      <w:bookmarkStart w:id="247" w:name="_Toc127161441"/>
      <w:bookmarkStart w:id="248" w:name="_Toc151190154"/>
      <w:bookmarkStart w:id="249" w:name="_Toc195842892"/>
      <w:bookmarkStart w:id="250" w:name="_Toc226965800"/>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891092" w:rsidRDefault="008E39DC">
      <w:pPr>
        <w:numPr>
          <w:ilvl w:val="0"/>
          <w:numId w:val="9"/>
        </w:numPr>
        <w:tabs>
          <w:tab w:val="left" w:pos="360"/>
        </w:tabs>
        <w:snapToGrid w:val="0"/>
        <w:spacing w:line="360" w:lineRule="auto"/>
        <w:ind w:left="357" w:hanging="357"/>
        <w:outlineLvl w:val="1"/>
        <w:rPr>
          <w:sz w:val="24"/>
        </w:rPr>
      </w:pPr>
      <w:bookmarkStart w:id="251" w:name="_Toc516367022"/>
      <w:bookmarkStart w:id="252" w:name="_Ref467306676"/>
      <w:bookmarkStart w:id="253" w:name="_Ref467306195"/>
      <w:bookmarkStart w:id="254" w:name="_Toc150774628"/>
      <w:bookmarkStart w:id="255" w:name="_Toc127151528"/>
      <w:bookmarkStart w:id="256" w:name="_Toc164229369"/>
      <w:bookmarkStart w:id="257" w:name="_Toc164608642"/>
      <w:bookmarkStart w:id="258" w:name="_Toc226965718"/>
      <w:bookmarkStart w:id="259" w:name="_Toc226309772"/>
      <w:bookmarkStart w:id="260" w:name="_Toc265228366"/>
      <w:bookmarkStart w:id="261" w:name="_Toc305158870"/>
      <w:bookmarkStart w:id="262" w:name="_Toc150509279"/>
      <w:bookmarkStart w:id="263" w:name="_Toc226965801"/>
      <w:bookmarkStart w:id="264" w:name="_Toc520356152"/>
      <w:bookmarkStart w:id="265" w:name="_Toc164351622"/>
      <w:bookmarkStart w:id="266" w:name="_Toc151193698"/>
      <w:bookmarkStart w:id="267" w:name="_Toc150774733"/>
      <w:bookmarkStart w:id="268" w:name="_Toc151190155"/>
      <w:bookmarkStart w:id="269" w:name="_Toc142311030"/>
      <w:bookmarkStart w:id="270" w:name="_Toc151193770"/>
      <w:bookmarkStart w:id="271" w:name="_Toc264969218"/>
      <w:bookmarkStart w:id="272" w:name="_Toc151193916"/>
      <w:bookmarkStart w:id="273" w:name="_Toc164608797"/>
      <w:bookmarkStart w:id="274" w:name="_Toc226337224"/>
      <w:bookmarkStart w:id="275" w:name="_Toc149720821"/>
      <w:bookmarkStart w:id="276" w:name="_Toc151193842"/>
      <w:bookmarkStart w:id="277" w:name="_Toc305158796"/>
      <w:bookmarkStart w:id="278" w:name="_Toc127161442"/>
      <w:bookmarkStart w:id="279" w:name="_Toc164229223"/>
      <w:bookmarkStart w:id="280" w:name="_Toc195842893"/>
      <w:bookmarkStart w:id="281" w:name="_Toc150480766"/>
      <w:bookmarkStart w:id="282" w:name="_Toc127151729"/>
      <w:bookmarkStart w:id="283" w:name="_Toc15119362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891092" w:rsidRDefault="008E39DC">
      <w:pPr>
        <w:numPr>
          <w:ilvl w:val="1"/>
          <w:numId w:val="9"/>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rsidR="00891092" w:rsidRDefault="008E39DC">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4"/>
    </w:p>
    <w:p w:rsidR="00891092" w:rsidRDefault="008E39DC">
      <w:pPr>
        <w:numPr>
          <w:ilvl w:val="0"/>
          <w:numId w:val="9"/>
        </w:numPr>
        <w:tabs>
          <w:tab w:val="left" w:pos="360"/>
        </w:tabs>
        <w:snapToGrid w:val="0"/>
        <w:spacing w:line="360" w:lineRule="auto"/>
        <w:ind w:left="357" w:hanging="357"/>
        <w:outlineLvl w:val="1"/>
        <w:rPr>
          <w:sz w:val="24"/>
        </w:rPr>
      </w:pPr>
      <w:bookmarkStart w:id="285" w:name="_Toc151193700"/>
      <w:bookmarkStart w:id="286" w:name="_Toc164229371"/>
      <w:bookmarkStart w:id="287" w:name="_Toc195842895"/>
      <w:bookmarkStart w:id="288" w:name="_Toc151190157"/>
      <w:bookmarkStart w:id="289" w:name="_Toc164351624"/>
      <w:bookmarkStart w:id="290" w:name="_Toc150509281"/>
      <w:bookmarkStart w:id="291" w:name="_Toc127151530"/>
      <w:bookmarkStart w:id="292" w:name="_Toc142311032"/>
      <w:bookmarkStart w:id="293" w:name="_Toc164608799"/>
      <w:bookmarkStart w:id="294" w:name="_Toc151193918"/>
      <w:bookmarkStart w:id="295" w:name="_Toc164608644"/>
      <w:bookmarkStart w:id="296" w:name="_Toc127161444"/>
      <w:bookmarkStart w:id="297" w:name="_Toc150480768"/>
      <w:bookmarkStart w:id="298" w:name="_Toc151193772"/>
      <w:bookmarkStart w:id="299" w:name="_Toc151193844"/>
      <w:bookmarkStart w:id="300" w:name="_Toc150774735"/>
      <w:bookmarkStart w:id="301" w:name="_Toc127151731"/>
      <w:bookmarkStart w:id="302" w:name="_Toc520356155"/>
      <w:bookmarkStart w:id="303" w:name="_Toc150774630"/>
      <w:bookmarkStart w:id="304" w:name="_Toc149720823"/>
      <w:bookmarkStart w:id="305" w:name="_Toc151193628"/>
      <w:bookmarkStart w:id="306" w:name="_Toc164229225"/>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891092" w:rsidRDefault="008E39DC">
      <w:pPr>
        <w:numPr>
          <w:ilvl w:val="1"/>
          <w:numId w:val="9"/>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891092" w:rsidRDefault="008E39DC">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891092" w:rsidRDefault="008E39DC">
      <w:pPr>
        <w:numPr>
          <w:ilvl w:val="2"/>
          <w:numId w:val="9"/>
        </w:numPr>
        <w:snapToGrid w:val="0"/>
        <w:spacing w:line="360" w:lineRule="auto"/>
        <w:rPr>
          <w:sz w:val="24"/>
        </w:rPr>
      </w:pPr>
      <w:r>
        <w:rPr>
          <w:sz w:val="24"/>
        </w:rPr>
        <w:t>按照招标文件要求完成本项目的全部相关费用。</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891092" w:rsidRDefault="008E39DC">
      <w:pPr>
        <w:numPr>
          <w:ilvl w:val="0"/>
          <w:numId w:val="9"/>
        </w:numPr>
        <w:tabs>
          <w:tab w:val="left" w:pos="360"/>
        </w:tabs>
        <w:snapToGrid w:val="0"/>
        <w:spacing w:line="360" w:lineRule="auto"/>
        <w:ind w:left="357" w:hanging="357"/>
        <w:outlineLvl w:val="1"/>
        <w:rPr>
          <w:sz w:val="24"/>
        </w:rPr>
      </w:pPr>
      <w:bookmarkStart w:id="307" w:name="_Toc520356156"/>
      <w:bookmarkStart w:id="308" w:name="_Toc151193629"/>
      <w:bookmarkStart w:id="309" w:name="_Toc226337227"/>
      <w:bookmarkStart w:id="310" w:name="_Toc127161445"/>
      <w:bookmarkStart w:id="311" w:name="_Toc226965721"/>
      <w:bookmarkStart w:id="312" w:name="_Toc195842896"/>
      <w:bookmarkStart w:id="313" w:name="_Toc150509282"/>
      <w:bookmarkStart w:id="314" w:name="_Toc226309775"/>
      <w:bookmarkStart w:id="315" w:name="_Toc264969221"/>
      <w:bookmarkStart w:id="316" w:name="_Toc226965804"/>
      <w:bookmarkStart w:id="317" w:name="_Toc150774736"/>
      <w:bookmarkStart w:id="318" w:name="_Toc151193845"/>
      <w:bookmarkStart w:id="319" w:name="_Toc127151531"/>
      <w:bookmarkStart w:id="320" w:name="_Toc265228369"/>
      <w:bookmarkStart w:id="321" w:name="_Toc164229372"/>
      <w:bookmarkStart w:id="322" w:name="_Toc151193773"/>
      <w:bookmarkStart w:id="323" w:name="_Toc150480769"/>
      <w:bookmarkStart w:id="324" w:name="_Toc149720824"/>
      <w:bookmarkStart w:id="325" w:name="_Toc164608800"/>
      <w:bookmarkStart w:id="326" w:name="_Toc164229226"/>
      <w:bookmarkStart w:id="327" w:name="_Toc127151732"/>
      <w:bookmarkStart w:id="328" w:name="_Toc151190158"/>
      <w:bookmarkStart w:id="329" w:name="_Ref467306513"/>
      <w:bookmarkStart w:id="330" w:name="_Toc305158799"/>
      <w:bookmarkStart w:id="331" w:name="_Toc150774631"/>
      <w:bookmarkStart w:id="332" w:name="_Toc164351625"/>
      <w:bookmarkStart w:id="333" w:name="_Toc151193701"/>
      <w:bookmarkStart w:id="334" w:name="_Toc142311033"/>
      <w:bookmarkStart w:id="335" w:name="_Toc151193919"/>
      <w:bookmarkStart w:id="336" w:name="_Toc305158873"/>
      <w:bookmarkStart w:id="337" w:name="_Toc164608645"/>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891092" w:rsidRDefault="008E39DC">
      <w:pPr>
        <w:numPr>
          <w:ilvl w:val="1"/>
          <w:numId w:val="9"/>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rsidR="00891092" w:rsidRDefault="008E39DC">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891092" w:rsidRDefault="008E39DC">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891092" w:rsidRDefault="008E39DC">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891092" w:rsidRDefault="008E39DC">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891092" w:rsidRDefault="008E39DC">
      <w:pPr>
        <w:numPr>
          <w:ilvl w:val="2"/>
          <w:numId w:val="9"/>
        </w:numPr>
        <w:snapToGrid w:val="0"/>
        <w:spacing w:line="360" w:lineRule="auto"/>
        <w:rPr>
          <w:sz w:val="24"/>
        </w:rPr>
      </w:pPr>
      <w:r>
        <w:rPr>
          <w:sz w:val="24"/>
        </w:rPr>
        <w:t>投标有效期内投标人撤销投标文件的；</w:t>
      </w:r>
    </w:p>
    <w:p w:rsidR="00891092" w:rsidRDefault="008E39DC">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rsidR="00891092" w:rsidRDefault="008E39DC">
      <w:pPr>
        <w:numPr>
          <w:ilvl w:val="0"/>
          <w:numId w:val="9"/>
        </w:numPr>
        <w:tabs>
          <w:tab w:val="left" w:pos="360"/>
        </w:tabs>
        <w:snapToGrid w:val="0"/>
        <w:spacing w:line="360" w:lineRule="auto"/>
        <w:ind w:left="357" w:hanging="357"/>
        <w:outlineLvl w:val="1"/>
        <w:rPr>
          <w:sz w:val="24"/>
        </w:rPr>
      </w:pPr>
      <w:bookmarkStart w:id="340" w:name="_Toc226337228"/>
      <w:bookmarkStart w:id="341" w:name="_Toc195842897"/>
      <w:bookmarkStart w:id="342" w:name="_Toc127151733"/>
      <w:bookmarkStart w:id="343" w:name="_Toc164608801"/>
      <w:bookmarkStart w:id="344" w:name="_Toc305158800"/>
      <w:bookmarkStart w:id="345" w:name="_Toc305158874"/>
      <w:bookmarkStart w:id="346" w:name="_Toc151193920"/>
      <w:bookmarkStart w:id="347" w:name="_Toc226965805"/>
      <w:bookmarkStart w:id="348" w:name="_Toc226309776"/>
      <w:bookmarkStart w:id="349" w:name="_Toc164229227"/>
      <w:bookmarkStart w:id="350" w:name="_Toc151193774"/>
      <w:bookmarkStart w:id="351" w:name="_Toc151193846"/>
      <w:bookmarkStart w:id="352" w:name="_Toc127151532"/>
      <w:bookmarkStart w:id="353" w:name="_Toc265228370"/>
      <w:bookmarkStart w:id="354" w:name="_Toc164608646"/>
      <w:bookmarkStart w:id="355" w:name="_Toc151190159"/>
      <w:bookmarkStart w:id="356" w:name="_Toc142311034"/>
      <w:bookmarkStart w:id="357" w:name="_Toc150774632"/>
      <w:bookmarkStart w:id="358" w:name="_Toc127161446"/>
      <w:bookmarkStart w:id="359" w:name="_Toc150480770"/>
      <w:bookmarkStart w:id="360" w:name="_Toc150509283"/>
      <w:bookmarkStart w:id="361" w:name="_Toc164351626"/>
      <w:bookmarkStart w:id="362" w:name="_Toc151193702"/>
      <w:bookmarkStart w:id="363" w:name="_Toc149720825"/>
      <w:bookmarkStart w:id="364" w:name="_Toc151193630"/>
      <w:bookmarkStart w:id="365" w:name="_Toc264969222"/>
      <w:bookmarkStart w:id="366" w:name="_Toc164229373"/>
      <w:bookmarkStart w:id="367" w:name="_Toc520356157"/>
      <w:bookmarkStart w:id="368" w:name="_Toc226965722"/>
      <w:bookmarkStart w:id="369" w:name="_Toc150774737"/>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891092" w:rsidRDefault="008E39DC">
      <w:pPr>
        <w:numPr>
          <w:ilvl w:val="0"/>
          <w:numId w:val="9"/>
        </w:numPr>
        <w:tabs>
          <w:tab w:val="left" w:pos="360"/>
        </w:tabs>
        <w:snapToGrid w:val="0"/>
        <w:spacing w:line="360" w:lineRule="auto"/>
        <w:ind w:left="357" w:hanging="357"/>
        <w:outlineLvl w:val="1"/>
        <w:rPr>
          <w:sz w:val="24"/>
        </w:rPr>
      </w:pPr>
      <w:bookmarkStart w:id="370" w:name="_Toc265228371"/>
      <w:bookmarkStart w:id="371" w:name="_Toc164351627"/>
      <w:bookmarkStart w:id="372" w:name="_Toc226965723"/>
      <w:bookmarkStart w:id="373" w:name="_Toc164608647"/>
      <w:bookmarkStart w:id="374" w:name="_Toc226309777"/>
      <w:bookmarkStart w:id="375" w:name="_Toc151193631"/>
      <w:bookmarkStart w:id="376" w:name="_Toc151193921"/>
      <w:bookmarkStart w:id="377" w:name="_Toc127151734"/>
      <w:bookmarkStart w:id="378" w:name="_Toc127151533"/>
      <w:bookmarkStart w:id="379" w:name="_Toc164229228"/>
      <w:bookmarkStart w:id="380" w:name="_Toc305158875"/>
      <w:bookmarkStart w:id="381" w:name="_Toc142311035"/>
      <w:bookmarkStart w:id="382" w:name="_Toc305158801"/>
      <w:bookmarkStart w:id="383" w:name="_Toc150774738"/>
      <w:bookmarkStart w:id="384" w:name="_Toc264969223"/>
      <w:bookmarkStart w:id="385" w:name="_Toc127161447"/>
      <w:bookmarkStart w:id="386" w:name="_Toc150774633"/>
      <w:bookmarkStart w:id="387" w:name="_Toc520356158"/>
      <w:bookmarkStart w:id="388" w:name="_Toc150509284"/>
      <w:bookmarkStart w:id="389" w:name="_Toc151193703"/>
      <w:bookmarkStart w:id="390" w:name="_Toc151190160"/>
      <w:bookmarkStart w:id="391" w:name="_Toc150480771"/>
      <w:bookmarkStart w:id="392" w:name="_Toc195842898"/>
      <w:bookmarkStart w:id="393" w:name="_Toc226337229"/>
      <w:bookmarkStart w:id="394" w:name="_Toc164608802"/>
      <w:bookmarkStart w:id="395" w:name="_Toc151193847"/>
      <w:bookmarkStart w:id="396" w:name="_Toc149720826"/>
      <w:bookmarkStart w:id="397" w:name="_Toc164229374"/>
      <w:bookmarkStart w:id="398" w:name="_Toc226965806"/>
      <w:bookmarkStart w:id="399" w:name="_Toc151193775"/>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rsidR="00891092" w:rsidRDefault="008E39DC">
      <w:pPr>
        <w:numPr>
          <w:ilvl w:val="1"/>
          <w:numId w:val="9"/>
        </w:numPr>
        <w:tabs>
          <w:tab w:val="left" w:pos="1080"/>
          <w:tab w:val="left" w:pos="2014"/>
        </w:tabs>
        <w:snapToGrid w:val="0"/>
        <w:spacing w:line="360" w:lineRule="auto"/>
        <w:ind w:left="1077" w:hanging="720"/>
        <w:rPr>
          <w:sz w:val="24"/>
        </w:rPr>
      </w:pPr>
      <w:bookmarkStart w:id="400" w:name="_Toc151193776"/>
      <w:bookmarkStart w:id="401" w:name="_Toc305158876"/>
      <w:bookmarkStart w:id="402" w:name="_Toc265228372"/>
      <w:bookmarkStart w:id="403" w:name="_Toc264969224"/>
      <w:bookmarkStart w:id="404" w:name="_Toc226965807"/>
      <w:bookmarkStart w:id="405" w:name="_Toc127151534"/>
      <w:bookmarkStart w:id="406" w:name="_Toc151193632"/>
      <w:bookmarkStart w:id="407" w:name="_Toc142311036"/>
      <w:bookmarkStart w:id="408" w:name="_Toc520356159"/>
      <w:bookmarkStart w:id="409" w:name="_Toc150480772"/>
      <w:bookmarkStart w:id="410" w:name="_Toc151193704"/>
      <w:bookmarkStart w:id="411" w:name="_Toc195842899"/>
      <w:bookmarkStart w:id="412" w:name="_Toc305158802"/>
      <w:bookmarkStart w:id="413" w:name="_Toc226337230"/>
      <w:bookmarkStart w:id="414" w:name="_Toc150509285"/>
      <w:bookmarkStart w:id="415" w:name="_Toc150774739"/>
      <w:bookmarkStart w:id="416" w:name="_Toc150774634"/>
      <w:bookmarkStart w:id="417" w:name="_Toc226965724"/>
      <w:bookmarkStart w:id="418" w:name="_Toc151193848"/>
      <w:bookmarkStart w:id="419" w:name="_Toc226309778"/>
      <w:bookmarkStart w:id="420" w:name="_Toc151190161"/>
      <w:bookmarkStart w:id="421" w:name="_Toc15119392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891092" w:rsidRDefault="00891092">
      <w:pPr>
        <w:tabs>
          <w:tab w:val="left" w:pos="900"/>
          <w:tab w:val="left" w:pos="1080"/>
        </w:tabs>
        <w:snapToGrid w:val="0"/>
        <w:spacing w:line="360" w:lineRule="auto"/>
        <w:ind w:left="357"/>
      </w:pPr>
    </w:p>
    <w:p w:rsidR="00891092" w:rsidRDefault="008E39DC">
      <w:pPr>
        <w:pStyle w:val="21"/>
        <w:spacing w:before="0" w:line="360" w:lineRule="auto"/>
        <w:rPr>
          <w:rFonts w:ascii="Times New Roman" w:eastAsia="宋体" w:hAnsi="Times New Roman"/>
          <w:sz w:val="28"/>
        </w:rPr>
      </w:pPr>
      <w:r>
        <w:rPr>
          <w:rFonts w:ascii="Times New Roman" w:eastAsia="宋体" w:hAnsi="Times New Roman"/>
          <w:sz w:val="28"/>
        </w:rPr>
        <w:t>四投标文件的提交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891092" w:rsidRDefault="008E39DC">
      <w:pPr>
        <w:numPr>
          <w:ilvl w:val="0"/>
          <w:numId w:val="9"/>
        </w:numPr>
        <w:tabs>
          <w:tab w:val="left" w:pos="360"/>
        </w:tabs>
        <w:snapToGrid w:val="0"/>
        <w:spacing w:line="360" w:lineRule="auto"/>
        <w:ind w:left="357" w:hanging="357"/>
        <w:outlineLvl w:val="1"/>
        <w:rPr>
          <w:sz w:val="24"/>
        </w:rPr>
      </w:pPr>
      <w:bookmarkStart w:id="422" w:name="_Toc264969225"/>
      <w:bookmarkStart w:id="423" w:name="_Toc226965725"/>
      <w:bookmarkStart w:id="424" w:name="_Toc195842900"/>
      <w:bookmarkStart w:id="425" w:name="_Toc164608804"/>
      <w:bookmarkStart w:id="426" w:name="_Toc151193705"/>
      <w:bookmarkStart w:id="427" w:name="_Toc127161449"/>
      <w:bookmarkStart w:id="428" w:name="_Toc150774740"/>
      <w:bookmarkStart w:id="429" w:name="_Toc150480773"/>
      <w:bookmarkStart w:id="430" w:name="_Toc226965808"/>
      <w:bookmarkStart w:id="431" w:name="_Toc151193633"/>
      <w:bookmarkStart w:id="432" w:name="_Toc265228373"/>
      <w:bookmarkStart w:id="433" w:name="_Toc151193849"/>
      <w:bookmarkStart w:id="434" w:name="_Toc150774635"/>
      <w:bookmarkStart w:id="435" w:name="_Toc164229376"/>
      <w:bookmarkStart w:id="436" w:name="_Toc151190162"/>
      <w:bookmarkStart w:id="437" w:name="_Toc127151736"/>
      <w:bookmarkStart w:id="438" w:name="_Toc164351629"/>
      <w:bookmarkStart w:id="439" w:name="_Toc151193777"/>
      <w:bookmarkStart w:id="440" w:name="_Toc142311037"/>
      <w:bookmarkStart w:id="441" w:name="_Toc150509286"/>
      <w:bookmarkStart w:id="442" w:name="_Toc305158803"/>
      <w:bookmarkStart w:id="443" w:name="_Toc164229230"/>
      <w:bookmarkStart w:id="444" w:name="_Toc149720828"/>
      <w:bookmarkStart w:id="445" w:name="_Toc226309779"/>
      <w:bookmarkStart w:id="446" w:name="_Toc151193923"/>
      <w:bookmarkStart w:id="447" w:name="_Toc520356160"/>
      <w:bookmarkStart w:id="448" w:name="_Toc305158877"/>
      <w:bookmarkStart w:id="449" w:name="_Toc164608649"/>
      <w:bookmarkStart w:id="450" w:name="_Toc226337231"/>
      <w:bookmarkStart w:id="451" w:name="_Toc127151535"/>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891092" w:rsidRDefault="008E39DC">
      <w:pPr>
        <w:numPr>
          <w:ilvl w:val="0"/>
          <w:numId w:val="9"/>
        </w:numPr>
        <w:tabs>
          <w:tab w:val="left" w:pos="360"/>
        </w:tabs>
        <w:snapToGrid w:val="0"/>
        <w:spacing w:line="360" w:lineRule="auto"/>
        <w:ind w:left="357" w:hanging="357"/>
        <w:outlineLvl w:val="1"/>
        <w:rPr>
          <w:sz w:val="24"/>
        </w:rPr>
      </w:pPr>
      <w:bookmarkStart w:id="452" w:name="_Toc151193778"/>
      <w:bookmarkStart w:id="453" w:name="_Toc164608805"/>
      <w:bookmarkStart w:id="454" w:name="_Toc305158804"/>
      <w:bookmarkStart w:id="455" w:name="_Toc151193634"/>
      <w:bookmarkStart w:id="456" w:name="_Toc305158878"/>
      <w:bookmarkStart w:id="457" w:name="_Toc164351630"/>
      <w:bookmarkStart w:id="458" w:name="_Toc150480774"/>
      <w:bookmarkStart w:id="459" w:name="_Toc195842901"/>
      <w:bookmarkStart w:id="460" w:name="_Toc142311038"/>
      <w:bookmarkStart w:id="461" w:name="_Toc150774636"/>
      <w:bookmarkStart w:id="462" w:name="_Toc520356161"/>
      <w:bookmarkStart w:id="463" w:name="_Toc164229231"/>
      <w:bookmarkStart w:id="464" w:name="_Toc151190163"/>
      <w:bookmarkStart w:id="465" w:name="_Toc151193850"/>
      <w:bookmarkStart w:id="466" w:name="_Toc226965809"/>
      <w:bookmarkStart w:id="467" w:name="_Toc164229377"/>
      <w:bookmarkStart w:id="468" w:name="_Toc149720829"/>
      <w:bookmarkStart w:id="469" w:name="_Toc226337232"/>
      <w:bookmarkStart w:id="470" w:name="_Toc150774741"/>
      <w:bookmarkStart w:id="471" w:name="_Toc265228374"/>
      <w:bookmarkStart w:id="472" w:name="_Toc151193924"/>
      <w:bookmarkStart w:id="473" w:name="_Toc226965726"/>
      <w:bookmarkStart w:id="474" w:name="_Toc164608650"/>
      <w:bookmarkStart w:id="475" w:name="_Toc127151536"/>
      <w:bookmarkStart w:id="476" w:name="_Toc127161450"/>
      <w:bookmarkStart w:id="477" w:name="_Toc226309780"/>
      <w:bookmarkStart w:id="478" w:name="_Toc264969226"/>
      <w:bookmarkStart w:id="479" w:name="_Toc150509287"/>
      <w:bookmarkStart w:id="480" w:name="_Toc127151737"/>
      <w:bookmarkStart w:id="481" w:name="_Toc151193706"/>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rsidR="00891092" w:rsidRDefault="008E39DC">
      <w:pPr>
        <w:numPr>
          <w:ilvl w:val="1"/>
          <w:numId w:val="9"/>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rsidR="00891092" w:rsidRDefault="008E39DC">
      <w:pPr>
        <w:numPr>
          <w:ilvl w:val="0"/>
          <w:numId w:val="9"/>
        </w:numPr>
        <w:tabs>
          <w:tab w:val="left" w:pos="360"/>
        </w:tabs>
        <w:snapToGrid w:val="0"/>
        <w:spacing w:line="360" w:lineRule="auto"/>
        <w:ind w:left="357" w:hanging="357"/>
        <w:outlineLvl w:val="1"/>
        <w:rPr>
          <w:sz w:val="24"/>
        </w:rPr>
      </w:pPr>
      <w:bookmarkStart w:id="482" w:name="_Toc150774637"/>
      <w:bookmarkStart w:id="483" w:name="_Toc305158805"/>
      <w:bookmarkStart w:id="484" w:name="_Toc305158879"/>
      <w:bookmarkStart w:id="485" w:name="_Toc150774742"/>
      <w:bookmarkStart w:id="486" w:name="_Toc151193779"/>
      <w:bookmarkStart w:id="487" w:name="_Toc149720830"/>
      <w:bookmarkStart w:id="488" w:name="_Toc151193851"/>
      <w:bookmarkStart w:id="489" w:name="_Toc150480775"/>
      <w:bookmarkStart w:id="490" w:name="_Toc226337233"/>
      <w:bookmarkStart w:id="491" w:name="_Toc226965727"/>
      <w:bookmarkStart w:id="492" w:name="_Toc164608806"/>
      <w:bookmarkStart w:id="493" w:name="_Toc150509288"/>
      <w:bookmarkStart w:id="494" w:name="_Toc151190164"/>
      <w:bookmarkStart w:id="495" w:name="_Toc264969227"/>
      <w:bookmarkStart w:id="496" w:name="_Toc151193707"/>
      <w:bookmarkStart w:id="497" w:name="_Toc142311039"/>
      <w:bookmarkStart w:id="498" w:name="_Toc226309781"/>
      <w:bookmarkStart w:id="499" w:name="_Toc226965810"/>
      <w:bookmarkStart w:id="500" w:name="_Toc127161451"/>
      <w:bookmarkStart w:id="501" w:name="_Toc164351631"/>
      <w:bookmarkStart w:id="502" w:name="_Toc265228375"/>
      <w:bookmarkStart w:id="503" w:name="_Toc520356162"/>
      <w:bookmarkStart w:id="504" w:name="_Toc151193635"/>
      <w:bookmarkStart w:id="505" w:name="_Toc151193925"/>
      <w:bookmarkStart w:id="506" w:name="_Toc164229378"/>
      <w:bookmarkStart w:id="507" w:name="_Toc195842902"/>
      <w:bookmarkStart w:id="508" w:name="_Toc164608651"/>
      <w:bookmarkStart w:id="509" w:name="_Toc127151537"/>
      <w:bookmarkStart w:id="510" w:name="_Toc164229232"/>
      <w:bookmarkStart w:id="511" w:name="_Toc127151738"/>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891092" w:rsidRDefault="00891092">
      <w:pPr>
        <w:spacing w:line="360" w:lineRule="auto"/>
        <w:rPr>
          <w:sz w:val="24"/>
        </w:rPr>
      </w:pPr>
    </w:p>
    <w:p w:rsidR="00891092" w:rsidRDefault="008E39DC">
      <w:pPr>
        <w:pStyle w:val="21"/>
        <w:spacing w:before="0" w:line="360" w:lineRule="auto"/>
        <w:rPr>
          <w:rFonts w:ascii="Times New Roman" w:eastAsia="宋体" w:hAnsi="Times New Roman"/>
          <w:sz w:val="28"/>
        </w:rPr>
      </w:pPr>
      <w:bookmarkStart w:id="512" w:name="_Toc265228376"/>
      <w:bookmarkStart w:id="513" w:name="_Toc151193852"/>
      <w:bookmarkStart w:id="514" w:name="_Toc142311040"/>
      <w:bookmarkStart w:id="515" w:name="_Toc226309782"/>
      <w:bookmarkStart w:id="516" w:name="_Toc127151538"/>
      <w:bookmarkStart w:id="517" w:name="_Toc151193708"/>
      <w:bookmarkStart w:id="518" w:name="_Toc226965811"/>
      <w:bookmarkStart w:id="519" w:name="_Toc226965728"/>
      <w:bookmarkStart w:id="520" w:name="_Toc151190165"/>
      <w:bookmarkStart w:id="521" w:name="_Toc151193780"/>
      <w:bookmarkStart w:id="522" w:name="_Toc151193636"/>
      <w:bookmarkStart w:id="523" w:name="_Toc195842903"/>
      <w:bookmarkStart w:id="524" w:name="_Toc150480776"/>
      <w:bookmarkStart w:id="525" w:name="_Toc520356163"/>
      <w:bookmarkStart w:id="526" w:name="_Toc151193926"/>
      <w:bookmarkStart w:id="527" w:name="_Toc305158880"/>
      <w:bookmarkStart w:id="528" w:name="_Toc150509289"/>
      <w:bookmarkStart w:id="529" w:name="_Toc305158806"/>
      <w:bookmarkStart w:id="530" w:name="_Toc264969228"/>
      <w:bookmarkStart w:id="531" w:name="_Toc226337234"/>
      <w:bookmarkStart w:id="532" w:name="_Toc150774743"/>
      <w:bookmarkStart w:id="533" w:name="_Toc150774638"/>
      <w:r>
        <w:rPr>
          <w:rFonts w:ascii="Times New Roman" w:eastAsia="宋体" w:hAnsi="Times New Roman"/>
          <w:sz w:val="28"/>
        </w:rPr>
        <w:t>五开标、资格审查及评标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891092" w:rsidRDefault="008E39DC">
      <w:pPr>
        <w:numPr>
          <w:ilvl w:val="0"/>
          <w:numId w:val="9"/>
        </w:numPr>
        <w:tabs>
          <w:tab w:val="left" w:pos="360"/>
        </w:tabs>
        <w:snapToGrid w:val="0"/>
        <w:spacing w:line="360" w:lineRule="auto"/>
        <w:ind w:left="357" w:hanging="357"/>
        <w:outlineLvl w:val="1"/>
        <w:rPr>
          <w:sz w:val="24"/>
        </w:rPr>
      </w:pPr>
      <w:bookmarkStart w:id="534" w:name="_Toc226337235"/>
      <w:bookmarkStart w:id="535" w:name="_Toc520356164"/>
      <w:bookmarkStart w:id="536" w:name="_Toc305158881"/>
      <w:bookmarkStart w:id="537" w:name="_Toc151193781"/>
      <w:bookmarkStart w:id="538" w:name="_Toc127151539"/>
      <w:bookmarkStart w:id="539" w:name="_Toc164229234"/>
      <w:bookmarkStart w:id="540" w:name="_Toc127151740"/>
      <w:bookmarkStart w:id="541" w:name="_Toc150774639"/>
      <w:bookmarkStart w:id="542" w:name="_Toc264969229"/>
      <w:bookmarkStart w:id="543" w:name="_Toc151190166"/>
      <w:bookmarkStart w:id="544" w:name="_Toc150774744"/>
      <w:bookmarkStart w:id="545" w:name="_Toc142311041"/>
      <w:bookmarkStart w:id="546" w:name="_Toc151193709"/>
      <w:bookmarkStart w:id="547" w:name="_Toc151193637"/>
      <w:bookmarkStart w:id="548" w:name="_Toc226309783"/>
      <w:bookmarkStart w:id="549" w:name="_Toc151193853"/>
      <w:bookmarkStart w:id="550" w:name="_Toc305158807"/>
      <w:bookmarkStart w:id="551" w:name="_Toc149720832"/>
      <w:bookmarkStart w:id="552" w:name="_Toc164608808"/>
      <w:bookmarkStart w:id="553" w:name="_Toc265228377"/>
      <w:bookmarkStart w:id="554" w:name="_Toc150509290"/>
      <w:bookmarkStart w:id="555" w:name="_Toc164351633"/>
      <w:bookmarkStart w:id="556" w:name="_Toc164608653"/>
      <w:bookmarkStart w:id="557" w:name="_Toc150480777"/>
      <w:bookmarkStart w:id="558" w:name="_Toc151193927"/>
      <w:bookmarkStart w:id="559" w:name="_Toc226965729"/>
      <w:bookmarkStart w:id="560" w:name="_Toc127161453"/>
      <w:bookmarkStart w:id="561" w:name="_Toc195842904"/>
      <w:bookmarkStart w:id="562" w:name="_Toc164229380"/>
      <w:bookmarkStart w:id="563" w:name="_Toc226965812"/>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891092" w:rsidRDefault="008E39DC">
      <w:pPr>
        <w:numPr>
          <w:ilvl w:val="0"/>
          <w:numId w:val="9"/>
        </w:numPr>
        <w:tabs>
          <w:tab w:val="left" w:pos="360"/>
        </w:tabs>
        <w:snapToGrid w:val="0"/>
        <w:spacing w:line="360" w:lineRule="auto"/>
        <w:ind w:left="357" w:hanging="357"/>
        <w:outlineLvl w:val="1"/>
        <w:rPr>
          <w:sz w:val="24"/>
        </w:rPr>
      </w:pPr>
      <w:r>
        <w:rPr>
          <w:sz w:val="24"/>
        </w:rPr>
        <w:t>资格审查</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见第三章《资格审查》。</w:t>
      </w:r>
    </w:p>
    <w:p w:rsidR="00891092" w:rsidRDefault="008E39DC">
      <w:pPr>
        <w:numPr>
          <w:ilvl w:val="0"/>
          <w:numId w:val="9"/>
        </w:numPr>
        <w:tabs>
          <w:tab w:val="left" w:pos="360"/>
        </w:tabs>
        <w:snapToGrid w:val="0"/>
        <w:spacing w:line="360" w:lineRule="auto"/>
        <w:ind w:left="357" w:hanging="357"/>
        <w:outlineLvl w:val="1"/>
        <w:rPr>
          <w:sz w:val="24"/>
        </w:rPr>
      </w:pPr>
      <w:bookmarkStart w:id="567" w:name="_Toc226309784"/>
      <w:bookmarkStart w:id="568" w:name="_Toc150480778"/>
      <w:bookmarkStart w:id="569" w:name="_Toc127151741"/>
      <w:bookmarkStart w:id="570" w:name="_Toc264969230"/>
      <w:bookmarkStart w:id="571" w:name="_Toc151193710"/>
      <w:bookmarkStart w:id="572" w:name="_Toc226965813"/>
      <w:bookmarkStart w:id="573" w:name="_Toc164229381"/>
      <w:bookmarkStart w:id="574" w:name="_Toc164229235"/>
      <w:bookmarkStart w:id="575" w:name="_Toc127151540"/>
      <w:bookmarkStart w:id="576" w:name="_Toc151193928"/>
      <w:bookmarkStart w:id="577" w:name="_Toc151190167"/>
      <w:bookmarkStart w:id="578" w:name="_Toc150774640"/>
      <w:bookmarkStart w:id="579" w:name="_Toc151193638"/>
      <w:bookmarkStart w:id="580" w:name="_Toc151193854"/>
      <w:bookmarkStart w:id="581" w:name="_Toc142311042"/>
      <w:bookmarkStart w:id="582" w:name="_Toc151193782"/>
      <w:bookmarkStart w:id="583" w:name="_Toc150509291"/>
      <w:bookmarkStart w:id="584" w:name="_Toc149720833"/>
      <w:bookmarkStart w:id="585" w:name="_Toc226337236"/>
      <w:bookmarkStart w:id="586" w:name="_Toc150774745"/>
      <w:bookmarkStart w:id="587" w:name="_Toc305158808"/>
      <w:bookmarkStart w:id="588" w:name="_Toc195842905"/>
      <w:bookmarkStart w:id="589" w:name="_Toc164608809"/>
      <w:bookmarkStart w:id="590" w:name="_Toc226965730"/>
      <w:bookmarkStart w:id="591" w:name="_Toc305158882"/>
      <w:bookmarkStart w:id="592" w:name="_Toc265228378"/>
      <w:bookmarkStart w:id="593" w:name="_Toc164351634"/>
      <w:bookmarkStart w:id="594" w:name="_Toc127161454"/>
      <w:bookmarkStart w:id="595" w:name="_Toc164608654"/>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891092" w:rsidRDefault="008E39DC">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rsidR="00891092" w:rsidRDefault="008E39DC">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597" w:name="_Toc520356169"/>
      <w:bookmarkEnd w:id="596"/>
    </w:p>
    <w:p w:rsidR="00891092" w:rsidRDefault="008E39DC">
      <w:pPr>
        <w:numPr>
          <w:ilvl w:val="0"/>
          <w:numId w:val="9"/>
        </w:numPr>
        <w:tabs>
          <w:tab w:val="left" w:pos="360"/>
        </w:tabs>
        <w:snapToGrid w:val="0"/>
        <w:spacing w:line="360" w:lineRule="auto"/>
        <w:ind w:left="357" w:hanging="357"/>
        <w:outlineLvl w:val="1"/>
        <w:rPr>
          <w:sz w:val="24"/>
        </w:rPr>
      </w:pPr>
      <w:r>
        <w:rPr>
          <w:sz w:val="24"/>
        </w:rPr>
        <w:t>评标程序、评标方法和评标标准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rsidR="00891092" w:rsidRDefault="00891092">
      <w:pPr>
        <w:tabs>
          <w:tab w:val="left" w:pos="360"/>
          <w:tab w:val="left" w:pos="1080"/>
        </w:tabs>
        <w:snapToGrid w:val="0"/>
        <w:spacing w:line="360" w:lineRule="auto"/>
        <w:ind w:left="1080"/>
        <w:rPr>
          <w:sz w:val="24"/>
        </w:rPr>
      </w:pPr>
    </w:p>
    <w:p w:rsidR="00891092" w:rsidRDefault="008E39DC">
      <w:pPr>
        <w:pStyle w:val="21"/>
        <w:spacing w:before="0" w:line="360" w:lineRule="auto"/>
        <w:rPr>
          <w:rFonts w:ascii="Times New Roman" w:eastAsia="宋体" w:hAnsi="Times New Roman"/>
          <w:sz w:val="28"/>
        </w:rPr>
      </w:pPr>
      <w:bookmarkStart w:id="598" w:name="_Toc151193643"/>
      <w:bookmarkStart w:id="599" w:name="_Toc142311047"/>
      <w:bookmarkStart w:id="600" w:name="_Toc265228383"/>
      <w:bookmarkStart w:id="601" w:name="_Toc150774645"/>
      <w:bookmarkStart w:id="602" w:name="_Toc226309789"/>
      <w:bookmarkStart w:id="603" w:name="_Toc226337241"/>
      <w:bookmarkStart w:id="604" w:name="_Toc264969235"/>
      <w:bookmarkStart w:id="605" w:name="_Toc195842910"/>
      <w:bookmarkStart w:id="606" w:name="_Toc151193715"/>
      <w:bookmarkStart w:id="607" w:name="_Toc150509296"/>
      <w:bookmarkStart w:id="608" w:name="_Toc151193859"/>
      <w:bookmarkStart w:id="609" w:name="_Toc150774750"/>
      <w:bookmarkStart w:id="610" w:name="_Toc305158813"/>
      <w:bookmarkStart w:id="611" w:name="_Toc226965735"/>
      <w:bookmarkStart w:id="612" w:name="_Toc151190172"/>
      <w:bookmarkStart w:id="613" w:name="_Toc226965818"/>
      <w:bookmarkStart w:id="614" w:name="_Toc151193787"/>
      <w:bookmarkStart w:id="615" w:name="_Toc150480783"/>
      <w:bookmarkStart w:id="616" w:name="_Toc127151545"/>
      <w:bookmarkStart w:id="617" w:name="_Toc305158887"/>
      <w:bookmarkStart w:id="618" w:name="_Toc151193933"/>
      <w:r>
        <w:rPr>
          <w:rFonts w:ascii="Times New Roman" w:eastAsia="宋体" w:hAnsi="Times New Roman"/>
          <w:sz w:val="28"/>
        </w:rPr>
        <w:t>六</w:t>
      </w:r>
      <w:bookmarkEnd w:id="597"/>
      <w:r>
        <w:rPr>
          <w:rFonts w:ascii="Times New Roman" w:eastAsia="宋体" w:hAnsi="Times New Roman"/>
          <w:sz w:val="28"/>
        </w:rPr>
        <w:t>确定中标</w:t>
      </w:r>
      <w:bookmarkStart w:id="619" w:name="_Toc150774647"/>
      <w:bookmarkStart w:id="620" w:name="_Toc127151748"/>
      <w:bookmarkStart w:id="621" w:name="_Toc305158889"/>
      <w:bookmarkStart w:id="622" w:name="_Toc151193935"/>
      <w:bookmarkStart w:id="623" w:name="_Toc142311049"/>
      <w:bookmarkStart w:id="624" w:name="_Toc226337243"/>
      <w:bookmarkStart w:id="625" w:name="_Toc151193717"/>
      <w:bookmarkStart w:id="626" w:name="_Toc127151547"/>
      <w:bookmarkStart w:id="627" w:name="_Toc151193861"/>
      <w:bookmarkStart w:id="628" w:name="_Toc151193645"/>
      <w:bookmarkStart w:id="629" w:name="_Toc150774752"/>
      <w:bookmarkStart w:id="630" w:name="_Toc151193789"/>
      <w:bookmarkStart w:id="631" w:name="_Toc226965820"/>
      <w:bookmarkStart w:id="632" w:name="_Toc164608816"/>
      <w:bookmarkStart w:id="633" w:name="_Toc195842912"/>
      <w:bookmarkStart w:id="634" w:name="_Toc226965737"/>
      <w:bookmarkStart w:id="635" w:name="_Toc150480785"/>
      <w:bookmarkStart w:id="636" w:name="_Toc151190174"/>
      <w:bookmarkStart w:id="637" w:name="_Toc164351641"/>
      <w:bookmarkStart w:id="638" w:name="_Toc164608661"/>
      <w:bookmarkStart w:id="639" w:name="_Toc164229242"/>
      <w:bookmarkStart w:id="640" w:name="_Toc264969237"/>
      <w:bookmarkStart w:id="641" w:name="_Toc226309791"/>
      <w:bookmarkStart w:id="642" w:name="_Toc127161461"/>
      <w:bookmarkStart w:id="643" w:name="_Toc265228385"/>
      <w:bookmarkStart w:id="644" w:name="_Toc164229388"/>
      <w:bookmarkStart w:id="645" w:name="_Toc305158815"/>
      <w:bookmarkStart w:id="646" w:name="_Toc149720840"/>
      <w:bookmarkStart w:id="647" w:name="_Toc150509298"/>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891092" w:rsidRDefault="008E39DC">
      <w:pPr>
        <w:numPr>
          <w:ilvl w:val="0"/>
          <w:numId w:val="9"/>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891092" w:rsidRDefault="008E39DC">
      <w:pPr>
        <w:numPr>
          <w:ilvl w:val="0"/>
          <w:numId w:val="9"/>
        </w:numPr>
        <w:tabs>
          <w:tab w:val="left" w:pos="360"/>
        </w:tabs>
        <w:snapToGrid w:val="0"/>
        <w:spacing w:line="360" w:lineRule="auto"/>
        <w:ind w:left="357" w:hanging="357"/>
        <w:outlineLvl w:val="1"/>
        <w:rPr>
          <w:sz w:val="24"/>
        </w:rPr>
      </w:pPr>
      <w:bookmarkStart w:id="648" w:name="_Toc305158891"/>
      <w:bookmarkStart w:id="649" w:name="_Toc305158817"/>
      <w:bookmarkStart w:id="650" w:name="_Toc265228387"/>
      <w:bookmarkStart w:id="651" w:name="_Toc226309793"/>
      <w:bookmarkStart w:id="652" w:name="_Toc164351643"/>
      <w:bookmarkStart w:id="653" w:name="_Toc150774649"/>
      <w:bookmarkStart w:id="654" w:name="_Toc164608663"/>
      <w:bookmarkStart w:id="655" w:name="_Toc127151750"/>
      <w:bookmarkStart w:id="656" w:name="_Toc142311051"/>
      <w:bookmarkStart w:id="657" w:name="_Toc150509300"/>
      <w:bookmarkStart w:id="658" w:name="_Toc151193863"/>
      <w:bookmarkStart w:id="659" w:name="_Toc151190176"/>
      <w:bookmarkStart w:id="660" w:name="_Toc151193719"/>
      <w:bookmarkStart w:id="661" w:name="_Toc164229244"/>
      <w:bookmarkStart w:id="662" w:name="_Toc127161463"/>
      <w:bookmarkStart w:id="663" w:name="_Toc151193647"/>
      <w:bookmarkStart w:id="664" w:name="_Toc226965739"/>
      <w:bookmarkStart w:id="665" w:name="_Toc164229390"/>
      <w:bookmarkStart w:id="666" w:name="_Toc264969239"/>
      <w:bookmarkStart w:id="667" w:name="_Toc127151549"/>
      <w:bookmarkStart w:id="668" w:name="_Toc149720842"/>
      <w:bookmarkStart w:id="669" w:name="_Toc164608818"/>
      <w:bookmarkStart w:id="670" w:name="_Toc226337245"/>
      <w:bookmarkStart w:id="671" w:name="_Toc150774754"/>
      <w:bookmarkStart w:id="672" w:name="_Toc195842914"/>
      <w:bookmarkStart w:id="673" w:name="_Toc150480787"/>
      <w:bookmarkStart w:id="674" w:name="_Toc151193937"/>
      <w:bookmarkStart w:id="675" w:name="_Toc151193791"/>
      <w:bookmarkStart w:id="676" w:name="_Toc226965822"/>
      <w:bookmarkStart w:id="677" w:name="_Toc520356176"/>
      <w:bookmarkStart w:id="678" w:name="_Ref467307090"/>
      <w:bookmarkStart w:id="679" w:name="_Ref467306425"/>
      <w:r>
        <w:rPr>
          <w:sz w:val="24"/>
        </w:rPr>
        <w:t>中标公告与中标通知书</w:t>
      </w:r>
      <w:bookmarkEnd w:id="648"/>
      <w:bookmarkEnd w:id="649"/>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891092" w:rsidRDefault="008E39DC">
      <w:pPr>
        <w:numPr>
          <w:ilvl w:val="0"/>
          <w:numId w:val="9"/>
        </w:numPr>
        <w:tabs>
          <w:tab w:val="left" w:pos="360"/>
        </w:tabs>
        <w:snapToGrid w:val="0"/>
        <w:spacing w:line="360" w:lineRule="auto"/>
        <w:ind w:left="357" w:hanging="357"/>
        <w:outlineLvl w:val="1"/>
        <w:rPr>
          <w:sz w:val="24"/>
        </w:rPr>
      </w:pPr>
      <w:r>
        <w:rPr>
          <w:sz w:val="24"/>
        </w:rPr>
        <w:t>废标</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rsidR="00891092" w:rsidRDefault="008E39DC">
      <w:pPr>
        <w:numPr>
          <w:ilvl w:val="2"/>
          <w:numId w:val="9"/>
        </w:numPr>
        <w:snapToGrid w:val="0"/>
        <w:spacing w:line="360" w:lineRule="auto"/>
        <w:rPr>
          <w:sz w:val="24"/>
        </w:rPr>
      </w:pPr>
      <w:r>
        <w:rPr>
          <w:sz w:val="24"/>
        </w:rPr>
        <w:t>符合专业条件的供应商或者对招标文件作实质响应的供应商不足三家的；</w:t>
      </w:r>
    </w:p>
    <w:p w:rsidR="00891092" w:rsidRDefault="008E39DC">
      <w:pPr>
        <w:numPr>
          <w:ilvl w:val="2"/>
          <w:numId w:val="9"/>
        </w:numPr>
        <w:snapToGrid w:val="0"/>
        <w:spacing w:line="360" w:lineRule="auto"/>
        <w:rPr>
          <w:sz w:val="24"/>
        </w:rPr>
      </w:pPr>
      <w:r>
        <w:rPr>
          <w:sz w:val="24"/>
        </w:rPr>
        <w:t>出现影响采购公正的违法、违规行为的；</w:t>
      </w:r>
    </w:p>
    <w:p w:rsidR="00891092" w:rsidRDefault="008E39DC">
      <w:pPr>
        <w:numPr>
          <w:ilvl w:val="2"/>
          <w:numId w:val="9"/>
        </w:numPr>
        <w:snapToGrid w:val="0"/>
        <w:spacing w:line="360" w:lineRule="auto"/>
        <w:rPr>
          <w:sz w:val="24"/>
        </w:rPr>
      </w:pPr>
      <w:r>
        <w:rPr>
          <w:sz w:val="24"/>
        </w:rPr>
        <w:t>投标人的报价均超过了采购预算，采购人不能支付的；</w:t>
      </w:r>
    </w:p>
    <w:p w:rsidR="00891092" w:rsidRDefault="008E39DC">
      <w:pPr>
        <w:numPr>
          <w:ilvl w:val="2"/>
          <w:numId w:val="9"/>
        </w:numPr>
        <w:snapToGrid w:val="0"/>
        <w:spacing w:line="360" w:lineRule="auto"/>
        <w:rPr>
          <w:sz w:val="24"/>
        </w:rPr>
      </w:pPr>
      <w:r>
        <w:rPr>
          <w:sz w:val="24"/>
        </w:rPr>
        <w:t>因重大变故，采购任务取消的。</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p w:rsidR="00891092" w:rsidRDefault="008E39DC">
      <w:pPr>
        <w:numPr>
          <w:ilvl w:val="0"/>
          <w:numId w:val="9"/>
        </w:numPr>
        <w:tabs>
          <w:tab w:val="left" w:pos="360"/>
        </w:tabs>
        <w:snapToGrid w:val="0"/>
        <w:spacing w:line="360" w:lineRule="auto"/>
        <w:ind w:left="357" w:hanging="357"/>
        <w:outlineLvl w:val="1"/>
        <w:rPr>
          <w:sz w:val="24"/>
        </w:rPr>
      </w:pPr>
      <w:bookmarkStart w:id="680" w:name="_Toc151193864"/>
      <w:bookmarkStart w:id="681" w:name="_Toc151190177"/>
      <w:bookmarkStart w:id="682" w:name="_Toc151193648"/>
      <w:bookmarkStart w:id="683" w:name="_Toc226965740"/>
      <w:bookmarkStart w:id="684" w:name="_Toc127151751"/>
      <w:bookmarkStart w:id="685" w:name="_Toc520356175"/>
      <w:bookmarkStart w:id="686" w:name="_Toc305158892"/>
      <w:bookmarkStart w:id="687" w:name="_Toc265228388"/>
      <w:bookmarkStart w:id="688" w:name="_Toc151193938"/>
      <w:bookmarkStart w:id="689" w:name="_Toc150480788"/>
      <w:bookmarkStart w:id="690" w:name="_Toc149720843"/>
      <w:bookmarkStart w:id="691" w:name="_Toc226337246"/>
      <w:bookmarkStart w:id="692" w:name="_Toc150509301"/>
      <w:bookmarkStart w:id="693" w:name="_Toc151193720"/>
      <w:bookmarkStart w:id="694" w:name="_Toc151193792"/>
      <w:bookmarkStart w:id="695" w:name="_Toc226965823"/>
      <w:bookmarkStart w:id="696" w:name="_Toc127161464"/>
      <w:bookmarkStart w:id="697" w:name="_Ref467306377"/>
      <w:bookmarkStart w:id="698" w:name="_Toc305158818"/>
      <w:bookmarkStart w:id="699" w:name="_Toc195842915"/>
      <w:bookmarkStart w:id="700" w:name="_Ref467307062"/>
      <w:bookmarkStart w:id="701" w:name="_Toc164351644"/>
      <w:bookmarkStart w:id="702" w:name="_Toc226309794"/>
      <w:bookmarkStart w:id="703" w:name="_Toc164229391"/>
      <w:bookmarkStart w:id="704" w:name="_Toc164608819"/>
      <w:bookmarkStart w:id="705" w:name="_Ref467307204"/>
      <w:bookmarkStart w:id="706" w:name="_Toc264969240"/>
      <w:bookmarkStart w:id="707" w:name="_Toc127151550"/>
      <w:bookmarkStart w:id="708" w:name="_Toc150774650"/>
      <w:bookmarkStart w:id="709" w:name="_Toc164229245"/>
      <w:bookmarkStart w:id="710" w:name="_Toc150774755"/>
      <w:bookmarkStart w:id="711" w:name="_Toc142311052"/>
      <w:bookmarkStart w:id="712" w:name="_Ref467306978"/>
      <w:bookmarkStart w:id="713" w:name="_Toc164608664"/>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891092" w:rsidRDefault="008E39DC">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政府采购合同不能转包。</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7"/>
    <w:bookmarkEnd w:id="678"/>
    <w:bookmarkEnd w:id="679"/>
    <w:p w:rsidR="00891092" w:rsidRDefault="008E39DC">
      <w:pPr>
        <w:numPr>
          <w:ilvl w:val="0"/>
          <w:numId w:val="9"/>
        </w:numPr>
        <w:tabs>
          <w:tab w:val="left" w:pos="360"/>
        </w:tabs>
        <w:snapToGrid w:val="0"/>
        <w:spacing w:line="360" w:lineRule="auto"/>
        <w:ind w:left="357" w:hanging="357"/>
        <w:outlineLvl w:val="1"/>
        <w:rPr>
          <w:sz w:val="24"/>
        </w:rPr>
      </w:pPr>
      <w:r>
        <w:rPr>
          <w:sz w:val="24"/>
        </w:rPr>
        <w:t>询问与质疑</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询问</w:t>
      </w:r>
    </w:p>
    <w:p w:rsidR="00891092" w:rsidRDefault="008E39DC">
      <w:pPr>
        <w:numPr>
          <w:ilvl w:val="2"/>
          <w:numId w:val="9"/>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rsidR="00891092" w:rsidRDefault="008E39DC">
      <w:pPr>
        <w:numPr>
          <w:ilvl w:val="2"/>
          <w:numId w:val="9"/>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质疑</w:t>
      </w:r>
    </w:p>
    <w:p w:rsidR="00891092" w:rsidRDefault="008E39DC">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891092" w:rsidRDefault="008E39DC">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891092" w:rsidRDefault="008E39DC">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rsidR="00891092" w:rsidRDefault="008E39DC">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891092" w:rsidRDefault="008E39DC">
      <w:pPr>
        <w:numPr>
          <w:ilvl w:val="0"/>
          <w:numId w:val="9"/>
        </w:numPr>
        <w:tabs>
          <w:tab w:val="left" w:pos="360"/>
        </w:tabs>
        <w:snapToGrid w:val="0"/>
        <w:spacing w:line="360" w:lineRule="auto"/>
        <w:ind w:left="357" w:hanging="357"/>
        <w:outlineLvl w:val="1"/>
        <w:rPr>
          <w:sz w:val="24"/>
        </w:rPr>
      </w:pPr>
      <w:r>
        <w:rPr>
          <w:sz w:val="24"/>
        </w:rPr>
        <w:t>代理费</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891092" w:rsidRDefault="00891092">
      <w:pPr>
        <w:tabs>
          <w:tab w:val="left" w:pos="360"/>
          <w:tab w:val="left" w:pos="1080"/>
        </w:tabs>
        <w:snapToGrid w:val="0"/>
        <w:spacing w:line="360" w:lineRule="auto"/>
        <w:ind w:left="360"/>
        <w:rPr>
          <w:sz w:val="24"/>
        </w:rPr>
      </w:pPr>
    </w:p>
    <w:p w:rsidR="00891092" w:rsidRDefault="008E39DC">
      <w:pPr>
        <w:spacing w:line="360" w:lineRule="auto"/>
        <w:jc w:val="center"/>
        <w:outlineLvl w:val="0"/>
        <w:rPr>
          <w:b/>
          <w:sz w:val="36"/>
          <w:szCs w:val="36"/>
        </w:rPr>
      </w:pPr>
      <w:bookmarkStart w:id="715" w:name="_Toc226337250"/>
      <w:bookmarkStart w:id="716" w:name="_Toc150774759"/>
      <w:bookmarkStart w:id="717" w:name="_Toc305158896"/>
      <w:bookmarkStart w:id="718" w:name="_Toc353873934"/>
      <w:bookmarkStart w:id="719" w:name="_Toc127151554"/>
      <w:bookmarkStart w:id="720" w:name="_Toc264969244"/>
      <w:bookmarkStart w:id="721" w:name="_Toc150480792"/>
      <w:bookmarkStart w:id="722" w:name="_Toc305158822"/>
      <w:bookmarkStart w:id="723" w:name="_Toc142311056"/>
      <w:bookmarkStart w:id="724" w:name="_Toc226965827"/>
      <w:bookmarkStart w:id="725" w:name="_Toc353873664"/>
      <w:bookmarkStart w:id="726" w:name="_Toc353825544"/>
      <w:bookmarkStart w:id="727" w:name="_Toc265228392"/>
      <w:r>
        <w:rPr>
          <w:sz w:val="24"/>
        </w:rPr>
        <w:br w:type="page"/>
      </w:r>
      <w:bookmarkStart w:id="728" w:name="_Toc99301421"/>
      <w:r>
        <w:rPr>
          <w:b/>
          <w:sz w:val="36"/>
          <w:szCs w:val="36"/>
        </w:rPr>
        <w:lastRenderedPageBreak/>
        <w:t>第三章</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rsidR="00891092" w:rsidRDefault="008E39DC">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891092" w:rsidRDefault="00891092">
      <w:pPr>
        <w:widowControl/>
        <w:jc w:val="left"/>
        <w:rPr>
          <w:sz w:val="24"/>
        </w:rPr>
      </w:pPr>
    </w:p>
    <w:p w:rsidR="00891092" w:rsidRDefault="008E39DC">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891092">
        <w:trPr>
          <w:cantSplit/>
          <w:trHeight w:val="468"/>
          <w:tblHeader/>
        </w:trPr>
        <w:tc>
          <w:tcPr>
            <w:tcW w:w="455" w:type="pct"/>
            <w:vAlign w:val="center"/>
          </w:tcPr>
          <w:p w:rsidR="00891092" w:rsidRDefault="008E39DC">
            <w:pPr>
              <w:tabs>
                <w:tab w:val="left" w:pos="1080"/>
              </w:tabs>
              <w:snapToGrid w:val="0"/>
              <w:jc w:val="center"/>
              <w:rPr>
                <w:b/>
                <w:sz w:val="24"/>
              </w:rPr>
            </w:pPr>
            <w:bookmarkStart w:id="732" w:name="_Hlt487972895"/>
            <w:bookmarkStart w:id="733" w:name="_Hlk143693460"/>
            <w:bookmarkEnd w:id="732"/>
            <w:r>
              <w:rPr>
                <w:b/>
                <w:sz w:val="24"/>
              </w:rPr>
              <w:t>序号</w:t>
            </w:r>
          </w:p>
        </w:tc>
        <w:tc>
          <w:tcPr>
            <w:tcW w:w="1067" w:type="pct"/>
            <w:vAlign w:val="center"/>
          </w:tcPr>
          <w:p w:rsidR="00891092" w:rsidRDefault="008E39DC">
            <w:pPr>
              <w:tabs>
                <w:tab w:val="left" w:pos="1080"/>
              </w:tabs>
              <w:snapToGrid w:val="0"/>
              <w:jc w:val="center"/>
              <w:rPr>
                <w:b/>
                <w:sz w:val="24"/>
              </w:rPr>
            </w:pPr>
            <w:r>
              <w:rPr>
                <w:b/>
                <w:sz w:val="24"/>
              </w:rPr>
              <w:t>审查因素</w:t>
            </w:r>
          </w:p>
        </w:tc>
        <w:tc>
          <w:tcPr>
            <w:tcW w:w="2596" w:type="pct"/>
            <w:vAlign w:val="center"/>
          </w:tcPr>
          <w:p w:rsidR="00891092" w:rsidRDefault="008E39DC">
            <w:pPr>
              <w:tabs>
                <w:tab w:val="left" w:pos="1080"/>
              </w:tabs>
              <w:snapToGrid w:val="0"/>
              <w:jc w:val="center"/>
              <w:rPr>
                <w:b/>
                <w:sz w:val="24"/>
              </w:rPr>
            </w:pPr>
            <w:r>
              <w:rPr>
                <w:b/>
                <w:sz w:val="24"/>
              </w:rPr>
              <w:t>审查内容</w:t>
            </w:r>
          </w:p>
        </w:tc>
        <w:tc>
          <w:tcPr>
            <w:tcW w:w="882" w:type="pct"/>
            <w:vAlign w:val="center"/>
          </w:tcPr>
          <w:p w:rsidR="00891092" w:rsidRDefault="008E39DC">
            <w:pPr>
              <w:tabs>
                <w:tab w:val="left" w:pos="1080"/>
              </w:tabs>
              <w:snapToGrid w:val="0"/>
              <w:jc w:val="center"/>
              <w:rPr>
                <w:b/>
                <w:sz w:val="24"/>
              </w:rPr>
            </w:pPr>
            <w:r>
              <w:rPr>
                <w:b/>
                <w:sz w:val="24"/>
              </w:rPr>
              <w:t>格式要求</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w:t>
            </w:r>
          </w:p>
        </w:tc>
        <w:tc>
          <w:tcPr>
            <w:tcW w:w="1067" w:type="pct"/>
            <w:vAlign w:val="center"/>
          </w:tcPr>
          <w:p w:rsidR="00891092" w:rsidRDefault="008E39DC">
            <w:pPr>
              <w:tabs>
                <w:tab w:val="left" w:pos="1080"/>
              </w:tabs>
              <w:snapToGrid w:val="0"/>
              <w:rPr>
                <w:sz w:val="24"/>
              </w:rPr>
            </w:pPr>
            <w:r>
              <w:rPr>
                <w:sz w:val="24"/>
              </w:rPr>
              <w:t>满足《中华人民共和国政府采购法》第二十二条规定</w:t>
            </w:r>
          </w:p>
        </w:tc>
        <w:tc>
          <w:tcPr>
            <w:tcW w:w="2596" w:type="pct"/>
            <w:vAlign w:val="center"/>
          </w:tcPr>
          <w:p w:rsidR="00891092" w:rsidRDefault="008E39DC">
            <w:pPr>
              <w:tabs>
                <w:tab w:val="left" w:pos="1080"/>
              </w:tabs>
              <w:snapToGrid w:val="0"/>
              <w:rPr>
                <w:sz w:val="24"/>
              </w:rPr>
            </w:pPr>
            <w:r>
              <w:rPr>
                <w:sz w:val="24"/>
              </w:rPr>
              <w:t>具体规定见第一章《投标邀请》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1-1</w:t>
            </w:r>
          </w:p>
        </w:tc>
        <w:tc>
          <w:tcPr>
            <w:tcW w:w="1067" w:type="pct"/>
            <w:vAlign w:val="center"/>
          </w:tcPr>
          <w:p w:rsidR="00891092" w:rsidRDefault="008E39DC">
            <w:pPr>
              <w:tabs>
                <w:tab w:val="left" w:pos="1080"/>
              </w:tabs>
              <w:snapToGrid w:val="0"/>
              <w:rPr>
                <w:sz w:val="24"/>
              </w:rPr>
            </w:pPr>
            <w:r>
              <w:rPr>
                <w:sz w:val="24"/>
              </w:rPr>
              <w:t>营业执照等证明文件</w:t>
            </w:r>
          </w:p>
        </w:tc>
        <w:tc>
          <w:tcPr>
            <w:tcW w:w="2596" w:type="pct"/>
            <w:vAlign w:val="center"/>
          </w:tcPr>
          <w:p w:rsidR="00891092" w:rsidRDefault="008E39DC">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891092" w:rsidRDefault="008E39DC">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891092" w:rsidRDefault="008E39DC">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891092" w:rsidRDefault="008E39DC">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891092" w:rsidRDefault="008E39DC">
            <w:pPr>
              <w:tabs>
                <w:tab w:val="left" w:pos="1080"/>
              </w:tabs>
              <w:snapToGrid w:val="0"/>
              <w:rPr>
                <w:sz w:val="24"/>
              </w:rPr>
            </w:pPr>
            <w:r>
              <w:rPr>
                <w:sz w:val="24"/>
              </w:rPr>
              <w:t>投标人是自然人的，应提供有效的自然人身份证明。</w:t>
            </w:r>
          </w:p>
          <w:p w:rsidR="00891092" w:rsidRDefault="008E39DC">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891092" w:rsidRDefault="008E39DC">
            <w:pPr>
              <w:tabs>
                <w:tab w:val="left" w:pos="1080"/>
              </w:tabs>
              <w:snapToGrid w:val="0"/>
              <w:rPr>
                <w:sz w:val="24"/>
              </w:rPr>
            </w:pPr>
            <w:r>
              <w:rPr>
                <w:sz w:val="24"/>
              </w:rPr>
              <w:t>提供证明文件的电子件或电子证照</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1-2</w:t>
            </w:r>
          </w:p>
        </w:tc>
        <w:tc>
          <w:tcPr>
            <w:tcW w:w="1067" w:type="pct"/>
            <w:vAlign w:val="center"/>
          </w:tcPr>
          <w:p w:rsidR="00891092" w:rsidRDefault="008E39DC">
            <w:pPr>
              <w:tabs>
                <w:tab w:val="left" w:pos="1080"/>
              </w:tabs>
              <w:snapToGrid w:val="0"/>
              <w:rPr>
                <w:sz w:val="24"/>
              </w:rPr>
            </w:pPr>
            <w:r>
              <w:rPr>
                <w:sz w:val="24"/>
              </w:rPr>
              <w:t>投标人资格声明书</w:t>
            </w:r>
          </w:p>
        </w:tc>
        <w:tc>
          <w:tcPr>
            <w:tcW w:w="2596" w:type="pct"/>
            <w:vAlign w:val="center"/>
          </w:tcPr>
          <w:p w:rsidR="00891092" w:rsidRDefault="008E39DC">
            <w:pPr>
              <w:tabs>
                <w:tab w:val="left" w:pos="1080"/>
              </w:tabs>
              <w:snapToGrid w:val="0"/>
              <w:rPr>
                <w:sz w:val="24"/>
              </w:rPr>
            </w:pPr>
            <w:r>
              <w:rPr>
                <w:sz w:val="24"/>
              </w:rPr>
              <w:t>提供了符合招标文件要求的《投标人资格声明书》。</w:t>
            </w:r>
          </w:p>
        </w:tc>
        <w:tc>
          <w:tcPr>
            <w:tcW w:w="882" w:type="pct"/>
            <w:vAlign w:val="center"/>
          </w:tcPr>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lastRenderedPageBreak/>
              <w:t>1-3</w:t>
            </w:r>
          </w:p>
        </w:tc>
        <w:tc>
          <w:tcPr>
            <w:tcW w:w="1067" w:type="pct"/>
            <w:vAlign w:val="center"/>
          </w:tcPr>
          <w:p w:rsidR="00891092" w:rsidRDefault="008E39DC">
            <w:pPr>
              <w:tabs>
                <w:tab w:val="left" w:pos="1080"/>
              </w:tabs>
              <w:snapToGrid w:val="0"/>
              <w:rPr>
                <w:sz w:val="24"/>
              </w:rPr>
            </w:pPr>
            <w:r>
              <w:rPr>
                <w:sz w:val="24"/>
              </w:rPr>
              <w:t>投标人信用记录</w:t>
            </w:r>
          </w:p>
        </w:tc>
        <w:tc>
          <w:tcPr>
            <w:tcW w:w="2596" w:type="pct"/>
            <w:vAlign w:val="center"/>
          </w:tcPr>
          <w:p w:rsidR="00891092" w:rsidRDefault="008E39DC">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891092" w:rsidRDefault="008E39DC">
            <w:pPr>
              <w:tabs>
                <w:tab w:val="left" w:pos="900"/>
                <w:tab w:val="left" w:pos="1980"/>
              </w:tabs>
              <w:snapToGrid w:val="0"/>
              <w:rPr>
                <w:sz w:val="24"/>
              </w:rPr>
            </w:pPr>
            <w:r>
              <w:rPr>
                <w:sz w:val="24"/>
              </w:rPr>
              <w:t>截止时点：投标截止时间以后、资格审查阶段采购人或采购代理机构的实际查询时间；</w:t>
            </w:r>
          </w:p>
          <w:p w:rsidR="00891092" w:rsidRDefault="008E39DC">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891092" w:rsidRDefault="008E39DC">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891092" w:rsidRDefault="008E39DC">
            <w:pPr>
              <w:tabs>
                <w:tab w:val="left" w:pos="1080"/>
              </w:tabs>
              <w:snapToGrid w:val="0"/>
              <w:rPr>
                <w:sz w:val="24"/>
              </w:rPr>
            </w:pPr>
            <w:r>
              <w:rPr>
                <w:sz w:val="24"/>
              </w:rPr>
              <w:t>无须投标人提供，由采购人或采购代理机构查询。</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1-4</w:t>
            </w:r>
          </w:p>
        </w:tc>
        <w:tc>
          <w:tcPr>
            <w:tcW w:w="1067" w:type="pct"/>
            <w:vAlign w:val="center"/>
          </w:tcPr>
          <w:p w:rsidR="00891092" w:rsidRDefault="008E39DC">
            <w:pPr>
              <w:tabs>
                <w:tab w:val="left" w:pos="1080"/>
              </w:tabs>
              <w:snapToGrid w:val="0"/>
              <w:rPr>
                <w:sz w:val="24"/>
              </w:rPr>
            </w:pPr>
            <w:r>
              <w:rPr>
                <w:sz w:val="24"/>
              </w:rPr>
              <w:t>法律、行政法规规定的其他条件</w:t>
            </w:r>
          </w:p>
        </w:tc>
        <w:tc>
          <w:tcPr>
            <w:tcW w:w="2596" w:type="pct"/>
            <w:vAlign w:val="center"/>
          </w:tcPr>
          <w:p w:rsidR="00891092" w:rsidRDefault="008E39DC">
            <w:pPr>
              <w:tabs>
                <w:tab w:val="left" w:pos="1080"/>
              </w:tabs>
              <w:snapToGrid w:val="0"/>
              <w:rPr>
                <w:sz w:val="24"/>
              </w:rPr>
            </w:pPr>
            <w:r>
              <w:rPr>
                <w:sz w:val="24"/>
              </w:rPr>
              <w:t>法律、行政法规规定的其他条件</w:t>
            </w:r>
          </w:p>
        </w:tc>
        <w:tc>
          <w:tcPr>
            <w:tcW w:w="882" w:type="pct"/>
            <w:vAlign w:val="center"/>
          </w:tcPr>
          <w:p w:rsidR="00891092" w:rsidRDefault="008E39DC">
            <w:pPr>
              <w:tabs>
                <w:tab w:val="left" w:pos="1080"/>
              </w:tabs>
              <w:snapToGrid w:val="0"/>
              <w:jc w:val="center"/>
              <w:rPr>
                <w:sz w:val="24"/>
              </w:rPr>
            </w:pPr>
            <w:r>
              <w:rPr>
                <w:sz w:val="24"/>
              </w:rPr>
              <w:t>/</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w:t>
            </w:r>
          </w:p>
        </w:tc>
        <w:tc>
          <w:tcPr>
            <w:tcW w:w="1067" w:type="pct"/>
            <w:vAlign w:val="center"/>
          </w:tcPr>
          <w:p w:rsidR="00891092" w:rsidRDefault="008E39DC">
            <w:pPr>
              <w:tabs>
                <w:tab w:val="left" w:pos="1080"/>
              </w:tabs>
              <w:snapToGrid w:val="0"/>
              <w:rPr>
                <w:sz w:val="24"/>
              </w:rPr>
            </w:pPr>
            <w:r>
              <w:rPr>
                <w:sz w:val="24"/>
              </w:rPr>
              <w:t>落实政府采购政策需满足的资格要求</w:t>
            </w:r>
          </w:p>
        </w:tc>
        <w:tc>
          <w:tcPr>
            <w:tcW w:w="2596" w:type="pct"/>
            <w:vAlign w:val="center"/>
          </w:tcPr>
          <w:p w:rsidR="00891092" w:rsidRDefault="008E39DC">
            <w:pPr>
              <w:tabs>
                <w:tab w:val="left" w:pos="1080"/>
              </w:tabs>
              <w:snapToGrid w:val="0"/>
              <w:rPr>
                <w:sz w:val="24"/>
              </w:rPr>
            </w:pPr>
            <w:r>
              <w:rPr>
                <w:sz w:val="24"/>
              </w:rPr>
              <w:t>具体要求见第一章《投标邀请》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2-1</w:t>
            </w:r>
          </w:p>
        </w:tc>
        <w:tc>
          <w:tcPr>
            <w:tcW w:w="1067" w:type="pct"/>
            <w:vAlign w:val="center"/>
          </w:tcPr>
          <w:p w:rsidR="00891092" w:rsidRDefault="008E39DC">
            <w:pPr>
              <w:tabs>
                <w:tab w:val="left" w:pos="1080"/>
              </w:tabs>
              <w:snapToGrid w:val="0"/>
              <w:rPr>
                <w:sz w:val="24"/>
              </w:rPr>
            </w:pPr>
            <w:r>
              <w:rPr>
                <w:sz w:val="24"/>
              </w:rPr>
              <w:t>中小企业政策证明文件</w:t>
            </w:r>
          </w:p>
        </w:tc>
        <w:tc>
          <w:tcPr>
            <w:tcW w:w="2596" w:type="pct"/>
            <w:vAlign w:val="center"/>
          </w:tcPr>
          <w:p w:rsidR="00891092" w:rsidRDefault="008E39DC">
            <w:pPr>
              <w:tabs>
                <w:tab w:val="left" w:pos="1080"/>
              </w:tabs>
              <w:snapToGrid w:val="0"/>
              <w:rPr>
                <w:sz w:val="24"/>
              </w:rPr>
            </w:pPr>
            <w:r>
              <w:rPr>
                <w:sz w:val="24"/>
              </w:rPr>
              <w:t>具体要求见第一章《投标邀请》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2-1-1</w:t>
            </w:r>
          </w:p>
        </w:tc>
        <w:tc>
          <w:tcPr>
            <w:tcW w:w="1067" w:type="pct"/>
            <w:vAlign w:val="center"/>
          </w:tcPr>
          <w:p w:rsidR="00891092" w:rsidRDefault="008E39DC">
            <w:pPr>
              <w:tabs>
                <w:tab w:val="left" w:pos="1080"/>
              </w:tabs>
              <w:snapToGrid w:val="0"/>
              <w:rPr>
                <w:sz w:val="24"/>
              </w:rPr>
            </w:pPr>
            <w:r>
              <w:rPr>
                <w:sz w:val="24"/>
              </w:rPr>
              <w:t>中小企业证明文件</w:t>
            </w:r>
          </w:p>
        </w:tc>
        <w:tc>
          <w:tcPr>
            <w:tcW w:w="2596" w:type="pct"/>
            <w:vAlign w:val="center"/>
          </w:tcPr>
          <w:p w:rsidR="00891092" w:rsidRDefault="008E39DC">
            <w:pPr>
              <w:tabs>
                <w:tab w:val="left" w:pos="1080"/>
              </w:tabs>
              <w:snapToGrid w:val="0"/>
              <w:rPr>
                <w:sz w:val="24"/>
              </w:rPr>
            </w:pPr>
            <w:r>
              <w:rPr>
                <w:sz w:val="24"/>
              </w:rPr>
              <w:t>当本项目（包）涉及预留份额专门面向中小企业采购，此时建议在《资格证明文件》中提供。</w:t>
            </w:r>
          </w:p>
          <w:p w:rsidR="00891092" w:rsidRDefault="008E39DC">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891092" w:rsidRDefault="008E39DC">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lastRenderedPageBreak/>
              <w:t>2-1-2</w:t>
            </w:r>
          </w:p>
        </w:tc>
        <w:tc>
          <w:tcPr>
            <w:tcW w:w="1067" w:type="pct"/>
            <w:vAlign w:val="center"/>
          </w:tcPr>
          <w:p w:rsidR="00891092" w:rsidRDefault="008E39DC">
            <w:pPr>
              <w:tabs>
                <w:tab w:val="left" w:pos="1080"/>
              </w:tabs>
              <w:snapToGrid w:val="0"/>
              <w:rPr>
                <w:sz w:val="24"/>
              </w:rPr>
            </w:pPr>
            <w:r>
              <w:rPr>
                <w:sz w:val="24"/>
              </w:rPr>
              <w:t>拟分包情况说明及分包意向协议</w:t>
            </w:r>
          </w:p>
        </w:tc>
        <w:tc>
          <w:tcPr>
            <w:tcW w:w="2596" w:type="pct"/>
            <w:vAlign w:val="center"/>
          </w:tcPr>
          <w:p w:rsidR="00891092" w:rsidRDefault="008E39DC">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891092" w:rsidRDefault="008E39DC">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2-2</w:t>
            </w:r>
          </w:p>
        </w:tc>
        <w:tc>
          <w:tcPr>
            <w:tcW w:w="1067" w:type="pct"/>
            <w:vAlign w:val="center"/>
          </w:tcPr>
          <w:p w:rsidR="00891092" w:rsidRDefault="008E39DC">
            <w:pPr>
              <w:tabs>
                <w:tab w:val="left" w:pos="1080"/>
              </w:tabs>
              <w:snapToGrid w:val="0"/>
              <w:rPr>
                <w:sz w:val="24"/>
              </w:rPr>
            </w:pPr>
            <w:r>
              <w:rPr>
                <w:sz w:val="24"/>
              </w:rPr>
              <w:t>其它落实政府采购政策的资格要求</w:t>
            </w:r>
          </w:p>
        </w:tc>
        <w:tc>
          <w:tcPr>
            <w:tcW w:w="2596" w:type="pct"/>
            <w:vAlign w:val="center"/>
          </w:tcPr>
          <w:p w:rsidR="00891092" w:rsidRDefault="008E39DC">
            <w:pPr>
              <w:tabs>
                <w:tab w:val="left" w:pos="1080"/>
              </w:tabs>
              <w:snapToGrid w:val="0"/>
              <w:rPr>
                <w:sz w:val="24"/>
              </w:rPr>
            </w:pPr>
            <w:r>
              <w:rPr>
                <w:sz w:val="24"/>
              </w:rPr>
              <w:t>如有，见第一章《投标邀请》</w:t>
            </w:r>
          </w:p>
        </w:tc>
        <w:tc>
          <w:tcPr>
            <w:tcW w:w="882" w:type="pct"/>
            <w:vAlign w:val="center"/>
          </w:tcPr>
          <w:p w:rsidR="00891092" w:rsidRDefault="008E39DC">
            <w:pPr>
              <w:tabs>
                <w:tab w:val="left" w:pos="1080"/>
              </w:tabs>
              <w:snapToGrid w:val="0"/>
              <w:rPr>
                <w:sz w:val="24"/>
              </w:rPr>
            </w:pPr>
            <w:r>
              <w:rPr>
                <w:sz w:val="24"/>
              </w:rPr>
              <w:t>提供证明文件的电子件或电子证照</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3</w:t>
            </w:r>
          </w:p>
        </w:tc>
        <w:tc>
          <w:tcPr>
            <w:tcW w:w="1067" w:type="pct"/>
            <w:vAlign w:val="center"/>
          </w:tcPr>
          <w:p w:rsidR="00891092" w:rsidRDefault="008E39DC">
            <w:pPr>
              <w:tabs>
                <w:tab w:val="left" w:pos="1080"/>
              </w:tabs>
              <w:snapToGrid w:val="0"/>
              <w:rPr>
                <w:sz w:val="24"/>
              </w:rPr>
            </w:pPr>
            <w:r>
              <w:rPr>
                <w:sz w:val="24"/>
              </w:rPr>
              <w:t>本项目的特定资格要求</w:t>
            </w:r>
          </w:p>
        </w:tc>
        <w:tc>
          <w:tcPr>
            <w:tcW w:w="2596" w:type="pct"/>
            <w:vAlign w:val="center"/>
          </w:tcPr>
          <w:p w:rsidR="00891092" w:rsidRDefault="008E39DC">
            <w:pPr>
              <w:tabs>
                <w:tab w:val="left" w:pos="1080"/>
              </w:tabs>
              <w:snapToGrid w:val="0"/>
              <w:rPr>
                <w:sz w:val="24"/>
              </w:rPr>
            </w:pPr>
            <w:r>
              <w:rPr>
                <w:sz w:val="24"/>
              </w:rPr>
              <w:t>如有，见第一章《投标邀请》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3-1</w:t>
            </w:r>
          </w:p>
        </w:tc>
        <w:tc>
          <w:tcPr>
            <w:tcW w:w="1067" w:type="pct"/>
            <w:vAlign w:val="center"/>
          </w:tcPr>
          <w:p w:rsidR="00891092" w:rsidRDefault="008E39DC">
            <w:pPr>
              <w:tabs>
                <w:tab w:val="left" w:pos="1080"/>
              </w:tabs>
              <w:snapToGrid w:val="0"/>
              <w:rPr>
                <w:sz w:val="24"/>
              </w:rPr>
            </w:pPr>
            <w:r>
              <w:rPr>
                <w:sz w:val="24"/>
              </w:rPr>
              <w:t>本项目对于联合体的要求</w:t>
            </w:r>
          </w:p>
        </w:tc>
        <w:tc>
          <w:tcPr>
            <w:tcW w:w="2596" w:type="pct"/>
            <w:vAlign w:val="center"/>
          </w:tcPr>
          <w:p w:rsidR="00891092" w:rsidRDefault="008E39DC">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891092" w:rsidRDefault="008E39DC">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891092" w:rsidRDefault="008E39DC">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891092" w:rsidRDefault="008E39DC">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891092" w:rsidRDefault="008E39DC">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891092" w:rsidRDefault="008E39DC">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891092" w:rsidRDefault="008E39DC">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891092" w:rsidRDefault="008E39DC">
            <w:pPr>
              <w:tabs>
                <w:tab w:val="left" w:pos="1080"/>
              </w:tabs>
              <w:snapToGrid w:val="0"/>
              <w:rPr>
                <w:sz w:val="24"/>
              </w:rPr>
            </w:pPr>
            <w:r>
              <w:rPr>
                <w:sz w:val="24"/>
              </w:rPr>
              <w:t>提供《联合协议》原件的电子件</w:t>
            </w:r>
          </w:p>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3-2</w:t>
            </w:r>
          </w:p>
        </w:tc>
        <w:tc>
          <w:tcPr>
            <w:tcW w:w="1067" w:type="pct"/>
            <w:vAlign w:val="center"/>
          </w:tcPr>
          <w:p w:rsidR="00891092" w:rsidRDefault="008E39DC">
            <w:pPr>
              <w:tabs>
                <w:tab w:val="left" w:pos="1080"/>
              </w:tabs>
              <w:snapToGrid w:val="0"/>
              <w:rPr>
                <w:sz w:val="24"/>
              </w:rPr>
            </w:pPr>
            <w:r>
              <w:rPr>
                <w:sz w:val="24"/>
              </w:rPr>
              <w:t>政府购买服务承接主体的要求</w:t>
            </w:r>
          </w:p>
        </w:tc>
        <w:tc>
          <w:tcPr>
            <w:tcW w:w="2596" w:type="pct"/>
            <w:vAlign w:val="center"/>
          </w:tcPr>
          <w:p w:rsidR="00891092" w:rsidRDefault="008E39DC">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891092" w:rsidRDefault="008E39DC">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91092">
        <w:trPr>
          <w:cantSplit/>
          <w:trHeight w:val="460"/>
        </w:trPr>
        <w:tc>
          <w:tcPr>
            <w:tcW w:w="455" w:type="pct"/>
            <w:vAlign w:val="center"/>
          </w:tcPr>
          <w:p w:rsidR="00891092" w:rsidRDefault="008E39DC">
            <w:pPr>
              <w:tabs>
                <w:tab w:val="left" w:pos="1080"/>
              </w:tabs>
              <w:snapToGrid w:val="0"/>
              <w:jc w:val="center"/>
              <w:rPr>
                <w:sz w:val="24"/>
              </w:rPr>
            </w:pPr>
            <w:r>
              <w:rPr>
                <w:sz w:val="24"/>
              </w:rPr>
              <w:lastRenderedPageBreak/>
              <w:t>3-3</w:t>
            </w:r>
          </w:p>
        </w:tc>
        <w:tc>
          <w:tcPr>
            <w:tcW w:w="1067" w:type="pct"/>
            <w:vAlign w:val="center"/>
          </w:tcPr>
          <w:p w:rsidR="00891092" w:rsidRDefault="008E39DC">
            <w:pPr>
              <w:tabs>
                <w:tab w:val="left" w:pos="1080"/>
              </w:tabs>
              <w:snapToGrid w:val="0"/>
              <w:rPr>
                <w:sz w:val="24"/>
              </w:rPr>
            </w:pPr>
            <w:r>
              <w:rPr>
                <w:sz w:val="24"/>
              </w:rPr>
              <w:t>其他特定资格要求</w:t>
            </w:r>
          </w:p>
        </w:tc>
        <w:tc>
          <w:tcPr>
            <w:tcW w:w="2596" w:type="pct"/>
            <w:vAlign w:val="center"/>
          </w:tcPr>
          <w:p w:rsidR="00891092" w:rsidRDefault="008E39DC">
            <w:pPr>
              <w:tabs>
                <w:tab w:val="left" w:pos="1080"/>
              </w:tabs>
              <w:snapToGrid w:val="0"/>
              <w:rPr>
                <w:sz w:val="24"/>
              </w:rPr>
            </w:pPr>
            <w:r>
              <w:rPr>
                <w:color w:val="000000"/>
                <w:sz w:val="24"/>
              </w:rPr>
              <w:t>如有，见</w:t>
            </w:r>
            <w:r>
              <w:rPr>
                <w:sz w:val="24"/>
              </w:rPr>
              <w:t>第一章《投标邀请》</w:t>
            </w:r>
          </w:p>
          <w:p w:rsidR="00891092" w:rsidRDefault="008E39DC">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rsidR="00891092" w:rsidRDefault="008E39DC">
            <w:pPr>
              <w:tabs>
                <w:tab w:val="left" w:pos="1080"/>
              </w:tabs>
              <w:snapToGrid w:val="0"/>
              <w:rPr>
                <w:sz w:val="24"/>
              </w:rPr>
            </w:pPr>
            <w:r>
              <w:rPr>
                <w:sz w:val="24"/>
              </w:rPr>
              <w:t>提供证明文件的电子件或电子证照</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4</w:t>
            </w:r>
          </w:p>
        </w:tc>
        <w:tc>
          <w:tcPr>
            <w:tcW w:w="1067" w:type="pct"/>
            <w:vAlign w:val="center"/>
          </w:tcPr>
          <w:p w:rsidR="00891092" w:rsidRDefault="008E39DC">
            <w:pPr>
              <w:tabs>
                <w:tab w:val="left" w:pos="1080"/>
              </w:tabs>
              <w:snapToGrid w:val="0"/>
              <w:rPr>
                <w:sz w:val="24"/>
              </w:rPr>
            </w:pPr>
            <w:r>
              <w:rPr>
                <w:sz w:val="24"/>
              </w:rPr>
              <w:t>投标保证金</w:t>
            </w:r>
          </w:p>
        </w:tc>
        <w:tc>
          <w:tcPr>
            <w:tcW w:w="2596" w:type="pct"/>
            <w:vAlign w:val="center"/>
          </w:tcPr>
          <w:p w:rsidR="00891092" w:rsidRDefault="008E39DC">
            <w:pPr>
              <w:tabs>
                <w:tab w:val="left" w:pos="1080"/>
              </w:tabs>
              <w:snapToGrid w:val="0"/>
              <w:rPr>
                <w:sz w:val="24"/>
              </w:rPr>
            </w:pPr>
            <w:r>
              <w:rPr>
                <w:color w:val="000000"/>
                <w:kern w:val="0"/>
                <w:sz w:val="24"/>
              </w:rPr>
              <w:t>按照招标文件的规定提交投标保证金。</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5</w:t>
            </w:r>
          </w:p>
        </w:tc>
        <w:tc>
          <w:tcPr>
            <w:tcW w:w="1067" w:type="pct"/>
            <w:vAlign w:val="center"/>
          </w:tcPr>
          <w:p w:rsidR="00891092" w:rsidRDefault="008E39DC">
            <w:pPr>
              <w:tabs>
                <w:tab w:val="left" w:pos="1080"/>
              </w:tabs>
              <w:snapToGrid w:val="0"/>
              <w:rPr>
                <w:sz w:val="24"/>
              </w:rPr>
            </w:pPr>
            <w:r>
              <w:rPr>
                <w:sz w:val="24"/>
              </w:rPr>
              <w:t>获取招标文件</w:t>
            </w:r>
          </w:p>
        </w:tc>
        <w:tc>
          <w:tcPr>
            <w:tcW w:w="2596" w:type="pct"/>
            <w:vAlign w:val="center"/>
          </w:tcPr>
          <w:p w:rsidR="00891092" w:rsidRDefault="008E39DC">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891092" w:rsidRDefault="008E39DC">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rsidR="00891092" w:rsidRDefault="00891092">
            <w:pPr>
              <w:tabs>
                <w:tab w:val="left" w:pos="1080"/>
              </w:tabs>
              <w:snapToGrid w:val="0"/>
              <w:rPr>
                <w:sz w:val="24"/>
              </w:rPr>
            </w:pPr>
          </w:p>
        </w:tc>
      </w:tr>
    </w:tbl>
    <w:p w:rsidR="00891092" w:rsidRDefault="008E39DC">
      <w:pPr>
        <w:widowControl/>
        <w:jc w:val="left"/>
        <w:rPr>
          <w:sz w:val="24"/>
        </w:rPr>
      </w:pPr>
      <w:bookmarkStart w:id="734" w:name="_Hlt487900425"/>
      <w:bookmarkStart w:id="735" w:name="_Hlt522424701"/>
      <w:bookmarkStart w:id="736" w:name="_Toc127161490"/>
      <w:bookmarkStart w:id="737" w:name="_Toc127151779"/>
      <w:bookmarkStart w:id="738" w:name="_Toc353873940"/>
      <w:bookmarkStart w:id="739" w:name="_Toc353825550"/>
      <w:bookmarkStart w:id="740" w:name="_Toc22696585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bookmarkEnd w:id="734"/>
      <w:bookmarkEnd w:id="735"/>
      <w:r>
        <w:rPr>
          <w:sz w:val="24"/>
        </w:rPr>
        <w:br w:type="page"/>
      </w:r>
    </w:p>
    <w:p w:rsidR="00891092" w:rsidRDefault="008E39DC">
      <w:pPr>
        <w:spacing w:line="360" w:lineRule="auto"/>
        <w:jc w:val="center"/>
        <w:outlineLvl w:val="0"/>
        <w:rPr>
          <w:b/>
          <w:sz w:val="36"/>
          <w:szCs w:val="36"/>
        </w:rPr>
      </w:pP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891092" w:rsidRDefault="008E39DC">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891092" w:rsidRDefault="008E39DC">
      <w:pPr>
        <w:numPr>
          <w:ilvl w:val="0"/>
          <w:numId w:val="13"/>
        </w:numPr>
        <w:tabs>
          <w:tab w:val="left" w:pos="360"/>
        </w:tabs>
        <w:snapToGrid w:val="0"/>
        <w:spacing w:line="360" w:lineRule="auto"/>
        <w:outlineLvl w:val="1"/>
        <w:rPr>
          <w:sz w:val="24"/>
        </w:rPr>
      </w:pPr>
      <w:bookmarkStart w:id="743" w:name="_Toc127151541"/>
      <w:bookmarkStart w:id="744" w:name="_Toc226965814"/>
      <w:bookmarkStart w:id="745" w:name="_Toc164608655"/>
      <w:bookmarkStart w:id="746" w:name="_Toc264969231"/>
      <w:bookmarkStart w:id="747" w:name="_Toc150774746"/>
      <w:bookmarkStart w:id="748" w:name="_Toc226337237"/>
      <w:bookmarkStart w:id="749" w:name="_Toc164229236"/>
      <w:bookmarkStart w:id="750" w:name="_Toc151193711"/>
      <w:bookmarkStart w:id="751" w:name="_Toc151190168"/>
      <w:bookmarkStart w:id="752" w:name="_Toc164351635"/>
      <w:bookmarkStart w:id="753" w:name="_Toc226309785"/>
      <w:bookmarkStart w:id="754" w:name="_Toc164229382"/>
      <w:bookmarkStart w:id="755" w:name="_Toc150509292"/>
      <w:bookmarkStart w:id="756" w:name="_Toc164608810"/>
      <w:bookmarkStart w:id="757" w:name="_Toc151193783"/>
      <w:bookmarkStart w:id="758" w:name="_Toc226965731"/>
      <w:bookmarkStart w:id="759" w:name="_Toc195842906"/>
      <w:bookmarkStart w:id="760" w:name="_Toc265228379"/>
      <w:bookmarkStart w:id="761" w:name="_Toc127151742"/>
      <w:bookmarkStart w:id="762" w:name="_Toc127161455"/>
      <w:bookmarkStart w:id="763" w:name="_Toc151193929"/>
      <w:bookmarkStart w:id="764" w:name="_Toc150774641"/>
      <w:bookmarkStart w:id="765" w:name="_Toc151193639"/>
      <w:bookmarkStart w:id="766" w:name="_Toc142311043"/>
      <w:bookmarkStart w:id="767" w:name="_Toc305158883"/>
      <w:bookmarkStart w:id="768" w:name="_Toc150480779"/>
      <w:bookmarkStart w:id="769" w:name="_Toc149720834"/>
      <w:bookmarkStart w:id="770" w:name="_Toc305158809"/>
      <w:bookmarkStart w:id="771" w:name="_Toc151193855"/>
      <w:bookmarkStart w:id="772" w:name="_Toc353825551"/>
      <w:bookmarkStart w:id="773" w:name="_Toc353873941"/>
      <w:bookmarkStart w:id="774" w:name="_Toc353825545"/>
      <w:bookmarkStart w:id="775" w:name="_Toc127151555"/>
      <w:bookmarkStart w:id="776" w:name="_Toc264969245"/>
      <w:bookmarkStart w:id="777" w:name="_Toc226337251"/>
      <w:bookmarkStart w:id="778" w:name="_Toc226965828"/>
      <w:bookmarkStart w:id="779" w:name="_Toc353873935"/>
      <w:bookmarkStart w:id="780" w:name="_Toc195842920"/>
      <w:bookmarkStart w:id="781" w:name="_Toc142311057"/>
      <w:bookmarkStart w:id="782" w:name="_Toc305158897"/>
      <w:bookmarkStart w:id="783" w:name="_Toc265228393"/>
      <w:bookmarkStart w:id="784" w:name="_Toc305158823"/>
      <w:bookmarkStart w:id="785" w:name="_Toc150480793"/>
      <w:bookmarkStart w:id="786" w:name="_Toc353873665"/>
      <w:bookmarkStart w:id="787" w:name="_Toc15077476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891092" w:rsidRDefault="008E39DC">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rsidR="00891092" w:rsidRDefault="008E39DC">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rsidR="00891092" w:rsidRDefault="008E39DC">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
        <w:gridCol w:w="1811"/>
        <w:gridCol w:w="6726"/>
      </w:tblGrid>
      <w:tr w:rsidR="00891092">
        <w:trPr>
          <w:trHeight w:val="300"/>
          <w:jc w:val="center"/>
        </w:trPr>
        <w:tc>
          <w:tcPr>
            <w:tcW w:w="404" w:type="pct"/>
            <w:vAlign w:val="center"/>
          </w:tcPr>
          <w:p w:rsidR="00891092" w:rsidRDefault="008E39DC">
            <w:pPr>
              <w:widowControl/>
              <w:jc w:val="center"/>
              <w:rPr>
                <w:b/>
                <w:color w:val="000000"/>
                <w:kern w:val="0"/>
                <w:sz w:val="24"/>
              </w:rPr>
            </w:pPr>
            <w:r>
              <w:rPr>
                <w:b/>
                <w:color w:val="000000"/>
                <w:kern w:val="0"/>
                <w:sz w:val="24"/>
              </w:rPr>
              <w:t>序号</w:t>
            </w:r>
          </w:p>
        </w:tc>
        <w:tc>
          <w:tcPr>
            <w:tcW w:w="975" w:type="pct"/>
            <w:vAlign w:val="center"/>
          </w:tcPr>
          <w:p w:rsidR="00891092" w:rsidRDefault="008E39DC">
            <w:pPr>
              <w:widowControl/>
              <w:jc w:val="center"/>
              <w:rPr>
                <w:b/>
                <w:color w:val="000000"/>
                <w:kern w:val="0"/>
                <w:sz w:val="24"/>
              </w:rPr>
            </w:pPr>
            <w:r>
              <w:rPr>
                <w:b/>
                <w:color w:val="000000"/>
                <w:kern w:val="0"/>
                <w:sz w:val="24"/>
              </w:rPr>
              <w:t>审查因素</w:t>
            </w:r>
          </w:p>
        </w:tc>
        <w:tc>
          <w:tcPr>
            <w:tcW w:w="3621" w:type="pct"/>
            <w:vAlign w:val="center"/>
          </w:tcPr>
          <w:p w:rsidR="00891092" w:rsidRDefault="008E39DC">
            <w:pPr>
              <w:widowControl/>
              <w:jc w:val="center"/>
              <w:rPr>
                <w:b/>
                <w:color w:val="000000"/>
                <w:kern w:val="0"/>
                <w:sz w:val="24"/>
              </w:rPr>
            </w:pPr>
            <w:r>
              <w:rPr>
                <w:b/>
                <w:color w:val="000000"/>
                <w:kern w:val="0"/>
                <w:sz w:val="24"/>
              </w:rPr>
              <w:t>审查内容</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p>
        </w:tc>
        <w:tc>
          <w:tcPr>
            <w:tcW w:w="975" w:type="pct"/>
            <w:vAlign w:val="center"/>
          </w:tcPr>
          <w:p w:rsidR="00891092" w:rsidRDefault="008E39DC">
            <w:pPr>
              <w:widowControl/>
              <w:jc w:val="left"/>
              <w:rPr>
                <w:color w:val="000000"/>
                <w:kern w:val="0"/>
                <w:sz w:val="24"/>
              </w:rPr>
            </w:pPr>
            <w:r>
              <w:rPr>
                <w:color w:val="000000"/>
                <w:kern w:val="0"/>
                <w:sz w:val="24"/>
              </w:rPr>
              <w:t>授权委托书</w:t>
            </w:r>
          </w:p>
        </w:tc>
        <w:tc>
          <w:tcPr>
            <w:tcW w:w="3621" w:type="pct"/>
            <w:vAlign w:val="center"/>
          </w:tcPr>
          <w:p w:rsidR="00891092" w:rsidRDefault="008E39DC">
            <w:pPr>
              <w:widowControl/>
              <w:jc w:val="left"/>
              <w:rPr>
                <w:color w:val="000000"/>
                <w:kern w:val="0"/>
                <w:sz w:val="24"/>
              </w:rPr>
            </w:pPr>
            <w:r>
              <w:rPr>
                <w:color w:val="000000"/>
                <w:kern w:val="0"/>
                <w:sz w:val="24"/>
              </w:rPr>
              <w:t>按招标文件要求提供授权委托书；</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2</w:t>
            </w:r>
          </w:p>
        </w:tc>
        <w:tc>
          <w:tcPr>
            <w:tcW w:w="975" w:type="pct"/>
            <w:vAlign w:val="center"/>
          </w:tcPr>
          <w:p w:rsidR="00891092" w:rsidRDefault="008E39DC">
            <w:pPr>
              <w:widowControl/>
              <w:jc w:val="left"/>
              <w:rPr>
                <w:color w:val="000000"/>
                <w:kern w:val="0"/>
                <w:sz w:val="24"/>
              </w:rPr>
            </w:pPr>
            <w:r>
              <w:rPr>
                <w:color w:val="000000"/>
                <w:kern w:val="0"/>
                <w:sz w:val="24"/>
              </w:rPr>
              <w:t>投标完整性</w:t>
            </w:r>
          </w:p>
        </w:tc>
        <w:tc>
          <w:tcPr>
            <w:tcW w:w="3621" w:type="pct"/>
            <w:vAlign w:val="center"/>
          </w:tcPr>
          <w:p w:rsidR="00891092" w:rsidRDefault="008E39DC">
            <w:pPr>
              <w:widowControl/>
              <w:jc w:val="left"/>
              <w:rPr>
                <w:color w:val="000000"/>
                <w:kern w:val="0"/>
                <w:sz w:val="24"/>
              </w:rPr>
            </w:pPr>
            <w:r>
              <w:rPr>
                <w:sz w:val="24"/>
              </w:rPr>
              <w:t>未将一个采购包中的内容拆分投标；</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3</w:t>
            </w:r>
          </w:p>
        </w:tc>
        <w:tc>
          <w:tcPr>
            <w:tcW w:w="975" w:type="pct"/>
            <w:vAlign w:val="center"/>
          </w:tcPr>
          <w:p w:rsidR="00891092" w:rsidRDefault="008E39DC">
            <w:pPr>
              <w:widowControl/>
              <w:jc w:val="left"/>
              <w:rPr>
                <w:color w:val="000000"/>
                <w:kern w:val="0"/>
                <w:sz w:val="24"/>
              </w:rPr>
            </w:pPr>
            <w:r>
              <w:rPr>
                <w:color w:val="000000"/>
                <w:kern w:val="0"/>
                <w:sz w:val="24"/>
              </w:rPr>
              <w:t>投标报价</w:t>
            </w:r>
          </w:p>
        </w:tc>
        <w:tc>
          <w:tcPr>
            <w:tcW w:w="3621" w:type="pct"/>
            <w:vAlign w:val="center"/>
          </w:tcPr>
          <w:p w:rsidR="00891092" w:rsidRDefault="008E39DC">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4</w:t>
            </w:r>
          </w:p>
        </w:tc>
        <w:tc>
          <w:tcPr>
            <w:tcW w:w="975" w:type="pct"/>
            <w:vAlign w:val="center"/>
          </w:tcPr>
          <w:p w:rsidR="00891092" w:rsidRDefault="008E39DC">
            <w:pPr>
              <w:widowControl/>
              <w:jc w:val="left"/>
              <w:rPr>
                <w:color w:val="000000"/>
                <w:kern w:val="0"/>
                <w:sz w:val="24"/>
              </w:rPr>
            </w:pPr>
            <w:r>
              <w:rPr>
                <w:color w:val="000000"/>
                <w:kern w:val="0"/>
                <w:sz w:val="24"/>
              </w:rPr>
              <w:t>报价唯一性</w:t>
            </w:r>
          </w:p>
        </w:tc>
        <w:tc>
          <w:tcPr>
            <w:tcW w:w="3621" w:type="pct"/>
            <w:vAlign w:val="center"/>
          </w:tcPr>
          <w:p w:rsidR="00891092" w:rsidRDefault="008E39DC">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5</w:t>
            </w:r>
          </w:p>
        </w:tc>
        <w:tc>
          <w:tcPr>
            <w:tcW w:w="975" w:type="pct"/>
            <w:vAlign w:val="center"/>
          </w:tcPr>
          <w:p w:rsidR="00891092" w:rsidRDefault="008E39DC">
            <w:pPr>
              <w:widowControl/>
              <w:jc w:val="left"/>
              <w:rPr>
                <w:color w:val="000000"/>
                <w:kern w:val="0"/>
                <w:sz w:val="24"/>
              </w:rPr>
            </w:pPr>
            <w:r>
              <w:rPr>
                <w:color w:val="000000"/>
                <w:kern w:val="0"/>
                <w:sz w:val="24"/>
              </w:rPr>
              <w:t>投标有效期</w:t>
            </w:r>
          </w:p>
        </w:tc>
        <w:tc>
          <w:tcPr>
            <w:tcW w:w="3621" w:type="pct"/>
            <w:vAlign w:val="center"/>
          </w:tcPr>
          <w:p w:rsidR="00891092" w:rsidRDefault="008E39DC">
            <w:pPr>
              <w:widowControl/>
              <w:jc w:val="left"/>
              <w:rPr>
                <w:color w:val="000000"/>
                <w:kern w:val="0"/>
                <w:sz w:val="24"/>
              </w:rPr>
            </w:pPr>
            <w:r>
              <w:rPr>
                <w:color w:val="000000"/>
                <w:kern w:val="0"/>
                <w:sz w:val="24"/>
              </w:rPr>
              <w:t>投标文件中承诺的投标有效期满足招标文件中载明的投标有效期的；</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6</w:t>
            </w:r>
          </w:p>
        </w:tc>
        <w:tc>
          <w:tcPr>
            <w:tcW w:w="975" w:type="pct"/>
            <w:vAlign w:val="center"/>
          </w:tcPr>
          <w:p w:rsidR="00891092" w:rsidRDefault="008E39DC">
            <w:pPr>
              <w:widowControl/>
              <w:jc w:val="left"/>
              <w:rPr>
                <w:color w:val="000000"/>
                <w:kern w:val="0"/>
                <w:sz w:val="24"/>
              </w:rPr>
            </w:pPr>
            <w:r>
              <w:rPr>
                <w:color w:val="000000"/>
                <w:kern w:val="0"/>
                <w:sz w:val="24"/>
              </w:rPr>
              <w:t>实质性格式</w:t>
            </w:r>
          </w:p>
        </w:tc>
        <w:tc>
          <w:tcPr>
            <w:tcW w:w="3621" w:type="pct"/>
            <w:vAlign w:val="center"/>
          </w:tcPr>
          <w:p w:rsidR="00891092" w:rsidRDefault="008E39DC">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7</w:t>
            </w:r>
          </w:p>
        </w:tc>
        <w:tc>
          <w:tcPr>
            <w:tcW w:w="975" w:type="pct"/>
            <w:vAlign w:val="center"/>
          </w:tcPr>
          <w:p w:rsidR="00891092" w:rsidRDefault="008E39DC">
            <w:pPr>
              <w:widowControl/>
              <w:jc w:val="left"/>
              <w:rPr>
                <w:color w:val="000000"/>
                <w:kern w:val="0"/>
                <w:sz w:val="24"/>
              </w:rPr>
            </w:pPr>
            <w:r>
              <w:rPr>
                <w:color w:val="000000"/>
                <w:kern w:val="0"/>
                <w:sz w:val="24"/>
              </w:rPr>
              <w:t>★</w:t>
            </w:r>
            <w:r>
              <w:rPr>
                <w:color w:val="000000"/>
                <w:kern w:val="0"/>
                <w:sz w:val="24"/>
              </w:rPr>
              <w:t>或</w:t>
            </w:r>
            <w:r>
              <w:rPr>
                <w:color w:val="000000"/>
                <w:kern w:val="0"/>
                <w:sz w:val="24"/>
              </w:rPr>
              <w:t>*</w:t>
            </w:r>
            <w:r>
              <w:rPr>
                <w:color w:val="000000"/>
                <w:kern w:val="0"/>
                <w:sz w:val="24"/>
              </w:rPr>
              <w:t>号条款响应</w:t>
            </w:r>
          </w:p>
        </w:tc>
        <w:tc>
          <w:tcPr>
            <w:tcW w:w="3621" w:type="pct"/>
            <w:vAlign w:val="center"/>
          </w:tcPr>
          <w:p w:rsidR="00891092" w:rsidRDefault="008E39DC">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hint="eastAsia"/>
                <w:color w:val="000000"/>
                <w:kern w:val="0"/>
                <w:sz w:val="24"/>
              </w:rPr>
              <w:t>或</w:t>
            </w:r>
            <w:r>
              <w:rPr>
                <w:rFonts w:ascii="Segoe UI Symbol" w:hAnsi="Segoe UI Symbol" w:cs="Segoe UI Symbol" w:hint="eastAsia"/>
                <w:color w:val="000000"/>
                <w:kern w:val="0"/>
                <w:sz w:val="24"/>
              </w:rPr>
              <w:t>*</w:t>
            </w:r>
            <w:r>
              <w:rPr>
                <w:color w:val="000000"/>
                <w:kern w:val="0"/>
                <w:sz w:val="24"/>
              </w:rPr>
              <w:t>号条款要求的；</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8</w:t>
            </w:r>
          </w:p>
        </w:tc>
        <w:tc>
          <w:tcPr>
            <w:tcW w:w="975" w:type="pct"/>
            <w:vAlign w:val="center"/>
          </w:tcPr>
          <w:p w:rsidR="00891092" w:rsidRDefault="008E39DC">
            <w:pPr>
              <w:widowControl/>
              <w:jc w:val="left"/>
              <w:rPr>
                <w:color w:val="000000"/>
                <w:kern w:val="0"/>
                <w:sz w:val="24"/>
              </w:rPr>
            </w:pPr>
            <w:r>
              <w:rPr>
                <w:sz w:val="24"/>
              </w:rPr>
              <w:t>拟分包情况说明（如有）</w:t>
            </w:r>
          </w:p>
        </w:tc>
        <w:tc>
          <w:tcPr>
            <w:tcW w:w="3621" w:type="pct"/>
            <w:vAlign w:val="center"/>
          </w:tcPr>
          <w:p w:rsidR="00891092" w:rsidRDefault="008E39DC">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9</w:t>
            </w:r>
          </w:p>
        </w:tc>
        <w:tc>
          <w:tcPr>
            <w:tcW w:w="975" w:type="pct"/>
            <w:vAlign w:val="center"/>
          </w:tcPr>
          <w:p w:rsidR="00891092" w:rsidRDefault="008E39DC">
            <w:pPr>
              <w:widowControl/>
              <w:jc w:val="left"/>
              <w:rPr>
                <w:color w:val="000000"/>
                <w:kern w:val="0"/>
                <w:sz w:val="24"/>
              </w:rPr>
            </w:pPr>
            <w:r>
              <w:rPr>
                <w:color w:val="000000"/>
                <w:kern w:val="0"/>
                <w:sz w:val="24"/>
              </w:rPr>
              <w:t>分包其他要求（如有）</w:t>
            </w:r>
          </w:p>
        </w:tc>
        <w:tc>
          <w:tcPr>
            <w:tcW w:w="3621" w:type="pct"/>
            <w:vAlign w:val="center"/>
          </w:tcPr>
          <w:p w:rsidR="00891092" w:rsidRDefault="008E39DC">
            <w:pPr>
              <w:widowControl/>
              <w:jc w:val="left"/>
              <w:rPr>
                <w:sz w:val="24"/>
              </w:rPr>
            </w:pPr>
            <w:r>
              <w:rPr>
                <w:sz w:val="24"/>
              </w:rPr>
              <w:t>分包履行的内容、金额或者比例未超出《投标人须知资料表》中的规定；</w:t>
            </w:r>
          </w:p>
          <w:p w:rsidR="00891092" w:rsidRDefault="008E39DC">
            <w:pPr>
              <w:widowControl/>
              <w:jc w:val="left"/>
              <w:rPr>
                <w:color w:val="000000"/>
                <w:kern w:val="0"/>
                <w:sz w:val="24"/>
              </w:rPr>
            </w:pPr>
            <w:r>
              <w:rPr>
                <w:sz w:val="24"/>
              </w:rPr>
              <w:t>分包承担主体具备《投标人须知资料表》载明的资质条件且提供了资质证书电子件（如有）；</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10</w:t>
            </w:r>
          </w:p>
        </w:tc>
        <w:tc>
          <w:tcPr>
            <w:tcW w:w="975" w:type="pct"/>
            <w:vAlign w:val="center"/>
          </w:tcPr>
          <w:p w:rsidR="00891092" w:rsidRDefault="008E39DC">
            <w:pPr>
              <w:widowControl/>
              <w:jc w:val="left"/>
              <w:rPr>
                <w:color w:val="000000"/>
                <w:kern w:val="0"/>
                <w:sz w:val="24"/>
              </w:rPr>
            </w:pPr>
            <w:r>
              <w:rPr>
                <w:color w:val="000000"/>
                <w:kern w:val="0"/>
                <w:sz w:val="24"/>
              </w:rPr>
              <w:t>报价的修正（如有）</w:t>
            </w:r>
          </w:p>
        </w:tc>
        <w:tc>
          <w:tcPr>
            <w:tcW w:w="3621" w:type="pct"/>
            <w:vAlign w:val="center"/>
          </w:tcPr>
          <w:p w:rsidR="00891092" w:rsidRDefault="008E39DC">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891092">
        <w:trPr>
          <w:trHeight w:val="685"/>
          <w:jc w:val="center"/>
        </w:trPr>
        <w:tc>
          <w:tcPr>
            <w:tcW w:w="404" w:type="pct"/>
            <w:vAlign w:val="center"/>
          </w:tcPr>
          <w:p w:rsidR="00891092" w:rsidRDefault="008E39DC">
            <w:pPr>
              <w:widowControl/>
              <w:spacing w:line="360" w:lineRule="auto"/>
              <w:jc w:val="center"/>
              <w:rPr>
                <w:kern w:val="0"/>
                <w:sz w:val="24"/>
              </w:rPr>
            </w:pPr>
            <w:r>
              <w:rPr>
                <w:kern w:val="0"/>
                <w:sz w:val="24"/>
              </w:rPr>
              <w:t>1</w:t>
            </w:r>
            <w:r>
              <w:rPr>
                <w:rFonts w:hint="eastAsia"/>
                <w:kern w:val="0"/>
                <w:sz w:val="24"/>
              </w:rPr>
              <w:t>1</w:t>
            </w:r>
          </w:p>
        </w:tc>
        <w:tc>
          <w:tcPr>
            <w:tcW w:w="975" w:type="pct"/>
            <w:vAlign w:val="center"/>
          </w:tcPr>
          <w:p w:rsidR="00891092" w:rsidRDefault="008E39DC">
            <w:pPr>
              <w:widowControl/>
              <w:spacing w:line="360" w:lineRule="auto"/>
              <w:jc w:val="left"/>
              <w:rPr>
                <w:kern w:val="0"/>
                <w:sz w:val="24"/>
              </w:rPr>
            </w:pPr>
            <w:r>
              <w:rPr>
                <w:kern w:val="0"/>
                <w:sz w:val="24"/>
              </w:rPr>
              <w:t>报价合理性</w:t>
            </w:r>
          </w:p>
        </w:tc>
        <w:tc>
          <w:tcPr>
            <w:tcW w:w="3621" w:type="pct"/>
            <w:vAlign w:val="center"/>
          </w:tcPr>
          <w:p w:rsidR="00891092" w:rsidRDefault="008E39DC">
            <w:pPr>
              <w:widowControl/>
              <w:spacing w:line="360" w:lineRule="auto"/>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w:t>
            </w:r>
            <w:r>
              <w:rPr>
                <w:rFonts w:hint="eastAsia"/>
                <w:sz w:val="24"/>
              </w:rPr>
              <w:lastRenderedPageBreak/>
              <w:t>评标委员会要求在规定时间内证明其报价合理性的</w:t>
            </w:r>
            <w:r>
              <w:rPr>
                <w:kern w:val="0"/>
                <w:sz w:val="24"/>
              </w:rPr>
              <w:t>；</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lastRenderedPageBreak/>
              <w:t>1</w:t>
            </w:r>
            <w:r>
              <w:rPr>
                <w:rFonts w:hint="eastAsia"/>
                <w:color w:val="000000"/>
                <w:kern w:val="0"/>
                <w:sz w:val="24"/>
              </w:rPr>
              <w:t>2</w:t>
            </w:r>
          </w:p>
        </w:tc>
        <w:tc>
          <w:tcPr>
            <w:tcW w:w="975" w:type="pct"/>
            <w:vAlign w:val="center"/>
          </w:tcPr>
          <w:p w:rsidR="00891092" w:rsidRDefault="008E39DC">
            <w:pPr>
              <w:widowControl/>
              <w:jc w:val="left"/>
              <w:rPr>
                <w:color w:val="000000"/>
                <w:kern w:val="0"/>
                <w:sz w:val="24"/>
              </w:rPr>
            </w:pPr>
            <w:r>
              <w:rPr>
                <w:color w:val="000000"/>
                <w:kern w:val="0"/>
                <w:sz w:val="24"/>
              </w:rPr>
              <w:t>进口产品</w:t>
            </w:r>
          </w:p>
          <w:p w:rsidR="00891092" w:rsidRDefault="008E39DC">
            <w:pPr>
              <w:widowControl/>
              <w:jc w:val="left"/>
              <w:rPr>
                <w:color w:val="000000"/>
                <w:kern w:val="0"/>
                <w:sz w:val="24"/>
              </w:rPr>
            </w:pPr>
            <w:r>
              <w:rPr>
                <w:color w:val="000000"/>
                <w:kern w:val="0"/>
                <w:sz w:val="24"/>
              </w:rPr>
              <w:t>（如有）</w:t>
            </w:r>
          </w:p>
        </w:tc>
        <w:tc>
          <w:tcPr>
            <w:tcW w:w="3621" w:type="pct"/>
            <w:vAlign w:val="center"/>
          </w:tcPr>
          <w:p w:rsidR="00891092" w:rsidRDefault="008E39DC">
            <w:pPr>
              <w:widowControl/>
              <w:jc w:val="left"/>
              <w:rPr>
                <w:color w:val="000000"/>
                <w:kern w:val="0"/>
                <w:sz w:val="24"/>
              </w:rPr>
            </w:pPr>
            <w:r>
              <w:rPr>
                <w:sz w:val="24"/>
              </w:rPr>
              <w:t>招标文件不接受进口产品投标的内容时，投标人所投产品不含进口产品；</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3</w:t>
            </w:r>
          </w:p>
        </w:tc>
        <w:tc>
          <w:tcPr>
            <w:tcW w:w="975" w:type="pct"/>
            <w:vAlign w:val="center"/>
          </w:tcPr>
          <w:p w:rsidR="00891092" w:rsidRDefault="008E39DC">
            <w:pPr>
              <w:widowControl/>
              <w:jc w:val="left"/>
              <w:rPr>
                <w:color w:val="000000"/>
                <w:kern w:val="0"/>
                <w:sz w:val="24"/>
              </w:rPr>
            </w:pPr>
            <w:r>
              <w:rPr>
                <w:color w:val="000000"/>
                <w:kern w:val="0"/>
                <w:sz w:val="24"/>
              </w:rPr>
              <w:t>国家有关部门对投标人的投标产品有强制性规定或要求的</w:t>
            </w:r>
          </w:p>
        </w:tc>
        <w:tc>
          <w:tcPr>
            <w:tcW w:w="3621" w:type="pct"/>
            <w:vAlign w:val="center"/>
          </w:tcPr>
          <w:p w:rsidR="00891092" w:rsidRDefault="008E39D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rsidR="00891092" w:rsidRDefault="008E39DC">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891092" w:rsidRDefault="008E39DC">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891092" w:rsidRDefault="008E39DC">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4</w:t>
            </w:r>
          </w:p>
        </w:tc>
        <w:tc>
          <w:tcPr>
            <w:tcW w:w="975" w:type="pct"/>
            <w:vAlign w:val="center"/>
          </w:tcPr>
          <w:p w:rsidR="00891092" w:rsidRDefault="008E39DC">
            <w:pPr>
              <w:widowControl/>
              <w:jc w:val="left"/>
              <w:rPr>
                <w:color w:val="000000"/>
                <w:kern w:val="0"/>
                <w:sz w:val="24"/>
              </w:rPr>
            </w:pPr>
            <w:r>
              <w:rPr>
                <w:color w:val="000000"/>
                <w:kern w:val="0"/>
                <w:sz w:val="24"/>
              </w:rPr>
              <w:t>公平竞争</w:t>
            </w:r>
          </w:p>
        </w:tc>
        <w:tc>
          <w:tcPr>
            <w:tcW w:w="3621" w:type="pct"/>
            <w:vAlign w:val="center"/>
          </w:tcPr>
          <w:p w:rsidR="00891092" w:rsidRDefault="008E39DC">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5</w:t>
            </w:r>
          </w:p>
        </w:tc>
        <w:tc>
          <w:tcPr>
            <w:tcW w:w="975" w:type="pct"/>
            <w:vAlign w:val="center"/>
          </w:tcPr>
          <w:p w:rsidR="00891092" w:rsidRDefault="008E39DC">
            <w:pPr>
              <w:widowControl/>
              <w:jc w:val="left"/>
              <w:rPr>
                <w:color w:val="000000"/>
                <w:kern w:val="0"/>
                <w:sz w:val="24"/>
              </w:rPr>
            </w:pPr>
            <w:r>
              <w:rPr>
                <w:color w:val="000000"/>
                <w:kern w:val="0"/>
                <w:sz w:val="24"/>
              </w:rPr>
              <w:t>串通投标</w:t>
            </w:r>
          </w:p>
        </w:tc>
        <w:tc>
          <w:tcPr>
            <w:tcW w:w="3621" w:type="pct"/>
            <w:vAlign w:val="center"/>
          </w:tcPr>
          <w:p w:rsidR="00891092" w:rsidRDefault="008E39DC">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rsidR="00891092" w:rsidRDefault="008E39DC">
            <w:pPr>
              <w:widowControl/>
              <w:jc w:val="left"/>
              <w:rPr>
                <w:color w:val="000000"/>
                <w:kern w:val="0"/>
                <w:sz w:val="24"/>
              </w:rPr>
            </w:pPr>
            <w:r>
              <w:rPr>
                <w:color w:val="000000"/>
                <w:kern w:val="0"/>
                <w:sz w:val="24"/>
              </w:rPr>
              <w:t>附加条件</w:t>
            </w:r>
          </w:p>
        </w:tc>
        <w:tc>
          <w:tcPr>
            <w:tcW w:w="3621" w:type="pct"/>
            <w:vAlign w:val="center"/>
          </w:tcPr>
          <w:p w:rsidR="00891092" w:rsidRDefault="008E39DC">
            <w:pPr>
              <w:widowControl/>
              <w:jc w:val="left"/>
              <w:rPr>
                <w:color w:val="000000"/>
                <w:kern w:val="0"/>
                <w:sz w:val="24"/>
              </w:rPr>
            </w:pPr>
            <w:r>
              <w:rPr>
                <w:color w:val="000000"/>
                <w:kern w:val="0"/>
                <w:sz w:val="24"/>
              </w:rPr>
              <w:t>投标文件未含有采购人不能接受的附加条件的；</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7</w:t>
            </w:r>
          </w:p>
        </w:tc>
        <w:tc>
          <w:tcPr>
            <w:tcW w:w="975" w:type="pct"/>
            <w:vAlign w:val="center"/>
          </w:tcPr>
          <w:p w:rsidR="00891092" w:rsidRDefault="008E39DC">
            <w:pPr>
              <w:widowControl/>
              <w:jc w:val="left"/>
              <w:rPr>
                <w:color w:val="000000"/>
                <w:kern w:val="0"/>
                <w:sz w:val="24"/>
              </w:rPr>
            </w:pPr>
            <w:r>
              <w:rPr>
                <w:color w:val="000000"/>
                <w:kern w:val="0"/>
                <w:sz w:val="24"/>
              </w:rPr>
              <w:t>其他无效情形</w:t>
            </w:r>
          </w:p>
        </w:tc>
        <w:tc>
          <w:tcPr>
            <w:tcW w:w="3621" w:type="pct"/>
            <w:vAlign w:val="center"/>
          </w:tcPr>
          <w:p w:rsidR="00891092" w:rsidRDefault="008E39DC">
            <w:pPr>
              <w:widowControl/>
              <w:jc w:val="left"/>
              <w:rPr>
                <w:color w:val="000000"/>
                <w:kern w:val="0"/>
                <w:sz w:val="24"/>
              </w:rPr>
            </w:pPr>
            <w:r>
              <w:rPr>
                <w:color w:val="000000" w:themeColor="text1"/>
                <w:sz w:val="24"/>
              </w:rPr>
              <w:t>投标人、投标文件不存在不符合法律、法规和招标文件规定的其他无效情形。</w:t>
            </w:r>
          </w:p>
        </w:tc>
      </w:tr>
    </w:tbl>
    <w:p w:rsidR="00891092" w:rsidRDefault="00891092">
      <w:pPr>
        <w:numPr>
          <w:ilvl w:val="0"/>
          <w:numId w:val="14"/>
        </w:numPr>
        <w:tabs>
          <w:tab w:val="left" w:pos="1080"/>
          <w:tab w:val="left" w:pos="1589"/>
        </w:tabs>
        <w:snapToGrid w:val="0"/>
        <w:spacing w:line="360" w:lineRule="auto"/>
        <w:rPr>
          <w:sz w:val="24"/>
        </w:rPr>
        <w:sectPr w:rsidR="00891092">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rsidR="00891092" w:rsidRDefault="008E39DC">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891092" w:rsidRDefault="008E39DC">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rsidR="00891092" w:rsidRDefault="008E39DC">
      <w:pPr>
        <w:numPr>
          <w:ilvl w:val="1"/>
          <w:numId w:val="13"/>
        </w:numPr>
        <w:tabs>
          <w:tab w:val="left" w:pos="1080"/>
        </w:tabs>
        <w:snapToGrid w:val="0"/>
        <w:spacing w:line="360" w:lineRule="auto"/>
        <w:ind w:left="1077" w:hanging="720"/>
        <w:rPr>
          <w:sz w:val="24"/>
        </w:rPr>
      </w:pPr>
      <w:bookmarkStart w:id="790" w:name="_Hlk220085436"/>
      <w:r>
        <w:rPr>
          <w:rFonts w:hint="eastAsia"/>
          <w:sz w:val="24"/>
        </w:rPr>
        <w:t>异常低价处理</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政府采购评审中出现下列情形之一的，评审委员会应当启动异常低价投标（响应）审查程序：</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Pr>
          <w:rFonts w:hint="eastAsia"/>
          <w:sz w:val="24"/>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Pr>
          <w:rFonts w:hint="eastAsia"/>
          <w:sz w:val="24"/>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评审委员会依据专业经验，参考同类项目中标（成交）价格、类似产品</w:t>
      </w:r>
      <w:r>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bookmarkStart w:id="791" w:name="_Hlk190337965"/>
      <w:r>
        <w:rPr>
          <w:rFonts w:hint="eastAsia"/>
          <w:sz w:val="24"/>
        </w:rPr>
        <w:t>上述投标（响应）报价指按照本章</w:t>
      </w:r>
      <w:r>
        <w:rPr>
          <w:rFonts w:hint="eastAsia"/>
          <w:sz w:val="24"/>
        </w:rPr>
        <w:t>2.4</w:t>
      </w:r>
      <w:r>
        <w:rPr>
          <w:rFonts w:hint="eastAsia"/>
          <w:sz w:val="24"/>
        </w:rPr>
        <w:t>修正后的报价</w:t>
      </w:r>
      <w:bookmarkEnd w:id="791"/>
      <w:r>
        <w:rPr>
          <w:rFonts w:hint="eastAsia"/>
          <w:sz w:val="24"/>
        </w:rPr>
        <w:t>。</w:t>
      </w:r>
    </w:p>
    <w:bookmarkEnd w:id="790"/>
    <w:p w:rsidR="00891092" w:rsidRDefault="008E39DC">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891092" w:rsidRDefault="008E39DC">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891092" w:rsidRDefault="008E39DC">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891092" w:rsidRDefault="008E39DC">
      <w:pPr>
        <w:tabs>
          <w:tab w:val="left" w:pos="1080"/>
          <w:tab w:val="left" w:pos="1589"/>
          <w:tab w:val="left" w:pos="2035"/>
          <w:tab w:val="left" w:pos="2114"/>
        </w:tabs>
        <w:snapToGrid w:val="0"/>
        <w:spacing w:line="360" w:lineRule="auto"/>
        <w:ind w:left="2035"/>
        <w:rPr>
          <w:sz w:val="24"/>
        </w:rPr>
      </w:pPr>
      <w:r>
        <w:rPr>
          <w:rFonts w:hint="eastAsia"/>
          <w:b/>
          <w:sz w:val="24"/>
        </w:rPr>
        <w:t>■</w:t>
      </w:r>
      <w:r>
        <w:rPr>
          <w:sz w:val="24"/>
        </w:rPr>
        <w:t>无，按下述</w:t>
      </w:r>
      <w:r>
        <w:rPr>
          <w:sz w:val="24"/>
        </w:rPr>
        <w:t>2.4.2-2.4.7</w:t>
      </w:r>
      <w:r>
        <w:rPr>
          <w:sz w:val="24"/>
        </w:rPr>
        <w:t>项规定修正。</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891092" w:rsidRDefault="008E39DC">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rFonts w:hint="eastAsia"/>
          <w:sz w:val="24"/>
        </w:rPr>
        <w:t>10</w:t>
      </w:r>
      <w:r>
        <w:rPr>
          <w:sz w:val="24"/>
        </w:rPr>
        <w:t>_%</w:t>
      </w:r>
      <w:r>
        <w:rPr>
          <w:sz w:val="24"/>
        </w:rPr>
        <w:t>的扣除，用</w:t>
      </w:r>
      <w:r>
        <w:rPr>
          <w:sz w:val="24"/>
        </w:rPr>
        <w:lastRenderedPageBreak/>
        <w:t>扣除后的价格参加评审。</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rFonts w:hint="eastAsia"/>
          <w:sz w:val="24"/>
        </w:rPr>
        <w:t>4</w:t>
      </w:r>
      <w:r>
        <w:rPr>
          <w:sz w:val="24"/>
        </w:rPr>
        <w:t>_%</w:t>
      </w:r>
      <w:r>
        <w:rPr>
          <w:sz w:val="24"/>
        </w:rPr>
        <w:t>的扣除，用扣除后的价格参加评审。</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891092" w:rsidRDefault="008E39DC">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891092" w:rsidRDefault="008E39DC">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891092" w:rsidRDefault="008E39DC">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891092" w:rsidRDefault="008E39DC">
      <w:pPr>
        <w:numPr>
          <w:ilvl w:val="0"/>
          <w:numId w:val="13"/>
        </w:numPr>
        <w:tabs>
          <w:tab w:val="left" w:pos="360"/>
        </w:tabs>
        <w:snapToGrid w:val="0"/>
        <w:spacing w:line="360" w:lineRule="auto"/>
        <w:outlineLvl w:val="1"/>
        <w:rPr>
          <w:sz w:val="24"/>
        </w:rPr>
      </w:pPr>
      <w:r>
        <w:rPr>
          <w:sz w:val="24"/>
        </w:rPr>
        <w:t>投标文件的比较和评价</w:t>
      </w:r>
      <w:bookmarkEnd w:id="772"/>
      <w:bookmarkEnd w:id="773"/>
    </w:p>
    <w:p w:rsidR="00891092" w:rsidRDefault="008E39DC">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891092" w:rsidRDefault="008E39DC">
      <w:pPr>
        <w:numPr>
          <w:ilvl w:val="1"/>
          <w:numId w:val="13"/>
        </w:numPr>
        <w:tabs>
          <w:tab w:val="left" w:pos="1080"/>
        </w:tabs>
        <w:snapToGrid w:val="0"/>
        <w:spacing w:line="360" w:lineRule="auto"/>
        <w:ind w:left="1077" w:hanging="720"/>
        <w:rPr>
          <w:sz w:val="24"/>
        </w:rPr>
      </w:pPr>
      <w:r>
        <w:rPr>
          <w:sz w:val="24"/>
        </w:rPr>
        <w:t>评标方法和评标标准</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891092" w:rsidRDefault="008E39DC">
      <w:pPr>
        <w:tabs>
          <w:tab w:val="left" w:pos="900"/>
          <w:tab w:val="left" w:pos="1589"/>
          <w:tab w:val="left" w:pos="1701"/>
        </w:tabs>
        <w:snapToGrid w:val="0"/>
        <w:spacing w:line="360" w:lineRule="auto"/>
        <w:ind w:left="1985"/>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891092" w:rsidRDefault="008E39DC">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891092" w:rsidRDefault="008E39DC">
      <w:pPr>
        <w:tabs>
          <w:tab w:val="left" w:pos="1080"/>
          <w:tab w:val="left" w:pos="1589"/>
          <w:tab w:val="left" w:pos="2035"/>
        </w:tabs>
        <w:snapToGrid w:val="0"/>
        <w:spacing w:line="360" w:lineRule="auto"/>
        <w:ind w:left="2035"/>
        <w:rPr>
          <w:sz w:val="24"/>
        </w:rPr>
      </w:pPr>
      <w:r>
        <w:rPr>
          <w:rFonts w:hint="eastAsia"/>
          <w:b/>
          <w:sz w:val="24"/>
        </w:rPr>
        <w:t>■</w:t>
      </w:r>
      <w:r>
        <w:rPr>
          <w:sz w:val="24"/>
        </w:rPr>
        <w:t>随机抽取</w:t>
      </w:r>
    </w:p>
    <w:p w:rsidR="00891092" w:rsidRDefault="008E39DC">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Pr>
          <w:rFonts w:hint="eastAsia"/>
          <w:sz w:val="24"/>
          <w:u w:val="single"/>
        </w:rPr>
        <w:t>优先采购国家公布的节能清单或环境标志清单中的产品，在评标标准中获得相应分值</w:t>
      </w:r>
      <w:r>
        <w:rPr>
          <w:sz w:val="24"/>
        </w:rPr>
        <w:t>_</w:t>
      </w:r>
      <w:r>
        <w:rPr>
          <w:sz w:val="24"/>
        </w:rPr>
        <w:t>。</w:t>
      </w:r>
    </w:p>
    <w:p w:rsidR="00891092" w:rsidRDefault="008E39DC">
      <w:pPr>
        <w:numPr>
          <w:ilvl w:val="0"/>
          <w:numId w:val="13"/>
        </w:numPr>
        <w:tabs>
          <w:tab w:val="left" w:pos="360"/>
        </w:tabs>
        <w:snapToGrid w:val="0"/>
        <w:spacing w:line="360" w:lineRule="auto"/>
        <w:outlineLvl w:val="1"/>
        <w:rPr>
          <w:sz w:val="24"/>
        </w:rPr>
      </w:pPr>
      <w:r>
        <w:rPr>
          <w:sz w:val="24"/>
        </w:rPr>
        <w:t>确定</w:t>
      </w:r>
      <w:bookmarkStart w:id="792" w:name="_Toc151193716"/>
      <w:bookmarkStart w:id="793" w:name="_Toc149720839"/>
      <w:bookmarkStart w:id="794" w:name="_Toc142311048"/>
      <w:bookmarkStart w:id="795" w:name="_Toc151193644"/>
      <w:bookmarkStart w:id="796" w:name="_Toc265228384"/>
      <w:bookmarkStart w:id="797" w:name="_Toc226965736"/>
      <w:bookmarkStart w:id="798" w:name="_Toc164608815"/>
      <w:bookmarkStart w:id="799" w:name="_Toc164229241"/>
      <w:bookmarkStart w:id="800" w:name="_Toc520356170"/>
      <w:bookmarkStart w:id="801" w:name="_Toc226337242"/>
      <w:bookmarkStart w:id="802" w:name="_Toc150480784"/>
      <w:bookmarkStart w:id="803" w:name="_Toc264969236"/>
      <w:bookmarkStart w:id="804" w:name="_Toc151193788"/>
      <w:bookmarkStart w:id="805" w:name="_Toc164229387"/>
      <w:bookmarkStart w:id="806" w:name="_Ref467307010"/>
      <w:bookmarkStart w:id="807" w:name="_Toc164608660"/>
      <w:bookmarkStart w:id="808" w:name="_Toc127151747"/>
      <w:bookmarkStart w:id="809" w:name="_Toc150774646"/>
      <w:bookmarkStart w:id="810" w:name="_Toc151193934"/>
      <w:bookmarkStart w:id="811" w:name="_Toc151190173"/>
      <w:bookmarkStart w:id="812" w:name="_Toc305158814"/>
      <w:bookmarkStart w:id="813" w:name="_Toc127151546"/>
      <w:bookmarkStart w:id="814" w:name="_Toc195842911"/>
      <w:bookmarkStart w:id="815" w:name="_Toc150774751"/>
      <w:bookmarkStart w:id="816" w:name="_Toc164351640"/>
      <w:bookmarkStart w:id="817" w:name="_Toc127161460"/>
      <w:bookmarkStart w:id="818" w:name="_Toc226965819"/>
      <w:bookmarkStart w:id="819" w:name="_Toc305158888"/>
      <w:bookmarkStart w:id="820" w:name="_Toc150509297"/>
      <w:bookmarkStart w:id="821" w:name="_Toc226309790"/>
      <w:bookmarkStart w:id="822" w:name="_Toc151193860"/>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891092" w:rsidRDefault="008E39DC">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Pr>
          <w:sz w:val="24"/>
        </w:rPr>
        <w:lastRenderedPageBreak/>
        <w:t>其他同品牌投标人不作为中标候选人。</w:t>
      </w:r>
    </w:p>
    <w:p w:rsidR="00891092" w:rsidRDefault="008E39DC" w:rsidP="00AB167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随机抽取</w:t>
      </w:r>
    </w:p>
    <w:p w:rsidR="00891092" w:rsidRDefault="008E39DC" w:rsidP="00AB167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rsidR="00891092" w:rsidRDefault="008E39DC">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891092" w:rsidRDefault="008E39DC">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891092" w:rsidRDefault="008E39DC">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891092" w:rsidRDefault="008E39DC">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Pr>
          <w:rFonts w:hint="eastAsia"/>
          <w:sz w:val="24"/>
        </w:rPr>
        <w:t>3</w:t>
      </w:r>
      <w:r>
        <w:rPr>
          <w:sz w:val="24"/>
        </w:rPr>
        <w:t>_</w:t>
      </w:r>
      <w:r>
        <w:rPr>
          <w:sz w:val="24"/>
        </w:rPr>
        <w:t>名中标候选人。</w:t>
      </w:r>
    </w:p>
    <w:p w:rsidR="00891092" w:rsidRDefault="008E39DC">
      <w:pPr>
        <w:numPr>
          <w:ilvl w:val="0"/>
          <w:numId w:val="13"/>
        </w:numPr>
        <w:tabs>
          <w:tab w:val="left" w:pos="360"/>
        </w:tabs>
        <w:snapToGrid w:val="0"/>
        <w:spacing w:line="360" w:lineRule="auto"/>
        <w:outlineLvl w:val="1"/>
        <w:rPr>
          <w:sz w:val="24"/>
        </w:rPr>
      </w:pPr>
      <w:r>
        <w:rPr>
          <w:sz w:val="24"/>
        </w:rPr>
        <w:t>报告违法行为</w:t>
      </w:r>
    </w:p>
    <w:p w:rsidR="00891092" w:rsidRDefault="008E39DC">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891092" w:rsidRDefault="008E39DC">
      <w:pPr>
        <w:widowControl/>
        <w:jc w:val="left"/>
        <w:rPr>
          <w:b/>
          <w:sz w:val="24"/>
        </w:rPr>
      </w:pPr>
      <w:r>
        <w:rPr>
          <w:b/>
          <w:sz w:val="24"/>
        </w:rPr>
        <w:br w:type="page"/>
      </w:r>
    </w:p>
    <w:p w:rsidR="00891092" w:rsidRDefault="008E39DC">
      <w:pPr>
        <w:tabs>
          <w:tab w:val="left" w:pos="360"/>
          <w:tab w:val="left" w:pos="900"/>
        </w:tabs>
        <w:snapToGrid w:val="0"/>
        <w:spacing w:line="360" w:lineRule="auto"/>
        <w:jc w:val="center"/>
        <w:outlineLvl w:val="1"/>
        <w:rPr>
          <w:b/>
        </w:rPr>
      </w:pPr>
      <w:r>
        <w:rPr>
          <w:b/>
          <w:sz w:val="24"/>
        </w:rPr>
        <w:lastRenderedPageBreak/>
        <w:t>二、评标标准</w:t>
      </w:r>
    </w:p>
    <w:tbl>
      <w:tblPr>
        <w:tblW w:w="5000" w:type="pct"/>
        <w:tblInd w:w="118" w:type="dxa"/>
        <w:tblLook w:val="04A0"/>
      </w:tblPr>
      <w:tblGrid>
        <w:gridCol w:w="1237"/>
        <w:gridCol w:w="1592"/>
        <w:gridCol w:w="6459"/>
      </w:tblGrid>
      <w:tr w:rsidR="007D4DE4" w:rsidTr="00557CA5">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7D4DE4" w:rsidRDefault="007D4DE4" w:rsidP="00557CA5">
            <w:pPr>
              <w:widowControl/>
              <w:jc w:val="center"/>
              <w:rPr>
                <w:rFonts w:ascii="宋体" w:hAnsi="宋体"/>
                <w:color w:val="000000"/>
                <w:szCs w:val="21"/>
              </w:rPr>
            </w:pPr>
            <w:r>
              <w:rPr>
                <w:rFonts w:ascii="宋体" w:hAnsi="宋体" w:hint="eastAsia"/>
                <w:color w:val="000000"/>
                <w:szCs w:val="21"/>
              </w:rPr>
              <w:t>分值</w:t>
            </w:r>
          </w:p>
        </w:tc>
        <w:tc>
          <w:tcPr>
            <w:tcW w:w="857" w:type="pct"/>
            <w:tcBorders>
              <w:top w:val="single" w:sz="8" w:space="0" w:color="auto"/>
              <w:left w:val="nil"/>
              <w:bottom w:val="single" w:sz="8" w:space="0" w:color="auto"/>
              <w:right w:val="single" w:sz="8" w:space="0" w:color="auto"/>
            </w:tcBorders>
            <w:vAlign w:val="center"/>
          </w:tcPr>
          <w:p w:rsidR="007D4DE4" w:rsidRDefault="007D4DE4" w:rsidP="00557CA5">
            <w:pPr>
              <w:widowControl/>
              <w:jc w:val="center"/>
              <w:rPr>
                <w:rFonts w:ascii="宋体" w:hAnsi="宋体"/>
                <w:color w:val="000000"/>
                <w:szCs w:val="21"/>
              </w:rPr>
            </w:pPr>
            <w:r>
              <w:rPr>
                <w:rFonts w:ascii="宋体" w:hAnsi="宋体" w:hint="eastAsia"/>
                <w:color w:val="000000"/>
                <w:szCs w:val="21"/>
              </w:rPr>
              <w:t>评审内容</w:t>
            </w:r>
          </w:p>
        </w:tc>
        <w:tc>
          <w:tcPr>
            <w:tcW w:w="3477" w:type="pct"/>
            <w:tcBorders>
              <w:top w:val="single" w:sz="8" w:space="0" w:color="auto"/>
              <w:left w:val="nil"/>
              <w:bottom w:val="single" w:sz="8" w:space="0" w:color="auto"/>
              <w:right w:val="single" w:sz="8" w:space="0" w:color="auto"/>
            </w:tcBorders>
            <w:vAlign w:val="center"/>
          </w:tcPr>
          <w:p w:rsidR="007D4DE4" w:rsidRDefault="007D4DE4" w:rsidP="00557CA5">
            <w:pPr>
              <w:widowControl/>
              <w:jc w:val="center"/>
              <w:rPr>
                <w:rFonts w:ascii="宋体" w:hAnsi="宋体"/>
                <w:color w:val="000000"/>
                <w:szCs w:val="21"/>
              </w:rPr>
            </w:pPr>
            <w:r>
              <w:rPr>
                <w:rFonts w:ascii="宋体" w:hAnsi="宋体" w:hint="eastAsia"/>
                <w:color w:val="000000"/>
                <w:szCs w:val="21"/>
              </w:rPr>
              <w:t>评分细则</w:t>
            </w:r>
          </w:p>
        </w:tc>
      </w:tr>
      <w:tr w:rsidR="007D4DE4" w:rsidTr="00557CA5">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7D4DE4" w:rsidRDefault="007D4DE4" w:rsidP="00557CA5">
            <w:pPr>
              <w:widowControl/>
              <w:jc w:val="center"/>
              <w:rPr>
                <w:rFonts w:ascii="宋体" w:hAnsi="宋体"/>
                <w:color w:val="000000"/>
                <w:szCs w:val="21"/>
              </w:rPr>
            </w:pPr>
            <w:r>
              <w:rPr>
                <w:rFonts w:ascii="宋体" w:hAnsi="宋体" w:hint="eastAsia"/>
                <w:color w:val="000000"/>
                <w:szCs w:val="21"/>
              </w:rPr>
              <w:t>30</w:t>
            </w:r>
          </w:p>
        </w:tc>
        <w:tc>
          <w:tcPr>
            <w:tcW w:w="857" w:type="pct"/>
            <w:tcBorders>
              <w:top w:val="single" w:sz="8" w:space="0" w:color="auto"/>
              <w:left w:val="nil"/>
              <w:bottom w:val="single" w:sz="8" w:space="0" w:color="auto"/>
              <w:right w:val="single" w:sz="8" w:space="0" w:color="auto"/>
            </w:tcBorders>
            <w:vAlign w:val="center"/>
          </w:tcPr>
          <w:p w:rsidR="007D4DE4" w:rsidRDefault="007D4DE4" w:rsidP="00557CA5">
            <w:pPr>
              <w:widowControl/>
              <w:jc w:val="center"/>
              <w:rPr>
                <w:rFonts w:ascii="宋体" w:hAnsi="宋体"/>
                <w:color w:val="000000"/>
                <w:szCs w:val="21"/>
              </w:rPr>
            </w:pPr>
            <w:r>
              <w:rPr>
                <w:rFonts w:ascii="宋体" w:hAnsi="宋体" w:hint="eastAsia"/>
                <w:color w:val="000000"/>
                <w:szCs w:val="21"/>
              </w:rPr>
              <w:t>投标报价</w:t>
            </w:r>
          </w:p>
        </w:tc>
        <w:tc>
          <w:tcPr>
            <w:tcW w:w="3477" w:type="pct"/>
            <w:tcBorders>
              <w:top w:val="single" w:sz="8" w:space="0" w:color="auto"/>
              <w:left w:val="nil"/>
              <w:bottom w:val="single" w:sz="8" w:space="0" w:color="auto"/>
              <w:right w:val="single" w:sz="8" w:space="0" w:color="auto"/>
            </w:tcBorders>
            <w:vAlign w:val="center"/>
          </w:tcPr>
          <w:p w:rsidR="007D4DE4" w:rsidRDefault="007D4DE4" w:rsidP="00557CA5">
            <w:pPr>
              <w:jc w:val="left"/>
              <w:rPr>
                <w:rFonts w:ascii="宋体" w:hAnsi="宋体"/>
                <w:color w:val="000000"/>
                <w:szCs w:val="21"/>
              </w:rPr>
            </w:pPr>
            <w:r>
              <w:rPr>
                <w:rFonts w:ascii="宋体" w:hAnsi="宋体" w:hint="eastAsia"/>
                <w:color w:val="000000"/>
                <w:szCs w:val="21"/>
              </w:rPr>
              <w:t>价格分应当采用低价优先法计算，即满足招标文件要求且投标价格最低的投标报价为评标基准价，其价格分为满分。其他投标人的价格分统一按照下列公式计算：</w:t>
            </w:r>
          </w:p>
          <w:p w:rsidR="007D4DE4" w:rsidRDefault="007D4DE4" w:rsidP="00557CA5">
            <w:pPr>
              <w:jc w:val="left"/>
              <w:rPr>
                <w:rFonts w:ascii="宋体" w:hAnsi="宋体"/>
                <w:color w:val="000000"/>
                <w:szCs w:val="21"/>
              </w:rPr>
            </w:pPr>
            <w:r>
              <w:rPr>
                <w:rFonts w:ascii="宋体" w:hAnsi="宋体" w:hint="eastAsia"/>
                <w:color w:val="000000"/>
                <w:szCs w:val="21"/>
              </w:rPr>
              <w:t>投标报价得分=(评标基准价／投标报价)×30</w:t>
            </w:r>
          </w:p>
          <w:p w:rsidR="007D4DE4" w:rsidRDefault="007D4DE4" w:rsidP="00557CA5">
            <w:pPr>
              <w:widowControl/>
              <w:rPr>
                <w:rFonts w:ascii="宋体" w:hAnsi="宋体"/>
                <w:color w:val="000000"/>
                <w:szCs w:val="21"/>
              </w:rPr>
            </w:pPr>
            <w:r>
              <w:rPr>
                <w:rFonts w:ascii="宋体" w:hAnsi="宋体" w:hint="eastAsia"/>
                <w:color w:val="000000"/>
                <w:szCs w:val="21"/>
              </w:rPr>
              <w:t>（小数点后保留二位小数，第三位四舍五入）。</w:t>
            </w:r>
          </w:p>
          <w:p w:rsidR="007D4DE4" w:rsidRDefault="007D4DE4" w:rsidP="00557CA5">
            <w:pPr>
              <w:widowControl/>
              <w:rPr>
                <w:rFonts w:ascii="宋体" w:hAnsi="宋体"/>
                <w:color w:val="000000"/>
                <w:szCs w:val="21"/>
              </w:rPr>
            </w:pPr>
            <w:r>
              <w:rPr>
                <w:rFonts w:ascii="宋体" w:hAnsi="宋体"/>
                <w:szCs w:val="21"/>
              </w:rPr>
              <w:t>注：此处报价指经过报价修正，及因落实政府采购政策进行价格调整后的报价</w:t>
            </w:r>
          </w:p>
        </w:tc>
      </w:tr>
      <w:tr w:rsidR="007D4DE4" w:rsidTr="00557CA5">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7D4DE4" w:rsidRDefault="007D4DE4" w:rsidP="00557CA5">
            <w:pPr>
              <w:widowControl/>
              <w:jc w:val="center"/>
              <w:rPr>
                <w:rFonts w:ascii="宋体" w:hAnsi="宋体"/>
                <w:color w:val="000000"/>
                <w:szCs w:val="21"/>
              </w:rPr>
            </w:pPr>
            <w:r>
              <w:rPr>
                <w:rFonts w:ascii="宋体" w:hAnsi="宋体" w:hint="eastAsia"/>
                <w:color w:val="000000"/>
                <w:szCs w:val="21"/>
              </w:rPr>
              <w:t>12</w:t>
            </w:r>
          </w:p>
        </w:tc>
        <w:tc>
          <w:tcPr>
            <w:tcW w:w="857" w:type="pct"/>
            <w:tcBorders>
              <w:top w:val="single" w:sz="8" w:space="0" w:color="auto"/>
              <w:left w:val="nil"/>
              <w:bottom w:val="single" w:sz="8" w:space="0" w:color="auto"/>
              <w:right w:val="single" w:sz="8" w:space="0" w:color="auto"/>
            </w:tcBorders>
            <w:vAlign w:val="center"/>
          </w:tcPr>
          <w:p w:rsidR="007D4DE4" w:rsidRDefault="007D4DE4" w:rsidP="00557CA5">
            <w:pPr>
              <w:widowControl/>
              <w:jc w:val="center"/>
              <w:rPr>
                <w:rFonts w:ascii="宋体" w:hAnsi="宋体"/>
                <w:color w:val="000000"/>
                <w:szCs w:val="21"/>
              </w:rPr>
            </w:pPr>
            <w:r>
              <w:rPr>
                <w:rFonts w:ascii="宋体" w:hAnsi="宋体"/>
                <w:szCs w:val="21"/>
              </w:rPr>
              <w:t>同类案例（业绩）</w:t>
            </w:r>
          </w:p>
        </w:tc>
        <w:tc>
          <w:tcPr>
            <w:tcW w:w="3477" w:type="pct"/>
            <w:tcBorders>
              <w:top w:val="single" w:sz="8" w:space="0" w:color="auto"/>
              <w:left w:val="nil"/>
              <w:bottom w:val="single" w:sz="8" w:space="0" w:color="auto"/>
              <w:right w:val="single" w:sz="8" w:space="0" w:color="auto"/>
            </w:tcBorders>
            <w:vAlign w:val="center"/>
          </w:tcPr>
          <w:p w:rsidR="007D4DE4" w:rsidRDefault="007D4DE4" w:rsidP="005E6CD6">
            <w:pPr>
              <w:widowControl/>
              <w:spacing w:beforeLines="50"/>
              <w:jc w:val="left"/>
              <w:rPr>
                <w:rFonts w:ascii="宋体" w:hAnsi="宋体"/>
                <w:bCs/>
                <w:szCs w:val="21"/>
              </w:rPr>
            </w:pPr>
            <w:r>
              <w:rPr>
                <w:rFonts w:ascii="宋体" w:hAnsi="宋体" w:cs="宋体" w:hint="eastAsia"/>
                <w:kern w:val="0"/>
                <w:szCs w:val="21"/>
              </w:rPr>
              <w:t>根据供应商近三年</w:t>
            </w:r>
            <w:r>
              <w:rPr>
                <w:rFonts w:ascii="宋体" w:hAnsi="宋体"/>
                <w:bCs/>
                <w:szCs w:val="21"/>
              </w:rPr>
              <w:t>（20</w:t>
            </w:r>
            <w:r>
              <w:rPr>
                <w:rFonts w:ascii="宋体" w:hAnsi="宋体" w:hint="eastAsia"/>
                <w:bCs/>
                <w:szCs w:val="21"/>
              </w:rPr>
              <w:t>23</w:t>
            </w:r>
            <w:r>
              <w:rPr>
                <w:rFonts w:ascii="宋体" w:hAnsi="宋体"/>
                <w:bCs/>
                <w:szCs w:val="21"/>
              </w:rPr>
              <w:t>年</w:t>
            </w:r>
            <w:r>
              <w:rPr>
                <w:rFonts w:ascii="宋体" w:hAnsi="宋体" w:hint="eastAsia"/>
                <w:bCs/>
                <w:szCs w:val="21"/>
              </w:rPr>
              <w:t>1</w:t>
            </w:r>
            <w:r>
              <w:rPr>
                <w:rFonts w:ascii="宋体" w:hAnsi="宋体"/>
                <w:bCs/>
                <w:szCs w:val="21"/>
              </w:rPr>
              <w:t>月</w:t>
            </w:r>
            <w:r>
              <w:rPr>
                <w:rFonts w:ascii="宋体" w:hAnsi="宋体" w:hint="eastAsia"/>
                <w:bCs/>
                <w:szCs w:val="21"/>
              </w:rPr>
              <w:t>1日</w:t>
            </w:r>
            <w:r>
              <w:rPr>
                <w:rFonts w:ascii="宋体" w:hAnsi="宋体"/>
                <w:bCs/>
                <w:szCs w:val="21"/>
              </w:rPr>
              <w:t>至</w:t>
            </w:r>
            <w:r>
              <w:rPr>
                <w:rFonts w:ascii="宋体" w:hAnsi="宋体" w:hint="eastAsia"/>
                <w:bCs/>
                <w:szCs w:val="21"/>
              </w:rPr>
              <w:t>本采购活动招标公告日期</w:t>
            </w:r>
            <w:r>
              <w:rPr>
                <w:rFonts w:ascii="宋体" w:hAnsi="宋体"/>
                <w:bCs/>
                <w:szCs w:val="21"/>
              </w:rPr>
              <w:t>，合同或协议签字日期为准）</w:t>
            </w:r>
            <w:r>
              <w:rPr>
                <w:rFonts w:ascii="宋体" w:hAnsi="宋体" w:cs="宋体" w:hint="eastAsia"/>
                <w:kern w:val="0"/>
                <w:szCs w:val="21"/>
              </w:rPr>
              <w:t>提供同类墓位石材项目业绩情况，有一个有效业绩得2分，最高得12分。</w:t>
            </w:r>
          </w:p>
          <w:p w:rsidR="007D4DE4" w:rsidRDefault="007D4DE4" w:rsidP="00557CA5">
            <w:pPr>
              <w:jc w:val="left"/>
              <w:rPr>
                <w:rFonts w:ascii="宋体" w:hAnsi="宋体" w:cs="宋体"/>
                <w:kern w:val="0"/>
                <w:szCs w:val="21"/>
              </w:rPr>
            </w:pPr>
            <w:r>
              <w:rPr>
                <w:rFonts w:ascii="宋体" w:hAnsi="宋体" w:cs="宋体" w:hint="eastAsia"/>
                <w:kern w:val="0"/>
                <w:szCs w:val="21"/>
              </w:rPr>
              <w:t>注：供应商需提供合同复印件（至少包括合同首页、合同内容页、服务期页、签字盖章页）并加盖公章，未提供业绩证明材料的业绩，不得分；提供业绩材料不齐全的、模糊无法辨认的或相关要素存在明显矛盾和错误的，不得分。</w:t>
            </w:r>
          </w:p>
          <w:p w:rsidR="007D4DE4" w:rsidRDefault="007D4DE4" w:rsidP="00557CA5">
            <w:pPr>
              <w:jc w:val="left"/>
              <w:rPr>
                <w:rFonts w:ascii="宋体" w:hAnsi="宋体" w:cs="宋体"/>
                <w:kern w:val="0"/>
                <w:szCs w:val="21"/>
              </w:rPr>
            </w:pPr>
            <w:r>
              <w:rPr>
                <w:rFonts w:ascii="宋体" w:hAnsi="宋体" w:cs="宋体" w:hint="eastAsia"/>
                <w:kern w:val="0"/>
                <w:szCs w:val="21"/>
              </w:rPr>
              <w:t>提供虚假材料，在评标中发现的，不得分。在中标后以及签订合同后、或执行合同中发现的，供应商均自行承担中标无效、合同无效等责任。</w:t>
            </w:r>
          </w:p>
          <w:p w:rsidR="007D4DE4" w:rsidRDefault="007D4DE4" w:rsidP="00557CA5">
            <w:pPr>
              <w:jc w:val="left"/>
              <w:rPr>
                <w:rFonts w:ascii="宋体" w:hAnsi="宋体"/>
                <w:color w:val="000000"/>
                <w:szCs w:val="21"/>
              </w:rPr>
            </w:pPr>
            <w:r>
              <w:rPr>
                <w:rFonts w:ascii="宋体" w:hAnsi="宋体" w:cs="宋体" w:hint="eastAsia"/>
                <w:kern w:val="0"/>
                <w:szCs w:val="21"/>
              </w:rPr>
              <w:t>同一采购人业绩不重复计算。</w:t>
            </w:r>
          </w:p>
        </w:tc>
      </w:tr>
      <w:tr w:rsidR="007D4DE4" w:rsidTr="00557CA5">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7D4DE4" w:rsidRDefault="007D4DE4" w:rsidP="00557CA5">
            <w:pPr>
              <w:widowControl/>
              <w:jc w:val="center"/>
              <w:rPr>
                <w:rFonts w:ascii="宋体" w:hAnsi="宋体"/>
                <w:color w:val="000000"/>
                <w:szCs w:val="21"/>
              </w:rPr>
            </w:pPr>
            <w:r>
              <w:rPr>
                <w:rFonts w:ascii="宋体" w:hAnsi="宋体" w:hint="eastAsia"/>
                <w:color w:val="000000"/>
                <w:szCs w:val="21"/>
              </w:rPr>
              <w:t>6</w:t>
            </w:r>
          </w:p>
        </w:tc>
        <w:tc>
          <w:tcPr>
            <w:tcW w:w="857" w:type="pct"/>
            <w:tcBorders>
              <w:top w:val="single" w:sz="8" w:space="0" w:color="auto"/>
              <w:left w:val="nil"/>
              <w:bottom w:val="single" w:sz="8" w:space="0" w:color="auto"/>
              <w:right w:val="single" w:sz="8" w:space="0" w:color="auto"/>
            </w:tcBorders>
            <w:vAlign w:val="center"/>
          </w:tcPr>
          <w:p w:rsidR="007D4DE4" w:rsidRDefault="007D4DE4" w:rsidP="00557CA5">
            <w:pPr>
              <w:widowControl/>
              <w:jc w:val="center"/>
              <w:rPr>
                <w:rFonts w:ascii="宋体" w:hAnsi="宋体"/>
                <w:color w:val="000000"/>
                <w:szCs w:val="21"/>
              </w:rPr>
            </w:pPr>
            <w:r>
              <w:rPr>
                <w:rFonts w:ascii="宋体" w:hAnsi="宋体" w:hint="eastAsia"/>
                <w:color w:val="000000"/>
                <w:szCs w:val="21"/>
              </w:rPr>
              <w:t>技术响应</w:t>
            </w:r>
          </w:p>
          <w:p w:rsidR="007D4DE4" w:rsidRDefault="007D4DE4" w:rsidP="00557CA5">
            <w:pPr>
              <w:widowControl/>
              <w:jc w:val="center"/>
              <w:rPr>
                <w:rFonts w:ascii="宋体" w:hAnsi="宋体"/>
                <w:color w:val="000000"/>
                <w:szCs w:val="21"/>
              </w:rPr>
            </w:pPr>
            <w:r>
              <w:rPr>
                <w:rFonts w:ascii="宋体" w:hAnsi="宋体" w:hint="eastAsia"/>
                <w:color w:val="000000"/>
                <w:szCs w:val="21"/>
              </w:rPr>
              <w:t>情况</w:t>
            </w:r>
          </w:p>
        </w:tc>
        <w:tc>
          <w:tcPr>
            <w:tcW w:w="3477" w:type="pct"/>
            <w:tcBorders>
              <w:top w:val="single" w:sz="8" w:space="0" w:color="auto"/>
              <w:left w:val="nil"/>
              <w:bottom w:val="single" w:sz="8" w:space="0" w:color="auto"/>
              <w:right w:val="single" w:sz="8" w:space="0" w:color="auto"/>
            </w:tcBorders>
            <w:vAlign w:val="center"/>
          </w:tcPr>
          <w:p w:rsidR="007D4DE4" w:rsidRDefault="007D4DE4" w:rsidP="00557CA5">
            <w:pPr>
              <w:rPr>
                <w:rFonts w:ascii="宋体" w:hAnsi="宋体"/>
                <w:color w:val="000000"/>
                <w:szCs w:val="21"/>
              </w:rPr>
            </w:pPr>
            <w:r>
              <w:rPr>
                <w:rFonts w:ascii="宋体" w:hAnsi="宋体" w:hint="eastAsia"/>
                <w:color w:val="000000"/>
                <w:szCs w:val="21"/>
              </w:rPr>
              <w:t>证明所投货物与招标文件的要求相一致的文件，包括投标货物功能截图或介绍文档或承诺书或彩页等，完全满足指标或超过招标文件技术需求得5分。</w:t>
            </w:r>
          </w:p>
          <w:p w:rsidR="007D4DE4" w:rsidRDefault="007D4DE4" w:rsidP="00557CA5">
            <w:pPr>
              <w:rPr>
                <w:rFonts w:ascii="宋体" w:hAnsi="宋体"/>
                <w:color w:val="000000"/>
                <w:szCs w:val="21"/>
              </w:rPr>
            </w:pPr>
            <w:r>
              <w:rPr>
                <w:rFonts w:ascii="宋体" w:hAnsi="宋体" w:hint="eastAsia"/>
                <w:color w:val="000000"/>
                <w:szCs w:val="21"/>
              </w:rPr>
              <w:t>1、*或★号条款为实质性条款，不满足其投标将被拒绝；</w:t>
            </w:r>
          </w:p>
          <w:p w:rsidR="007D4DE4" w:rsidRDefault="007D4DE4" w:rsidP="00557CA5">
            <w:pPr>
              <w:rPr>
                <w:rFonts w:ascii="宋体" w:hAnsi="宋体"/>
                <w:color w:val="000000"/>
                <w:szCs w:val="21"/>
              </w:rPr>
            </w:pPr>
            <w:r w:rsidRPr="008E45F5">
              <w:rPr>
                <w:rFonts w:ascii="宋体" w:hAnsi="宋体" w:hint="eastAsia"/>
                <w:color w:val="000000"/>
                <w:szCs w:val="21"/>
              </w:rPr>
              <w:t>2、一般性技术参数共</w:t>
            </w:r>
            <w:r>
              <w:rPr>
                <w:rFonts w:ascii="宋体" w:hAnsi="宋体" w:hint="eastAsia"/>
                <w:color w:val="000000"/>
                <w:szCs w:val="21"/>
              </w:rPr>
              <w:t>6</w:t>
            </w:r>
            <w:r w:rsidRPr="008E45F5">
              <w:rPr>
                <w:rFonts w:ascii="宋体" w:hAnsi="宋体" w:hint="eastAsia"/>
                <w:color w:val="000000"/>
                <w:szCs w:val="21"/>
              </w:rPr>
              <w:t>条，每有一项负偏离扣减</w:t>
            </w:r>
            <w:r>
              <w:rPr>
                <w:rFonts w:ascii="宋体" w:hAnsi="宋体" w:hint="eastAsia"/>
                <w:color w:val="000000"/>
                <w:szCs w:val="21"/>
              </w:rPr>
              <w:t>1</w:t>
            </w:r>
            <w:r w:rsidRPr="008E45F5">
              <w:rPr>
                <w:rFonts w:ascii="宋体" w:hAnsi="宋体" w:hint="eastAsia"/>
                <w:color w:val="000000"/>
                <w:szCs w:val="21"/>
              </w:rPr>
              <w:t>分，扣分最高不超过6分。</w:t>
            </w:r>
          </w:p>
        </w:tc>
      </w:tr>
      <w:tr w:rsidR="007D4DE4" w:rsidTr="00557CA5">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7D4DE4" w:rsidRDefault="007D4DE4" w:rsidP="00557CA5">
            <w:pPr>
              <w:widowControl/>
              <w:jc w:val="center"/>
              <w:rPr>
                <w:rFonts w:ascii="宋体" w:hAnsi="宋体"/>
                <w:color w:val="000000"/>
                <w:szCs w:val="21"/>
              </w:rPr>
            </w:pPr>
            <w:r>
              <w:rPr>
                <w:rFonts w:ascii="宋体" w:hAnsi="宋体" w:hint="eastAsia"/>
                <w:color w:val="000000"/>
                <w:szCs w:val="21"/>
              </w:rPr>
              <w:t>12</w:t>
            </w:r>
          </w:p>
        </w:tc>
        <w:tc>
          <w:tcPr>
            <w:tcW w:w="857" w:type="pct"/>
            <w:tcBorders>
              <w:top w:val="single" w:sz="8" w:space="0" w:color="auto"/>
              <w:left w:val="nil"/>
              <w:bottom w:val="single" w:sz="8" w:space="0" w:color="auto"/>
              <w:right w:val="single" w:sz="8" w:space="0" w:color="auto"/>
            </w:tcBorders>
            <w:vAlign w:val="center"/>
          </w:tcPr>
          <w:p w:rsidR="007D4DE4" w:rsidRDefault="007D4DE4" w:rsidP="00557CA5">
            <w:pPr>
              <w:widowControl/>
              <w:jc w:val="center"/>
              <w:rPr>
                <w:rFonts w:ascii="宋体" w:hAnsi="宋体"/>
                <w:color w:val="000000"/>
                <w:szCs w:val="21"/>
              </w:rPr>
            </w:pPr>
            <w:r>
              <w:rPr>
                <w:rFonts w:ascii="宋体" w:hAnsi="宋体" w:hint="eastAsia"/>
                <w:color w:val="000000"/>
                <w:szCs w:val="21"/>
              </w:rPr>
              <w:t>供货方案及投入保障</w:t>
            </w:r>
          </w:p>
        </w:tc>
        <w:tc>
          <w:tcPr>
            <w:tcW w:w="3477" w:type="pct"/>
            <w:tcBorders>
              <w:top w:val="single" w:sz="8" w:space="0" w:color="auto"/>
              <w:left w:val="nil"/>
              <w:bottom w:val="single" w:sz="8" w:space="0" w:color="auto"/>
              <w:right w:val="single" w:sz="8" w:space="0" w:color="auto"/>
            </w:tcBorders>
            <w:vAlign w:val="center"/>
          </w:tcPr>
          <w:p w:rsidR="007D4DE4" w:rsidRDefault="007D4DE4" w:rsidP="00557CA5">
            <w:pPr>
              <w:widowControl/>
              <w:jc w:val="left"/>
              <w:rPr>
                <w:rFonts w:ascii="宋体" w:hAnsi="宋体"/>
                <w:color w:val="000000"/>
                <w:szCs w:val="21"/>
              </w:rPr>
            </w:pPr>
            <w:r>
              <w:rPr>
                <w:rFonts w:ascii="宋体" w:hAnsi="宋体" w:hint="eastAsia"/>
                <w:color w:val="000000"/>
                <w:szCs w:val="21"/>
              </w:rPr>
              <w:t>供货质量、供货效果的保证措施，拟投入的人员和设备、车辆情况</w:t>
            </w:r>
          </w:p>
          <w:p w:rsidR="007D4DE4" w:rsidRDefault="007D4DE4" w:rsidP="00557CA5">
            <w:pPr>
              <w:widowControl/>
              <w:jc w:val="left"/>
              <w:rPr>
                <w:rFonts w:ascii="宋体" w:hAnsi="宋体"/>
                <w:color w:val="000000"/>
                <w:szCs w:val="21"/>
              </w:rPr>
            </w:pPr>
            <w:r>
              <w:rPr>
                <w:rFonts w:ascii="宋体" w:hAnsi="宋体" w:hint="eastAsia"/>
                <w:color w:val="000000"/>
                <w:szCs w:val="21"/>
              </w:rPr>
              <w:t>产品质量、效果措施是否全面、合理、可行；措施是否合理有效；拟投入的人员及设备、车辆是否充足</w:t>
            </w:r>
          </w:p>
          <w:p w:rsidR="007D4DE4" w:rsidRDefault="007D4DE4" w:rsidP="00557CA5">
            <w:pPr>
              <w:widowControl/>
              <w:jc w:val="left"/>
              <w:rPr>
                <w:rFonts w:ascii="宋体" w:hAnsi="宋体"/>
                <w:color w:val="000000"/>
                <w:szCs w:val="21"/>
              </w:rPr>
            </w:pPr>
            <w:r>
              <w:rPr>
                <w:rFonts w:ascii="宋体" w:hAnsi="宋体" w:hint="eastAsia"/>
                <w:color w:val="000000"/>
                <w:szCs w:val="21"/>
              </w:rPr>
              <w:t>方案详细完整、合理性强、针对性强，完全可行，拟投入本项目的人员配置合理，团队人员从业年限、专业能力、业绩资质及投入的设备车辆完全能够满足项目需要，得12分</w:t>
            </w:r>
          </w:p>
          <w:p w:rsidR="007D4DE4" w:rsidRDefault="007D4DE4" w:rsidP="00557CA5">
            <w:pPr>
              <w:widowControl/>
              <w:jc w:val="left"/>
              <w:rPr>
                <w:rFonts w:ascii="宋体" w:hAnsi="宋体"/>
                <w:color w:val="000000"/>
                <w:szCs w:val="21"/>
              </w:rPr>
            </w:pPr>
            <w:r>
              <w:rPr>
                <w:rFonts w:ascii="宋体" w:hAnsi="宋体" w:hint="eastAsia"/>
                <w:color w:val="000000"/>
                <w:szCs w:val="21"/>
              </w:rPr>
              <w:t>方案详细完整、合理性或针对性低，基本可行，拟投入本项目的人员及设备车辆基本能够满足项目需要，得8分</w:t>
            </w:r>
          </w:p>
          <w:p w:rsidR="007D4DE4" w:rsidRDefault="007D4DE4" w:rsidP="00557CA5">
            <w:pPr>
              <w:widowControl/>
              <w:jc w:val="left"/>
              <w:rPr>
                <w:rFonts w:ascii="宋体" w:hAnsi="宋体"/>
                <w:color w:val="000000"/>
                <w:szCs w:val="21"/>
              </w:rPr>
            </w:pPr>
            <w:r>
              <w:rPr>
                <w:rFonts w:ascii="宋体" w:hAnsi="宋体" w:hint="eastAsia"/>
                <w:color w:val="000000"/>
                <w:szCs w:val="21"/>
              </w:rPr>
              <w:t>方案不完整、合理性及针对性低，严重欠缺，拟投入本项目的人员及设备车辆无法保证项目需要，得4分</w:t>
            </w:r>
          </w:p>
          <w:p w:rsidR="007D4DE4" w:rsidRDefault="007D4DE4" w:rsidP="00557CA5">
            <w:pPr>
              <w:widowControl/>
              <w:jc w:val="left"/>
              <w:rPr>
                <w:rFonts w:ascii="宋体" w:hAnsi="宋体"/>
                <w:color w:val="000000"/>
                <w:szCs w:val="21"/>
              </w:rPr>
            </w:pPr>
            <w:r>
              <w:rPr>
                <w:rFonts w:ascii="宋体" w:hAnsi="宋体" w:hint="eastAsia"/>
                <w:color w:val="000000"/>
                <w:szCs w:val="21"/>
              </w:rPr>
              <w:t>未提供不得分</w:t>
            </w:r>
          </w:p>
        </w:tc>
      </w:tr>
      <w:tr w:rsidR="007D4DE4" w:rsidTr="00557CA5">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7D4DE4" w:rsidRDefault="007D4DE4" w:rsidP="00557CA5">
            <w:pPr>
              <w:widowControl/>
              <w:jc w:val="center"/>
              <w:rPr>
                <w:rFonts w:ascii="宋体" w:hAnsi="宋体"/>
                <w:color w:val="000000"/>
                <w:szCs w:val="21"/>
              </w:rPr>
            </w:pPr>
            <w:r>
              <w:rPr>
                <w:rFonts w:ascii="宋体" w:hAnsi="宋体" w:hint="eastAsia"/>
                <w:color w:val="000000"/>
                <w:szCs w:val="21"/>
              </w:rPr>
              <w:t>8</w:t>
            </w:r>
          </w:p>
        </w:tc>
        <w:tc>
          <w:tcPr>
            <w:tcW w:w="857" w:type="pct"/>
            <w:tcBorders>
              <w:top w:val="single" w:sz="8" w:space="0" w:color="auto"/>
              <w:left w:val="nil"/>
              <w:bottom w:val="single" w:sz="8" w:space="0" w:color="auto"/>
              <w:right w:val="single" w:sz="8" w:space="0" w:color="auto"/>
            </w:tcBorders>
            <w:vAlign w:val="center"/>
          </w:tcPr>
          <w:p w:rsidR="007D4DE4" w:rsidRDefault="007D4DE4" w:rsidP="00557CA5">
            <w:pPr>
              <w:widowControl/>
              <w:jc w:val="center"/>
              <w:rPr>
                <w:rFonts w:ascii="宋体" w:hAnsi="宋体"/>
                <w:color w:val="000000"/>
                <w:szCs w:val="21"/>
              </w:rPr>
            </w:pPr>
            <w:r>
              <w:rPr>
                <w:rFonts w:ascii="宋体" w:hAnsi="宋体" w:hint="eastAsia"/>
                <w:color w:val="000000"/>
                <w:szCs w:val="21"/>
              </w:rPr>
              <w:t>内部质量控制</w:t>
            </w:r>
          </w:p>
        </w:tc>
        <w:tc>
          <w:tcPr>
            <w:tcW w:w="3477" w:type="pct"/>
            <w:tcBorders>
              <w:top w:val="single" w:sz="8" w:space="0" w:color="auto"/>
              <w:left w:val="nil"/>
              <w:bottom w:val="single" w:sz="8" w:space="0" w:color="auto"/>
              <w:right w:val="single" w:sz="8" w:space="0" w:color="auto"/>
            </w:tcBorders>
            <w:vAlign w:val="center"/>
          </w:tcPr>
          <w:p w:rsidR="007D4DE4" w:rsidRDefault="007D4DE4" w:rsidP="00557CA5">
            <w:pPr>
              <w:widowControl/>
              <w:jc w:val="left"/>
              <w:rPr>
                <w:rFonts w:ascii="宋体" w:hAnsi="宋体"/>
                <w:color w:val="000000"/>
                <w:szCs w:val="21"/>
              </w:rPr>
            </w:pPr>
            <w:r>
              <w:rPr>
                <w:rFonts w:ascii="宋体" w:hAnsi="宋体" w:hint="eastAsia"/>
                <w:color w:val="000000"/>
                <w:szCs w:val="21"/>
              </w:rPr>
              <w:t>内部质量控制体系、内部采购制度及运营模式</w:t>
            </w:r>
          </w:p>
          <w:p w:rsidR="007D4DE4" w:rsidRDefault="007D4DE4" w:rsidP="00557CA5">
            <w:pPr>
              <w:widowControl/>
              <w:jc w:val="left"/>
              <w:rPr>
                <w:rFonts w:ascii="宋体" w:hAnsi="宋体"/>
                <w:color w:val="000000"/>
                <w:szCs w:val="21"/>
              </w:rPr>
            </w:pPr>
            <w:r>
              <w:rPr>
                <w:rFonts w:ascii="宋体" w:hAnsi="宋体" w:hint="eastAsia"/>
                <w:color w:val="000000"/>
                <w:szCs w:val="21"/>
              </w:rPr>
              <w:t>是否具有完善的内部质量控制体系，是否具有可行的采购制度及监督制度，运营模式是否合理</w:t>
            </w:r>
          </w:p>
          <w:p w:rsidR="007D4DE4" w:rsidRDefault="007D4DE4" w:rsidP="00557CA5">
            <w:pPr>
              <w:widowControl/>
              <w:jc w:val="left"/>
              <w:rPr>
                <w:rFonts w:ascii="宋体" w:hAnsi="宋体"/>
                <w:color w:val="000000"/>
                <w:szCs w:val="21"/>
              </w:rPr>
            </w:pPr>
            <w:r>
              <w:rPr>
                <w:rFonts w:ascii="宋体" w:hAnsi="宋体" w:hint="eastAsia"/>
                <w:color w:val="000000"/>
                <w:szCs w:val="21"/>
              </w:rPr>
              <w:t>内部质量控制、采购及运营制度或有关方案详细完整、合理性强、针对性强，完全可行，得8分</w:t>
            </w:r>
          </w:p>
          <w:p w:rsidR="007D4DE4" w:rsidRDefault="007D4DE4" w:rsidP="00557CA5">
            <w:pPr>
              <w:widowControl/>
              <w:jc w:val="left"/>
              <w:rPr>
                <w:rFonts w:ascii="宋体" w:hAnsi="宋体"/>
                <w:color w:val="000000"/>
                <w:szCs w:val="21"/>
              </w:rPr>
            </w:pPr>
            <w:r>
              <w:rPr>
                <w:rFonts w:ascii="宋体" w:hAnsi="宋体" w:hint="eastAsia"/>
                <w:color w:val="000000"/>
                <w:szCs w:val="21"/>
              </w:rPr>
              <w:t>内部质量控制、采购及运营制度或有关方案详细完整、合理性或针对性低，得5分</w:t>
            </w:r>
          </w:p>
          <w:p w:rsidR="007D4DE4" w:rsidRDefault="007D4DE4" w:rsidP="00557CA5">
            <w:pPr>
              <w:widowControl/>
              <w:jc w:val="left"/>
              <w:rPr>
                <w:rFonts w:ascii="宋体" w:hAnsi="宋体"/>
                <w:color w:val="000000"/>
                <w:szCs w:val="21"/>
              </w:rPr>
            </w:pPr>
            <w:r>
              <w:rPr>
                <w:rFonts w:ascii="宋体" w:hAnsi="宋体" w:hint="eastAsia"/>
                <w:color w:val="000000"/>
                <w:szCs w:val="21"/>
              </w:rPr>
              <w:t>内部质量控制、采购及运营制度或有关方案不完整、合理性及针对性低得3分</w:t>
            </w:r>
          </w:p>
          <w:p w:rsidR="007D4DE4" w:rsidRDefault="007D4DE4" w:rsidP="00557CA5">
            <w:pPr>
              <w:jc w:val="left"/>
              <w:rPr>
                <w:color w:val="000000"/>
                <w:szCs w:val="21"/>
              </w:rPr>
            </w:pPr>
            <w:r>
              <w:rPr>
                <w:rFonts w:ascii="宋体" w:hAnsi="宋体" w:hint="eastAsia"/>
                <w:color w:val="000000"/>
                <w:szCs w:val="21"/>
              </w:rPr>
              <w:t>未提供不得分</w:t>
            </w:r>
          </w:p>
        </w:tc>
      </w:tr>
      <w:tr w:rsidR="007D4DE4" w:rsidTr="00557CA5">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7D4DE4" w:rsidRDefault="007D4DE4" w:rsidP="00557CA5">
            <w:pPr>
              <w:widowControl/>
              <w:jc w:val="center"/>
              <w:rPr>
                <w:rFonts w:ascii="宋体" w:hAnsi="宋体"/>
                <w:color w:val="000000"/>
                <w:szCs w:val="21"/>
              </w:rPr>
            </w:pPr>
            <w:r>
              <w:rPr>
                <w:rFonts w:ascii="宋体" w:hAnsi="宋体" w:hint="eastAsia"/>
                <w:color w:val="000000"/>
                <w:szCs w:val="21"/>
              </w:rPr>
              <w:t>15</w:t>
            </w:r>
          </w:p>
        </w:tc>
        <w:tc>
          <w:tcPr>
            <w:tcW w:w="857" w:type="pct"/>
            <w:tcBorders>
              <w:top w:val="single" w:sz="8" w:space="0" w:color="auto"/>
              <w:left w:val="nil"/>
              <w:bottom w:val="single" w:sz="8" w:space="0" w:color="auto"/>
              <w:right w:val="single" w:sz="8" w:space="0" w:color="auto"/>
            </w:tcBorders>
            <w:vAlign w:val="center"/>
          </w:tcPr>
          <w:p w:rsidR="007D4DE4" w:rsidRDefault="007D4DE4" w:rsidP="00557CA5">
            <w:pPr>
              <w:widowControl/>
              <w:jc w:val="center"/>
              <w:rPr>
                <w:rFonts w:ascii="宋体" w:hAnsi="宋体"/>
                <w:color w:val="000000"/>
                <w:szCs w:val="21"/>
              </w:rPr>
            </w:pPr>
            <w:r>
              <w:rPr>
                <w:rFonts w:ascii="宋体" w:hAnsi="宋体" w:hint="eastAsia"/>
                <w:color w:val="000000"/>
                <w:szCs w:val="21"/>
              </w:rPr>
              <w:t>应急方案及成品保护措施</w:t>
            </w:r>
          </w:p>
        </w:tc>
        <w:tc>
          <w:tcPr>
            <w:tcW w:w="3477" w:type="pct"/>
            <w:tcBorders>
              <w:top w:val="single" w:sz="8" w:space="0" w:color="auto"/>
              <w:left w:val="nil"/>
              <w:bottom w:val="single" w:sz="8" w:space="0" w:color="auto"/>
              <w:right w:val="single" w:sz="8" w:space="0" w:color="auto"/>
            </w:tcBorders>
            <w:vAlign w:val="center"/>
          </w:tcPr>
          <w:p w:rsidR="007D4DE4" w:rsidRDefault="007D4DE4" w:rsidP="00557CA5">
            <w:pPr>
              <w:widowControl/>
              <w:jc w:val="left"/>
              <w:rPr>
                <w:rFonts w:ascii="宋体" w:hAnsi="宋体"/>
                <w:color w:val="000000"/>
                <w:szCs w:val="21"/>
              </w:rPr>
            </w:pPr>
            <w:r>
              <w:rPr>
                <w:rFonts w:ascii="宋体" w:hAnsi="宋体" w:hint="eastAsia"/>
                <w:color w:val="000000"/>
                <w:szCs w:val="21"/>
              </w:rPr>
              <w:t>应急方案及成品保护措施是否全面、合理、可行</w:t>
            </w:r>
          </w:p>
          <w:p w:rsidR="007D4DE4" w:rsidRDefault="007D4DE4" w:rsidP="00557CA5">
            <w:pPr>
              <w:widowControl/>
              <w:jc w:val="left"/>
              <w:rPr>
                <w:rFonts w:ascii="宋体" w:hAnsi="宋体"/>
                <w:color w:val="000000"/>
                <w:szCs w:val="21"/>
              </w:rPr>
            </w:pPr>
            <w:r>
              <w:rPr>
                <w:rFonts w:ascii="宋体" w:hAnsi="宋体" w:hint="eastAsia"/>
                <w:color w:val="000000"/>
                <w:szCs w:val="21"/>
              </w:rPr>
              <w:t>相关方案及措施全面完整、合理性强、针对性强，明确写入了按照采</w:t>
            </w:r>
            <w:r>
              <w:rPr>
                <w:rFonts w:ascii="宋体" w:hAnsi="宋体" w:hint="eastAsia"/>
                <w:color w:val="000000"/>
                <w:szCs w:val="21"/>
              </w:rPr>
              <w:lastRenderedPageBreak/>
              <w:t>购人要求进行石材供货时出现石材生产未完成、送货不及时及其他突发问题时的应急措施，完全可行，得15分</w:t>
            </w:r>
          </w:p>
          <w:p w:rsidR="007D4DE4" w:rsidRDefault="007D4DE4" w:rsidP="00557CA5">
            <w:pPr>
              <w:widowControl/>
              <w:jc w:val="left"/>
              <w:rPr>
                <w:rFonts w:ascii="宋体" w:hAnsi="宋体"/>
                <w:color w:val="000000"/>
                <w:szCs w:val="21"/>
              </w:rPr>
            </w:pPr>
            <w:r>
              <w:rPr>
                <w:rFonts w:ascii="宋体" w:hAnsi="宋体" w:hint="eastAsia"/>
                <w:color w:val="000000"/>
                <w:szCs w:val="21"/>
              </w:rPr>
              <w:t>相关方案及措施较为完整、合理性或针对性较强，明确写入了按照采购人要求进行石材供货时出现石材生产未完成、送货不及时及其他突发问题时的应急措施，较为可行，得10分</w:t>
            </w:r>
          </w:p>
          <w:p w:rsidR="007D4DE4" w:rsidRDefault="007D4DE4" w:rsidP="00557CA5">
            <w:pPr>
              <w:widowControl/>
              <w:jc w:val="left"/>
              <w:rPr>
                <w:rFonts w:ascii="宋体" w:hAnsi="宋体"/>
                <w:color w:val="000000"/>
                <w:szCs w:val="21"/>
              </w:rPr>
            </w:pPr>
            <w:r>
              <w:rPr>
                <w:rFonts w:ascii="宋体" w:hAnsi="宋体" w:hint="eastAsia"/>
                <w:color w:val="000000"/>
                <w:szCs w:val="21"/>
              </w:rPr>
              <w:t>相关方案及措施基本完整、有一定的合理性或针对性，写入了按照采购人要求进行石材供货时出现石材生产未完成、送货不及时及其他突发问题时的应急措施，基本可行，得5分</w:t>
            </w:r>
          </w:p>
          <w:p w:rsidR="007D4DE4" w:rsidRDefault="007D4DE4" w:rsidP="00557CA5">
            <w:pPr>
              <w:widowControl/>
              <w:jc w:val="left"/>
              <w:rPr>
                <w:rFonts w:ascii="宋体" w:hAnsi="宋体"/>
                <w:color w:val="000000"/>
                <w:szCs w:val="21"/>
              </w:rPr>
            </w:pPr>
            <w:r>
              <w:rPr>
                <w:rFonts w:ascii="宋体" w:hAnsi="宋体" w:hint="eastAsia"/>
                <w:color w:val="000000"/>
                <w:szCs w:val="21"/>
              </w:rPr>
              <w:t>提供了相关方案及措施，但是基本未写入按照采购人要求进行石材供货时出现石材生产未完成、送货不及时及其他突发问题时的应急措施，得3分</w:t>
            </w:r>
          </w:p>
          <w:p w:rsidR="007D4DE4" w:rsidRDefault="007D4DE4" w:rsidP="00557CA5">
            <w:pPr>
              <w:widowControl/>
              <w:jc w:val="left"/>
              <w:rPr>
                <w:rFonts w:ascii="宋体" w:hAnsi="宋体"/>
                <w:color w:val="000000"/>
                <w:szCs w:val="21"/>
              </w:rPr>
            </w:pPr>
            <w:r>
              <w:rPr>
                <w:rFonts w:ascii="宋体" w:hAnsi="宋体" w:hint="eastAsia"/>
                <w:color w:val="000000"/>
                <w:szCs w:val="21"/>
              </w:rPr>
              <w:t>相关方案及措施不完整、合理性及针对性低，存在照抄照搬等明显错误的，关键要素严重欠缺，得1分</w:t>
            </w:r>
          </w:p>
          <w:p w:rsidR="007D4DE4" w:rsidRDefault="007D4DE4" w:rsidP="00557CA5">
            <w:pPr>
              <w:widowControl/>
              <w:jc w:val="left"/>
              <w:rPr>
                <w:rFonts w:ascii="宋体" w:hAnsi="宋体"/>
                <w:color w:val="000000"/>
                <w:szCs w:val="21"/>
              </w:rPr>
            </w:pPr>
            <w:r>
              <w:rPr>
                <w:rFonts w:ascii="宋体" w:hAnsi="宋体" w:hint="eastAsia"/>
                <w:color w:val="000000"/>
                <w:szCs w:val="21"/>
              </w:rPr>
              <w:t>未提供不得分</w:t>
            </w:r>
          </w:p>
        </w:tc>
      </w:tr>
      <w:tr w:rsidR="007D4DE4" w:rsidTr="00557CA5">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7D4DE4" w:rsidRDefault="007D4DE4" w:rsidP="00557CA5">
            <w:pPr>
              <w:widowControl/>
              <w:jc w:val="center"/>
              <w:rPr>
                <w:rFonts w:ascii="宋体" w:hAnsi="宋体"/>
                <w:color w:val="000000"/>
                <w:szCs w:val="21"/>
              </w:rPr>
            </w:pPr>
            <w:r>
              <w:rPr>
                <w:rFonts w:ascii="宋体" w:hAnsi="宋体" w:hint="eastAsia"/>
                <w:color w:val="000000"/>
                <w:szCs w:val="21"/>
              </w:rPr>
              <w:lastRenderedPageBreak/>
              <w:t>15</w:t>
            </w:r>
          </w:p>
        </w:tc>
        <w:tc>
          <w:tcPr>
            <w:tcW w:w="857" w:type="pct"/>
            <w:tcBorders>
              <w:top w:val="single" w:sz="8" w:space="0" w:color="auto"/>
              <w:left w:val="nil"/>
              <w:bottom w:val="single" w:sz="8" w:space="0" w:color="auto"/>
              <w:right w:val="single" w:sz="8" w:space="0" w:color="auto"/>
            </w:tcBorders>
            <w:vAlign w:val="center"/>
          </w:tcPr>
          <w:p w:rsidR="007D4DE4" w:rsidRDefault="007D4DE4" w:rsidP="00557CA5">
            <w:pPr>
              <w:widowControl/>
              <w:jc w:val="center"/>
              <w:rPr>
                <w:rFonts w:ascii="宋体" w:hAnsi="宋体"/>
                <w:color w:val="000000"/>
                <w:szCs w:val="21"/>
              </w:rPr>
            </w:pPr>
            <w:r>
              <w:rPr>
                <w:rFonts w:ascii="宋体" w:hAnsi="宋体" w:hint="eastAsia"/>
                <w:color w:val="000000"/>
                <w:szCs w:val="21"/>
              </w:rPr>
              <w:t>售后服务及承诺</w:t>
            </w:r>
          </w:p>
        </w:tc>
        <w:tc>
          <w:tcPr>
            <w:tcW w:w="3477" w:type="pct"/>
            <w:tcBorders>
              <w:top w:val="single" w:sz="8" w:space="0" w:color="auto"/>
              <w:left w:val="nil"/>
              <w:bottom w:val="single" w:sz="8" w:space="0" w:color="auto"/>
              <w:right w:val="single" w:sz="8" w:space="0" w:color="auto"/>
            </w:tcBorders>
            <w:vAlign w:val="center"/>
          </w:tcPr>
          <w:p w:rsidR="007D4DE4" w:rsidRDefault="007D4DE4" w:rsidP="00557CA5">
            <w:pPr>
              <w:widowControl/>
              <w:jc w:val="left"/>
              <w:rPr>
                <w:rFonts w:ascii="宋体" w:hAnsi="宋体"/>
                <w:color w:val="000000"/>
                <w:szCs w:val="21"/>
              </w:rPr>
            </w:pPr>
            <w:r>
              <w:rPr>
                <w:rFonts w:ascii="宋体" w:hAnsi="宋体" w:hint="eastAsia"/>
                <w:color w:val="000000"/>
                <w:szCs w:val="21"/>
              </w:rPr>
              <w:t>售后服务及承诺是否可行、有效，是否合理，是否具有可延续性</w:t>
            </w:r>
          </w:p>
          <w:p w:rsidR="007D4DE4" w:rsidRDefault="007D4DE4" w:rsidP="00557CA5">
            <w:pPr>
              <w:widowControl/>
              <w:jc w:val="left"/>
              <w:rPr>
                <w:rFonts w:ascii="宋体" w:hAnsi="宋体"/>
                <w:color w:val="000000"/>
                <w:szCs w:val="21"/>
              </w:rPr>
            </w:pPr>
            <w:r>
              <w:rPr>
                <w:rFonts w:ascii="宋体" w:hAnsi="宋体" w:hint="eastAsia"/>
                <w:color w:val="000000"/>
                <w:szCs w:val="21"/>
              </w:rPr>
              <w:t>售后服务措施详细完整、合理性强、针对性强，完全可行，并且售后石材出现品质不良或其他隐藏性瑕疵时免费进行更换的质量承诺保证不少于八年，得15分</w:t>
            </w:r>
          </w:p>
          <w:p w:rsidR="007D4DE4" w:rsidRDefault="007D4DE4" w:rsidP="00557CA5">
            <w:pPr>
              <w:widowControl/>
              <w:jc w:val="left"/>
              <w:rPr>
                <w:rFonts w:ascii="宋体" w:hAnsi="宋体"/>
                <w:color w:val="000000"/>
                <w:szCs w:val="21"/>
              </w:rPr>
            </w:pPr>
            <w:r>
              <w:rPr>
                <w:rFonts w:ascii="宋体" w:hAnsi="宋体" w:hint="eastAsia"/>
                <w:color w:val="000000"/>
                <w:szCs w:val="21"/>
              </w:rPr>
              <w:t>售后服务措施详细完整、合理性或针对性相对较低，基本可行，并且售后石材出现品质不良或其他隐藏性瑕疵时免费进行更换的质量承诺保证不少于八年，得11分</w:t>
            </w:r>
          </w:p>
          <w:p w:rsidR="007D4DE4" w:rsidRDefault="007D4DE4" w:rsidP="00557CA5">
            <w:pPr>
              <w:widowControl/>
              <w:jc w:val="left"/>
              <w:rPr>
                <w:rFonts w:ascii="宋体" w:hAnsi="宋体"/>
                <w:color w:val="000000"/>
                <w:szCs w:val="21"/>
              </w:rPr>
            </w:pPr>
            <w:r>
              <w:rPr>
                <w:rFonts w:ascii="宋体" w:hAnsi="宋体" w:hint="eastAsia"/>
                <w:color w:val="000000"/>
                <w:szCs w:val="21"/>
              </w:rPr>
              <w:t>售后服务措施不够具体详细、合理性或针对性低，可行性不足，并且售后石材出现品质不良或其他隐藏性瑕疵时免费进行更换的质量承诺保证不少于八年，得7分</w:t>
            </w:r>
          </w:p>
          <w:p w:rsidR="007D4DE4" w:rsidRDefault="007D4DE4" w:rsidP="00557CA5">
            <w:pPr>
              <w:widowControl/>
              <w:jc w:val="left"/>
              <w:rPr>
                <w:rFonts w:ascii="宋体" w:hAnsi="宋体"/>
                <w:color w:val="000000"/>
                <w:szCs w:val="21"/>
              </w:rPr>
            </w:pPr>
            <w:r>
              <w:rPr>
                <w:rFonts w:ascii="宋体" w:hAnsi="宋体" w:hint="eastAsia"/>
                <w:color w:val="000000"/>
                <w:szCs w:val="21"/>
              </w:rPr>
              <w:t>售后服务措施不完整、合理性及针对性低，严重欠缺，并且售后石材出现品质不良或其他隐藏性瑕疵时免费进行更换的质量承诺保证不少于八年，得3分</w:t>
            </w:r>
          </w:p>
          <w:p w:rsidR="007D4DE4" w:rsidRDefault="007D4DE4" w:rsidP="00557CA5">
            <w:pPr>
              <w:widowControl/>
              <w:jc w:val="left"/>
              <w:rPr>
                <w:rFonts w:ascii="宋体" w:hAnsi="宋体"/>
                <w:color w:val="000000"/>
                <w:szCs w:val="21"/>
              </w:rPr>
            </w:pPr>
            <w:r>
              <w:rPr>
                <w:rFonts w:ascii="宋体" w:hAnsi="宋体" w:hint="eastAsia"/>
                <w:color w:val="000000"/>
                <w:szCs w:val="21"/>
              </w:rPr>
              <w:t>售后服务措施合理可行，但石材自身质量问题免费更换的保证期少于八年，得1分</w:t>
            </w:r>
          </w:p>
          <w:p w:rsidR="007D4DE4" w:rsidRDefault="007D4DE4" w:rsidP="00557CA5">
            <w:pPr>
              <w:widowControl/>
              <w:jc w:val="left"/>
              <w:rPr>
                <w:rFonts w:ascii="宋体" w:hAnsi="宋体"/>
                <w:color w:val="000000"/>
                <w:szCs w:val="21"/>
              </w:rPr>
            </w:pPr>
            <w:r>
              <w:rPr>
                <w:rFonts w:ascii="宋体" w:hAnsi="宋体" w:hint="eastAsia"/>
                <w:color w:val="000000"/>
                <w:szCs w:val="21"/>
              </w:rPr>
              <w:t>未提供或不得分</w:t>
            </w:r>
          </w:p>
        </w:tc>
      </w:tr>
      <w:tr w:rsidR="007D4DE4" w:rsidTr="00557CA5">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7D4DE4" w:rsidRDefault="007D4DE4" w:rsidP="00557CA5">
            <w:pPr>
              <w:widowControl/>
              <w:jc w:val="center"/>
              <w:rPr>
                <w:rFonts w:ascii="宋体" w:hAnsi="宋体"/>
                <w:color w:val="000000"/>
                <w:szCs w:val="21"/>
              </w:rPr>
            </w:pPr>
            <w:r>
              <w:rPr>
                <w:rFonts w:ascii="宋体" w:hAnsi="宋体" w:hint="eastAsia"/>
                <w:color w:val="000000"/>
                <w:szCs w:val="21"/>
              </w:rPr>
              <w:t>2</w:t>
            </w:r>
          </w:p>
        </w:tc>
        <w:tc>
          <w:tcPr>
            <w:tcW w:w="857" w:type="pct"/>
            <w:tcBorders>
              <w:top w:val="single" w:sz="8" w:space="0" w:color="auto"/>
              <w:left w:val="nil"/>
              <w:bottom w:val="single" w:sz="8" w:space="0" w:color="auto"/>
              <w:right w:val="single" w:sz="8" w:space="0" w:color="auto"/>
            </w:tcBorders>
            <w:vAlign w:val="center"/>
          </w:tcPr>
          <w:p w:rsidR="007D4DE4" w:rsidRDefault="007D4DE4" w:rsidP="00557CA5">
            <w:pPr>
              <w:widowControl/>
              <w:jc w:val="center"/>
              <w:rPr>
                <w:rFonts w:ascii="宋体" w:hAnsi="宋体"/>
                <w:color w:val="000000"/>
                <w:szCs w:val="21"/>
              </w:rPr>
            </w:pPr>
            <w:r>
              <w:rPr>
                <w:rFonts w:ascii="宋体" w:hAnsi="宋体" w:hint="eastAsia"/>
                <w:color w:val="000000"/>
                <w:szCs w:val="21"/>
              </w:rPr>
              <w:t>采购政策</w:t>
            </w:r>
          </w:p>
        </w:tc>
        <w:tc>
          <w:tcPr>
            <w:tcW w:w="3477" w:type="pct"/>
            <w:tcBorders>
              <w:top w:val="single" w:sz="8" w:space="0" w:color="auto"/>
              <w:left w:val="nil"/>
              <w:bottom w:val="single" w:sz="8" w:space="0" w:color="auto"/>
              <w:right w:val="single" w:sz="8" w:space="0" w:color="auto"/>
            </w:tcBorders>
            <w:vAlign w:val="center"/>
          </w:tcPr>
          <w:p w:rsidR="007D4DE4" w:rsidRDefault="007D4DE4" w:rsidP="00557CA5">
            <w:pPr>
              <w:jc w:val="left"/>
              <w:rPr>
                <w:rFonts w:ascii="宋体" w:hAnsi="宋体"/>
                <w:color w:val="000000"/>
                <w:szCs w:val="21"/>
              </w:rPr>
            </w:pPr>
            <w:r>
              <w:rPr>
                <w:rFonts w:ascii="宋体" w:hAnsi="宋体" w:hint="eastAsia"/>
                <w:color w:val="000000"/>
                <w:szCs w:val="21"/>
              </w:rPr>
              <w:t>综合考察投标人所投产品是否属于政府采购</w:t>
            </w:r>
            <w:r>
              <w:rPr>
                <w:rFonts w:ascii="宋体" w:hAnsi="宋体" w:hint="eastAsia"/>
                <w:szCs w:val="21"/>
              </w:rPr>
              <w:t>品目清单范围内</w:t>
            </w:r>
            <w:r>
              <w:rPr>
                <w:rFonts w:ascii="宋体" w:hAnsi="宋体" w:hint="eastAsia"/>
                <w:color w:val="000000"/>
                <w:szCs w:val="21"/>
              </w:rPr>
              <w:t>节能产品、环境标志产品，每提供一项节能产品可得1分，累计不超过1分；每提供一项环境标志产品可得1分，累计不超过1分，两项累计最多得2分，须附相应证明材料（属于政府强制采购节能产品的不加分；未按照要求提供证明材料的不加分）</w:t>
            </w:r>
          </w:p>
        </w:tc>
      </w:tr>
      <w:tr w:rsidR="007D4DE4" w:rsidTr="00557CA5">
        <w:trPr>
          <w:trHeight w:val="532"/>
        </w:trPr>
        <w:tc>
          <w:tcPr>
            <w:tcW w:w="5000" w:type="pct"/>
            <w:gridSpan w:val="3"/>
            <w:tcBorders>
              <w:top w:val="single" w:sz="8" w:space="0" w:color="auto"/>
              <w:left w:val="single" w:sz="8" w:space="0" w:color="auto"/>
              <w:bottom w:val="single" w:sz="8" w:space="0" w:color="auto"/>
              <w:right w:val="single" w:sz="8" w:space="0" w:color="auto"/>
            </w:tcBorders>
            <w:vAlign w:val="center"/>
          </w:tcPr>
          <w:p w:rsidR="007D4DE4" w:rsidRDefault="007D4DE4" w:rsidP="00557CA5">
            <w:pPr>
              <w:jc w:val="left"/>
              <w:rPr>
                <w:rFonts w:ascii="宋体" w:hAnsi="宋体"/>
                <w:color w:val="000000"/>
                <w:szCs w:val="21"/>
              </w:rPr>
            </w:pPr>
            <w:r>
              <w:rPr>
                <w:rFonts w:ascii="宋体" w:hAnsi="宋体" w:hint="eastAsia"/>
                <w:color w:val="000000"/>
                <w:szCs w:val="21"/>
              </w:rPr>
              <w:t>合计：100分</w:t>
            </w:r>
          </w:p>
        </w:tc>
      </w:tr>
    </w:tbl>
    <w:p w:rsidR="00891092" w:rsidRDefault="00891092">
      <w:pPr>
        <w:tabs>
          <w:tab w:val="left" w:pos="360"/>
          <w:tab w:val="left" w:pos="1080"/>
        </w:tabs>
        <w:snapToGrid w:val="0"/>
        <w:spacing w:line="360" w:lineRule="auto"/>
        <w:ind w:left="1080"/>
        <w:rPr>
          <w:color w:val="000000"/>
          <w:sz w:val="24"/>
        </w:rPr>
      </w:pPr>
    </w:p>
    <w:p w:rsidR="00557CA5" w:rsidRDefault="00557CA5">
      <w:pPr>
        <w:widowControl/>
        <w:jc w:val="left"/>
        <w:rPr>
          <w:b/>
          <w:sz w:val="36"/>
          <w:szCs w:val="36"/>
        </w:rPr>
      </w:pPr>
      <w:bookmarkStart w:id="823" w:name="_Toc99301424"/>
      <w:r>
        <w:rPr>
          <w:b/>
          <w:sz w:val="36"/>
          <w:szCs w:val="36"/>
        </w:rPr>
        <w:br w:type="page"/>
      </w:r>
    </w:p>
    <w:p w:rsidR="00891092" w:rsidRDefault="008E39DC">
      <w:pPr>
        <w:spacing w:line="360" w:lineRule="auto"/>
        <w:jc w:val="center"/>
        <w:outlineLvl w:val="0"/>
        <w:rPr>
          <w:b/>
          <w:sz w:val="36"/>
          <w:szCs w:val="36"/>
        </w:rPr>
      </w:pPr>
      <w:r>
        <w:rPr>
          <w:b/>
          <w:sz w:val="36"/>
          <w:szCs w:val="36"/>
        </w:rPr>
        <w:lastRenderedPageBreak/>
        <w:t>第五章采购需求</w:t>
      </w:r>
      <w:bookmarkEnd w:id="823"/>
    </w:p>
    <w:p w:rsidR="00891092" w:rsidRDefault="008E39DC">
      <w:pPr>
        <w:spacing w:line="360" w:lineRule="auto"/>
        <w:contextualSpacing/>
        <w:rPr>
          <w:sz w:val="24"/>
        </w:rPr>
      </w:pPr>
      <w:r>
        <w:rPr>
          <w:sz w:val="24"/>
        </w:rPr>
        <w:t>说明：</w:t>
      </w:r>
    </w:p>
    <w:p w:rsidR="00891092" w:rsidRDefault="008E39DC">
      <w:pPr>
        <w:spacing w:line="360" w:lineRule="auto"/>
        <w:contextualSpacing/>
        <w:rPr>
          <w:sz w:val="24"/>
        </w:rPr>
      </w:pPr>
      <w:bookmarkStart w:id="824"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891092" w:rsidRDefault="008E39DC">
      <w:pPr>
        <w:spacing w:line="360" w:lineRule="auto"/>
        <w:contextualSpacing/>
        <w:rPr>
          <w:sz w:val="24"/>
        </w:rPr>
      </w:pPr>
      <w:bookmarkStart w:id="825"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891092" w:rsidRDefault="008E39DC">
      <w:pPr>
        <w:spacing w:line="360" w:lineRule="auto"/>
        <w:contextualSpacing/>
        <w:rPr>
          <w:sz w:val="24"/>
        </w:rPr>
      </w:pPr>
      <w:r>
        <w:rPr>
          <w:rFonts w:hint="eastAsia"/>
          <w:sz w:val="24"/>
        </w:rPr>
        <w:t>已发布的需求标准如下：</w:t>
      </w:r>
    </w:p>
    <w:p w:rsidR="00891092" w:rsidRDefault="008E39DC">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891092" w:rsidRDefault="008E39DC">
      <w:pPr>
        <w:spacing w:line="360" w:lineRule="auto"/>
        <w:contextualSpacing/>
        <w:rPr>
          <w:sz w:val="24"/>
        </w:rPr>
      </w:pPr>
      <w:r>
        <w:rPr>
          <w:rFonts w:hint="eastAsia"/>
          <w:sz w:val="24"/>
        </w:rPr>
        <w:t>如有更新或增加，以财政部门发布为准。</w:t>
      </w:r>
    </w:p>
    <w:bookmarkEnd w:id="824"/>
    <w:bookmarkEnd w:id="825"/>
    <w:p w:rsidR="00891092" w:rsidRDefault="00996A11" w:rsidP="00996A11">
      <w:pPr>
        <w:spacing w:line="360" w:lineRule="auto"/>
        <w:ind w:firstLineChars="200" w:firstLine="480"/>
        <w:contextualSpacing/>
        <w:rPr>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w:t>
      </w:r>
      <w:r>
        <w:rPr>
          <w:rFonts w:ascii="宋体" w:hAnsi="宋体" w:cs="宋体" w:hint="eastAsia"/>
          <w:color w:val="000000"/>
          <w:kern w:val="0"/>
          <w:sz w:val="16"/>
          <w:szCs w:val="16"/>
        </w:rPr>
        <w:t>▲</w:t>
      </w:r>
      <w:r>
        <w:rPr>
          <w:rFonts w:ascii="宋体" w:hAnsi="宋体" w:cs="宋体" w:hint="eastAsia"/>
          <w:sz w:val="24"/>
        </w:rPr>
        <w:t>”或“#”号为重点指标；如有1项“*” 或“</w:t>
      </w:r>
      <w:r>
        <w:rPr>
          <w:rFonts w:ascii="宋体" w:hAnsi="宋体" w:cs="Arial" w:hint="eastAsia"/>
          <w:color w:val="000000"/>
          <w:kern w:val="0"/>
          <w:sz w:val="22"/>
        </w:rPr>
        <w:t>★</w:t>
      </w:r>
      <w:r>
        <w:rPr>
          <w:rFonts w:ascii="宋体" w:hAnsi="宋体" w:cs="宋体" w:hint="eastAsia"/>
          <w:sz w:val="24"/>
        </w:rPr>
        <w:t>”号指标负偏离的，投标将被否决。</w:t>
      </w:r>
    </w:p>
    <w:p w:rsidR="00996A11" w:rsidRPr="00996A11" w:rsidRDefault="00996A11" w:rsidP="00996A11">
      <w:pPr>
        <w:widowControl/>
        <w:ind w:firstLine="200"/>
        <w:rPr>
          <w:rFonts w:ascii="宋体" w:hAnsi="宋体"/>
          <w:b/>
          <w:color w:val="000000"/>
          <w:sz w:val="28"/>
          <w:szCs w:val="28"/>
        </w:rPr>
      </w:pPr>
      <w:r w:rsidRPr="00996A11">
        <w:rPr>
          <w:rFonts w:ascii="宋体" w:hAnsi="宋体" w:hint="eastAsia"/>
          <w:b/>
          <w:color w:val="000000"/>
          <w:sz w:val="28"/>
          <w:szCs w:val="28"/>
        </w:rPr>
        <w:t>一、采购标的</w:t>
      </w:r>
    </w:p>
    <w:tbl>
      <w:tblPr>
        <w:tblW w:w="486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1063"/>
        <w:gridCol w:w="2236"/>
        <w:gridCol w:w="870"/>
        <w:gridCol w:w="3621"/>
        <w:gridCol w:w="823"/>
      </w:tblGrid>
      <w:tr w:rsidR="00996A11" w:rsidRPr="00996A11" w:rsidTr="00557CA5">
        <w:trPr>
          <w:trHeight w:val="454"/>
        </w:trPr>
        <w:tc>
          <w:tcPr>
            <w:tcW w:w="236"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rPr>
                <w:bCs/>
                <w:szCs w:val="21"/>
              </w:rPr>
            </w:pPr>
            <w:r w:rsidRPr="00996A11">
              <w:rPr>
                <w:rFonts w:hint="eastAsia"/>
                <w:bCs/>
                <w:szCs w:val="21"/>
              </w:rPr>
              <w:t>包号</w:t>
            </w:r>
          </w:p>
        </w:tc>
        <w:tc>
          <w:tcPr>
            <w:tcW w:w="588"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rPr>
                <w:bCs/>
                <w:szCs w:val="21"/>
              </w:rPr>
            </w:pPr>
            <w:r w:rsidRPr="00996A11">
              <w:rPr>
                <w:rFonts w:hint="eastAsia"/>
                <w:bCs/>
                <w:szCs w:val="21"/>
              </w:rPr>
              <w:t>采购包最高限价</w:t>
            </w:r>
            <w:r w:rsidRPr="00996A11">
              <w:rPr>
                <w:rFonts w:hint="eastAsia"/>
                <w:bCs/>
                <w:szCs w:val="21"/>
              </w:rPr>
              <w:t>/</w:t>
            </w:r>
            <w:r w:rsidRPr="00996A11">
              <w:rPr>
                <w:rFonts w:hint="eastAsia"/>
                <w:bCs/>
                <w:szCs w:val="21"/>
              </w:rPr>
              <w:t>包预算</w:t>
            </w:r>
          </w:p>
          <w:p w:rsidR="00996A11" w:rsidRPr="00996A11" w:rsidRDefault="00996A11" w:rsidP="00996A11">
            <w:pPr>
              <w:rPr>
                <w:bCs/>
                <w:szCs w:val="21"/>
              </w:rPr>
            </w:pPr>
            <w:r w:rsidRPr="00996A11">
              <w:rPr>
                <w:rFonts w:hint="eastAsia"/>
                <w:bCs/>
                <w:szCs w:val="21"/>
              </w:rPr>
              <w:t>（万元）</w:t>
            </w:r>
          </w:p>
        </w:tc>
        <w:tc>
          <w:tcPr>
            <w:tcW w:w="1237"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242E62">
            <w:pPr>
              <w:jc w:val="center"/>
              <w:rPr>
                <w:bCs/>
                <w:szCs w:val="21"/>
              </w:rPr>
            </w:pPr>
            <w:r w:rsidRPr="00996A11">
              <w:rPr>
                <w:rFonts w:hint="eastAsia"/>
                <w:bCs/>
                <w:szCs w:val="21"/>
              </w:rPr>
              <w:t>标的名称</w:t>
            </w:r>
          </w:p>
        </w:tc>
        <w:tc>
          <w:tcPr>
            <w:tcW w:w="481"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rPr>
                <w:bCs/>
                <w:szCs w:val="21"/>
              </w:rPr>
            </w:pPr>
            <w:r w:rsidRPr="00996A11">
              <w:rPr>
                <w:rFonts w:hint="eastAsia"/>
                <w:bCs/>
                <w:szCs w:val="21"/>
              </w:rPr>
              <w:t>数量（</w:t>
            </w:r>
            <w:r w:rsidRPr="00996A11">
              <w:rPr>
                <w:rFonts w:hint="eastAsia"/>
                <w:bCs/>
                <w:szCs w:val="21"/>
              </w:rPr>
              <w:t>m</w:t>
            </w:r>
            <w:r w:rsidRPr="00996A11">
              <w:rPr>
                <w:rFonts w:hint="eastAsia"/>
                <w:bCs/>
                <w:szCs w:val="21"/>
                <w:vertAlign w:val="superscript"/>
              </w:rPr>
              <w:t>3</w:t>
            </w:r>
            <w:r w:rsidRPr="00996A11">
              <w:rPr>
                <w:rFonts w:hint="eastAsia"/>
                <w:bCs/>
                <w:szCs w:val="21"/>
              </w:rPr>
              <w:t>）</w:t>
            </w:r>
          </w:p>
        </w:tc>
        <w:tc>
          <w:tcPr>
            <w:tcW w:w="2003"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rPr>
                <w:szCs w:val="21"/>
              </w:rPr>
            </w:pPr>
            <w:r w:rsidRPr="00996A11">
              <w:rPr>
                <w:rFonts w:hint="eastAsia"/>
                <w:szCs w:val="21"/>
              </w:rPr>
              <w:t>简要技术需求或服务要求</w:t>
            </w:r>
          </w:p>
        </w:tc>
        <w:tc>
          <w:tcPr>
            <w:tcW w:w="455"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jc w:val="center"/>
              <w:rPr>
                <w:szCs w:val="21"/>
              </w:rPr>
            </w:pPr>
            <w:r w:rsidRPr="00996A11">
              <w:rPr>
                <w:szCs w:val="21"/>
              </w:rPr>
              <w:t>备注</w:t>
            </w:r>
          </w:p>
        </w:tc>
      </w:tr>
      <w:tr w:rsidR="00996A11" w:rsidRPr="00996A11" w:rsidTr="00557CA5">
        <w:trPr>
          <w:trHeight w:val="454"/>
        </w:trPr>
        <w:tc>
          <w:tcPr>
            <w:tcW w:w="236" w:type="pct"/>
            <w:vMerge w:val="restart"/>
            <w:tcBorders>
              <w:left w:val="single" w:sz="4" w:space="0" w:color="auto"/>
              <w:right w:val="single" w:sz="4" w:space="0" w:color="auto"/>
            </w:tcBorders>
            <w:vAlign w:val="center"/>
          </w:tcPr>
          <w:p w:rsidR="00996A11" w:rsidRPr="00996A11" w:rsidRDefault="00996A11" w:rsidP="00996A11">
            <w:pPr>
              <w:rPr>
                <w:bCs/>
                <w:szCs w:val="21"/>
              </w:rPr>
            </w:pPr>
            <w:r w:rsidRPr="00996A11">
              <w:rPr>
                <w:rFonts w:hint="eastAsia"/>
                <w:bCs/>
                <w:szCs w:val="21"/>
              </w:rPr>
              <w:t>1</w:t>
            </w:r>
          </w:p>
        </w:tc>
        <w:tc>
          <w:tcPr>
            <w:tcW w:w="588" w:type="pct"/>
            <w:vMerge w:val="restart"/>
            <w:tcBorders>
              <w:left w:val="single" w:sz="4" w:space="0" w:color="auto"/>
              <w:right w:val="single" w:sz="4" w:space="0" w:color="auto"/>
            </w:tcBorders>
            <w:vAlign w:val="center"/>
          </w:tcPr>
          <w:p w:rsidR="00996A11" w:rsidRPr="00996A11" w:rsidRDefault="00996A11" w:rsidP="00996A11">
            <w:pPr>
              <w:jc w:val="center"/>
              <w:rPr>
                <w:rFonts w:ascii="宋体" w:hAnsi="宋体"/>
                <w:bCs/>
                <w:szCs w:val="21"/>
              </w:rPr>
            </w:pPr>
            <w:r w:rsidRPr="00996A11">
              <w:rPr>
                <w:rFonts w:ascii="宋体" w:hAnsi="宋体" w:cs="宋体"/>
                <w:szCs w:val="21"/>
              </w:rPr>
              <w:t>901.89</w:t>
            </w:r>
          </w:p>
        </w:tc>
        <w:tc>
          <w:tcPr>
            <w:tcW w:w="1237"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Cs w:val="21"/>
              </w:rPr>
            </w:pPr>
            <w:r w:rsidRPr="00996A11">
              <w:rPr>
                <w:rFonts w:ascii="宋体" w:hAnsi="宋体" w:cs="仿宋_GB2312" w:hint="eastAsia"/>
                <w:color w:val="000000"/>
                <w:kern w:val="0"/>
                <w:szCs w:val="21"/>
              </w:rPr>
              <w:t>汉白玉</w:t>
            </w:r>
          </w:p>
        </w:tc>
        <w:tc>
          <w:tcPr>
            <w:tcW w:w="481"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Cs w:val="21"/>
              </w:rPr>
            </w:pPr>
            <w:r w:rsidRPr="00996A11">
              <w:rPr>
                <w:rFonts w:ascii="宋体" w:hAnsi="宋体" w:cs="仿宋_GB2312" w:hint="eastAsia"/>
                <w:color w:val="000000"/>
                <w:kern w:val="0"/>
                <w:szCs w:val="21"/>
              </w:rPr>
              <w:t>15</w:t>
            </w:r>
          </w:p>
        </w:tc>
        <w:tc>
          <w:tcPr>
            <w:tcW w:w="2003" w:type="pct"/>
            <w:vMerge w:val="restart"/>
            <w:tcBorders>
              <w:top w:val="single" w:sz="4" w:space="0" w:color="auto"/>
              <w:left w:val="single" w:sz="4" w:space="0" w:color="auto"/>
              <w:right w:val="single" w:sz="4" w:space="0" w:color="auto"/>
            </w:tcBorders>
            <w:vAlign w:val="center"/>
          </w:tcPr>
          <w:p w:rsidR="00996A11" w:rsidRPr="00996A11" w:rsidRDefault="00996A11" w:rsidP="00996A11">
            <w:pPr>
              <w:jc w:val="left"/>
              <w:rPr>
                <w:szCs w:val="21"/>
              </w:rPr>
            </w:pPr>
            <w:r w:rsidRPr="00996A11">
              <w:rPr>
                <w:rFonts w:hint="eastAsia"/>
                <w:szCs w:val="21"/>
              </w:rPr>
              <w:t>对石材进行加工雕刻和造型处理，包括常规形状加工和特殊形状加工、异型深加工，进行各种石材花卉绿植、图形线条、人物动物、山水风景等图案雕刻及造型处理，采用浮雕、线雕、影雕等技法。常用雕刻深度在</w:t>
            </w:r>
            <w:r w:rsidRPr="00996A11">
              <w:rPr>
                <w:rFonts w:hint="eastAsia"/>
                <w:szCs w:val="21"/>
              </w:rPr>
              <w:t>1.5-2cm</w:t>
            </w:r>
            <w:r w:rsidRPr="00996A11">
              <w:rPr>
                <w:rFonts w:hint="eastAsia"/>
                <w:szCs w:val="21"/>
              </w:rPr>
              <w:t>，图案面积覆盖所用石材面积</w:t>
            </w:r>
            <w:r w:rsidRPr="00996A11">
              <w:rPr>
                <w:rFonts w:hint="eastAsia"/>
                <w:szCs w:val="21"/>
              </w:rPr>
              <w:t>10%-30%</w:t>
            </w:r>
            <w:r w:rsidRPr="00996A11">
              <w:rPr>
                <w:rFonts w:hint="eastAsia"/>
                <w:szCs w:val="21"/>
              </w:rPr>
              <w:t>不等。常用花卉绿植类雕刻</w:t>
            </w:r>
            <w:r w:rsidRPr="00996A11">
              <w:rPr>
                <w:rFonts w:hint="eastAsia"/>
                <w:szCs w:val="21"/>
              </w:rPr>
              <w:lastRenderedPageBreak/>
              <w:t>图案有荷花、梅花、松树、竹子、兰花、牡丹、玉兰花等；图形线条类雕刻图案有中国传统装饰纹饰、回形纹、卷草纹、缠枝纹、几何纹样、如意等；人物动物类雕刻图案有人物头像、半身像、龙凤、仙鹤、麒麟、狮子、鸽子、长颈鹿、蝴蝶等；山水风景类雕刻图案有高山、流水、祥云、自然景观等，以及其他各类允许雕刻的石材图案。如有特殊定制要求，按所需工艺要求进行定制采购。</w:t>
            </w:r>
          </w:p>
        </w:tc>
        <w:tc>
          <w:tcPr>
            <w:tcW w:w="455" w:type="pct"/>
            <w:vMerge w:val="restart"/>
            <w:tcBorders>
              <w:top w:val="single" w:sz="4" w:space="0" w:color="auto"/>
              <w:left w:val="single" w:sz="4" w:space="0" w:color="auto"/>
              <w:right w:val="single" w:sz="4" w:space="0" w:color="auto"/>
            </w:tcBorders>
            <w:vAlign w:val="center"/>
          </w:tcPr>
          <w:p w:rsidR="00996A11" w:rsidRPr="00996A11" w:rsidRDefault="00996A11" w:rsidP="00996A11">
            <w:pPr>
              <w:jc w:val="center"/>
            </w:pPr>
            <w:r w:rsidRPr="00996A11">
              <w:rPr>
                <w:rFonts w:hint="eastAsia"/>
                <w:szCs w:val="21"/>
              </w:rPr>
              <w:lastRenderedPageBreak/>
              <w:t>本项目专门面向小微企业</w:t>
            </w:r>
          </w:p>
        </w:tc>
      </w:tr>
      <w:tr w:rsidR="00996A11" w:rsidRPr="00996A11" w:rsidTr="00557CA5">
        <w:trPr>
          <w:trHeight w:val="454"/>
        </w:trPr>
        <w:tc>
          <w:tcPr>
            <w:tcW w:w="236" w:type="pct"/>
            <w:vMerge/>
            <w:tcBorders>
              <w:left w:val="single" w:sz="4" w:space="0" w:color="auto"/>
              <w:right w:val="single" w:sz="4" w:space="0" w:color="auto"/>
            </w:tcBorders>
            <w:vAlign w:val="center"/>
          </w:tcPr>
          <w:p w:rsidR="00996A11" w:rsidRPr="00996A11" w:rsidRDefault="00996A11" w:rsidP="00996A11">
            <w:pPr>
              <w:rPr>
                <w:bCs/>
                <w:szCs w:val="21"/>
              </w:rPr>
            </w:pPr>
          </w:p>
        </w:tc>
        <w:tc>
          <w:tcPr>
            <w:tcW w:w="588" w:type="pct"/>
            <w:vMerge/>
            <w:tcBorders>
              <w:left w:val="single" w:sz="4" w:space="0" w:color="auto"/>
              <w:right w:val="single" w:sz="4" w:space="0" w:color="auto"/>
            </w:tcBorders>
            <w:vAlign w:val="center"/>
          </w:tcPr>
          <w:p w:rsidR="00996A11" w:rsidRPr="00996A11" w:rsidRDefault="00996A11" w:rsidP="00996A11">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Cs w:val="21"/>
              </w:rPr>
            </w:pPr>
            <w:r w:rsidRPr="00996A11">
              <w:rPr>
                <w:rFonts w:ascii="宋体" w:hAnsi="宋体" w:cs="仿宋_GB2312" w:hint="eastAsia"/>
                <w:color w:val="000000"/>
                <w:kern w:val="0"/>
                <w:szCs w:val="21"/>
              </w:rPr>
              <w:t>印度黑</w:t>
            </w:r>
          </w:p>
        </w:tc>
        <w:tc>
          <w:tcPr>
            <w:tcW w:w="481"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Cs w:val="21"/>
              </w:rPr>
            </w:pPr>
            <w:r w:rsidRPr="00996A11">
              <w:rPr>
                <w:rFonts w:ascii="宋体" w:hAnsi="宋体" w:cs="仿宋_GB2312" w:hint="eastAsia"/>
                <w:color w:val="000000"/>
                <w:kern w:val="0"/>
                <w:szCs w:val="21"/>
              </w:rPr>
              <w:t>55</w:t>
            </w:r>
          </w:p>
        </w:tc>
        <w:tc>
          <w:tcPr>
            <w:tcW w:w="2003" w:type="pct"/>
            <w:vMerge/>
            <w:tcBorders>
              <w:left w:val="single" w:sz="4" w:space="0" w:color="auto"/>
              <w:right w:val="single" w:sz="4" w:space="0" w:color="auto"/>
            </w:tcBorders>
            <w:vAlign w:val="center"/>
          </w:tcPr>
          <w:p w:rsidR="00996A11" w:rsidRPr="00996A11" w:rsidRDefault="00996A11" w:rsidP="00996A11">
            <w:pPr>
              <w:jc w:val="left"/>
              <w:rPr>
                <w:szCs w:val="21"/>
              </w:rPr>
            </w:pPr>
          </w:p>
        </w:tc>
        <w:tc>
          <w:tcPr>
            <w:tcW w:w="455" w:type="pct"/>
            <w:vMerge/>
            <w:tcBorders>
              <w:left w:val="single" w:sz="4" w:space="0" w:color="auto"/>
              <w:right w:val="single" w:sz="4" w:space="0" w:color="auto"/>
            </w:tcBorders>
            <w:vAlign w:val="center"/>
          </w:tcPr>
          <w:p w:rsidR="00996A11" w:rsidRPr="00996A11" w:rsidRDefault="00996A11" w:rsidP="00996A11">
            <w:pPr>
              <w:jc w:val="center"/>
              <w:rPr>
                <w:highlight w:val="yellow"/>
              </w:rPr>
            </w:pPr>
          </w:p>
        </w:tc>
      </w:tr>
      <w:tr w:rsidR="00996A11" w:rsidRPr="00996A11" w:rsidTr="00557CA5">
        <w:trPr>
          <w:trHeight w:val="454"/>
        </w:trPr>
        <w:tc>
          <w:tcPr>
            <w:tcW w:w="236" w:type="pct"/>
            <w:vMerge/>
            <w:tcBorders>
              <w:left w:val="single" w:sz="4" w:space="0" w:color="auto"/>
              <w:right w:val="single" w:sz="4" w:space="0" w:color="auto"/>
            </w:tcBorders>
            <w:vAlign w:val="center"/>
          </w:tcPr>
          <w:p w:rsidR="00996A11" w:rsidRPr="00996A11" w:rsidRDefault="00996A11" w:rsidP="00996A11">
            <w:pPr>
              <w:rPr>
                <w:bCs/>
                <w:szCs w:val="21"/>
              </w:rPr>
            </w:pPr>
          </w:p>
        </w:tc>
        <w:tc>
          <w:tcPr>
            <w:tcW w:w="588" w:type="pct"/>
            <w:vMerge/>
            <w:tcBorders>
              <w:left w:val="single" w:sz="4" w:space="0" w:color="auto"/>
              <w:right w:val="single" w:sz="4" w:space="0" w:color="auto"/>
            </w:tcBorders>
            <w:vAlign w:val="center"/>
          </w:tcPr>
          <w:p w:rsidR="00996A11" w:rsidRPr="00996A11" w:rsidRDefault="00996A11" w:rsidP="00996A11">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Cs w:val="21"/>
              </w:rPr>
            </w:pPr>
            <w:r w:rsidRPr="00996A11">
              <w:rPr>
                <w:rFonts w:ascii="宋体" w:hAnsi="宋体" w:cs="仿宋_GB2312" w:hint="eastAsia"/>
                <w:color w:val="000000"/>
                <w:kern w:val="0"/>
                <w:szCs w:val="21"/>
              </w:rPr>
              <w:t>印度红</w:t>
            </w:r>
          </w:p>
        </w:tc>
        <w:tc>
          <w:tcPr>
            <w:tcW w:w="481"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Cs w:val="21"/>
              </w:rPr>
            </w:pPr>
            <w:r w:rsidRPr="00996A11">
              <w:rPr>
                <w:rFonts w:ascii="宋体" w:hAnsi="宋体" w:cs="仿宋_GB2312" w:hint="eastAsia"/>
                <w:color w:val="000000"/>
                <w:kern w:val="0"/>
                <w:szCs w:val="21"/>
              </w:rPr>
              <w:t>48.6</w:t>
            </w:r>
          </w:p>
        </w:tc>
        <w:tc>
          <w:tcPr>
            <w:tcW w:w="2003" w:type="pct"/>
            <w:vMerge/>
            <w:tcBorders>
              <w:left w:val="single" w:sz="4" w:space="0" w:color="auto"/>
              <w:right w:val="single" w:sz="4" w:space="0" w:color="auto"/>
            </w:tcBorders>
            <w:vAlign w:val="center"/>
          </w:tcPr>
          <w:p w:rsidR="00996A11" w:rsidRPr="00996A11" w:rsidRDefault="00996A11" w:rsidP="00996A11">
            <w:pPr>
              <w:jc w:val="left"/>
              <w:rPr>
                <w:szCs w:val="21"/>
              </w:rPr>
            </w:pPr>
          </w:p>
        </w:tc>
        <w:tc>
          <w:tcPr>
            <w:tcW w:w="455" w:type="pct"/>
            <w:vMerge/>
            <w:tcBorders>
              <w:left w:val="single" w:sz="4" w:space="0" w:color="auto"/>
              <w:right w:val="single" w:sz="4" w:space="0" w:color="auto"/>
            </w:tcBorders>
            <w:vAlign w:val="center"/>
          </w:tcPr>
          <w:p w:rsidR="00996A11" w:rsidRPr="00996A11" w:rsidRDefault="00996A11" w:rsidP="00996A11">
            <w:pPr>
              <w:jc w:val="center"/>
              <w:rPr>
                <w:highlight w:val="yellow"/>
              </w:rPr>
            </w:pPr>
          </w:p>
        </w:tc>
      </w:tr>
      <w:tr w:rsidR="00996A11" w:rsidRPr="00996A11" w:rsidTr="00557CA5">
        <w:trPr>
          <w:trHeight w:val="454"/>
        </w:trPr>
        <w:tc>
          <w:tcPr>
            <w:tcW w:w="236" w:type="pct"/>
            <w:vMerge/>
            <w:tcBorders>
              <w:left w:val="single" w:sz="4" w:space="0" w:color="auto"/>
              <w:right w:val="single" w:sz="4" w:space="0" w:color="auto"/>
            </w:tcBorders>
            <w:vAlign w:val="center"/>
          </w:tcPr>
          <w:p w:rsidR="00996A11" w:rsidRPr="00996A11" w:rsidRDefault="00996A11" w:rsidP="00996A11">
            <w:pPr>
              <w:rPr>
                <w:bCs/>
                <w:szCs w:val="21"/>
              </w:rPr>
            </w:pPr>
          </w:p>
        </w:tc>
        <w:tc>
          <w:tcPr>
            <w:tcW w:w="588" w:type="pct"/>
            <w:vMerge/>
            <w:tcBorders>
              <w:left w:val="single" w:sz="4" w:space="0" w:color="auto"/>
              <w:right w:val="single" w:sz="4" w:space="0" w:color="auto"/>
            </w:tcBorders>
            <w:vAlign w:val="center"/>
          </w:tcPr>
          <w:p w:rsidR="00996A11" w:rsidRPr="00996A11" w:rsidRDefault="00996A11" w:rsidP="00996A11">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Cs w:val="21"/>
              </w:rPr>
            </w:pPr>
            <w:r w:rsidRPr="00996A11">
              <w:rPr>
                <w:rFonts w:ascii="宋体" w:hAnsi="宋体" w:cs="仿宋_GB2312" w:hint="eastAsia"/>
                <w:color w:val="000000"/>
                <w:kern w:val="0"/>
                <w:szCs w:val="21"/>
              </w:rPr>
              <w:t>猫眼</w:t>
            </w:r>
          </w:p>
        </w:tc>
        <w:tc>
          <w:tcPr>
            <w:tcW w:w="481"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Cs w:val="21"/>
              </w:rPr>
            </w:pPr>
            <w:r w:rsidRPr="00996A11">
              <w:rPr>
                <w:rFonts w:ascii="宋体" w:hAnsi="宋体" w:cs="仿宋_GB2312" w:hint="eastAsia"/>
                <w:color w:val="000000"/>
                <w:kern w:val="0"/>
                <w:szCs w:val="21"/>
              </w:rPr>
              <w:t>42</w:t>
            </w:r>
          </w:p>
        </w:tc>
        <w:tc>
          <w:tcPr>
            <w:tcW w:w="2003" w:type="pct"/>
            <w:vMerge/>
            <w:tcBorders>
              <w:left w:val="single" w:sz="4" w:space="0" w:color="auto"/>
              <w:right w:val="single" w:sz="4" w:space="0" w:color="auto"/>
            </w:tcBorders>
            <w:vAlign w:val="center"/>
          </w:tcPr>
          <w:p w:rsidR="00996A11" w:rsidRPr="00996A11" w:rsidRDefault="00996A11" w:rsidP="00996A11">
            <w:pPr>
              <w:jc w:val="left"/>
              <w:rPr>
                <w:szCs w:val="21"/>
              </w:rPr>
            </w:pPr>
          </w:p>
        </w:tc>
        <w:tc>
          <w:tcPr>
            <w:tcW w:w="455" w:type="pct"/>
            <w:vMerge/>
            <w:tcBorders>
              <w:left w:val="single" w:sz="4" w:space="0" w:color="auto"/>
              <w:right w:val="single" w:sz="4" w:space="0" w:color="auto"/>
            </w:tcBorders>
            <w:vAlign w:val="center"/>
          </w:tcPr>
          <w:p w:rsidR="00996A11" w:rsidRPr="00996A11" w:rsidRDefault="00996A11" w:rsidP="00996A11">
            <w:pPr>
              <w:jc w:val="center"/>
              <w:rPr>
                <w:highlight w:val="yellow"/>
              </w:rPr>
            </w:pPr>
          </w:p>
        </w:tc>
      </w:tr>
      <w:tr w:rsidR="00996A11" w:rsidRPr="00996A11" w:rsidTr="00557CA5">
        <w:trPr>
          <w:trHeight w:val="454"/>
        </w:trPr>
        <w:tc>
          <w:tcPr>
            <w:tcW w:w="236" w:type="pct"/>
            <w:vMerge/>
            <w:tcBorders>
              <w:left w:val="single" w:sz="4" w:space="0" w:color="auto"/>
              <w:right w:val="single" w:sz="4" w:space="0" w:color="auto"/>
            </w:tcBorders>
            <w:vAlign w:val="center"/>
          </w:tcPr>
          <w:p w:rsidR="00996A11" w:rsidRPr="00996A11" w:rsidRDefault="00996A11" w:rsidP="00996A11">
            <w:pPr>
              <w:rPr>
                <w:bCs/>
                <w:szCs w:val="21"/>
              </w:rPr>
            </w:pPr>
          </w:p>
        </w:tc>
        <w:tc>
          <w:tcPr>
            <w:tcW w:w="588" w:type="pct"/>
            <w:vMerge/>
            <w:tcBorders>
              <w:left w:val="single" w:sz="4" w:space="0" w:color="auto"/>
              <w:right w:val="single" w:sz="4" w:space="0" w:color="auto"/>
            </w:tcBorders>
            <w:vAlign w:val="center"/>
          </w:tcPr>
          <w:p w:rsidR="00996A11" w:rsidRPr="00996A11" w:rsidRDefault="00996A11" w:rsidP="00996A11">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Cs w:val="21"/>
              </w:rPr>
            </w:pPr>
            <w:r w:rsidRPr="00996A11">
              <w:rPr>
                <w:rFonts w:ascii="宋体" w:hAnsi="宋体" w:cs="仿宋_GB2312" w:hint="eastAsia"/>
                <w:color w:val="000000"/>
                <w:kern w:val="0"/>
                <w:szCs w:val="21"/>
              </w:rPr>
              <w:t>幻彩紫</w:t>
            </w:r>
          </w:p>
        </w:tc>
        <w:tc>
          <w:tcPr>
            <w:tcW w:w="481"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Cs w:val="21"/>
              </w:rPr>
            </w:pPr>
            <w:r w:rsidRPr="00996A11">
              <w:rPr>
                <w:rFonts w:ascii="宋体" w:hAnsi="宋体" w:cs="仿宋_GB2312" w:hint="eastAsia"/>
                <w:color w:val="000000"/>
                <w:kern w:val="0"/>
                <w:szCs w:val="21"/>
              </w:rPr>
              <w:t>13</w:t>
            </w:r>
          </w:p>
        </w:tc>
        <w:tc>
          <w:tcPr>
            <w:tcW w:w="2003" w:type="pct"/>
            <w:vMerge/>
            <w:tcBorders>
              <w:left w:val="single" w:sz="4" w:space="0" w:color="auto"/>
              <w:right w:val="single" w:sz="4" w:space="0" w:color="auto"/>
            </w:tcBorders>
            <w:vAlign w:val="center"/>
          </w:tcPr>
          <w:p w:rsidR="00996A11" w:rsidRPr="00996A11" w:rsidRDefault="00996A11" w:rsidP="00996A11">
            <w:pPr>
              <w:jc w:val="left"/>
              <w:rPr>
                <w:szCs w:val="21"/>
              </w:rPr>
            </w:pPr>
          </w:p>
        </w:tc>
        <w:tc>
          <w:tcPr>
            <w:tcW w:w="455" w:type="pct"/>
            <w:vMerge/>
            <w:tcBorders>
              <w:left w:val="single" w:sz="4" w:space="0" w:color="auto"/>
              <w:right w:val="single" w:sz="4" w:space="0" w:color="auto"/>
            </w:tcBorders>
            <w:vAlign w:val="center"/>
          </w:tcPr>
          <w:p w:rsidR="00996A11" w:rsidRPr="00996A11" w:rsidRDefault="00996A11" w:rsidP="00996A11">
            <w:pPr>
              <w:jc w:val="center"/>
              <w:rPr>
                <w:highlight w:val="yellow"/>
              </w:rPr>
            </w:pPr>
          </w:p>
        </w:tc>
      </w:tr>
      <w:tr w:rsidR="00996A11" w:rsidRPr="00996A11" w:rsidTr="00557CA5">
        <w:trPr>
          <w:trHeight w:val="454"/>
        </w:trPr>
        <w:tc>
          <w:tcPr>
            <w:tcW w:w="236" w:type="pct"/>
            <w:vMerge/>
            <w:tcBorders>
              <w:left w:val="single" w:sz="4" w:space="0" w:color="auto"/>
              <w:right w:val="single" w:sz="4" w:space="0" w:color="auto"/>
            </w:tcBorders>
            <w:vAlign w:val="center"/>
          </w:tcPr>
          <w:p w:rsidR="00996A11" w:rsidRPr="00996A11" w:rsidRDefault="00996A11" w:rsidP="00996A11">
            <w:pPr>
              <w:rPr>
                <w:bCs/>
                <w:szCs w:val="21"/>
              </w:rPr>
            </w:pPr>
          </w:p>
        </w:tc>
        <w:tc>
          <w:tcPr>
            <w:tcW w:w="588" w:type="pct"/>
            <w:vMerge/>
            <w:tcBorders>
              <w:left w:val="single" w:sz="4" w:space="0" w:color="auto"/>
              <w:right w:val="single" w:sz="4" w:space="0" w:color="auto"/>
            </w:tcBorders>
            <w:vAlign w:val="center"/>
          </w:tcPr>
          <w:p w:rsidR="00996A11" w:rsidRPr="00996A11" w:rsidRDefault="00996A11" w:rsidP="00996A11">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Cs w:val="21"/>
              </w:rPr>
            </w:pPr>
            <w:r w:rsidRPr="00996A11">
              <w:rPr>
                <w:rFonts w:ascii="宋体" w:hAnsi="宋体" w:cs="仿宋_GB2312" w:hint="eastAsia"/>
                <w:color w:val="000000"/>
                <w:kern w:val="0"/>
                <w:szCs w:val="21"/>
              </w:rPr>
              <w:t>江西灰</w:t>
            </w:r>
          </w:p>
        </w:tc>
        <w:tc>
          <w:tcPr>
            <w:tcW w:w="481"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Cs w:val="21"/>
              </w:rPr>
            </w:pPr>
            <w:r w:rsidRPr="00996A11">
              <w:rPr>
                <w:rFonts w:ascii="宋体" w:hAnsi="宋体" w:cs="仿宋_GB2312" w:hint="eastAsia"/>
                <w:color w:val="000000"/>
                <w:kern w:val="0"/>
                <w:szCs w:val="21"/>
              </w:rPr>
              <w:t>25</w:t>
            </w:r>
          </w:p>
        </w:tc>
        <w:tc>
          <w:tcPr>
            <w:tcW w:w="2003" w:type="pct"/>
            <w:vMerge/>
            <w:tcBorders>
              <w:left w:val="single" w:sz="4" w:space="0" w:color="auto"/>
              <w:right w:val="single" w:sz="4" w:space="0" w:color="auto"/>
            </w:tcBorders>
            <w:vAlign w:val="center"/>
          </w:tcPr>
          <w:p w:rsidR="00996A11" w:rsidRPr="00996A11" w:rsidRDefault="00996A11" w:rsidP="00996A11">
            <w:pPr>
              <w:jc w:val="left"/>
              <w:rPr>
                <w:szCs w:val="21"/>
              </w:rPr>
            </w:pPr>
          </w:p>
        </w:tc>
        <w:tc>
          <w:tcPr>
            <w:tcW w:w="455" w:type="pct"/>
            <w:vMerge/>
            <w:tcBorders>
              <w:left w:val="single" w:sz="4" w:space="0" w:color="auto"/>
              <w:right w:val="single" w:sz="4" w:space="0" w:color="auto"/>
            </w:tcBorders>
            <w:vAlign w:val="center"/>
          </w:tcPr>
          <w:p w:rsidR="00996A11" w:rsidRPr="00996A11" w:rsidRDefault="00996A11" w:rsidP="00996A11">
            <w:pPr>
              <w:jc w:val="center"/>
              <w:rPr>
                <w:highlight w:val="yellow"/>
              </w:rPr>
            </w:pPr>
          </w:p>
        </w:tc>
      </w:tr>
      <w:tr w:rsidR="00996A11" w:rsidRPr="00996A11" w:rsidTr="00557CA5">
        <w:trPr>
          <w:trHeight w:val="454"/>
        </w:trPr>
        <w:tc>
          <w:tcPr>
            <w:tcW w:w="236" w:type="pct"/>
            <w:vMerge/>
            <w:tcBorders>
              <w:left w:val="single" w:sz="4" w:space="0" w:color="auto"/>
              <w:right w:val="single" w:sz="4" w:space="0" w:color="auto"/>
            </w:tcBorders>
            <w:vAlign w:val="center"/>
          </w:tcPr>
          <w:p w:rsidR="00996A11" w:rsidRPr="00996A11" w:rsidRDefault="00996A11" w:rsidP="00996A11">
            <w:pPr>
              <w:rPr>
                <w:bCs/>
                <w:szCs w:val="21"/>
              </w:rPr>
            </w:pPr>
          </w:p>
        </w:tc>
        <w:tc>
          <w:tcPr>
            <w:tcW w:w="588" w:type="pct"/>
            <w:vMerge/>
            <w:tcBorders>
              <w:left w:val="single" w:sz="4" w:space="0" w:color="auto"/>
              <w:right w:val="single" w:sz="4" w:space="0" w:color="auto"/>
            </w:tcBorders>
            <w:vAlign w:val="center"/>
          </w:tcPr>
          <w:p w:rsidR="00996A11" w:rsidRPr="00996A11" w:rsidRDefault="00996A11" w:rsidP="00996A11">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Cs w:val="21"/>
              </w:rPr>
            </w:pPr>
            <w:r w:rsidRPr="00996A11">
              <w:rPr>
                <w:rFonts w:ascii="宋体" w:hAnsi="宋体" w:cs="仿宋_GB2312" w:hint="eastAsia"/>
                <w:color w:val="000000"/>
                <w:kern w:val="0"/>
                <w:szCs w:val="21"/>
              </w:rPr>
              <w:t>英国棕</w:t>
            </w:r>
          </w:p>
        </w:tc>
        <w:tc>
          <w:tcPr>
            <w:tcW w:w="481"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Cs w:val="21"/>
              </w:rPr>
            </w:pPr>
            <w:r w:rsidRPr="00996A11">
              <w:rPr>
                <w:rFonts w:ascii="宋体" w:hAnsi="宋体" w:cs="仿宋_GB2312" w:hint="eastAsia"/>
                <w:color w:val="000000"/>
                <w:kern w:val="0"/>
                <w:szCs w:val="21"/>
              </w:rPr>
              <w:t>5</w:t>
            </w:r>
          </w:p>
        </w:tc>
        <w:tc>
          <w:tcPr>
            <w:tcW w:w="2003" w:type="pct"/>
            <w:vMerge/>
            <w:tcBorders>
              <w:left w:val="single" w:sz="4" w:space="0" w:color="auto"/>
              <w:right w:val="single" w:sz="4" w:space="0" w:color="auto"/>
            </w:tcBorders>
            <w:vAlign w:val="center"/>
          </w:tcPr>
          <w:p w:rsidR="00996A11" w:rsidRPr="00996A11" w:rsidRDefault="00996A11" w:rsidP="00996A11">
            <w:pPr>
              <w:jc w:val="left"/>
              <w:rPr>
                <w:szCs w:val="21"/>
              </w:rPr>
            </w:pPr>
          </w:p>
        </w:tc>
        <w:tc>
          <w:tcPr>
            <w:tcW w:w="455" w:type="pct"/>
            <w:vMerge/>
            <w:tcBorders>
              <w:left w:val="single" w:sz="4" w:space="0" w:color="auto"/>
              <w:right w:val="single" w:sz="4" w:space="0" w:color="auto"/>
            </w:tcBorders>
            <w:vAlign w:val="center"/>
          </w:tcPr>
          <w:p w:rsidR="00996A11" w:rsidRPr="00996A11" w:rsidRDefault="00996A11" w:rsidP="00996A11">
            <w:pPr>
              <w:jc w:val="center"/>
              <w:rPr>
                <w:highlight w:val="yellow"/>
              </w:rPr>
            </w:pPr>
          </w:p>
        </w:tc>
      </w:tr>
      <w:tr w:rsidR="00996A11" w:rsidRPr="00996A11" w:rsidTr="00557CA5">
        <w:trPr>
          <w:trHeight w:val="454"/>
        </w:trPr>
        <w:tc>
          <w:tcPr>
            <w:tcW w:w="236" w:type="pct"/>
            <w:vMerge/>
            <w:tcBorders>
              <w:left w:val="single" w:sz="4" w:space="0" w:color="auto"/>
              <w:right w:val="single" w:sz="4" w:space="0" w:color="auto"/>
            </w:tcBorders>
            <w:vAlign w:val="center"/>
          </w:tcPr>
          <w:p w:rsidR="00996A11" w:rsidRPr="00996A11" w:rsidRDefault="00996A11" w:rsidP="00996A11">
            <w:pPr>
              <w:rPr>
                <w:bCs/>
                <w:szCs w:val="21"/>
              </w:rPr>
            </w:pPr>
          </w:p>
        </w:tc>
        <w:tc>
          <w:tcPr>
            <w:tcW w:w="588" w:type="pct"/>
            <w:vMerge/>
            <w:tcBorders>
              <w:left w:val="single" w:sz="4" w:space="0" w:color="auto"/>
              <w:right w:val="single" w:sz="4" w:space="0" w:color="auto"/>
            </w:tcBorders>
            <w:vAlign w:val="center"/>
          </w:tcPr>
          <w:p w:rsidR="00996A11" w:rsidRPr="00996A11" w:rsidRDefault="00996A11" w:rsidP="00996A11">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Cs w:val="21"/>
              </w:rPr>
            </w:pPr>
            <w:r w:rsidRPr="00996A11">
              <w:rPr>
                <w:rFonts w:ascii="宋体" w:hAnsi="宋体" w:cs="仿宋_GB2312" w:hint="eastAsia"/>
                <w:color w:val="000000"/>
                <w:kern w:val="0"/>
                <w:szCs w:val="21"/>
              </w:rPr>
              <w:t>新墨绿</w:t>
            </w:r>
          </w:p>
        </w:tc>
        <w:tc>
          <w:tcPr>
            <w:tcW w:w="481"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Cs w:val="21"/>
              </w:rPr>
            </w:pPr>
            <w:r w:rsidRPr="00996A11">
              <w:rPr>
                <w:rFonts w:ascii="宋体" w:hAnsi="宋体" w:cs="仿宋_GB2312" w:hint="eastAsia"/>
                <w:color w:val="000000"/>
                <w:kern w:val="0"/>
                <w:szCs w:val="21"/>
              </w:rPr>
              <w:t>4</w:t>
            </w:r>
          </w:p>
        </w:tc>
        <w:tc>
          <w:tcPr>
            <w:tcW w:w="2003" w:type="pct"/>
            <w:vMerge/>
            <w:tcBorders>
              <w:left w:val="single" w:sz="4" w:space="0" w:color="auto"/>
              <w:right w:val="single" w:sz="4" w:space="0" w:color="auto"/>
            </w:tcBorders>
            <w:vAlign w:val="center"/>
          </w:tcPr>
          <w:p w:rsidR="00996A11" w:rsidRPr="00996A11" w:rsidRDefault="00996A11" w:rsidP="00996A11">
            <w:pPr>
              <w:jc w:val="left"/>
              <w:rPr>
                <w:szCs w:val="21"/>
              </w:rPr>
            </w:pPr>
          </w:p>
        </w:tc>
        <w:tc>
          <w:tcPr>
            <w:tcW w:w="455" w:type="pct"/>
            <w:vMerge/>
            <w:tcBorders>
              <w:left w:val="single" w:sz="4" w:space="0" w:color="auto"/>
              <w:right w:val="single" w:sz="4" w:space="0" w:color="auto"/>
            </w:tcBorders>
            <w:vAlign w:val="center"/>
          </w:tcPr>
          <w:p w:rsidR="00996A11" w:rsidRPr="00996A11" w:rsidRDefault="00996A11" w:rsidP="00996A11">
            <w:pPr>
              <w:jc w:val="center"/>
              <w:rPr>
                <w:highlight w:val="yellow"/>
              </w:rPr>
            </w:pPr>
          </w:p>
        </w:tc>
      </w:tr>
      <w:tr w:rsidR="00996A11" w:rsidRPr="00996A11" w:rsidTr="00557CA5">
        <w:trPr>
          <w:trHeight w:val="454"/>
        </w:trPr>
        <w:tc>
          <w:tcPr>
            <w:tcW w:w="236" w:type="pct"/>
            <w:vMerge/>
            <w:tcBorders>
              <w:left w:val="single" w:sz="4" w:space="0" w:color="auto"/>
              <w:right w:val="single" w:sz="4" w:space="0" w:color="auto"/>
            </w:tcBorders>
            <w:vAlign w:val="center"/>
          </w:tcPr>
          <w:p w:rsidR="00996A11" w:rsidRPr="00996A11" w:rsidRDefault="00996A11" w:rsidP="00996A11">
            <w:pPr>
              <w:rPr>
                <w:bCs/>
                <w:szCs w:val="21"/>
              </w:rPr>
            </w:pPr>
          </w:p>
        </w:tc>
        <w:tc>
          <w:tcPr>
            <w:tcW w:w="588" w:type="pct"/>
            <w:vMerge/>
            <w:tcBorders>
              <w:left w:val="single" w:sz="4" w:space="0" w:color="auto"/>
              <w:right w:val="single" w:sz="4" w:space="0" w:color="auto"/>
            </w:tcBorders>
            <w:vAlign w:val="center"/>
          </w:tcPr>
          <w:p w:rsidR="00996A11" w:rsidRPr="00996A11" w:rsidRDefault="00996A11" w:rsidP="00996A11">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Cs w:val="21"/>
              </w:rPr>
            </w:pPr>
            <w:r w:rsidRPr="00996A11">
              <w:rPr>
                <w:rFonts w:ascii="宋体" w:hAnsi="宋体" w:cs="仿宋_GB2312" w:hint="eastAsia"/>
                <w:color w:val="000000"/>
                <w:kern w:val="0"/>
                <w:szCs w:val="21"/>
              </w:rPr>
              <w:t>繁星</w:t>
            </w:r>
          </w:p>
        </w:tc>
        <w:tc>
          <w:tcPr>
            <w:tcW w:w="481"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Cs w:val="21"/>
              </w:rPr>
            </w:pPr>
            <w:r w:rsidRPr="00996A11">
              <w:rPr>
                <w:rFonts w:ascii="宋体" w:hAnsi="宋体" w:cs="仿宋_GB2312" w:hint="eastAsia"/>
                <w:color w:val="000000"/>
                <w:kern w:val="0"/>
                <w:szCs w:val="21"/>
              </w:rPr>
              <w:t>6</w:t>
            </w:r>
          </w:p>
        </w:tc>
        <w:tc>
          <w:tcPr>
            <w:tcW w:w="2003" w:type="pct"/>
            <w:vMerge/>
            <w:tcBorders>
              <w:left w:val="single" w:sz="4" w:space="0" w:color="auto"/>
              <w:right w:val="single" w:sz="4" w:space="0" w:color="auto"/>
            </w:tcBorders>
            <w:vAlign w:val="center"/>
          </w:tcPr>
          <w:p w:rsidR="00996A11" w:rsidRPr="00996A11" w:rsidRDefault="00996A11" w:rsidP="00996A11">
            <w:pPr>
              <w:jc w:val="left"/>
              <w:rPr>
                <w:szCs w:val="21"/>
              </w:rPr>
            </w:pPr>
          </w:p>
        </w:tc>
        <w:tc>
          <w:tcPr>
            <w:tcW w:w="455" w:type="pct"/>
            <w:vMerge/>
            <w:tcBorders>
              <w:left w:val="single" w:sz="4" w:space="0" w:color="auto"/>
              <w:right w:val="single" w:sz="4" w:space="0" w:color="auto"/>
            </w:tcBorders>
            <w:vAlign w:val="center"/>
          </w:tcPr>
          <w:p w:rsidR="00996A11" w:rsidRPr="00996A11" w:rsidRDefault="00996A11" w:rsidP="00996A11">
            <w:pPr>
              <w:jc w:val="center"/>
              <w:rPr>
                <w:highlight w:val="yellow"/>
              </w:rPr>
            </w:pPr>
          </w:p>
        </w:tc>
      </w:tr>
      <w:tr w:rsidR="00996A11" w:rsidRPr="00996A11" w:rsidTr="00557CA5">
        <w:trPr>
          <w:trHeight w:val="454"/>
        </w:trPr>
        <w:tc>
          <w:tcPr>
            <w:tcW w:w="236" w:type="pct"/>
            <w:vMerge/>
            <w:tcBorders>
              <w:left w:val="single" w:sz="4" w:space="0" w:color="auto"/>
              <w:right w:val="single" w:sz="4" w:space="0" w:color="auto"/>
            </w:tcBorders>
            <w:vAlign w:val="center"/>
          </w:tcPr>
          <w:p w:rsidR="00996A11" w:rsidRPr="00996A11" w:rsidRDefault="00996A11" w:rsidP="00996A11">
            <w:pPr>
              <w:rPr>
                <w:bCs/>
                <w:szCs w:val="21"/>
              </w:rPr>
            </w:pPr>
          </w:p>
        </w:tc>
        <w:tc>
          <w:tcPr>
            <w:tcW w:w="588" w:type="pct"/>
            <w:vMerge/>
            <w:tcBorders>
              <w:left w:val="single" w:sz="4" w:space="0" w:color="auto"/>
              <w:right w:val="single" w:sz="4" w:space="0" w:color="auto"/>
            </w:tcBorders>
            <w:vAlign w:val="center"/>
          </w:tcPr>
          <w:p w:rsidR="00996A11" w:rsidRPr="00996A11" w:rsidRDefault="00996A11" w:rsidP="00996A11">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Cs w:val="21"/>
              </w:rPr>
            </w:pPr>
            <w:r w:rsidRPr="00996A11">
              <w:rPr>
                <w:rFonts w:ascii="宋体" w:hAnsi="宋体" w:cs="仿宋_GB2312" w:hint="eastAsia"/>
                <w:color w:val="000000"/>
                <w:kern w:val="0"/>
                <w:szCs w:val="21"/>
              </w:rPr>
              <w:t>芬兰黑</w:t>
            </w:r>
          </w:p>
        </w:tc>
        <w:tc>
          <w:tcPr>
            <w:tcW w:w="481"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Cs w:val="21"/>
              </w:rPr>
            </w:pPr>
            <w:r w:rsidRPr="00996A11">
              <w:rPr>
                <w:rFonts w:ascii="宋体" w:hAnsi="宋体" w:cs="仿宋_GB2312" w:hint="eastAsia"/>
                <w:color w:val="000000"/>
                <w:kern w:val="0"/>
                <w:szCs w:val="21"/>
              </w:rPr>
              <w:t>12</w:t>
            </w:r>
          </w:p>
        </w:tc>
        <w:tc>
          <w:tcPr>
            <w:tcW w:w="2003" w:type="pct"/>
            <w:vMerge/>
            <w:tcBorders>
              <w:left w:val="single" w:sz="4" w:space="0" w:color="auto"/>
              <w:right w:val="single" w:sz="4" w:space="0" w:color="auto"/>
            </w:tcBorders>
            <w:vAlign w:val="center"/>
          </w:tcPr>
          <w:p w:rsidR="00996A11" w:rsidRPr="00996A11" w:rsidRDefault="00996A11" w:rsidP="00996A11">
            <w:pPr>
              <w:jc w:val="left"/>
              <w:rPr>
                <w:szCs w:val="21"/>
              </w:rPr>
            </w:pPr>
          </w:p>
        </w:tc>
        <w:tc>
          <w:tcPr>
            <w:tcW w:w="455" w:type="pct"/>
            <w:vMerge/>
            <w:tcBorders>
              <w:left w:val="single" w:sz="4" w:space="0" w:color="auto"/>
              <w:right w:val="single" w:sz="4" w:space="0" w:color="auto"/>
            </w:tcBorders>
            <w:vAlign w:val="center"/>
          </w:tcPr>
          <w:p w:rsidR="00996A11" w:rsidRPr="00996A11" w:rsidRDefault="00996A11" w:rsidP="00996A11">
            <w:pPr>
              <w:jc w:val="center"/>
              <w:rPr>
                <w:highlight w:val="yellow"/>
              </w:rPr>
            </w:pPr>
          </w:p>
        </w:tc>
      </w:tr>
      <w:tr w:rsidR="00996A11" w:rsidRPr="00996A11" w:rsidTr="00557CA5">
        <w:trPr>
          <w:trHeight w:val="454"/>
        </w:trPr>
        <w:tc>
          <w:tcPr>
            <w:tcW w:w="236" w:type="pct"/>
            <w:vMerge/>
            <w:tcBorders>
              <w:left w:val="single" w:sz="4" w:space="0" w:color="auto"/>
              <w:right w:val="single" w:sz="4" w:space="0" w:color="auto"/>
            </w:tcBorders>
            <w:vAlign w:val="center"/>
          </w:tcPr>
          <w:p w:rsidR="00996A11" w:rsidRPr="00996A11" w:rsidRDefault="00996A11" w:rsidP="00996A11">
            <w:pPr>
              <w:rPr>
                <w:bCs/>
                <w:szCs w:val="21"/>
              </w:rPr>
            </w:pPr>
          </w:p>
        </w:tc>
        <w:tc>
          <w:tcPr>
            <w:tcW w:w="588" w:type="pct"/>
            <w:vMerge/>
            <w:tcBorders>
              <w:left w:val="single" w:sz="4" w:space="0" w:color="auto"/>
              <w:right w:val="single" w:sz="4" w:space="0" w:color="auto"/>
            </w:tcBorders>
            <w:vAlign w:val="center"/>
          </w:tcPr>
          <w:p w:rsidR="00996A11" w:rsidRPr="00996A11" w:rsidRDefault="00996A11" w:rsidP="00996A11">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Cs w:val="21"/>
              </w:rPr>
            </w:pPr>
            <w:r w:rsidRPr="00996A11">
              <w:rPr>
                <w:rFonts w:ascii="宋体" w:hAnsi="宋体" w:cs="仿宋_GB2312" w:hint="eastAsia"/>
                <w:color w:val="000000"/>
                <w:kern w:val="0"/>
                <w:szCs w:val="21"/>
              </w:rPr>
              <w:t>八重樱</w:t>
            </w:r>
          </w:p>
        </w:tc>
        <w:tc>
          <w:tcPr>
            <w:tcW w:w="481"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Cs w:val="21"/>
              </w:rPr>
            </w:pPr>
            <w:r w:rsidRPr="00996A11">
              <w:rPr>
                <w:rFonts w:ascii="宋体" w:hAnsi="宋体" w:cs="仿宋_GB2312" w:hint="eastAsia"/>
                <w:color w:val="000000"/>
                <w:kern w:val="0"/>
                <w:szCs w:val="21"/>
              </w:rPr>
              <w:t>4</w:t>
            </w:r>
          </w:p>
        </w:tc>
        <w:tc>
          <w:tcPr>
            <w:tcW w:w="2003" w:type="pct"/>
            <w:vMerge/>
            <w:tcBorders>
              <w:left w:val="single" w:sz="4" w:space="0" w:color="auto"/>
              <w:right w:val="single" w:sz="4" w:space="0" w:color="auto"/>
            </w:tcBorders>
            <w:vAlign w:val="center"/>
          </w:tcPr>
          <w:p w:rsidR="00996A11" w:rsidRPr="00996A11" w:rsidRDefault="00996A11" w:rsidP="00996A11">
            <w:pPr>
              <w:jc w:val="left"/>
              <w:rPr>
                <w:szCs w:val="21"/>
              </w:rPr>
            </w:pPr>
          </w:p>
        </w:tc>
        <w:tc>
          <w:tcPr>
            <w:tcW w:w="455" w:type="pct"/>
            <w:vMerge/>
            <w:tcBorders>
              <w:left w:val="single" w:sz="4" w:space="0" w:color="auto"/>
              <w:right w:val="single" w:sz="4" w:space="0" w:color="auto"/>
            </w:tcBorders>
            <w:vAlign w:val="center"/>
          </w:tcPr>
          <w:p w:rsidR="00996A11" w:rsidRPr="00996A11" w:rsidRDefault="00996A11" w:rsidP="00996A11">
            <w:pPr>
              <w:jc w:val="center"/>
              <w:rPr>
                <w:highlight w:val="yellow"/>
              </w:rPr>
            </w:pPr>
          </w:p>
        </w:tc>
      </w:tr>
      <w:tr w:rsidR="00996A11" w:rsidRPr="00996A11" w:rsidTr="00557CA5">
        <w:trPr>
          <w:trHeight w:val="454"/>
        </w:trPr>
        <w:tc>
          <w:tcPr>
            <w:tcW w:w="236" w:type="pct"/>
            <w:vMerge/>
            <w:tcBorders>
              <w:left w:val="single" w:sz="4" w:space="0" w:color="auto"/>
              <w:right w:val="single" w:sz="4" w:space="0" w:color="auto"/>
            </w:tcBorders>
            <w:vAlign w:val="center"/>
          </w:tcPr>
          <w:p w:rsidR="00996A11" w:rsidRPr="00996A11" w:rsidRDefault="00996A11" w:rsidP="00996A11">
            <w:pPr>
              <w:rPr>
                <w:bCs/>
                <w:szCs w:val="21"/>
              </w:rPr>
            </w:pPr>
          </w:p>
        </w:tc>
        <w:tc>
          <w:tcPr>
            <w:tcW w:w="588" w:type="pct"/>
            <w:vMerge/>
            <w:tcBorders>
              <w:left w:val="single" w:sz="4" w:space="0" w:color="auto"/>
              <w:right w:val="single" w:sz="4" w:space="0" w:color="auto"/>
            </w:tcBorders>
            <w:vAlign w:val="center"/>
          </w:tcPr>
          <w:p w:rsidR="00996A11" w:rsidRPr="00996A11" w:rsidRDefault="00996A11" w:rsidP="00996A11">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Cs w:val="21"/>
              </w:rPr>
            </w:pPr>
            <w:r w:rsidRPr="00996A11">
              <w:rPr>
                <w:rFonts w:ascii="宋体" w:hAnsi="宋体" w:cs="仿宋_GB2312" w:hint="eastAsia"/>
                <w:color w:val="000000"/>
                <w:kern w:val="0"/>
                <w:szCs w:val="21"/>
              </w:rPr>
              <w:t>红珍珠</w:t>
            </w:r>
          </w:p>
        </w:tc>
        <w:tc>
          <w:tcPr>
            <w:tcW w:w="481"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Cs w:val="21"/>
              </w:rPr>
            </w:pPr>
            <w:r w:rsidRPr="00996A11">
              <w:rPr>
                <w:rFonts w:ascii="宋体" w:hAnsi="宋体" w:cs="仿宋_GB2312" w:hint="eastAsia"/>
                <w:color w:val="000000"/>
                <w:kern w:val="0"/>
                <w:szCs w:val="21"/>
              </w:rPr>
              <w:t>3.5</w:t>
            </w:r>
          </w:p>
        </w:tc>
        <w:tc>
          <w:tcPr>
            <w:tcW w:w="2003" w:type="pct"/>
            <w:vMerge/>
            <w:tcBorders>
              <w:left w:val="single" w:sz="4" w:space="0" w:color="auto"/>
              <w:right w:val="single" w:sz="4" w:space="0" w:color="auto"/>
            </w:tcBorders>
            <w:vAlign w:val="center"/>
          </w:tcPr>
          <w:p w:rsidR="00996A11" w:rsidRPr="00996A11" w:rsidRDefault="00996A11" w:rsidP="00996A11">
            <w:pPr>
              <w:jc w:val="left"/>
              <w:rPr>
                <w:szCs w:val="21"/>
              </w:rPr>
            </w:pPr>
          </w:p>
        </w:tc>
        <w:tc>
          <w:tcPr>
            <w:tcW w:w="455" w:type="pct"/>
            <w:vMerge/>
            <w:tcBorders>
              <w:left w:val="single" w:sz="4" w:space="0" w:color="auto"/>
              <w:right w:val="single" w:sz="4" w:space="0" w:color="auto"/>
            </w:tcBorders>
            <w:vAlign w:val="center"/>
          </w:tcPr>
          <w:p w:rsidR="00996A11" w:rsidRPr="00996A11" w:rsidRDefault="00996A11" w:rsidP="00996A11">
            <w:pPr>
              <w:jc w:val="center"/>
              <w:rPr>
                <w:highlight w:val="yellow"/>
              </w:rPr>
            </w:pPr>
          </w:p>
        </w:tc>
      </w:tr>
      <w:tr w:rsidR="00996A11" w:rsidRPr="00996A11" w:rsidTr="00557CA5">
        <w:trPr>
          <w:trHeight w:val="454"/>
        </w:trPr>
        <w:tc>
          <w:tcPr>
            <w:tcW w:w="236" w:type="pct"/>
            <w:vMerge/>
            <w:tcBorders>
              <w:left w:val="single" w:sz="4" w:space="0" w:color="auto"/>
              <w:right w:val="single" w:sz="4" w:space="0" w:color="auto"/>
            </w:tcBorders>
            <w:vAlign w:val="center"/>
          </w:tcPr>
          <w:p w:rsidR="00996A11" w:rsidRPr="00996A11" w:rsidRDefault="00996A11" w:rsidP="00996A11">
            <w:pPr>
              <w:rPr>
                <w:bCs/>
                <w:szCs w:val="21"/>
              </w:rPr>
            </w:pPr>
          </w:p>
        </w:tc>
        <w:tc>
          <w:tcPr>
            <w:tcW w:w="588" w:type="pct"/>
            <w:vMerge/>
            <w:tcBorders>
              <w:left w:val="single" w:sz="4" w:space="0" w:color="auto"/>
              <w:right w:val="single" w:sz="4" w:space="0" w:color="auto"/>
            </w:tcBorders>
            <w:vAlign w:val="center"/>
          </w:tcPr>
          <w:p w:rsidR="00996A11" w:rsidRPr="00996A11" w:rsidRDefault="00996A11" w:rsidP="00996A11">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Cs w:val="21"/>
              </w:rPr>
            </w:pPr>
            <w:r w:rsidRPr="00996A11">
              <w:rPr>
                <w:rFonts w:ascii="宋体" w:hAnsi="宋体" w:cs="仿宋_GB2312" w:hint="eastAsia"/>
                <w:color w:val="000000"/>
                <w:kern w:val="0"/>
                <w:szCs w:val="21"/>
              </w:rPr>
              <w:t>冰花蓝</w:t>
            </w:r>
          </w:p>
        </w:tc>
        <w:tc>
          <w:tcPr>
            <w:tcW w:w="481"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Cs w:val="21"/>
              </w:rPr>
            </w:pPr>
            <w:r w:rsidRPr="00996A11">
              <w:rPr>
                <w:rFonts w:ascii="宋体" w:hAnsi="宋体" w:cs="仿宋_GB2312" w:hint="eastAsia"/>
                <w:color w:val="000000"/>
                <w:kern w:val="0"/>
                <w:szCs w:val="21"/>
              </w:rPr>
              <w:t>5.6</w:t>
            </w:r>
          </w:p>
        </w:tc>
        <w:tc>
          <w:tcPr>
            <w:tcW w:w="2003" w:type="pct"/>
            <w:vMerge/>
            <w:tcBorders>
              <w:left w:val="single" w:sz="4" w:space="0" w:color="auto"/>
              <w:right w:val="single" w:sz="4" w:space="0" w:color="auto"/>
            </w:tcBorders>
            <w:vAlign w:val="center"/>
          </w:tcPr>
          <w:p w:rsidR="00996A11" w:rsidRPr="00996A11" w:rsidRDefault="00996A11" w:rsidP="00996A11">
            <w:pPr>
              <w:jc w:val="left"/>
              <w:rPr>
                <w:szCs w:val="21"/>
              </w:rPr>
            </w:pPr>
          </w:p>
        </w:tc>
        <w:tc>
          <w:tcPr>
            <w:tcW w:w="455" w:type="pct"/>
            <w:vMerge/>
            <w:tcBorders>
              <w:left w:val="single" w:sz="4" w:space="0" w:color="auto"/>
              <w:right w:val="single" w:sz="4" w:space="0" w:color="auto"/>
            </w:tcBorders>
            <w:vAlign w:val="center"/>
          </w:tcPr>
          <w:p w:rsidR="00996A11" w:rsidRPr="00996A11" w:rsidRDefault="00996A11" w:rsidP="00996A11">
            <w:pPr>
              <w:jc w:val="center"/>
              <w:rPr>
                <w:highlight w:val="yellow"/>
              </w:rPr>
            </w:pPr>
          </w:p>
        </w:tc>
      </w:tr>
      <w:tr w:rsidR="00996A11" w:rsidRPr="00996A11" w:rsidTr="00557CA5">
        <w:trPr>
          <w:trHeight w:val="454"/>
        </w:trPr>
        <w:tc>
          <w:tcPr>
            <w:tcW w:w="236" w:type="pct"/>
            <w:vMerge/>
            <w:tcBorders>
              <w:left w:val="single" w:sz="4" w:space="0" w:color="auto"/>
              <w:right w:val="single" w:sz="4" w:space="0" w:color="auto"/>
            </w:tcBorders>
            <w:vAlign w:val="center"/>
          </w:tcPr>
          <w:p w:rsidR="00996A11" w:rsidRPr="00996A11" w:rsidRDefault="00996A11" w:rsidP="00996A11">
            <w:pPr>
              <w:rPr>
                <w:bCs/>
                <w:szCs w:val="21"/>
              </w:rPr>
            </w:pPr>
          </w:p>
        </w:tc>
        <w:tc>
          <w:tcPr>
            <w:tcW w:w="588" w:type="pct"/>
            <w:vMerge/>
            <w:tcBorders>
              <w:left w:val="single" w:sz="4" w:space="0" w:color="auto"/>
              <w:right w:val="single" w:sz="4" w:space="0" w:color="auto"/>
            </w:tcBorders>
            <w:vAlign w:val="center"/>
          </w:tcPr>
          <w:p w:rsidR="00996A11" w:rsidRPr="00996A11" w:rsidRDefault="00996A11" w:rsidP="00996A11">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Cs w:val="21"/>
              </w:rPr>
            </w:pPr>
            <w:r w:rsidRPr="00996A11">
              <w:rPr>
                <w:rFonts w:ascii="宋体" w:hAnsi="宋体" w:cs="仿宋_GB2312" w:hint="eastAsia"/>
                <w:color w:val="000000"/>
                <w:kern w:val="0"/>
                <w:szCs w:val="21"/>
              </w:rPr>
              <w:t>兰金刚</w:t>
            </w:r>
          </w:p>
        </w:tc>
        <w:tc>
          <w:tcPr>
            <w:tcW w:w="481"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Cs w:val="21"/>
              </w:rPr>
            </w:pPr>
            <w:r w:rsidRPr="00996A11">
              <w:rPr>
                <w:rFonts w:ascii="宋体" w:hAnsi="宋体" w:cs="仿宋_GB2312" w:hint="eastAsia"/>
                <w:color w:val="000000"/>
                <w:kern w:val="0"/>
                <w:szCs w:val="21"/>
              </w:rPr>
              <w:t>4.8</w:t>
            </w:r>
          </w:p>
        </w:tc>
        <w:tc>
          <w:tcPr>
            <w:tcW w:w="2003" w:type="pct"/>
            <w:vMerge/>
            <w:tcBorders>
              <w:left w:val="single" w:sz="4" w:space="0" w:color="auto"/>
              <w:right w:val="single" w:sz="4" w:space="0" w:color="auto"/>
            </w:tcBorders>
            <w:vAlign w:val="center"/>
          </w:tcPr>
          <w:p w:rsidR="00996A11" w:rsidRPr="00996A11" w:rsidRDefault="00996A11" w:rsidP="00996A11">
            <w:pPr>
              <w:jc w:val="left"/>
              <w:rPr>
                <w:szCs w:val="21"/>
              </w:rPr>
            </w:pPr>
          </w:p>
        </w:tc>
        <w:tc>
          <w:tcPr>
            <w:tcW w:w="455" w:type="pct"/>
            <w:vMerge/>
            <w:tcBorders>
              <w:left w:val="single" w:sz="4" w:space="0" w:color="auto"/>
              <w:right w:val="single" w:sz="4" w:space="0" w:color="auto"/>
            </w:tcBorders>
            <w:vAlign w:val="center"/>
          </w:tcPr>
          <w:p w:rsidR="00996A11" w:rsidRPr="00996A11" w:rsidRDefault="00996A11" w:rsidP="00996A11">
            <w:pPr>
              <w:jc w:val="center"/>
              <w:rPr>
                <w:highlight w:val="yellow"/>
              </w:rPr>
            </w:pPr>
          </w:p>
        </w:tc>
      </w:tr>
      <w:tr w:rsidR="00996A11" w:rsidRPr="00996A11" w:rsidTr="00557CA5">
        <w:trPr>
          <w:trHeight w:val="454"/>
        </w:trPr>
        <w:tc>
          <w:tcPr>
            <w:tcW w:w="236" w:type="pct"/>
            <w:vMerge/>
            <w:tcBorders>
              <w:left w:val="single" w:sz="4" w:space="0" w:color="auto"/>
              <w:right w:val="single" w:sz="4" w:space="0" w:color="auto"/>
            </w:tcBorders>
            <w:vAlign w:val="center"/>
          </w:tcPr>
          <w:p w:rsidR="00996A11" w:rsidRPr="00996A11" w:rsidRDefault="00996A11" w:rsidP="00996A11">
            <w:pPr>
              <w:rPr>
                <w:bCs/>
                <w:szCs w:val="21"/>
              </w:rPr>
            </w:pPr>
          </w:p>
        </w:tc>
        <w:tc>
          <w:tcPr>
            <w:tcW w:w="588" w:type="pct"/>
            <w:vMerge/>
            <w:tcBorders>
              <w:left w:val="single" w:sz="4" w:space="0" w:color="auto"/>
              <w:right w:val="single" w:sz="4" w:space="0" w:color="auto"/>
            </w:tcBorders>
            <w:vAlign w:val="center"/>
          </w:tcPr>
          <w:p w:rsidR="00996A11" w:rsidRPr="00996A11" w:rsidRDefault="00996A11" w:rsidP="00996A11">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Cs w:val="21"/>
              </w:rPr>
            </w:pPr>
            <w:r w:rsidRPr="00996A11">
              <w:rPr>
                <w:rFonts w:ascii="宋体" w:hAnsi="宋体" w:cs="仿宋_GB2312" w:hint="eastAsia"/>
                <w:color w:val="000000"/>
                <w:kern w:val="0"/>
                <w:szCs w:val="21"/>
              </w:rPr>
              <w:t>紫金黑</w:t>
            </w:r>
          </w:p>
        </w:tc>
        <w:tc>
          <w:tcPr>
            <w:tcW w:w="481"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Cs w:val="21"/>
              </w:rPr>
            </w:pPr>
            <w:r w:rsidRPr="00996A11">
              <w:rPr>
                <w:rFonts w:ascii="宋体" w:hAnsi="宋体" w:cs="仿宋_GB2312" w:hint="eastAsia"/>
                <w:color w:val="000000"/>
                <w:kern w:val="0"/>
                <w:szCs w:val="21"/>
              </w:rPr>
              <w:t>8</w:t>
            </w:r>
          </w:p>
        </w:tc>
        <w:tc>
          <w:tcPr>
            <w:tcW w:w="2003" w:type="pct"/>
            <w:vMerge/>
            <w:tcBorders>
              <w:left w:val="single" w:sz="4" w:space="0" w:color="auto"/>
              <w:right w:val="single" w:sz="4" w:space="0" w:color="auto"/>
            </w:tcBorders>
            <w:vAlign w:val="center"/>
          </w:tcPr>
          <w:p w:rsidR="00996A11" w:rsidRPr="00996A11" w:rsidRDefault="00996A11" w:rsidP="00996A11">
            <w:pPr>
              <w:jc w:val="left"/>
              <w:rPr>
                <w:szCs w:val="21"/>
              </w:rPr>
            </w:pPr>
          </w:p>
        </w:tc>
        <w:tc>
          <w:tcPr>
            <w:tcW w:w="455" w:type="pct"/>
            <w:vMerge/>
            <w:tcBorders>
              <w:left w:val="single" w:sz="4" w:space="0" w:color="auto"/>
              <w:right w:val="single" w:sz="4" w:space="0" w:color="auto"/>
            </w:tcBorders>
            <w:vAlign w:val="center"/>
          </w:tcPr>
          <w:p w:rsidR="00996A11" w:rsidRPr="00996A11" w:rsidRDefault="00996A11" w:rsidP="00996A11">
            <w:pPr>
              <w:jc w:val="center"/>
              <w:rPr>
                <w:highlight w:val="yellow"/>
              </w:rPr>
            </w:pPr>
          </w:p>
        </w:tc>
      </w:tr>
      <w:tr w:rsidR="00996A11" w:rsidRPr="00996A11" w:rsidTr="00557CA5">
        <w:trPr>
          <w:trHeight w:val="454"/>
        </w:trPr>
        <w:tc>
          <w:tcPr>
            <w:tcW w:w="236" w:type="pct"/>
            <w:vMerge/>
            <w:tcBorders>
              <w:left w:val="single" w:sz="4" w:space="0" w:color="auto"/>
              <w:right w:val="single" w:sz="4" w:space="0" w:color="auto"/>
            </w:tcBorders>
            <w:vAlign w:val="center"/>
          </w:tcPr>
          <w:p w:rsidR="00996A11" w:rsidRPr="00996A11" w:rsidRDefault="00996A11" w:rsidP="00996A11">
            <w:pPr>
              <w:rPr>
                <w:bCs/>
                <w:szCs w:val="21"/>
              </w:rPr>
            </w:pPr>
          </w:p>
        </w:tc>
        <w:tc>
          <w:tcPr>
            <w:tcW w:w="588" w:type="pct"/>
            <w:vMerge/>
            <w:tcBorders>
              <w:left w:val="single" w:sz="4" w:space="0" w:color="auto"/>
              <w:right w:val="single" w:sz="4" w:space="0" w:color="auto"/>
            </w:tcBorders>
            <w:vAlign w:val="center"/>
          </w:tcPr>
          <w:p w:rsidR="00996A11" w:rsidRPr="00996A11" w:rsidRDefault="00996A11" w:rsidP="00996A11">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Cs w:val="21"/>
              </w:rPr>
            </w:pPr>
            <w:r w:rsidRPr="00996A11">
              <w:rPr>
                <w:rFonts w:ascii="宋体" w:hAnsi="宋体" w:cs="仿宋_GB2312" w:hint="eastAsia"/>
                <w:color w:val="000000"/>
                <w:kern w:val="0"/>
                <w:szCs w:val="21"/>
              </w:rPr>
              <w:t>海之蓝</w:t>
            </w:r>
          </w:p>
        </w:tc>
        <w:tc>
          <w:tcPr>
            <w:tcW w:w="481"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Cs w:val="21"/>
              </w:rPr>
            </w:pPr>
            <w:r w:rsidRPr="00996A11">
              <w:rPr>
                <w:rFonts w:ascii="宋体" w:hAnsi="宋体" w:cs="仿宋_GB2312" w:hint="eastAsia"/>
                <w:color w:val="000000"/>
                <w:kern w:val="0"/>
                <w:szCs w:val="21"/>
              </w:rPr>
              <w:t>3</w:t>
            </w:r>
          </w:p>
        </w:tc>
        <w:tc>
          <w:tcPr>
            <w:tcW w:w="2003" w:type="pct"/>
            <w:vMerge/>
            <w:tcBorders>
              <w:left w:val="single" w:sz="4" w:space="0" w:color="auto"/>
              <w:right w:val="single" w:sz="4" w:space="0" w:color="auto"/>
            </w:tcBorders>
            <w:vAlign w:val="center"/>
          </w:tcPr>
          <w:p w:rsidR="00996A11" w:rsidRPr="00996A11" w:rsidRDefault="00996A11" w:rsidP="00996A11">
            <w:pPr>
              <w:jc w:val="left"/>
              <w:rPr>
                <w:szCs w:val="21"/>
              </w:rPr>
            </w:pPr>
          </w:p>
        </w:tc>
        <w:tc>
          <w:tcPr>
            <w:tcW w:w="455" w:type="pct"/>
            <w:vMerge/>
            <w:tcBorders>
              <w:left w:val="single" w:sz="4" w:space="0" w:color="auto"/>
              <w:right w:val="single" w:sz="4" w:space="0" w:color="auto"/>
            </w:tcBorders>
            <w:vAlign w:val="center"/>
          </w:tcPr>
          <w:p w:rsidR="00996A11" w:rsidRPr="00996A11" w:rsidRDefault="00996A11" w:rsidP="00996A11">
            <w:pPr>
              <w:jc w:val="center"/>
              <w:rPr>
                <w:highlight w:val="yellow"/>
              </w:rPr>
            </w:pPr>
          </w:p>
        </w:tc>
      </w:tr>
      <w:tr w:rsidR="00996A11" w:rsidRPr="00996A11" w:rsidTr="00557CA5">
        <w:trPr>
          <w:trHeight w:val="454"/>
        </w:trPr>
        <w:tc>
          <w:tcPr>
            <w:tcW w:w="236" w:type="pct"/>
            <w:vMerge/>
            <w:tcBorders>
              <w:left w:val="single" w:sz="4" w:space="0" w:color="auto"/>
              <w:right w:val="single" w:sz="4" w:space="0" w:color="auto"/>
            </w:tcBorders>
            <w:vAlign w:val="center"/>
          </w:tcPr>
          <w:p w:rsidR="00996A11" w:rsidRPr="00996A11" w:rsidRDefault="00996A11" w:rsidP="00996A11">
            <w:pPr>
              <w:rPr>
                <w:bCs/>
                <w:szCs w:val="21"/>
              </w:rPr>
            </w:pPr>
          </w:p>
        </w:tc>
        <w:tc>
          <w:tcPr>
            <w:tcW w:w="588" w:type="pct"/>
            <w:vMerge/>
            <w:tcBorders>
              <w:left w:val="single" w:sz="4" w:space="0" w:color="auto"/>
              <w:right w:val="single" w:sz="4" w:space="0" w:color="auto"/>
            </w:tcBorders>
            <w:vAlign w:val="center"/>
          </w:tcPr>
          <w:p w:rsidR="00996A11" w:rsidRPr="00996A11" w:rsidRDefault="00996A11" w:rsidP="00996A11">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spacing w:line="360" w:lineRule="exact"/>
              <w:jc w:val="left"/>
              <w:textAlignment w:val="center"/>
              <w:rPr>
                <w:rFonts w:ascii="宋体" w:hAnsi="宋体"/>
                <w:color w:val="000000"/>
                <w:kern w:val="0"/>
                <w:szCs w:val="21"/>
              </w:rPr>
            </w:pPr>
            <w:r w:rsidRPr="00996A11">
              <w:rPr>
                <w:rFonts w:ascii="宋体" w:hAnsi="宋体" w:cs="仿宋_GB2312" w:hint="eastAsia"/>
                <w:color w:val="000000"/>
                <w:kern w:val="0"/>
                <w:szCs w:val="21"/>
              </w:rPr>
              <w:t>其他石材（包括但不限于奥罗拉、永定红、幻彩红、蓝珍珠、绿星、蓝宝、艾叶青、太白青、江西小花、芝麻灰、黑金沙、津巴布韦黑、珍珠白、樱花红、黄花岗、万年青、蝴蝶绿等）</w:t>
            </w:r>
          </w:p>
        </w:tc>
        <w:tc>
          <w:tcPr>
            <w:tcW w:w="481"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Cs w:val="21"/>
              </w:rPr>
            </w:pPr>
            <w:r w:rsidRPr="00996A11">
              <w:rPr>
                <w:rFonts w:ascii="宋体" w:hAnsi="宋体" w:cs="仿宋_GB2312" w:hint="eastAsia"/>
                <w:color w:val="000000"/>
                <w:kern w:val="0"/>
                <w:szCs w:val="21"/>
              </w:rPr>
              <w:t>1</w:t>
            </w:r>
          </w:p>
        </w:tc>
        <w:tc>
          <w:tcPr>
            <w:tcW w:w="2003" w:type="pct"/>
            <w:vMerge/>
            <w:tcBorders>
              <w:left w:val="single" w:sz="4" w:space="0" w:color="auto"/>
              <w:right w:val="single" w:sz="4" w:space="0" w:color="auto"/>
            </w:tcBorders>
            <w:vAlign w:val="center"/>
          </w:tcPr>
          <w:p w:rsidR="00996A11" w:rsidRPr="00996A11" w:rsidRDefault="00996A11" w:rsidP="00996A11">
            <w:pPr>
              <w:jc w:val="left"/>
              <w:rPr>
                <w:szCs w:val="21"/>
              </w:rPr>
            </w:pPr>
          </w:p>
        </w:tc>
        <w:tc>
          <w:tcPr>
            <w:tcW w:w="455" w:type="pct"/>
            <w:vMerge/>
            <w:tcBorders>
              <w:left w:val="single" w:sz="4" w:space="0" w:color="auto"/>
              <w:right w:val="single" w:sz="4" w:space="0" w:color="auto"/>
            </w:tcBorders>
            <w:vAlign w:val="center"/>
          </w:tcPr>
          <w:p w:rsidR="00996A11" w:rsidRPr="00996A11" w:rsidRDefault="00996A11" w:rsidP="00996A11">
            <w:pPr>
              <w:jc w:val="center"/>
              <w:rPr>
                <w:highlight w:val="yellow"/>
              </w:rPr>
            </w:pPr>
          </w:p>
        </w:tc>
      </w:tr>
      <w:tr w:rsidR="00996A11" w:rsidRPr="00996A11" w:rsidTr="00557CA5">
        <w:trPr>
          <w:trHeight w:val="454"/>
        </w:trPr>
        <w:tc>
          <w:tcPr>
            <w:tcW w:w="236" w:type="pct"/>
            <w:vMerge/>
            <w:tcBorders>
              <w:left w:val="single" w:sz="4" w:space="0" w:color="auto"/>
              <w:right w:val="single" w:sz="4" w:space="0" w:color="auto"/>
            </w:tcBorders>
            <w:vAlign w:val="center"/>
          </w:tcPr>
          <w:p w:rsidR="00996A11" w:rsidRPr="00996A11" w:rsidRDefault="00996A11" w:rsidP="00996A11">
            <w:pPr>
              <w:rPr>
                <w:bCs/>
                <w:szCs w:val="21"/>
              </w:rPr>
            </w:pPr>
          </w:p>
        </w:tc>
        <w:tc>
          <w:tcPr>
            <w:tcW w:w="588" w:type="pct"/>
            <w:vMerge/>
            <w:tcBorders>
              <w:left w:val="single" w:sz="4" w:space="0" w:color="auto"/>
              <w:right w:val="single" w:sz="4" w:space="0" w:color="auto"/>
            </w:tcBorders>
            <w:vAlign w:val="center"/>
          </w:tcPr>
          <w:p w:rsidR="00996A11" w:rsidRPr="00996A11" w:rsidRDefault="00996A11" w:rsidP="00996A11">
            <w:pPr>
              <w:jc w:val="center"/>
              <w:rPr>
                <w:rFonts w:ascii="宋体" w:hAnsi="宋体"/>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Cs w:val="21"/>
              </w:rPr>
            </w:pPr>
            <w:r w:rsidRPr="00996A11">
              <w:rPr>
                <w:rFonts w:ascii="宋体" w:hAnsi="宋体" w:cs="仿宋_GB2312" w:hint="eastAsia"/>
                <w:color w:val="000000"/>
                <w:kern w:val="0"/>
                <w:szCs w:val="21"/>
              </w:rPr>
              <w:t>加工雕刻及造型处理工艺</w:t>
            </w:r>
          </w:p>
        </w:tc>
        <w:tc>
          <w:tcPr>
            <w:tcW w:w="481" w:type="pct"/>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Cs w:val="21"/>
              </w:rPr>
            </w:pPr>
            <w:r w:rsidRPr="00996A11">
              <w:rPr>
                <w:rFonts w:ascii="宋体" w:hAnsi="宋体" w:cs="仿宋_GB2312" w:hint="eastAsia"/>
                <w:color w:val="000000"/>
                <w:kern w:val="0"/>
                <w:szCs w:val="21"/>
              </w:rPr>
              <w:t>1</w:t>
            </w:r>
          </w:p>
        </w:tc>
        <w:tc>
          <w:tcPr>
            <w:tcW w:w="2003" w:type="pct"/>
            <w:vMerge/>
            <w:tcBorders>
              <w:left w:val="single" w:sz="4" w:space="0" w:color="auto"/>
              <w:bottom w:val="single" w:sz="4" w:space="0" w:color="auto"/>
              <w:right w:val="single" w:sz="4" w:space="0" w:color="auto"/>
            </w:tcBorders>
            <w:vAlign w:val="center"/>
          </w:tcPr>
          <w:p w:rsidR="00996A11" w:rsidRPr="00996A11" w:rsidRDefault="00996A11" w:rsidP="00996A11">
            <w:pPr>
              <w:jc w:val="left"/>
              <w:rPr>
                <w:szCs w:val="21"/>
              </w:rPr>
            </w:pPr>
          </w:p>
        </w:tc>
        <w:tc>
          <w:tcPr>
            <w:tcW w:w="455" w:type="pct"/>
            <w:vMerge/>
            <w:tcBorders>
              <w:left w:val="single" w:sz="4" w:space="0" w:color="auto"/>
              <w:bottom w:val="single" w:sz="4" w:space="0" w:color="auto"/>
              <w:right w:val="single" w:sz="4" w:space="0" w:color="auto"/>
            </w:tcBorders>
            <w:vAlign w:val="center"/>
          </w:tcPr>
          <w:p w:rsidR="00996A11" w:rsidRPr="00996A11" w:rsidRDefault="00996A11" w:rsidP="00996A11">
            <w:pPr>
              <w:jc w:val="center"/>
              <w:rPr>
                <w:highlight w:val="yellow"/>
              </w:rPr>
            </w:pPr>
          </w:p>
        </w:tc>
      </w:tr>
    </w:tbl>
    <w:p w:rsidR="00996A11" w:rsidRPr="00996A11" w:rsidRDefault="00996A11" w:rsidP="00996A11">
      <w:pPr>
        <w:widowControl/>
        <w:ind w:firstLine="200"/>
        <w:rPr>
          <w:rFonts w:ascii="宋体" w:hAnsi="宋体"/>
          <w:b/>
          <w:color w:val="000000"/>
          <w:sz w:val="28"/>
          <w:szCs w:val="28"/>
        </w:rPr>
      </w:pPr>
      <w:r w:rsidRPr="00996A11">
        <w:rPr>
          <w:rFonts w:ascii="宋体" w:hAnsi="宋体"/>
          <w:b/>
          <w:color w:val="000000"/>
          <w:sz w:val="28"/>
          <w:szCs w:val="28"/>
        </w:rPr>
        <w:t>二、项目概述</w:t>
      </w:r>
    </w:p>
    <w:p w:rsidR="00996A11" w:rsidRPr="00996A11" w:rsidRDefault="00996A11" w:rsidP="00996A11">
      <w:pPr>
        <w:widowControl/>
        <w:kinsoku w:val="0"/>
        <w:autoSpaceDE w:val="0"/>
        <w:autoSpaceDN w:val="0"/>
        <w:adjustRightInd w:val="0"/>
        <w:snapToGrid w:val="0"/>
        <w:spacing w:before="183" w:line="360" w:lineRule="auto"/>
        <w:ind w:left="8" w:right="80" w:firstLine="484"/>
        <w:textAlignment w:val="baseline"/>
        <w:rPr>
          <w:rFonts w:ascii="宋体" w:hAnsi="宋体" w:cs="宋体"/>
          <w:snapToGrid w:val="0"/>
          <w:color w:val="000000"/>
          <w:kern w:val="0"/>
          <w:sz w:val="24"/>
        </w:rPr>
      </w:pPr>
      <w:r w:rsidRPr="00996A11">
        <w:rPr>
          <w:rFonts w:ascii="宋体" w:hAnsi="宋体" w:cs="宋体" w:hint="eastAsia"/>
          <w:snapToGrid w:val="0"/>
          <w:color w:val="000000"/>
          <w:kern w:val="0"/>
          <w:sz w:val="24"/>
        </w:rPr>
        <w:t>北京市万安公墓隶属于北京市民政局，由北京市社会福利事务管理中心管辖。公墓为正处级公益二类事业单位。1960年由北京市民政局接管，至今已走过了九十多年的发展历程，现为“全国殡葬改革示范单位”“全国民政系统行风建设示范单位”“全国殡葬工作先进集体”“国家级服务业标准化建设合格单位”。</w:t>
      </w:r>
    </w:p>
    <w:p w:rsidR="00996A11" w:rsidRPr="00996A11" w:rsidRDefault="00996A11" w:rsidP="00996A11">
      <w:pPr>
        <w:widowControl/>
        <w:kinsoku w:val="0"/>
        <w:autoSpaceDE w:val="0"/>
        <w:autoSpaceDN w:val="0"/>
        <w:adjustRightInd w:val="0"/>
        <w:snapToGrid w:val="0"/>
        <w:spacing w:before="183" w:line="360" w:lineRule="auto"/>
        <w:ind w:left="8" w:right="80" w:firstLine="484"/>
        <w:textAlignment w:val="baseline"/>
        <w:rPr>
          <w:rFonts w:ascii="宋体" w:hAnsi="宋体" w:cs="宋体"/>
          <w:snapToGrid w:val="0"/>
          <w:color w:val="000000"/>
          <w:kern w:val="0"/>
          <w:sz w:val="24"/>
        </w:rPr>
      </w:pPr>
      <w:r w:rsidRPr="00996A11">
        <w:rPr>
          <w:rFonts w:ascii="宋体" w:hAnsi="宋体" w:cs="宋体" w:hint="eastAsia"/>
          <w:snapToGrid w:val="0"/>
          <w:color w:val="000000"/>
          <w:kern w:val="0"/>
          <w:sz w:val="24"/>
        </w:rPr>
        <w:t>北京市万安公墓是北京最早建立的现代公墓，位于海淀区香山东万安里一号，创办于1930年，占地面积210余亩。在其墓地建设上按金、木、水、火、土顺序为号，划为五区，区内又以《千字文》《百家姓》为组号。五个区没有等级分别，但墓穴有福、禄、寿、喜、荣五种规格。公墓中安葬着革命烈士、社会活动家、昔日军政要人、科学家、文学艺术家以及侨胞、外国友人等，如李大钊、王以哲、朱自清、曹禺、启功、</w:t>
      </w:r>
      <w:r w:rsidRPr="00996A11">
        <w:rPr>
          <w:rFonts w:ascii="宋体" w:hAnsi="宋体" w:cs="宋体" w:hint="eastAsia"/>
          <w:snapToGrid w:val="0"/>
          <w:color w:val="000000"/>
          <w:kern w:val="0"/>
          <w:sz w:val="24"/>
        </w:rPr>
        <w:lastRenderedPageBreak/>
        <w:t>路友于、任锐、施今墨、季羡林、任继愈、于敏、南仁东、王永志、李桓英等，建有万安文化馆，尽显丧葬文化之博杂，贵为人文纪念之遗存。</w:t>
      </w:r>
    </w:p>
    <w:p w:rsidR="00996A11" w:rsidRPr="00996A11" w:rsidRDefault="00996A11" w:rsidP="00996A11">
      <w:pPr>
        <w:widowControl/>
        <w:kinsoku w:val="0"/>
        <w:autoSpaceDE w:val="0"/>
        <w:autoSpaceDN w:val="0"/>
        <w:adjustRightInd w:val="0"/>
        <w:snapToGrid w:val="0"/>
        <w:spacing w:before="183" w:line="360" w:lineRule="auto"/>
        <w:ind w:left="8" w:right="80" w:firstLine="484"/>
        <w:textAlignment w:val="baseline"/>
        <w:rPr>
          <w:rFonts w:ascii="宋体" w:hAnsi="宋体" w:cs="宋体"/>
          <w:snapToGrid w:val="0"/>
          <w:color w:val="000000"/>
          <w:kern w:val="0"/>
          <w:sz w:val="24"/>
        </w:rPr>
      </w:pPr>
      <w:r w:rsidRPr="00996A11">
        <w:rPr>
          <w:rFonts w:ascii="宋体" w:hAnsi="宋体" w:cs="宋体" w:hint="eastAsia"/>
          <w:snapToGrid w:val="0"/>
          <w:color w:val="000000"/>
          <w:kern w:val="0"/>
          <w:sz w:val="24"/>
        </w:rPr>
        <w:t>为保障万安公墓业务工作正常开展，进一步满足群众日益增长的多元化墓位租用需求，拟启动北京市万安公墓2026年墓位石材采购项目。</w:t>
      </w:r>
    </w:p>
    <w:p w:rsidR="00996A11" w:rsidRPr="00996A11" w:rsidRDefault="00996A11" w:rsidP="00996A11">
      <w:pPr>
        <w:widowControl/>
        <w:ind w:firstLine="200"/>
        <w:rPr>
          <w:rFonts w:ascii="宋体" w:hAnsi="宋体"/>
          <w:b/>
          <w:color w:val="000000"/>
          <w:sz w:val="28"/>
          <w:szCs w:val="28"/>
        </w:rPr>
      </w:pPr>
      <w:r w:rsidRPr="00996A11">
        <w:rPr>
          <w:rFonts w:ascii="宋体" w:hAnsi="宋体"/>
          <w:b/>
          <w:color w:val="000000"/>
          <w:sz w:val="28"/>
          <w:szCs w:val="28"/>
        </w:rPr>
        <w:t>三、采购需求：</w:t>
      </w:r>
    </w:p>
    <w:p w:rsidR="00996A11" w:rsidRPr="00996A11" w:rsidRDefault="00996A11" w:rsidP="00996A11">
      <w:pPr>
        <w:widowControl/>
        <w:kinsoku w:val="0"/>
        <w:autoSpaceDE w:val="0"/>
        <w:autoSpaceDN w:val="0"/>
        <w:adjustRightInd w:val="0"/>
        <w:snapToGrid w:val="0"/>
        <w:spacing w:line="360" w:lineRule="auto"/>
        <w:ind w:firstLineChars="200" w:firstLine="480"/>
        <w:jc w:val="left"/>
        <w:textAlignment w:val="baseline"/>
        <w:rPr>
          <w:rFonts w:ascii="宋体" w:hAnsi="宋体" w:cs="宋体"/>
          <w:snapToGrid w:val="0"/>
          <w:color w:val="000000"/>
          <w:kern w:val="0"/>
          <w:sz w:val="24"/>
        </w:rPr>
      </w:pPr>
      <w:r w:rsidRPr="00996A11">
        <w:rPr>
          <w:rFonts w:ascii="宋体" w:hAnsi="宋体" w:cs="宋体" w:hint="eastAsia"/>
          <w:snapToGrid w:val="0"/>
          <w:color w:val="000000"/>
          <w:kern w:val="0"/>
          <w:sz w:val="24"/>
        </w:rPr>
        <w:t>按照北京市民政局、北京市社会福利事务管理中心有关要求，为了提升殡葬服务质量和水平，进一步提供质优价廉的墓位产品，更好地满足群众迫切的安葬需求，减轻群众负担，积极主动办好殡葬实事，根据年度墓位租用计划，亟需做好2026年墓位石材采购项目，持续增加多样化的墓位供应,完成好墓穴维护维修等工作，推动实现“逝有所安”目标，提升群众满意度。</w:t>
      </w:r>
    </w:p>
    <w:p w:rsidR="00996A11" w:rsidRPr="00996A11" w:rsidRDefault="00996A11" w:rsidP="00996A11">
      <w:pPr>
        <w:widowControl/>
        <w:kinsoku w:val="0"/>
        <w:autoSpaceDE w:val="0"/>
        <w:autoSpaceDN w:val="0"/>
        <w:adjustRightInd w:val="0"/>
        <w:snapToGrid w:val="0"/>
        <w:spacing w:line="360" w:lineRule="auto"/>
        <w:ind w:firstLineChars="200" w:firstLine="480"/>
        <w:jc w:val="left"/>
        <w:textAlignment w:val="baseline"/>
        <w:rPr>
          <w:rFonts w:ascii="宋体" w:hAnsi="宋体" w:cs="宋体"/>
          <w:snapToGrid w:val="0"/>
          <w:color w:val="000000"/>
          <w:kern w:val="0"/>
          <w:sz w:val="24"/>
        </w:rPr>
      </w:pPr>
      <w:r w:rsidRPr="00996A11">
        <w:rPr>
          <w:rFonts w:ascii="宋体" w:hAnsi="宋体" w:cs="宋体" w:hint="eastAsia"/>
          <w:snapToGrid w:val="0"/>
          <w:color w:val="000000"/>
          <w:kern w:val="0"/>
          <w:sz w:val="24"/>
        </w:rPr>
        <w:t>根据2026年安葬需求及墓位采购和租用计划安排，万安公墓全年需采购的墓位石材种类主要包括常用的汉白玉、印度黑、印度红、猫眼、幻彩紫、江西灰、英国棕、新墨绿、繁星、芬兰黑、八重樱、红珍珠、冰花蓝、兰金刚、紫金黑、海之蓝等16种，以及按照逝者家属需求用量相对较少的其他石材，包括但不限于奥罗拉、永定红、幻彩红、蓝珍珠、绿星、蓝宝、艾叶青、太白青、江西小花、芝麻灰、黑金沙、津巴布韦黑、珍珠白、樱花红、黄花岗、万年青、蝴蝶绿等。</w:t>
      </w:r>
    </w:p>
    <w:p w:rsidR="00996A11" w:rsidRPr="00996A11" w:rsidRDefault="00996A11" w:rsidP="00996A11">
      <w:pPr>
        <w:widowControl/>
        <w:kinsoku w:val="0"/>
        <w:autoSpaceDE w:val="0"/>
        <w:autoSpaceDN w:val="0"/>
        <w:adjustRightInd w:val="0"/>
        <w:snapToGrid w:val="0"/>
        <w:spacing w:line="360" w:lineRule="auto"/>
        <w:ind w:firstLineChars="200" w:firstLine="480"/>
        <w:jc w:val="left"/>
        <w:textAlignment w:val="baseline"/>
        <w:rPr>
          <w:rFonts w:ascii="宋体" w:hAnsi="宋体" w:cs="宋体"/>
          <w:snapToGrid w:val="0"/>
          <w:color w:val="000000"/>
          <w:kern w:val="0"/>
          <w:sz w:val="24"/>
        </w:rPr>
      </w:pPr>
      <w:r w:rsidRPr="00996A11">
        <w:rPr>
          <w:rFonts w:ascii="宋体" w:hAnsi="宋体" w:cs="宋体" w:hint="eastAsia"/>
          <w:snapToGrid w:val="0"/>
          <w:color w:val="000000"/>
          <w:kern w:val="0"/>
          <w:sz w:val="24"/>
        </w:rPr>
        <w:t>所需采购石材的主要用途为：对所需这些种类的石料进行加工，并用于万安公墓内各类规格和造型的石料墓碑、碑头、碑板、墓盖、墓座、地铺及墓栏板、围栏、柱子、柱头、供桌、祭台、香炉、花环、花瓶、石狮、石象及其他样式的石雕、装饰件、配套构件、祭祀摆件等制作。</w:t>
      </w:r>
    </w:p>
    <w:p w:rsidR="00996A11" w:rsidRPr="00996A11" w:rsidRDefault="00996A11" w:rsidP="00996A11">
      <w:pPr>
        <w:widowControl/>
        <w:kinsoku w:val="0"/>
        <w:autoSpaceDE w:val="0"/>
        <w:autoSpaceDN w:val="0"/>
        <w:adjustRightInd w:val="0"/>
        <w:snapToGrid w:val="0"/>
        <w:spacing w:line="360" w:lineRule="auto"/>
        <w:ind w:firstLineChars="200" w:firstLine="480"/>
        <w:jc w:val="left"/>
        <w:textAlignment w:val="baseline"/>
        <w:rPr>
          <w:rFonts w:ascii="宋体" w:hAnsi="宋体" w:cs="宋体"/>
          <w:snapToGrid w:val="0"/>
          <w:color w:val="000000"/>
          <w:kern w:val="0"/>
          <w:sz w:val="24"/>
        </w:rPr>
      </w:pPr>
      <w:r w:rsidRPr="00996A11">
        <w:rPr>
          <w:rFonts w:ascii="宋体" w:hAnsi="宋体" w:cs="宋体" w:hint="eastAsia"/>
          <w:snapToGrid w:val="0"/>
          <w:color w:val="000000"/>
          <w:kern w:val="0"/>
          <w:sz w:val="24"/>
        </w:rPr>
        <w:t>所需采购石材的加工雕刻及造型处理工艺为：对石材进行加工雕刻和造型处理，包括常规形状加工和特殊形状加工、异型深加工，进行各种石材花卉绿植、图形线条、人物动物、山水风景等图案雕刻及造型处理，采用浮雕、线雕、影雕等技法。常用雕刻深度在1.5-2cm，图案面积覆盖所用石材面积10%-30%不等。常用花卉绿植类雕刻图案有荷花、梅花、松树、竹子、兰花、牡丹、玉兰花等；图形线条类雕刻图案有中国传统装饰纹饰、回形纹、卷草纹、缠枝纹、几何纹样、如意等；人物动物类雕刻图案有人物头像、半身像、龙凤、仙鹤、麒麟、狮子、鸽子、长颈鹿、蝴蝶等；山水风景类雕刻图案有高山、流水、祥云、自然景观等，以及其他各类允许雕刻的石材图案。如有特殊定制要求，按所需工艺要求进行定制采购。</w:t>
      </w:r>
    </w:p>
    <w:p w:rsidR="00996A11" w:rsidRPr="00996A11" w:rsidRDefault="00996A11" w:rsidP="00996A11">
      <w:pPr>
        <w:widowControl/>
        <w:kinsoku w:val="0"/>
        <w:autoSpaceDE w:val="0"/>
        <w:autoSpaceDN w:val="0"/>
        <w:adjustRightInd w:val="0"/>
        <w:snapToGrid w:val="0"/>
        <w:spacing w:line="360" w:lineRule="auto"/>
        <w:ind w:firstLineChars="200" w:firstLine="480"/>
        <w:jc w:val="left"/>
        <w:textAlignment w:val="baseline"/>
        <w:rPr>
          <w:rFonts w:ascii="宋体" w:hAnsi="宋体" w:cs="宋体"/>
          <w:snapToGrid w:val="0"/>
          <w:color w:val="000000"/>
          <w:kern w:val="0"/>
          <w:sz w:val="24"/>
        </w:rPr>
      </w:pPr>
    </w:p>
    <w:p w:rsidR="00996A11" w:rsidRPr="00996A11" w:rsidRDefault="00996A11" w:rsidP="00996A11">
      <w:pPr>
        <w:widowControl/>
        <w:ind w:firstLine="200"/>
        <w:rPr>
          <w:rFonts w:ascii="宋体" w:hAnsi="宋体"/>
          <w:b/>
          <w:color w:val="000000"/>
          <w:sz w:val="28"/>
          <w:szCs w:val="28"/>
        </w:rPr>
      </w:pPr>
      <w:r w:rsidRPr="00996A11">
        <w:rPr>
          <w:rFonts w:ascii="宋体" w:hAnsi="宋体"/>
          <w:b/>
          <w:color w:val="000000"/>
          <w:sz w:val="28"/>
          <w:szCs w:val="28"/>
        </w:rPr>
        <w:lastRenderedPageBreak/>
        <w:t>四、</w:t>
      </w:r>
      <w:r w:rsidRPr="00996A11">
        <w:rPr>
          <w:rFonts w:ascii="宋体" w:hAnsi="宋体" w:hint="eastAsia"/>
          <w:b/>
          <w:color w:val="000000"/>
          <w:sz w:val="28"/>
          <w:szCs w:val="28"/>
        </w:rPr>
        <w:t>采购清单</w:t>
      </w:r>
    </w:p>
    <w:tbl>
      <w:tblPr>
        <w:tblW w:w="8520" w:type="dxa"/>
        <w:jc w:val="center"/>
        <w:tblLook w:val="04A0"/>
      </w:tblPr>
      <w:tblGrid>
        <w:gridCol w:w="553"/>
        <w:gridCol w:w="3849"/>
        <w:gridCol w:w="1276"/>
        <w:gridCol w:w="1276"/>
        <w:gridCol w:w="1566"/>
      </w:tblGrid>
      <w:tr w:rsidR="00996A11" w:rsidRPr="00996A11" w:rsidTr="00557CA5">
        <w:trPr>
          <w:trHeight w:val="1265"/>
          <w:jc w:val="center"/>
        </w:trPr>
        <w:tc>
          <w:tcPr>
            <w:tcW w:w="553" w:type="dxa"/>
            <w:vMerge w:val="restart"/>
            <w:tcBorders>
              <w:top w:val="single" w:sz="4" w:space="0" w:color="auto"/>
              <w:left w:val="single" w:sz="4" w:space="0" w:color="auto"/>
              <w:right w:val="single" w:sz="4" w:space="0" w:color="auto"/>
            </w:tcBorders>
            <w:vAlign w:val="center"/>
          </w:tcPr>
          <w:p w:rsidR="00996A11" w:rsidRPr="00996A11" w:rsidRDefault="00996A11" w:rsidP="00996A11">
            <w:pPr>
              <w:widowControl/>
              <w:spacing w:line="560" w:lineRule="exact"/>
              <w:jc w:val="center"/>
              <w:rPr>
                <w:rFonts w:ascii="宋体" w:hAnsi="宋体"/>
                <w:color w:val="000000"/>
                <w:kern w:val="0"/>
                <w:sz w:val="24"/>
              </w:rPr>
            </w:pPr>
            <w:r w:rsidRPr="00996A11">
              <w:rPr>
                <w:rFonts w:ascii="宋体" w:hAnsi="宋体" w:hint="eastAsia"/>
                <w:color w:val="000000"/>
                <w:kern w:val="0"/>
                <w:sz w:val="24"/>
              </w:rPr>
              <w:t>序号</w:t>
            </w:r>
          </w:p>
        </w:tc>
        <w:tc>
          <w:tcPr>
            <w:tcW w:w="3849" w:type="dxa"/>
            <w:vMerge w:val="restart"/>
            <w:tcBorders>
              <w:top w:val="single" w:sz="4" w:space="0" w:color="auto"/>
              <w:left w:val="nil"/>
              <w:right w:val="single" w:sz="4" w:space="0" w:color="auto"/>
            </w:tcBorders>
            <w:vAlign w:val="center"/>
          </w:tcPr>
          <w:p w:rsidR="00996A11" w:rsidRPr="00996A11" w:rsidRDefault="00996A11" w:rsidP="00996A11">
            <w:pPr>
              <w:widowControl/>
              <w:spacing w:line="560" w:lineRule="exact"/>
              <w:jc w:val="center"/>
              <w:rPr>
                <w:rFonts w:ascii="宋体" w:hAnsi="宋体"/>
                <w:color w:val="000000"/>
                <w:kern w:val="0"/>
                <w:sz w:val="24"/>
              </w:rPr>
            </w:pPr>
            <w:r w:rsidRPr="00996A11">
              <w:rPr>
                <w:rFonts w:ascii="宋体" w:hAnsi="宋体" w:hint="eastAsia"/>
                <w:color w:val="000000"/>
                <w:kern w:val="0"/>
                <w:sz w:val="24"/>
              </w:rPr>
              <w:t>石材类别（工件工艺名称）</w:t>
            </w:r>
          </w:p>
        </w:tc>
        <w:tc>
          <w:tcPr>
            <w:tcW w:w="1276" w:type="dxa"/>
            <w:vMerge w:val="restart"/>
            <w:tcBorders>
              <w:top w:val="single" w:sz="4" w:space="0" w:color="auto"/>
              <w:left w:val="nil"/>
              <w:right w:val="single" w:sz="4" w:space="0" w:color="auto"/>
            </w:tcBorders>
            <w:vAlign w:val="center"/>
          </w:tcPr>
          <w:p w:rsidR="00996A11" w:rsidRPr="00996A11" w:rsidRDefault="00996A11" w:rsidP="00996A11">
            <w:pPr>
              <w:widowControl/>
              <w:spacing w:line="560" w:lineRule="exact"/>
              <w:jc w:val="center"/>
              <w:rPr>
                <w:rFonts w:ascii="宋体" w:hAnsi="宋体"/>
                <w:color w:val="000000"/>
                <w:kern w:val="0"/>
                <w:sz w:val="24"/>
              </w:rPr>
            </w:pPr>
            <w:r w:rsidRPr="00996A11">
              <w:rPr>
                <w:rFonts w:ascii="宋体" w:hAnsi="宋体" w:hint="eastAsia"/>
                <w:color w:val="000000"/>
                <w:kern w:val="0"/>
                <w:sz w:val="24"/>
              </w:rPr>
              <w:t>需求净方数（m³）</w:t>
            </w:r>
          </w:p>
        </w:tc>
        <w:tc>
          <w:tcPr>
            <w:tcW w:w="2842" w:type="dxa"/>
            <w:gridSpan w:val="2"/>
            <w:tcBorders>
              <w:top w:val="single" w:sz="4" w:space="0" w:color="auto"/>
              <w:left w:val="nil"/>
              <w:bottom w:val="single" w:sz="4" w:space="0" w:color="auto"/>
              <w:right w:val="single" w:sz="4" w:space="0" w:color="auto"/>
            </w:tcBorders>
            <w:vAlign w:val="center"/>
          </w:tcPr>
          <w:p w:rsidR="00996A11" w:rsidRPr="00996A11" w:rsidRDefault="00996A11" w:rsidP="00996A11">
            <w:pPr>
              <w:widowControl/>
              <w:spacing w:line="560" w:lineRule="exact"/>
              <w:jc w:val="center"/>
              <w:rPr>
                <w:rFonts w:ascii="宋体" w:hAnsi="宋体"/>
                <w:color w:val="000000"/>
                <w:kern w:val="0"/>
                <w:sz w:val="24"/>
              </w:rPr>
            </w:pPr>
            <w:r w:rsidRPr="00996A11">
              <w:rPr>
                <w:rFonts w:ascii="宋体" w:hAnsi="宋体" w:hint="eastAsia"/>
                <w:color w:val="000000"/>
                <w:kern w:val="0"/>
                <w:sz w:val="24"/>
              </w:rPr>
              <w:t>金额（元）</w:t>
            </w:r>
          </w:p>
        </w:tc>
      </w:tr>
      <w:tr w:rsidR="00996A11" w:rsidRPr="00996A11" w:rsidTr="00557CA5">
        <w:trPr>
          <w:trHeight w:val="985"/>
          <w:jc w:val="center"/>
        </w:trPr>
        <w:tc>
          <w:tcPr>
            <w:tcW w:w="553" w:type="dxa"/>
            <w:vMerge/>
            <w:tcBorders>
              <w:left w:val="single" w:sz="4" w:space="0" w:color="auto"/>
              <w:bottom w:val="single" w:sz="4" w:space="0" w:color="auto"/>
              <w:right w:val="single" w:sz="4" w:space="0" w:color="auto"/>
            </w:tcBorders>
            <w:vAlign w:val="center"/>
          </w:tcPr>
          <w:p w:rsidR="00996A11" w:rsidRPr="00996A11" w:rsidRDefault="00996A11" w:rsidP="00996A11">
            <w:pPr>
              <w:widowControl/>
              <w:spacing w:line="560" w:lineRule="exact"/>
              <w:jc w:val="center"/>
              <w:rPr>
                <w:rFonts w:ascii="宋体" w:hAnsi="宋体"/>
                <w:color w:val="000000"/>
                <w:kern w:val="0"/>
                <w:sz w:val="24"/>
              </w:rPr>
            </w:pPr>
          </w:p>
        </w:tc>
        <w:tc>
          <w:tcPr>
            <w:tcW w:w="3849" w:type="dxa"/>
            <w:vMerge/>
            <w:tcBorders>
              <w:left w:val="nil"/>
              <w:bottom w:val="single" w:sz="4" w:space="0" w:color="auto"/>
              <w:right w:val="single" w:sz="4" w:space="0" w:color="auto"/>
            </w:tcBorders>
            <w:vAlign w:val="center"/>
          </w:tcPr>
          <w:p w:rsidR="00996A11" w:rsidRPr="00996A11" w:rsidRDefault="00996A11" w:rsidP="00996A11">
            <w:pPr>
              <w:widowControl/>
              <w:spacing w:line="560" w:lineRule="exact"/>
              <w:jc w:val="center"/>
              <w:rPr>
                <w:rFonts w:ascii="宋体" w:hAnsi="宋体"/>
                <w:color w:val="000000"/>
                <w:kern w:val="0"/>
                <w:sz w:val="24"/>
              </w:rPr>
            </w:pPr>
          </w:p>
        </w:tc>
        <w:tc>
          <w:tcPr>
            <w:tcW w:w="1276" w:type="dxa"/>
            <w:vMerge/>
            <w:tcBorders>
              <w:left w:val="nil"/>
              <w:bottom w:val="single" w:sz="4" w:space="0" w:color="auto"/>
              <w:right w:val="single" w:sz="4" w:space="0" w:color="auto"/>
            </w:tcBorders>
            <w:vAlign w:val="center"/>
          </w:tcPr>
          <w:p w:rsidR="00996A11" w:rsidRPr="00996A11" w:rsidRDefault="00996A11" w:rsidP="00996A11">
            <w:pPr>
              <w:widowControl/>
              <w:spacing w:line="560" w:lineRule="exact"/>
              <w:jc w:val="center"/>
              <w:rPr>
                <w:rFonts w:ascii="宋体" w:hAnsi="宋体"/>
                <w:color w:val="000000"/>
                <w:kern w:val="0"/>
                <w:sz w:val="24"/>
              </w:rPr>
            </w:pP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spacing w:line="560" w:lineRule="exact"/>
              <w:jc w:val="center"/>
              <w:rPr>
                <w:rFonts w:ascii="宋体" w:hAnsi="宋体"/>
                <w:color w:val="000000"/>
                <w:kern w:val="0"/>
                <w:sz w:val="24"/>
              </w:rPr>
            </w:pPr>
            <w:r w:rsidRPr="00996A11">
              <w:rPr>
                <w:rFonts w:ascii="宋体" w:hAnsi="宋体" w:hint="eastAsia"/>
                <w:color w:val="000000"/>
                <w:kern w:val="0"/>
                <w:sz w:val="24"/>
              </w:rPr>
              <w:t>★单价最高限价</w:t>
            </w:r>
          </w:p>
        </w:tc>
        <w:tc>
          <w:tcPr>
            <w:tcW w:w="156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spacing w:line="560" w:lineRule="exact"/>
              <w:jc w:val="center"/>
              <w:rPr>
                <w:rFonts w:ascii="宋体" w:hAnsi="宋体"/>
                <w:color w:val="000000"/>
                <w:kern w:val="0"/>
                <w:sz w:val="24"/>
              </w:rPr>
            </w:pPr>
            <w:r w:rsidRPr="00996A11">
              <w:rPr>
                <w:rFonts w:ascii="宋体" w:hAnsi="宋体" w:hint="eastAsia"/>
                <w:color w:val="000000"/>
                <w:kern w:val="0"/>
                <w:sz w:val="24"/>
              </w:rPr>
              <w:t>合计</w:t>
            </w:r>
          </w:p>
        </w:tc>
      </w:tr>
      <w:tr w:rsidR="00996A11" w:rsidRPr="00996A11" w:rsidTr="00557CA5">
        <w:trPr>
          <w:trHeight w:val="449"/>
          <w:jc w:val="center"/>
        </w:trPr>
        <w:tc>
          <w:tcPr>
            <w:tcW w:w="553" w:type="dxa"/>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spacing w:line="560" w:lineRule="exact"/>
              <w:jc w:val="center"/>
              <w:textAlignment w:val="center"/>
              <w:rPr>
                <w:rFonts w:ascii="宋体" w:hAnsi="宋体"/>
                <w:color w:val="000000"/>
                <w:kern w:val="0"/>
                <w:sz w:val="24"/>
              </w:rPr>
            </w:pPr>
            <w:r w:rsidRPr="00996A11">
              <w:rPr>
                <w:rFonts w:ascii="宋体" w:hAnsi="宋体" w:hint="eastAsia"/>
                <w:color w:val="000000"/>
                <w:kern w:val="0"/>
                <w:sz w:val="24"/>
              </w:rPr>
              <w:t>1</w:t>
            </w:r>
          </w:p>
        </w:tc>
        <w:tc>
          <w:tcPr>
            <w:tcW w:w="3849"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汉白玉</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15</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43000</w:t>
            </w:r>
          </w:p>
        </w:tc>
        <w:tc>
          <w:tcPr>
            <w:tcW w:w="156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645000</w:t>
            </w:r>
          </w:p>
        </w:tc>
      </w:tr>
      <w:tr w:rsidR="00996A11" w:rsidRPr="00996A11" w:rsidTr="00557CA5">
        <w:trPr>
          <w:trHeight w:val="449"/>
          <w:jc w:val="center"/>
        </w:trPr>
        <w:tc>
          <w:tcPr>
            <w:tcW w:w="553" w:type="dxa"/>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spacing w:line="560" w:lineRule="exact"/>
              <w:jc w:val="center"/>
              <w:textAlignment w:val="center"/>
              <w:rPr>
                <w:rFonts w:ascii="宋体" w:hAnsi="宋体"/>
                <w:color w:val="000000"/>
                <w:kern w:val="0"/>
                <w:sz w:val="24"/>
              </w:rPr>
            </w:pPr>
            <w:r w:rsidRPr="00996A11">
              <w:rPr>
                <w:rFonts w:ascii="宋体" w:hAnsi="宋体" w:hint="eastAsia"/>
                <w:color w:val="000000"/>
                <w:kern w:val="0"/>
                <w:sz w:val="24"/>
              </w:rPr>
              <w:t>2</w:t>
            </w:r>
          </w:p>
        </w:tc>
        <w:tc>
          <w:tcPr>
            <w:tcW w:w="3849"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印度黑</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55</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43000</w:t>
            </w:r>
          </w:p>
        </w:tc>
        <w:tc>
          <w:tcPr>
            <w:tcW w:w="156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2365000</w:t>
            </w:r>
          </w:p>
        </w:tc>
      </w:tr>
      <w:tr w:rsidR="00996A11" w:rsidRPr="00996A11" w:rsidTr="00557CA5">
        <w:trPr>
          <w:trHeight w:val="449"/>
          <w:jc w:val="center"/>
        </w:trPr>
        <w:tc>
          <w:tcPr>
            <w:tcW w:w="553" w:type="dxa"/>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spacing w:line="560" w:lineRule="exact"/>
              <w:jc w:val="center"/>
              <w:textAlignment w:val="center"/>
              <w:rPr>
                <w:rFonts w:ascii="宋体" w:hAnsi="宋体"/>
                <w:color w:val="000000"/>
                <w:kern w:val="0"/>
                <w:sz w:val="24"/>
              </w:rPr>
            </w:pPr>
            <w:r w:rsidRPr="00996A11">
              <w:rPr>
                <w:rFonts w:ascii="宋体" w:hAnsi="宋体" w:hint="eastAsia"/>
                <w:color w:val="000000"/>
                <w:kern w:val="0"/>
                <w:sz w:val="24"/>
              </w:rPr>
              <w:t>3</w:t>
            </w:r>
          </w:p>
        </w:tc>
        <w:tc>
          <w:tcPr>
            <w:tcW w:w="3849"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印度红</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48.6</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37000</w:t>
            </w:r>
          </w:p>
        </w:tc>
        <w:tc>
          <w:tcPr>
            <w:tcW w:w="156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1798200</w:t>
            </w:r>
          </w:p>
        </w:tc>
      </w:tr>
      <w:tr w:rsidR="00996A11" w:rsidRPr="00996A11" w:rsidTr="00557CA5">
        <w:trPr>
          <w:trHeight w:val="449"/>
          <w:jc w:val="center"/>
        </w:trPr>
        <w:tc>
          <w:tcPr>
            <w:tcW w:w="553" w:type="dxa"/>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spacing w:line="560" w:lineRule="exact"/>
              <w:jc w:val="center"/>
              <w:textAlignment w:val="center"/>
              <w:rPr>
                <w:rFonts w:ascii="宋体" w:hAnsi="宋体"/>
                <w:color w:val="000000"/>
                <w:kern w:val="0"/>
                <w:sz w:val="24"/>
              </w:rPr>
            </w:pPr>
            <w:r w:rsidRPr="00996A11">
              <w:rPr>
                <w:rFonts w:ascii="宋体" w:hAnsi="宋体" w:hint="eastAsia"/>
                <w:color w:val="000000"/>
                <w:kern w:val="0"/>
                <w:sz w:val="24"/>
              </w:rPr>
              <w:t>4</w:t>
            </w:r>
          </w:p>
        </w:tc>
        <w:tc>
          <w:tcPr>
            <w:tcW w:w="3849"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猫眼</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42</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35000</w:t>
            </w:r>
          </w:p>
        </w:tc>
        <w:tc>
          <w:tcPr>
            <w:tcW w:w="156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1470000</w:t>
            </w:r>
          </w:p>
        </w:tc>
      </w:tr>
      <w:tr w:rsidR="00996A11" w:rsidRPr="00996A11" w:rsidTr="00557CA5">
        <w:trPr>
          <w:trHeight w:val="449"/>
          <w:jc w:val="center"/>
        </w:trPr>
        <w:tc>
          <w:tcPr>
            <w:tcW w:w="553" w:type="dxa"/>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spacing w:line="560" w:lineRule="exact"/>
              <w:jc w:val="center"/>
              <w:textAlignment w:val="center"/>
              <w:rPr>
                <w:rFonts w:ascii="宋体" w:hAnsi="宋体"/>
                <w:color w:val="000000"/>
                <w:kern w:val="0"/>
                <w:sz w:val="24"/>
              </w:rPr>
            </w:pPr>
            <w:r w:rsidRPr="00996A11">
              <w:rPr>
                <w:rFonts w:ascii="宋体" w:hAnsi="宋体" w:hint="eastAsia"/>
                <w:color w:val="000000"/>
                <w:kern w:val="0"/>
                <w:sz w:val="24"/>
              </w:rPr>
              <w:t>5</w:t>
            </w:r>
          </w:p>
        </w:tc>
        <w:tc>
          <w:tcPr>
            <w:tcW w:w="3849"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 w:val="24"/>
              </w:rPr>
            </w:pPr>
            <w:r w:rsidRPr="00996A11">
              <w:rPr>
                <w:rFonts w:ascii="宋体" w:hAnsi="宋体" w:cs="仿宋_GB2312" w:hint="eastAsia"/>
                <w:color w:val="000000"/>
                <w:kern w:val="0"/>
                <w:sz w:val="24"/>
              </w:rPr>
              <w:t>幻彩紫</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13</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28000</w:t>
            </w:r>
          </w:p>
        </w:tc>
        <w:tc>
          <w:tcPr>
            <w:tcW w:w="156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364000</w:t>
            </w:r>
          </w:p>
        </w:tc>
      </w:tr>
      <w:tr w:rsidR="00996A11" w:rsidRPr="00996A11" w:rsidTr="00557CA5">
        <w:trPr>
          <w:trHeight w:val="449"/>
          <w:jc w:val="center"/>
        </w:trPr>
        <w:tc>
          <w:tcPr>
            <w:tcW w:w="553" w:type="dxa"/>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spacing w:line="560" w:lineRule="exact"/>
              <w:jc w:val="center"/>
              <w:textAlignment w:val="center"/>
              <w:rPr>
                <w:rFonts w:ascii="宋体" w:hAnsi="宋体"/>
                <w:color w:val="000000"/>
                <w:kern w:val="0"/>
                <w:sz w:val="24"/>
              </w:rPr>
            </w:pPr>
            <w:r w:rsidRPr="00996A11">
              <w:rPr>
                <w:rFonts w:ascii="宋体" w:hAnsi="宋体" w:hint="eastAsia"/>
                <w:color w:val="000000"/>
                <w:kern w:val="0"/>
                <w:sz w:val="24"/>
              </w:rPr>
              <w:t>6</w:t>
            </w:r>
          </w:p>
        </w:tc>
        <w:tc>
          <w:tcPr>
            <w:tcW w:w="3849"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 w:val="24"/>
              </w:rPr>
            </w:pPr>
            <w:r w:rsidRPr="00996A11">
              <w:rPr>
                <w:rFonts w:ascii="宋体" w:hAnsi="宋体" w:cs="仿宋_GB2312" w:hint="eastAsia"/>
                <w:color w:val="000000"/>
                <w:kern w:val="0"/>
                <w:sz w:val="24"/>
              </w:rPr>
              <w:t>江西灰</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25</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22000</w:t>
            </w:r>
          </w:p>
        </w:tc>
        <w:tc>
          <w:tcPr>
            <w:tcW w:w="156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550000</w:t>
            </w:r>
          </w:p>
        </w:tc>
      </w:tr>
      <w:tr w:rsidR="00996A11" w:rsidRPr="00996A11" w:rsidTr="00557CA5">
        <w:trPr>
          <w:trHeight w:val="449"/>
          <w:jc w:val="center"/>
        </w:trPr>
        <w:tc>
          <w:tcPr>
            <w:tcW w:w="553" w:type="dxa"/>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spacing w:line="560" w:lineRule="exact"/>
              <w:jc w:val="center"/>
              <w:textAlignment w:val="center"/>
              <w:rPr>
                <w:rFonts w:ascii="宋体" w:hAnsi="宋体"/>
                <w:color w:val="000000"/>
                <w:kern w:val="0"/>
                <w:sz w:val="24"/>
              </w:rPr>
            </w:pPr>
            <w:r w:rsidRPr="00996A11">
              <w:rPr>
                <w:rFonts w:ascii="宋体" w:hAnsi="宋体" w:hint="eastAsia"/>
                <w:color w:val="000000"/>
                <w:kern w:val="0"/>
                <w:sz w:val="24"/>
              </w:rPr>
              <w:t>7</w:t>
            </w:r>
          </w:p>
        </w:tc>
        <w:tc>
          <w:tcPr>
            <w:tcW w:w="3849"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 w:val="24"/>
              </w:rPr>
            </w:pPr>
            <w:r w:rsidRPr="00996A11">
              <w:rPr>
                <w:rFonts w:ascii="宋体" w:hAnsi="宋体" w:cs="仿宋_GB2312" w:hint="eastAsia"/>
                <w:color w:val="000000"/>
                <w:kern w:val="0"/>
                <w:sz w:val="24"/>
              </w:rPr>
              <w:t>英国棕</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5</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30000</w:t>
            </w:r>
          </w:p>
        </w:tc>
        <w:tc>
          <w:tcPr>
            <w:tcW w:w="156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150000</w:t>
            </w:r>
          </w:p>
        </w:tc>
      </w:tr>
      <w:tr w:rsidR="00996A11" w:rsidRPr="00996A11" w:rsidTr="00557CA5">
        <w:trPr>
          <w:trHeight w:val="449"/>
          <w:jc w:val="center"/>
        </w:trPr>
        <w:tc>
          <w:tcPr>
            <w:tcW w:w="553" w:type="dxa"/>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spacing w:line="560" w:lineRule="exact"/>
              <w:jc w:val="center"/>
              <w:textAlignment w:val="center"/>
              <w:rPr>
                <w:rFonts w:ascii="宋体" w:hAnsi="宋体"/>
                <w:color w:val="000000"/>
                <w:kern w:val="0"/>
                <w:sz w:val="24"/>
              </w:rPr>
            </w:pPr>
            <w:r w:rsidRPr="00996A11">
              <w:rPr>
                <w:rFonts w:ascii="宋体" w:hAnsi="宋体" w:hint="eastAsia"/>
                <w:color w:val="000000"/>
                <w:kern w:val="0"/>
                <w:sz w:val="24"/>
              </w:rPr>
              <w:t>8</w:t>
            </w:r>
          </w:p>
        </w:tc>
        <w:tc>
          <w:tcPr>
            <w:tcW w:w="3849"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 w:val="24"/>
              </w:rPr>
            </w:pPr>
            <w:r w:rsidRPr="00996A11">
              <w:rPr>
                <w:rFonts w:ascii="宋体" w:hAnsi="宋体" w:cs="仿宋_GB2312" w:hint="eastAsia"/>
                <w:color w:val="000000"/>
                <w:kern w:val="0"/>
                <w:sz w:val="24"/>
              </w:rPr>
              <w:t>新墨绿</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4</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21000</w:t>
            </w:r>
          </w:p>
        </w:tc>
        <w:tc>
          <w:tcPr>
            <w:tcW w:w="156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84000</w:t>
            </w:r>
          </w:p>
        </w:tc>
      </w:tr>
      <w:tr w:rsidR="00996A11" w:rsidRPr="00996A11" w:rsidTr="00557CA5">
        <w:trPr>
          <w:trHeight w:val="449"/>
          <w:jc w:val="center"/>
        </w:trPr>
        <w:tc>
          <w:tcPr>
            <w:tcW w:w="553" w:type="dxa"/>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spacing w:line="560" w:lineRule="exact"/>
              <w:jc w:val="center"/>
              <w:textAlignment w:val="center"/>
              <w:rPr>
                <w:rFonts w:ascii="宋体" w:hAnsi="宋体"/>
                <w:color w:val="000000"/>
                <w:kern w:val="0"/>
                <w:sz w:val="24"/>
              </w:rPr>
            </w:pPr>
            <w:r w:rsidRPr="00996A11">
              <w:rPr>
                <w:rFonts w:ascii="宋体" w:hAnsi="宋体" w:hint="eastAsia"/>
                <w:color w:val="000000"/>
                <w:kern w:val="0"/>
                <w:sz w:val="24"/>
              </w:rPr>
              <w:t>9</w:t>
            </w:r>
          </w:p>
        </w:tc>
        <w:tc>
          <w:tcPr>
            <w:tcW w:w="3849"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 w:val="24"/>
              </w:rPr>
            </w:pPr>
            <w:r w:rsidRPr="00996A11">
              <w:rPr>
                <w:rFonts w:ascii="宋体" w:hAnsi="宋体" w:cs="仿宋_GB2312" w:hint="eastAsia"/>
                <w:color w:val="000000"/>
                <w:kern w:val="0"/>
                <w:sz w:val="24"/>
              </w:rPr>
              <w:t>繁星</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6</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33000</w:t>
            </w:r>
          </w:p>
        </w:tc>
        <w:tc>
          <w:tcPr>
            <w:tcW w:w="156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198000</w:t>
            </w:r>
          </w:p>
        </w:tc>
      </w:tr>
      <w:tr w:rsidR="00996A11" w:rsidRPr="00996A11" w:rsidTr="00557CA5">
        <w:trPr>
          <w:trHeight w:val="449"/>
          <w:jc w:val="center"/>
        </w:trPr>
        <w:tc>
          <w:tcPr>
            <w:tcW w:w="553" w:type="dxa"/>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spacing w:line="560" w:lineRule="exact"/>
              <w:jc w:val="center"/>
              <w:textAlignment w:val="center"/>
              <w:rPr>
                <w:rFonts w:ascii="宋体" w:hAnsi="宋体"/>
                <w:color w:val="000000"/>
                <w:kern w:val="0"/>
                <w:sz w:val="24"/>
              </w:rPr>
            </w:pPr>
            <w:r w:rsidRPr="00996A11">
              <w:rPr>
                <w:rFonts w:ascii="宋体" w:hAnsi="宋体" w:hint="eastAsia"/>
                <w:color w:val="000000"/>
                <w:kern w:val="0"/>
                <w:sz w:val="24"/>
              </w:rPr>
              <w:t>10</w:t>
            </w:r>
          </w:p>
        </w:tc>
        <w:tc>
          <w:tcPr>
            <w:tcW w:w="3849"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 w:val="24"/>
              </w:rPr>
            </w:pPr>
            <w:r w:rsidRPr="00996A11">
              <w:rPr>
                <w:rFonts w:ascii="宋体" w:hAnsi="宋体" w:cs="仿宋_GB2312" w:hint="eastAsia"/>
                <w:color w:val="000000"/>
                <w:kern w:val="0"/>
                <w:sz w:val="24"/>
              </w:rPr>
              <w:t>芬兰黑</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12</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33000</w:t>
            </w:r>
          </w:p>
        </w:tc>
        <w:tc>
          <w:tcPr>
            <w:tcW w:w="156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396000</w:t>
            </w:r>
          </w:p>
        </w:tc>
      </w:tr>
      <w:tr w:rsidR="00996A11" w:rsidRPr="00996A11" w:rsidTr="00557CA5">
        <w:trPr>
          <w:trHeight w:val="449"/>
          <w:jc w:val="center"/>
        </w:trPr>
        <w:tc>
          <w:tcPr>
            <w:tcW w:w="553" w:type="dxa"/>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spacing w:line="560" w:lineRule="exact"/>
              <w:jc w:val="center"/>
              <w:textAlignment w:val="center"/>
              <w:rPr>
                <w:rFonts w:ascii="宋体" w:hAnsi="宋体"/>
                <w:color w:val="000000"/>
                <w:kern w:val="0"/>
                <w:sz w:val="24"/>
              </w:rPr>
            </w:pPr>
            <w:r w:rsidRPr="00996A11">
              <w:rPr>
                <w:rFonts w:ascii="宋体" w:hAnsi="宋体" w:hint="eastAsia"/>
                <w:color w:val="000000"/>
                <w:kern w:val="0"/>
                <w:sz w:val="24"/>
              </w:rPr>
              <w:t>11</w:t>
            </w:r>
          </w:p>
        </w:tc>
        <w:tc>
          <w:tcPr>
            <w:tcW w:w="3849"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 w:val="24"/>
              </w:rPr>
            </w:pPr>
            <w:r w:rsidRPr="00996A11">
              <w:rPr>
                <w:rFonts w:ascii="宋体" w:hAnsi="宋体" w:cs="仿宋_GB2312" w:hint="eastAsia"/>
                <w:color w:val="000000"/>
                <w:kern w:val="0"/>
                <w:sz w:val="24"/>
              </w:rPr>
              <w:t>八重樱</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4</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26000</w:t>
            </w:r>
          </w:p>
        </w:tc>
        <w:tc>
          <w:tcPr>
            <w:tcW w:w="156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104000</w:t>
            </w:r>
          </w:p>
        </w:tc>
      </w:tr>
      <w:tr w:rsidR="00996A11" w:rsidRPr="00996A11" w:rsidTr="00557CA5">
        <w:trPr>
          <w:trHeight w:val="449"/>
          <w:jc w:val="center"/>
        </w:trPr>
        <w:tc>
          <w:tcPr>
            <w:tcW w:w="553" w:type="dxa"/>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spacing w:line="560" w:lineRule="exact"/>
              <w:jc w:val="center"/>
              <w:textAlignment w:val="center"/>
              <w:rPr>
                <w:rFonts w:ascii="宋体" w:hAnsi="宋体"/>
                <w:color w:val="000000"/>
                <w:kern w:val="0"/>
                <w:sz w:val="24"/>
              </w:rPr>
            </w:pPr>
            <w:r w:rsidRPr="00996A11">
              <w:rPr>
                <w:rFonts w:ascii="宋体" w:hAnsi="宋体" w:hint="eastAsia"/>
                <w:color w:val="000000"/>
                <w:kern w:val="0"/>
                <w:sz w:val="24"/>
              </w:rPr>
              <w:t>12</w:t>
            </w:r>
          </w:p>
        </w:tc>
        <w:tc>
          <w:tcPr>
            <w:tcW w:w="3849"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 w:val="24"/>
              </w:rPr>
            </w:pPr>
            <w:r w:rsidRPr="00996A11">
              <w:rPr>
                <w:rFonts w:ascii="宋体" w:hAnsi="宋体" w:cs="仿宋_GB2312" w:hint="eastAsia"/>
                <w:color w:val="000000"/>
                <w:kern w:val="0"/>
                <w:sz w:val="24"/>
              </w:rPr>
              <w:t>红珍珠</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3.5</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37000</w:t>
            </w:r>
          </w:p>
        </w:tc>
        <w:tc>
          <w:tcPr>
            <w:tcW w:w="156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129500</w:t>
            </w:r>
          </w:p>
        </w:tc>
      </w:tr>
      <w:tr w:rsidR="00996A11" w:rsidRPr="00996A11" w:rsidTr="00557CA5">
        <w:trPr>
          <w:trHeight w:val="449"/>
          <w:jc w:val="center"/>
        </w:trPr>
        <w:tc>
          <w:tcPr>
            <w:tcW w:w="553" w:type="dxa"/>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spacing w:line="560" w:lineRule="exact"/>
              <w:jc w:val="center"/>
              <w:textAlignment w:val="center"/>
              <w:rPr>
                <w:rFonts w:ascii="宋体" w:hAnsi="宋体"/>
                <w:color w:val="000000"/>
                <w:kern w:val="0"/>
                <w:sz w:val="24"/>
              </w:rPr>
            </w:pPr>
            <w:r w:rsidRPr="00996A11">
              <w:rPr>
                <w:rFonts w:ascii="宋体" w:hAnsi="宋体" w:hint="eastAsia"/>
                <w:color w:val="000000"/>
                <w:kern w:val="0"/>
                <w:sz w:val="24"/>
              </w:rPr>
              <w:t>13</w:t>
            </w:r>
          </w:p>
        </w:tc>
        <w:tc>
          <w:tcPr>
            <w:tcW w:w="3849"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 w:val="24"/>
              </w:rPr>
            </w:pPr>
            <w:r w:rsidRPr="00996A11">
              <w:rPr>
                <w:rFonts w:ascii="宋体" w:hAnsi="宋体" w:cs="仿宋_GB2312" w:hint="eastAsia"/>
                <w:color w:val="000000"/>
                <w:kern w:val="0"/>
                <w:sz w:val="24"/>
              </w:rPr>
              <w:t>冰花蓝</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5.6</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37000</w:t>
            </w:r>
          </w:p>
        </w:tc>
        <w:tc>
          <w:tcPr>
            <w:tcW w:w="156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207200</w:t>
            </w:r>
          </w:p>
        </w:tc>
      </w:tr>
      <w:tr w:rsidR="00996A11" w:rsidRPr="00996A11" w:rsidTr="00557CA5">
        <w:trPr>
          <w:trHeight w:val="449"/>
          <w:jc w:val="center"/>
        </w:trPr>
        <w:tc>
          <w:tcPr>
            <w:tcW w:w="553" w:type="dxa"/>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spacing w:line="560" w:lineRule="exact"/>
              <w:jc w:val="center"/>
              <w:textAlignment w:val="center"/>
              <w:rPr>
                <w:rFonts w:ascii="宋体" w:hAnsi="宋体"/>
                <w:color w:val="000000"/>
                <w:kern w:val="0"/>
                <w:sz w:val="24"/>
              </w:rPr>
            </w:pPr>
            <w:r w:rsidRPr="00996A11">
              <w:rPr>
                <w:rFonts w:ascii="宋体" w:hAnsi="宋体" w:hint="eastAsia"/>
                <w:color w:val="000000"/>
                <w:kern w:val="0"/>
                <w:sz w:val="24"/>
              </w:rPr>
              <w:t>14</w:t>
            </w:r>
          </w:p>
        </w:tc>
        <w:tc>
          <w:tcPr>
            <w:tcW w:w="3849"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 w:val="24"/>
              </w:rPr>
            </w:pPr>
            <w:r w:rsidRPr="00996A11">
              <w:rPr>
                <w:rFonts w:ascii="宋体" w:hAnsi="宋体" w:cs="仿宋_GB2312" w:hint="eastAsia"/>
                <w:color w:val="000000"/>
                <w:kern w:val="0"/>
                <w:sz w:val="24"/>
              </w:rPr>
              <w:t>兰金刚</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4.8</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35000</w:t>
            </w:r>
          </w:p>
        </w:tc>
        <w:tc>
          <w:tcPr>
            <w:tcW w:w="156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168000</w:t>
            </w:r>
          </w:p>
        </w:tc>
      </w:tr>
      <w:tr w:rsidR="00996A11" w:rsidRPr="00996A11" w:rsidTr="00557CA5">
        <w:trPr>
          <w:trHeight w:val="449"/>
          <w:jc w:val="center"/>
        </w:trPr>
        <w:tc>
          <w:tcPr>
            <w:tcW w:w="553" w:type="dxa"/>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spacing w:line="560" w:lineRule="exact"/>
              <w:jc w:val="center"/>
              <w:textAlignment w:val="center"/>
              <w:rPr>
                <w:rFonts w:ascii="宋体" w:hAnsi="宋体"/>
                <w:color w:val="000000"/>
                <w:kern w:val="0"/>
                <w:sz w:val="24"/>
              </w:rPr>
            </w:pPr>
            <w:r w:rsidRPr="00996A11">
              <w:rPr>
                <w:rFonts w:ascii="宋体" w:hAnsi="宋体" w:hint="eastAsia"/>
                <w:color w:val="000000"/>
                <w:kern w:val="0"/>
                <w:sz w:val="24"/>
              </w:rPr>
              <w:t>15</w:t>
            </w:r>
          </w:p>
        </w:tc>
        <w:tc>
          <w:tcPr>
            <w:tcW w:w="3849"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 w:val="24"/>
              </w:rPr>
            </w:pPr>
            <w:r w:rsidRPr="00996A11">
              <w:rPr>
                <w:rFonts w:ascii="宋体" w:hAnsi="宋体" w:cs="仿宋_GB2312" w:hint="eastAsia"/>
                <w:color w:val="000000"/>
                <w:kern w:val="0"/>
                <w:sz w:val="24"/>
              </w:rPr>
              <w:t>紫金黑</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8</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32000</w:t>
            </w:r>
          </w:p>
        </w:tc>
        <w:tc>
          <w:tcPr>
            <w:tcW w:w="156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256000</w:t>
            </w:r>
          </w:p>
        </w:tc>
      </w:tr>
      <w:tr w:rsidR="00996A11" w:rsidRPr="00996A11" w:rsidTr="00557CA5">
        <w:trPr>
          <w:trHeight w:val="449"/>
          <w:jc w:val="center"/>
        </w:trPr>
        <w:tc>
          <w:tcPr>
            <w:tcW w:w="553" w:type="dxa"/>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spacing w:line="560" w:lineRule="exact"/>
              <w:jc w:val="center"/>
              <w:textAlignment w:val="center"/>
              <w:rPr>
                <w:rFonts w:ascii="宋体" w:hAnsi="宋体"/>
                <w:color w:val="000000"/>
                <w:kern w:val="0"/>
                <w:sz w:val="24"/>
              </w:rPr>
            </w:pPr>
            <w:r w:rsidRPr="00996A11">
              <w:rPr>
                <w:rFonts w:ascii="宋体" w:hAnsi="宋体" w:hint="eastAsia"/>
                <w:color w:val="000000"/>
                <w:kern w:val="0"/>
                <w:sz w:val="24"/>
              </w:rPr>
              <w:t>16</w:t>
            </w:r>
          </w:p>
        </w:tc>
        <w:tc>
          <w:tcPr>
            <w:tcW w:w="3849"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 w:val="24"/>
              </w:rPr>
            </w:pPr>
            <w:r w:rsidRPr="00996A11">
              <w:rPr>
                <w:rFonts w:ascii="宋体" w:hAnsi="宋体" w:cs="仿宋_GB2312" w:hint="eastAsia"/>
                <w:color w:val="000000"/>
                <w:kern w:val="0"/>
                <w:sz w:val="24"/>
              </w:rPr>
              <w:t>海之蓝</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3</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29000</w:t>
            </w:r>
          </w:p>
        </w:tc>
        <w:tc>
          <w:tcPr>
            <w:tcW w:w="156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87000</w:t>
            </w:r>
          </w:p>
        </w:tc>
      </w:tr>
      <w:tr w:rsidR="00996A11" w:rsidRPr="00996A11" w:rsidTr="00557CA5">
        <w:trPr>
          <w:trHeight w:val="449"/>
          <w:jc w:val="center"/>
        </w:trPr>
        <w:tc>
          <w:tcPr>
            <w:tcW w:w="553" w:type="dxa"/>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spacing w:line="560" w:lineRule="exact"/>
              <w:jc w:val="center"/>
              <w:textAlignment w:val="center"/>
              <w:rPr>
                <w:rFonts w:ascii="宋体" w:hAnsi="宋体"/>
                <w:color w:val="000000"/>
                <w:kern w:val="0"/>
                <w:sz w:val="24"/>
              </w:rPr>
            </w:pPr>
            <w:r w:rsidRPr="00996A11">
              <w:rPr>
                <w:rFonts w:ascii="宋体" w:hAnsi="宋体" w:hint="eastAsia"/>
                <w:color w:val="000000"/>
                <w:kern w:val="0"/>
                <w:sz w:val="24"/>
              </w:rPr>
              <w:t>17</w:t>
            </w:r>
          </w:p>
        </w:tc>
        <w:tc>
          <w:tcPr>
            <w:tcW w:w="3849"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spacing w:line="360" w:lineRule="exact"/>
              <w:jc w:val="left"/>
              <w:textAlignment w:val="center"/>
              <w:rPr>
                <w:rFonts w:ascii="宋体" w:hAnsi="宋体"/>
                <w:color w:val="000000"/>
                <w:kern w:val="0"/>
                <w:sz w:val="24"/>
              </w:rPr>
            </w:pPr>
            <w:r w:rsidRPr="00996A11">
              <w:rPr>
                <w:rFonts w:ascii="宋体" w:hAnsi="宋体" w:cs="仿宋_GB2312" w:hint="eastAsia"/>
                <w:color w:val="000000"/>
                <w:kern w:val="0"/>
                <w:sz w:val="24"/>
              </w:rPr>
              <w:t>其他石材（包括但不限于奥罗拉、永定红、幻彩红、蓝珍珠、绿星、蓝宝、艾叶青、太白青、江西小花、芝麻灰、黑金沙、津巴布韦黑、珍珠白、樱花红、黄花岗、万年青、</w:t>
            </w:r>
            <w:r w:rsidRPr="00996A11">
              <w:rPr>
                <w:rFonts w:ascii="宋体" w:hAnsi="宋体" w:cs="仿宋_GB2312" w:hint="eastAsia"/>
                <w:color w:val="000000"/>
                <w:kern w:val="0"/>
                <w:sz w:val="24"/>
              </w:rPr>
              <w:lastRenderedPageBreak/>
              <w:t>蝴蝶绿等）</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lastRenderedPageBreak/>
              <w:t>1</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27000</w:t>
            </w:r>
          </w:p>
        </w:tc>
        <w:tc>
          <w:tcPr>
            <w:tcW w:w="156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27000</w:t>
            </w:r>
          </w:p>
        </w:tc>
      </w:tr>
      <w:tr w:rsidR="00996A11" w:rsidRPr="00996A11" w:rsidTr="00557CA5">
        <w:trPr>
          <w:trHeight w:val="449"/>
          <w:jc w:val="center"/>
        </w:trPr>
        <w:tc>
          <w:tcPr>
            <w:tcW w:w="553" w:type="dxa"/>
            <w:tcBorders>
              <w:top w:val="single" w:sz="4" w:space="0" w:color="auto"/>
              <w:left w:val="single" w:sz="4" w:space="0" w:color="auto"/>
              <w:bottom w:val="single" w:sz="4" w:space="0" w:color="auto"/>
              <w:right w:val="single" w:sz="4" w:space="0" w:color="auto"/>
            </w:tcBorders>
            <w:vAlign w:val="center"/>
          </w:tcPr>
          <w:p w:rsidR="00996A11" w:rsidRPr="00996A11" w:rsidRDefault="00996A11" w:rsidP="00996A11">
            <w:pPr>
              <w:widowControl/>
              <w:spacing w:line="560" w:lineRule="exact"/>
              <w:jc w:val="center"/>
              <w:textAlignment w:val="center"/>
              <w:rPr>
                <w:rFonts w:ascii="宋体" w:hAnsi="宋体"/>
                <w:color w:val="000000"/>
                <w:kern w:val="0"/>
                <w:sz w:val="24"/>
              </w:rPr>
            </w:pPr>
            <w:r w:rsidRPr="00996A11">
              <w:rPr>
                <w:rFonts w:ascii="宋体" w:hAnsi="宋体" w:hint="eastAsia"/>
                <w:color w:val="000000"/>
                <w:kern w:val="0"/>
                <w:sz w:val="24"/>
              </w:rPr>
              <w:lastRenderedPageBreak/>
              <w:t>18</w:t>
            </w:r>
          </w:p>
        </w:tc>
        <w:tc>
          <w:tcPr>
            <w:tcW w:w="3849"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olor w:val="000000"/>
                <w:kern w:val="0"/>
                <w:sz w:val="24"/>
              </w:rPr>
            </w:pPr>
            <w:r w:rsidRPr="00996A11">
              <w:rPr>
                <w:rFonts w:ascii="宋体" w:hAnsi="宋体" w:cs="仿宋_GB2312" w:hint="eastAsia"/>
                <w:color w:val="000000"/>
                <w:kern w:val="0"/>
                <w:sz w:val="24"/>
              </w:rPr>
              <w:t>加工雕刻及造型处理工艺</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1</w:t>
            </w:r>
          </w:p>
        </w:tc>
        <w:tc>
          <w:tcPr>
            <w:tcW w:w="127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20000</w:t>
            </w:r>
          </w:p>
        </w:tc>
        <w:tc>
          <w:tcPr>
            <w:tcW w:w="1566" w:type="dxa"/>
            <w:tcBorders>
              <w:top w:val="single" w:sz="4" w:space="0" w:color="auto"/>
              <w:left w:val="nil"/>
              <w:bottom w:val="single" w:sz="4" w:space="0" w:color="auto"/>
              <w:right w:val="single" w:sz="4" w:space="0" w:color="auto"/>
            </w:tcBorders>
            <w:vAlign w:val="center"/>
          </w:tcPr>
          <w:p w:rsidR="00996A11" w:rsidRPr="00996A11" w:rsidRDefault="00996A11" w:rsidP="00996A11">
            <w:pPr>
              <w:widowControl/>
              <w:jc w:val="center"/>
              <w:textAlignment w:val="center"/>
              <w:rPr>
                <w:rFonts w:ascii="宋体" w:hAnsi="宋体" w:cs="仿宋_GB2312"/>
                <w:color w:val="000000"/>
                <w:kern w:val="0"/>
                <w:sz w:val="24"/>
              </w:rPr>
            </w:pPr>
            <w:r w:rsidRPr="00996A11">
              <w:rPr>
                <w:rFonts w:ascii="宋体" w:hAnsi="宋体" w:cs="仿宋_GB2312" w:hint="eastAsia"/>
                <w:color w:val="000000"/>
                <w:kern w:val="0"/>
                <w:sz w:val="24"/>
              </w:rPr>
              <w:t>20000</w:t>
            </w:r>
          </w:p>
        </w:tc>
      </w:tr>
    </w:tbl>
    <w:p w:rsidR="00996A11" w:rsidRPr="00996A11" w:rsidRDefault="00996A11" w:rsidP="005E6CD6">
      <w:pPr>
        <w:widowControl/>
        <w:kinsoku w:val="0"/>
        <w:autoSpaceDE w:val="0"/>
        <w:autoSpaceDN w:val="0"/>
        <w:adjustRightInd w:val="0"/>
        <w:snapToGrid w:val="0"/>
        <w:spacing w:beforeLines="50" w:line="360" w:lineRule="auto"/>
        <w:ind w:firstLineChars="200" w:firstLine="482"/>
        <w:jc w:val="left"/>
        <w:textAlignment w:val="baseline"/>
        <w:rPr>
          <w:rFonts w:ascii="宋体" w:hAnsi="宋体" w:cs="宋体"/>
          <w:b/>
          <w:snapToGrid w:val="0"/>
          <w:color w:val="000000"/>
          <w:kern w:val="0"/>
          <w:sz w:val="24"/>
        </w:rPr>
      </w:pPr>
      <w:r w:rsidRPr="00996A11">
        <w:rPr>
          <w:rFonts w:ascii="宋体" w:hAnsi="宋体" w:cs="宋体" w:hint="eastAsia"/>
          <w:b/>
          <w:sz w:val="24"/>
        </w:rPr>
        <w:t>注：</w:t>
      </w:r>
      <w:r w:rsidRPr="00996A11">
        <w:rPr>
          <w:rFonts w:ascii="宋体" w:hAnsi="宋体" w:cs="宋体" w:hint="eastAsia"/>
          <w:b/>
          <w:snapToGrid w:val="0"/>
          <w:color w:val="000000"/>
          <w:spacing w:val="-3"/>
          <w:kern w:val="0"/>
          <w:sz w:val="24"/>
        </w:rPr>
        <w:t>所需石材的采购单价不超过每种石材的评审单价</w:t>
      </w:r>
      <w:r w:rsidR="000F526C">
        <w:rPr>
          <w:rFonts w:ascii="宋体" w:hAnsi="宋体" w:cs="宋体" w:hint="eastAsia"/>
          <w:b/>
          <w:snapToGrid w:val="0"/>
          <w:color w:val="000000"/>
          <w:spacing w:val="-3"/>
          <w:kern w:val="0"/>
          <w:sz w:val="24"/>
        </w:rPr>
        <w:t>（</w:t>
      </w:r>
      <w:r w:rsidR="000F526C" w:rsidRPr="000F526C">
        <w:rPr>
          <w:rFonts w:ascii="宋体" w:hAnsi="宋体" w:cs="宋体" w:hint="eastAsia"/>
          <w:b/>
          <w:snapToGrid w:val="0"/>
          <w:color w:val="000000"/>
          <w:spacing w:val="-3"/>
          <w:kern w:val="0"/>
          <w:sz w:val="24"/>
        </w:rPr>
        <w:t>单价最高限价</w:t>
      </w:r>
      <w:r w:rsidR="000F526C">
        <w:rPr>
          <w:rFonts w:ascii="宋体" w:hAnsi="宋体" w:cs="宋体" w:hint="eastAsia"/>
          <w:b/>
          <w:snapToGrid w:val="0"/>
          <w:color w:val="000000"/>
          <w:spacing w:val="-3"/>
          <w:kern w:val="0"/>
          <w:sz w:val="24"/>
        </w:rPr>
        <w:t>）</w:t>
      </w:r>
      <w:r w:rsidRPr="00996A11">
        <w:rPr>
          <w:rFonts w:ascii="宋体" w:hAnsi="宋体" w:cs="宋体" w:hint="eastAsia"/>
          <w:b/>
          <w:snapToGrid w:val="0"/>
          <w:color w:val="000000"/>
          <w:spacing w:val="-3"/>
          <w:kern w:val="0"/>
          <w:sz w:val="24"/>
        </w:rPr>
        <w:t>，采购总价不超过预算评审总金额，最终采购数量以实际发生数量为准</w:t>
      </w:r>
      <w:r w:rsidRPr="00996A11">
        <w:rPr>
          <w:rFonts w:ascii="宋体" w:hAnsi="宋体" w:cs="宋体" w:hint="eastAsia"/>
          <w:b/>
          <w:snapToGrid w:val="0"/>
          <w:color w:val="000000"/>
          <w:kern w:val="0"/>
          <w:sz w:val="24"/>
        </w:rPr>
        <w:t>。</w:t>
      </w:r>
    </w:p>
    <w:p w:rsidR="00996A11" w:rsidRPr="00996A11" w:rsidRDefault="00996A11" w:rsidP="00996A11">
      <w:pPr>
        <w:widowControl/>
        <w:ind w:firstLine="200"/>
        <w:rPr>
          <w:rFonts w:ascii="宋体" w:hAnsi="宋体"/>
          <w:b/>
          <w:color w:val="000000"/>
          <w:sz w:val="28"/>
          <w:szCs w:val="28"/>
        </w:rPr>
      </w:pPr>
      <w:r w:rsidRPr="00996A11">
        <w:rPr>
          <w:rFonts w:ascii="宋体" w:hAnsi="宋体"/>
          <w:b/>
          <w:color w:val="000000"/>
          <w:sz w:val="28"/>
          <w:szCs w:val="28"/>
        </w:rPr>
        <w:t>五、技术需求</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采购石材种类包括但不限于以下种类，花岗岩类：印度黑、印度红、幻彩紫、绿星、蓝珍珠、猫眼、黄花岗、幻彩红、津巴布韦黑；大理石类：汉白玉、青白玉等。采购石材类别统一按标的名称报价，不单独区分石材类别，不按照不同石材分开罗列报价。</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1.基础参数为：</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规格：0.72㎡-0.8㎡墓位</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墓碑总高为80cm，占地：60cmx120cm，圹体尺寸：40cmx30cmx30cm（H），为前后单独安放，安葬后地上种植草坪或铺白色鹅卵石。碑座、墓盖尺寸以该墓位实际测量尺寸为准。如相关尺寸数据有调整变化，以采购人提出的最终尺寸需求为准。</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 xml:space="preserve">附属构件：包括但不限于墓位附属的柱子、栏板、花环、花瓶、供桌、供台等。 </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喷砂：包括但不限于人像、各种图案、标志、徽章等。</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影雕：包括但不限于人像、图案、花卉、植物、动物等。</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造型：包括但不限于碑头的圆弧、福字头、倒角、梅花角等造型，碑身的自然石造型，碑座的元宝棱、八字边等造型，墓盖的书型、卷轴、线装书等造型，地铺的莲花瓣、自然石、海水江崖等造型。</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以上相关参数及说明，如有调整变化，最终以采购人提出的实际需求和确认的数据为准。</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规格：0.48㎡-0.5㎡墓位</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墓碑总高为80cm，占地：60cmx80cm，圹体尺寸：35cmx25cmx30cm（H），为前后单独安放，安葬后地上种植草坪或铺白色鹅卵石。碑座、墓盖尺寸以该墓位实际测量尺寸为准。如相关尺寸数据有调整变化，以采购人提出的最终尺寸需求为准。</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印度黑石料墓，雕刻云纹，汉白玉护栏，前狮柱后云柱，双层莲花海浪地铺；印度黑石料墓，雕刻松树、仙鹤、假山云纹，书型墓盖，双层莲花地铺（须弥座造型）。根</w:t>
      </w:r>
      <w:r w:rsidRPr="00996A11">
        <w:rPr>
          <w:rFonts w:ascii="宋体" w:hAnsi="宋体" w:cs="宋体" w:hint="eastAsia"/>
          <w:snapToGrid w:val="0"/>
          <w:color w:val="000000"/>
          <w:spacing w:val="-1"/>
          <w:kern w:val="0"/>
          <w:sz w:val="24"/>
        </w:rPr>
        <w:lastRenderedPageBreak/>
        <w:t>据双方商定的墓碑设计方案，其他方面的定制石材用料及工艺造型参照1.1对应墓位参数说明执行。</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以上相关参数及说明，如有调整变化，最终以采购人提出的实际需求和确认的数据为准。</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规格：0.3㎡墓位</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墓体尺寸（cm）:墓碑尺寸：55*45*10，碑座尺寸：50*15*20，墓盖（下层）52*41*5（内侧留子母槽），墓盖（上层）40*35*5/3。如相关尺寸数据有调整变化，以采购人提出的最终尺寸需求为准。</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 xml:space="preserve">喷砂及影雕:包括但不限于人像、各种图案、标志、徽章、花草、动物等。                  </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造型：包括但不限于圆形、不规则形状等。其他方面的定制石材用料及工艺造型按照北京市万安公墓与逝者家属商定的墓碑定制方案有关参数说明及图样要求执行。</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highlight w:val="yellow"/>
        </w:rPr>
      </w:pPr>
      <w:r w:rsidRPr="00996A11">
        <w:rPr>
          <w:rFonts w:ascii="宋体" w:hAnsi="宋体" w:cs="宋体" w:hint="eastAsia"/>
          <w:snapToGrid w:val="0"/>
          <w:color w:val="000000"/>
          <w:spacing w:val="-1"/>
          <w:kern w:val="0"/>
          <w:sz w:val="24"/>
        </w:rPr>
        <w:t>以上相关参数及说明，如有调整变化，最终以采购人提出的实际需求和确认的数据为准。</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规格：0.2㎡墓位</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参照0.3㎡墓位参数执行，比0.3㎡墓位相关参数小，具体以实际测量数据为准。如有调整变化，最终以采购人提出的实际需求和确认的数据为准。</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2、雕刻要求：采购人提供定制墓碑服务，根据家属需求制作个性化墓碑，常用雕刻深度在1.5-2cm，图案面积覆盖墓碑面积10%-30%不等，常用雕刻图案有花卉类（荷花、梅花、松树、竹子、兰花、玉兰花等等）；图形类（中国传统装饰纹饰，回形纹、卷草纹等）。如有特殊定制要求，或者加工制作要求不在前述列出的范围内，按照双方商定的工艺要求进行定制采购。对于此项定制采购要求，供应商应确保能够满足，如果供应商因加工技术不过关等种种原因无法满足该项要求，或者在招标时未考虑相关因素报价过低，因考虑成本负担而无法进行该项石材加工制作和按时供货，采购人有权无条件与该供应商解除合同，由此造成的损失由供应商负责赔偿。</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spacing w:val="-1"/>
          <w:kern w:val="0"/>
          <w:sz w:val="24"/>
        </w:rPr>
      </w:pPr>
      <w:r w:rsidRPr="00996A11">
        <w:rPr>
          <w:rFonts w:ascii="宋体" w:hAnsi="宋体" w:cs="宋体" w:hint="eastAsia"/>
          <w:snapToGrid w:val="0"/>
          <w:spacing w:val="-1"/>
          <w:kern w:val="0"/>
          <w:sz w:val="24"/>
        </w:rPr>
        <w:t>3、石材价格由材料费、雕刻费和造型费组成。材料费是石材供应价格。雕刻费是指对墓碑进行雕刻、打磨的费用；造型费是指对墓碑碑头、碑座、墓盖、地铺等构件进行造型处理的费用。雕刻费和造型费按照“加工雕刻及造型处理工艺”计算费用。</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spacing w:val="-1"/>
          <w:kern w:val="0"/>
          <w:sz w:val="24"/>
        </w:rPr>
      </w:pPr>
      <w:r w:rsidRPr="00996A11">
        <w:rPr>
          <w:rFonts w:ascii="宋体" w:hAnsi="宋体" w:cs="宋体" w:hint="eastAsia"/>
          <w:snapToGrid w:val="0"/>
          <w:spacing w:val="-1"/>
          <w:kern w:val="0"/>
          <w:sz w:val="24"/>
        </w:rPr>
        <w:t>4、墓碑涉及到雕塑需要做模型或墓碑石料、雕塑有特殊需要的，供应商需按照采购人要求进行加工制作，并按质量及时间要求供货，采购人不需另行单独支付制作模型</w:t>
      </w:r>
      <w:r w:rsidRPr="00996A11">
        <w:rPr>
          <w:rFonts w:ascii="宋体" w:hAnsi="宋体" w:cs="宋体" w:hint="eastAsia"/>
          <w:snapToGrid w:val="0"/>
          <w:spacing w:val="-1"/>
          <w:kern w:val="0"/>
          <w:sz w:val="24"/>
        </w:rPr>
        <w:lastRenderedPageBreak/>
        <w:t>和设计费用，该项费用由供应商承担。对于按照采购人设计的模型版权由采购人所有，未经万安公墓书面同意供应商不得使用或向第三方提供。</w:t>
      </w:r>
      <w:r w:rsidRPr="00996A11">
        <w:rPr>
          <w:rFonts w:ascii="宋体" w:hAnsi="宋体" w:cs="宋体" w:hint="eastAsia"/>
          <w:snapToGrid w:val="0"/>
          <w:color w:val="000000"/>
          <w:spacing w:val="-1"/>
          <w:kern w:val="0"/>
          <w:sz w:val="24"/>
        </w:rPr>
        <w:t>如果供应商因加工技术不过关等种种原因无法满足该项要求，或者在招标时未考虑相关因素报价过低，因考虑成本负担而无法进行该项石材加工制作和按时供货，采购人有权无条件与该供应商解除合同，由此造成的损失由供应商负责赔偿。</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5、万安公墓和逝者家属如果需要到供应商现场选料、试装、验收等事宜，提前通知供应商。供应商应满足万安公墓和逝者家属提出的合理要求，不得推诿和另收取费用。</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6、采购人有修整切割打磨墓碑需求时，供应商应按采购人要求提供现场切割打磨服务或者根据施工难度将墓碑拉回厂家切割打磨，所产生的费用含在投标报价中，供应商应按照采购人约定的工期完成相应工作。如果供应商无法满足该项要求，或者招标报价过低，因考虑成本负担而无法进行该项石材加工制作和按时供货，采购人有权无条件与该供应商解除合同，由此造成的损失由供应商负责赔偿。</w:t>
      </w:r>
    </w:p>
    <w:p w:rsidR="00996A11" w:rsidRPr="00996A11" w:rsidRDefault="00996A11" w:rsidP="00996A11">
      <w:pPr>
        <w:widowControl/>
        <w:kinsoku w:val="0"/>
        <w:autoSpaceDE w:val="0"/>
        <w:autoSpaceDN w:val="0"/>
        <w:adjustRightInd w:val="0"/>
        <w:snapToGrid w:val="0"/>
        <w:spacing w:before="184" w:line="313" w:lineRule="auto"/>
        <w:ind w:left="9" w:right="80" w:firstLineChars="200" w:firstLine="478"/>
        <w:jc w:val="left"/>
        <w:textAlignment w:val="baseline"/>
        <w:rPr>
          <w:rFonts w:ascii="宋体" w:hAnsi="宋体" w:cs="宋体"/>
          <w:b/>
          <w:snapToGrid w:val="0"/>
          <w:color w:val="000000"/>
          <w:spacing w:val="-1"/>
          <w:kern w:val="0"/>
          <w:sz w:val="24"/>
        </w:rPr>
      </w:pPr>
      <w:r w:rsidRPr="00996A11">
        <w:rPr>
          <w:rFonts w:ascii="宋体" w:hAnsi="宋体" w:cs="宋体" w:hint="eastAsia"/>
          <w:b/>
          <w:snapToGrid w:val="0"/>
          <w:color w:val="000000"/>
          <w:spacing w:val="-1"/>
          <w:kern w:val="0"/>
          <w:sz w:val="24"/>
        </w:rPr>
        <w:t>根据逝者家属需求，以上基础参数及有关说明如有变动，以采购人提供的最终参数及采购说明为准。</w:t>
      </w:r>
    </w:p>
    <w:p w:rsidR="00996A11" w:rsidRPr="00996A11" w:rsidRDefault="00996A11" w:rsidP="00996A11">
      <w:pPr>
        <w:widowControl/>
        <w:ind w:firstLine="200"/>
        <w:rPr>
          <w:rFonts w:ascii="宋体" w:hAnsi="宋体"/>
          <w:b/>
          <w:color w:val="000000"/>
          <w:sz w:val="28"/>
          <w:szCs w:val="28"/>
        </w:rPr>
      </w:pPr>
      <w:r w:rsidRPr="00996A11">
        <w:rPr>
          <w:rFonts w:ascii="宋体" w:hAnsi="宋体"/>
          <w:b/>
          <w:color w:val="000000"/>
          <w:sz w:val="28"/>
          <w:szCs w:val="28"/>
        </w:rPr>
        <w:t>六、交付时间及地点</w:t>
      </w:r>
    </w:p>
    <w:p w:rsidR="00996A11" w:rsidRPr="00996A11" w:rsidRDefault="00996A11" w:rsidP="00996A11">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z w:val="24"/>
        </w:rPr>
      </w:pPr>
      <w:r w:rsidRPr="00996A11">
        <w:rPr>
          <w:rFonts w:ascii="宋体" w:hAnsi="宋体" w:cs="宋体" w:hint="eastAsia"/>
          <w:sz w:val="24"/>
        </w:rPr>
        <w:t>交付时间：合同签订后采购人提出具体的石材采购需求后，加工周期最长为10天，特殊的采购加工制作或采购量较大时可最长延长至30天，加工完成后按采购人要求时间供货。</w:t>
      </w:r>
    </w:p>
    <w:p w:rsidR="00996A11" w:rsidRPr="00996A11" w:rsidRDefault="00996A11" w:rsidP="00996A11">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sidRPr="00996A11">
        <w:rPr>
          <w:rFonts w:ascii="宋体" w:hAnsi="宋体" w:cs="宋体" w:hint="eastAsia"/>
          <w:sz w:val="24"/>
        </w:rPr>
        <w:t>交付地点：北京市万安公墓院内。</w:t>
      </w:r>
    </w:p>
    <w:p w:rsidR="00996A11" w:rsidRPr="00996A11" w:rsidRDefault="00996A11" w:rsidP="00996A11">
      <w:pPr>
        <w:widowControl/>
        <w:ind w:firstLine="200"/>
        <w:rPr>
          <w:rFonts w:ascii="宋体" w:hAnsi="宋体"/>
          <w:b/>
          <w:color w:val="000000"/>
          <w:sz w:val="28"/>
          <w:szCs w:val="28"/>
        </w:rPr>
      </w:pPr>
      <w:r w:rsidRPr="00996A11">
        <w:rPr>
          <w:rFonts w:ascii="宋体" w:hAnsi="宋体"/>
          <w:b/>
          <w:color w:val="000000"/>
          <w:sz w:val="28"/>
          <w:szCs w:val="28"/>
        </w:rPr>
        <w:t>七、验收标准</w:t>
      </w:r>
    </w:p>
    <w:p w:rsidR="00996A11" w:rsidRPr="00996A11" w:rsidRDefault="00996A11" w:rsidP="00996A11">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在交货时，供应商应出具送货交付的该批石材产品符合相关质量规范和标准要求，如存在不符合质量要求的问题，应事先提出并再次交付合格的石材产品，如未尽到石材产品出厂时的质量检验和送货与使用中的质量保证义务，由供应商自行承担全部责任。在交货验收时，采购人组织验收小组成员，按照制定的石材验收标准及有关办法对所有货物全面验收，合格后签字认可，形成交货及验收材料。</w:t>
      </w:r>
    </w:p>
    <w:p w:rsidR="00996A11" w:rsidRPr="00996A11" w:rsidRDefault="00996A11" w:rsidP="00996A11">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石材验收标准及有关办法应符合《殡葬管理条例》及其他有关法规政策要求，同时符合石材加工制作相关质量标准和规范性要求。</w:t>
      </w:r>
    </w:p>
    <w:p w:rsidR="00996A11" w:rsidRPr="00996A11" w:rsidRDefault="00996A11" w:rsidP="00996A11">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石材验收标准及有关办法由采购人根据采购需求拟定，并在向中选供应商提出具体的采购清单前提供给供应商。</w:t>
      </w:r>
    </w:p>
    <w:p w:rsidR="00996A11" w:rsidRPr="00996A11" w:rsidRDefault="00996A11" w:rsidP="00996A11">
      <w:pPr>
        <w:widowControl/>
        <w:ind w:firstLine="200"/>
        <w:rPr>
          <w:rFonts w:ascii="宋体" w:hAnsi="宋体"/>
          <w:b/>
          <w:color w:val="000000"/>
          <w:sz w:val="28"/>
          <w:szCs w:val="28"/>
        </w:rPr>
      </w:pPr>
      <w:r w:rsidRPr="00996A11">
        <w:rPr>
          <w:rFonts w:ascii="宋体" w:hAnsi="宋体"/>
          <w:b/>
          <w:color w:val="000000"/>
          <w:sz w:val="28"/>
          <w:szCs w:val="28"/>
        </w:rPr>
        <w:t>八、供货要求</w:t>
      </w:r>
    </w:p>
    <w:p w:rsidR="00996A11" w:rsidRPr="00996A11" w:rsidRDefault="00996A11" w:rsidP="00996A11">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lastRenderedPageBreak/>
        <w:t>1、石材类型、规格、价格及数量。供应商向采购人提供用于墓位建设所需各种石材。双方共同确认石材样式、价格、数量，以及构成墓位所需的石材类型及规格。</w:t>
      </w:r>
    </w:p>
    <w:p w:rsidR="00996A11" w:rsidRPr="00996A11" w:rsidRDefault="00996A11" w:rsidP="00996A11">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2、石材在到达采购人指定地点之前归供应商保管，出现问题由供应商负责。在交货验收时，对所有货物全面验收，合格后采购人签字认可。</w:t>
      </w:r>
    </w:p>
    <w:p w:rsidR="00996A11" w:rsidRPr="00996A11" w:rsidRDefault="00996A11" w:rsidP="00996A11">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在交货验收时如发现石材毁损、明显瑕疵或其他不符合质量要求的问题，采购人提出要求后，由供应商无条件按采购人要求及时更换，采购人不需额外支付任何费用。</w:t>
      </w:r>
    </w:p>
    <w:p w:rsidR="00996A11" w:rsidRPr="00996A11" w:rsidRDefault="00996A11" w:rsidP="00996A11">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3、供应商需针对石材的保养、使用、注意事项、组装方法等对采购人提供培训服务。石材组装过程中，如发现石材质量本身存在严重的质量问题，采购人提出要求后，由供应商无条件按采购人要求及时更换，采购人不需额外支付任何费用。</w:t>
      </w:r>
    </w:p>
    <w:p w:rsidR="00996A11" w:rsidRPr="00996A11" w:rsidRDefault="00996A11" w:rsidP="00996A11">
      <w:pPr>
        <w:widowControl/>
        <w:ind w:firstLine="200"/>
        <w:rPr>
          <w:rFonts w:ascii="宋体" w:hAnsi="宋体"/>
          <w:b/>
          <w:color w:val="000000"/>
          <w:sz w:val="28"/>
          <w:szCs w:val="28"/>
        </w:rPr>
      </w:pPr>
      <w:r w:rsidRPr="00996A11">
        <w:rPr>
          <w:rFonts w:ascii="宋体" w:hAnsi="宋体"/>
          <w:b/>
          <w:color w:val="000000"/>
          <w:sz w:val="28"/>
          <w:szCs w:val="28"/>
        </w:rPr>
        <w:t>九、质量保证及售后服务要求</w:t>
      </w:r>
    </w:p>
    <w:p w:rsidR="00996A11" w:rsidRPr="00996A11" w:rsidRDefault="00996A11" w:rsidP="00996A11">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1、供应商提供的石材质量应严格执行国家或行业规定的石材质量标准。供应商提供的用于墓碑的石材，其色泽、花纹、自然颜色达到优等品级标注要求，均无色差、材质无裂痕和缺损、表面应无泛碱等污染，其它符合国家相关规定标准。用于基座和碑头的石材，其色泽、花纹、自然颜色达到合格品级标注要求，应无明显的色差、材质无裂痕和缺损、表面应无明显的泛碱等污染。</w:t>
      </w:r>
    </w:p>
    <w:p w:rsidR="00996A11" w:rsidRPr="00996A11" w:rsidRDefault="00996A11" w:rsidP="00996A11">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2、供应商应确保对所交付的石材规格、样式、材质、数量、质量等均符合采购人的要求。</w:t>
      </w:r>
    </w:p>
    <w:p w:rsidR="00996A11" w:rsidRPr="00996A11" w:rsidRDefault="00996A11" w:rsidP="00996A11">
      <w:pPr>
        <w:widowControl/>
        <w:tabs>
          <w:tab w:val="left" w:pos="2410"/>
        </w:tabs>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3、采购人与供应商共同对供应商所交付的石材进行验收。该项验收必须认真、严格对待，包括事前验收、事中验收及事后验收。事前验收，即在石材加工制作过程中，尚未形成正式的石材产品前，进行的质量验收，由供应商进行验收。事中验收，即供应商对石材加工制作完成，形成了采购人要求的准备交付的石材产品，对该石材产品要进行严格的验收，由供应商进行验收。事后验收，分两种形式，一是在供应商送货到达指定地点时，由采购人组织石材验收小组进行全面验收；二是在石材组装过程中，由采购人进行的再次验收。通过上述全过程验收，如发现石材质量存在问题，或存在瑕疵等问题的，供应商均应无条件更换石材产品，采购人不需为此额外支付费用。</w:t>
      </w:r>
    </w:p>
    <w:p w:rsidR="00996A11" w:rsidRPr="00996A11" w:rsidRDefault="00996A11" w:rsidP="00996A11">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4、供应商交给采购人的货物自验收日算起八年以内，当采购人发现有品质不良或其他隐藏性瑕疵时，且归属供应商的责任，可要求更换不良品或整修瑕疵品。若是人为使用不当或不可抗力灾害所发生的损害，不归供应商负责。</w:t>
      </w:r>
    </w:p>
    <w:p w:rsidR="00996A11" w:rsidRPr="00996A11" w:rsidRDefault="00996A11" w:rsidP="00996A11">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5、发生前项的瑕疵致使供应商必须再次出货时，其有关再出货的各项费用由供应商负担。采购人如因此而蒙受经济损失的，供应商应当进行赔偿。</w:t>
      </w:r>
    </w:p>
    <w:p w:rsidR="00996A11" w:rsidRPr="00996A11" w:rsidRDefault="00996A11" w:rsidP="00996A11">
      <w:pPr>
        <w:widowControl/>
        <w:ind w:firstLine="200"/>
        <w:rPr>
          <w:rFonts w:ascii="宋体" w:hAnsi="宋体"/>
          <w:b/>
          <w:color w:val="000000"/>
          <w:sz w:val="28"/>
          <w:szCs w:val="28"/>
        </w:rPr>
      </w:pPr>
      <w:r w:rsidRPr="00996A11">
        <w:rPr>
          <w:rFonts w:ascii="宋体" w:hAnsi="宋体"/>
          <w:b/>
          <w:color w:val="000000"/>
          <w:sz w:val="28"/>
          <w:szCs w:val="28"/>
        </w:rPr>
        <w:t>十、付款方式</w:t>
      </w:r>
    </w:p>
    <w:p w:rsidR="00996A11" w:rsidRPr="00996A11" w:rsidRDefault="00996A11" w:rsidP="00996A11">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lastRenderedPageBreak/>
        <w:t>1、采购人和供应商因合同发生的一切费用均以人民币结算及支付。</w:t>
      </w:r>
    </w:p>
    <w:p w:rsidR="00996A11" w:rsidRPr="00996A11" w:rsidRDefault="00996A11" w:rsidP="00996A11">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2、合同生效后，供应商按照合同要求将货物运送至采购人指定地点，并经采购人验收合格后一个月内，采购人向供应商支付相关费用，每季度进行一次支付。另有规定的从其规定。</w:t>
      </w:r>
    </w:p>
    <w:p w:rsidR="00891092" w:rsidRDefault="00996A11" w:rsidP="00996A11">
      <w:pPr>
        <w:widowControl/>
        <w:spacing w:line="360" w:lineRule="auto"/>
        <w:ind w:firstLineChars="200" w:firstLine="476"/>
        <w:contextualSpacing/>
        <w:rPr>
          <w:rFonts w:ascii="宋体" w:hAnsi="宋体" w:cs="宋体"/>
          <w:snapToGrid w:val="0"/>
          <w:color w:val="000000"/>
          <w:spacing w:val="-1"/>
          <w:kern w:val="0"/>
          <w:sz w:val="24"/>
        </w:rPr>
      </w:pPr>
      <w:r w:rsidRPr="00996A11">
        <w:rPr>
          <w:rFonts w:ascii="宋体" w:hAnsi="宋体" w:cs="宋体" w:hint="eastAsia"/>
          <w:snapToGrid w:val="0"/>
          <w:color w:val="000000"/>
          <w:spacing w:val="-1"/>
          <w:kern w:val="0"/>
          <w:sz w:val="24"/>
        </w:rPr>
        <w:t>3、供应商应在采购人支付石材款的同时向采购人提供等额税务发票。未按时出具发票时，采购人可相应推迟付款期限。</w:t>
      </w:r>
    </w:p>
    <w:p w:rsidR="00996A11" w:rsidRDefault="00996A11" w:rsidP="00996A11">
      <w:pPr>
        <w:widowControl/>
        <w:spacing w:line="360" w:lineRule="auto"/>
        <w:contextualSpacing/>
        <w:rPr>
          <w:rFonts w:ascii="宋体" w:hAnsi="宋体" w:cs="宋体"/>
          <w:b/>
          <w:bCs/>
          <w:kern w:val="0"/>
          <w:sz w:val="24"/>
        </w:rPr>
      </w:pPr>
    </w:p>
    <w:p w:rsidR="00891092" w:rsidRDefault="00891092">
      <w:pPr>
        <w:widowControl/>
        <w:spacing w:line="360" w:lineRule="auto"/>
        <w:ind w:firstLine="482"/>
        <w:contextualSpacing/>
        <w:rPr>
          <w:b/>
          <w:sz w:val="24"/>
        </w:rPr>
      </w:pPr>
    </w:p>
    <w:p w:rsidR="00891092" w:rsidRDefault="00891092">
      <w:pPr>
        <w:widowControl/>
        <w:spacing w:line="360" w:lineRule="auto"/>
        <w:ind w:firstLine="482"/>
        <w:contextualSpacing/>
        <w:rPr>
          <w:b/>
          <w:sz w:val="24"/>
        </w:rPr>
      </w:pPr>
    </w:p>
    <w:p w:rsidR="00891092" w:rsidRDefault="00891092"/>
    <w:p w:rsidR="00891092" w:rsidRDefault="008E39DC">
      <w:pPr>
        <w:spacing w:line="360" w:lineRule="auto"/>
        <w:jc w:val="center"/>
        <w:outlineLvl w:val="0"/>
        <w:rPr>
          <w:b/>
          <w:sz w:val="36"/>
          <w:szCs w:val="36"/>
        </w:rPr>
      </w:pPr>
      <w:r>
        <w:rPr>
          <w:b/>
          <w:sz w:val="36"/>
          <w:szCs w:val="36"/>
        </w:rPr>
        <w:br w:type="page"/>
      </w:r>
      <w:bookmarkStart w:id="826" w:name="_Toc99301425"/>
      <w:r>
        <w:rPr>
          <w:b/>
          <w:sz w:val="36"/>
          <w:szCs w:val="36"/>
        </w:rPr>
        <w:lastRenderedPageBreak/>
        <w:t>第六章拟签订的合同文本</w:t>
      </w:r>
      <w:bookmarkEnd w:id="826"/>
    </w:p>
    <w:p w:rsidR="00891092" w:rsidRDefault="00891092">
      <w:pPr>
        <w:tabs>
          <w:tab w:val="left" w:pos="900"/>
          <w:tab w:val="left" w:pos="1080"/>
        </w:tabs>
        <w:snapToGrid w:val="0"/>
        <w:spacing w:line="360" w:lineRule="auto"/>
        <w:rPr>
          <w:kern w:val="0"/>
          <w:sz w:val="18"/>
          <w:szCs w:val="18"/>
        </w:rPr>
      </w:pPr>
    </w:p>
    <w:p w:rsidR="00891092" w:rsidRDefault="008E39DC">
      <w:pPr>
        <w:tabs>
          <w:tab w:val="left" w:pos="900"/>
          <w:tab w:val="left" w:pos="1080"/>
        </w:tabs>
        <w:snapToGrid w:val="0"/>
        <w:spacing w:line="360" w:lineRule="auto"/>
        <w:rPr>
          <w:kern w:val="0"/>
          <w:sz w:val="24"/>
        </w:rPr>
      </w:pPr>
      <w:r>
        <w:rPr>
          <w:kern w:val="0"/>
          <w:sz w:val="24"/>
        </w:rPr>
        <w:t>说明：</w:t>
      </w:r>
    </w:p>
    <w:p w:rsidR="00891092" w:rsidRDefault="008E39DC">
      <w:pPr>
        <w:tabs>
          <w:tab w:val="left" w:pos="900"/>
          <w:tab w:val="left" w:pos="1080"/>
        </w:tabs>
        <w:snapToGrid w:val="0"/>
        <w:spacing w:line="360" w:lineRule="auto"/>
        <w:rPr>
          <w:sz w:val="24"/>
        </w:rPr>
      </w:pPr>
      <w:r>
        <w:rPr>
          <w:kern w:val="0"/>
          <w:sz w:val="24"/>
        </w:rPr>
        <w:t xml:space="preserve">1. </w:t>
      </w:r>
      <w:bookmarkStart w:id="827"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8"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891092" w:rsidRDefault="008E39DC">
      <w:pPr>
        <w:tabs>
          <w:tab w:val="left" w:pos="900"/>
          <w:tab w:val="left" w:pos="1080"/>
        </w:tabs>
        <w:snapToGrid w:val="0"/>
        <w:spacing w:line="360" w:lineRule="auto"/>
        <w:rPr>
          <w:kern w:val="0"/>
          <w:sz w:val="24"/>
        </w:rPr>
      </w:pPr>
      <w:bookmarkStart w:id="829" w:name="_Hlk167285100"/>
      <w:bookmarkEnd w:id="828"/>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7"/>
    <w:bookmarkEnd w:id="829"/>
    <w:p w:rsidR="00891092" w:rsidRDefault="008E39DC">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891092" w:rsidRDefault="008E39DC">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891092" w:rsidRDefault="008E39DC">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891092" w:rsidRDefault="008E39DC">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891092" w:rsidRDefault="008E39DC">
      <w:pPr>
        <w:pStyle w:val="af6"/>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830"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bookmarkEnd w:id="830"/>
    </w:p>
    <w:p w:rsidR="00891092" w:rsidRDefault="008E39DC">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891092" w:rsidRDefault="008E39DC">
      <w:pPr>
        <w:tabs>
          <w:tab w:val="left" w:pos="900"/>
          <w:tab w:val="left" w:pos="1080"/>
        </w:tabs>
        <w:snapToGrid w:val="0"/>
        <w:spacing w:line="360" w:lineRule="auto"/>
        <w:rPr>
          <w:sz w:val="24"/>
        </w:rPr>
      </w:pPr>
      <w:r>
        <w:rPr>
          <w:sz w:val="24"/>
        </w:rPr>
        <w:t xml:space="preserve">9. </w:t>
      </w:r>
      <w:bookmarkStart w:id="831" w:name="_Hlk168431749"/>
      <w:bookmarkStart w:id="832"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1"/>
    </w:p>
    <w:p w:rsidR="00891092" w:rsidRDefault="008E39DC">
      <w:pPr>
        <w:widowControl/>
        <w:jc w:val="left"/>
        <w:rPr>
          <w:sz w:val="24"/>
        </w:rPr>
      </w:pPr>
      <w:r>
        <w:rPr>
          <w:sz w:val="24"/>
        </w:rPr>
        <w:br w:type="page"/>
      </w:r>
    </w:p>
    <w:p w:rsidR="000F526C" w:rsidRDefault="000F526C" w:rsidP="000F526C">
      <w:pPr>
        <w:jc w:val="center"/>
        <w:rPr>
          <w:rFonts w:ascii="宋体" w:hAnsi="宋体"/>
          <w:bCs/>
          <w:sz w:val="44"/>
          <w:szCs w:val="44"/>
        </w:rPr>
      </w:pPr>
      <w:r>
        <w:rPr>
          <w:rFonts w:ascii="宋体" w:hAnsi="宋体" w:hint="eastAsia"/>
          <w:bCs/>
          <w:sz w:val="44"/>
          <w:szCs w:val="44"/>
        </w:rPr>
        <w:lastRenderedPageBreak/>
        <w:t>北京市万安公墓2026年墓位石材</w:t>
      </w:r>
    </w:p>
    <w:p w:rsidR="000F526C" w:rsidRDefault="000F526C" w:rsidP="000F526C">
      <w:pPr>
        <w:jc w:val="center"/>
        <w:rPr>
          <w:rFonts w:ascii="宋体" w:hAnsi="宋体"/>
          <w:bCs/>
          <w:sz w:val="44"/>
          <w:szCs w:val="44"/>
        </w:rPr>
      </w:pPr>
      <w:r>
        <w:rPr>
          <w:rFonts w:ascii="宋体" w:hAnsi="宋体" w:hint="eastAsia"/>
          <w:bCs/>
          <w:sz w:val="44"/>
          <w:szCs w:val="44"/>
        </w:rPr>
        <w:t>采购合同</w:t>
      </w:r>
    </w:p>
    <w:p w:rsidR="000F526C" w:rsidRDefault="000F526C" w:rsidP="000F526C">
      <w:pPr>
        <w:autoSpaceDE w:val="0"/>
        <w:autoSpaceDN w:val="0"/>
        <w:adjustRightInd w:val="0"/>
        <w:ind w:firstLine="480"/>
        <w:jc w:val="left"/>
        <w:rPr>
          <w:rFonts w:ascii="宋体" w:hAnsi="宋体"/>
          <w:kern w:val="0"/>
          <w:sz w:val="24"/>
          <w:szCs w:val="20"/>
        </w:rPr>
      </w:pPr>
    </w:p>
    <w:p w:rsidR="000F526C" w:rsidRDefault="000F526C" w:rsidP="000F526C">
      <w:pPr>
        <w:tabs>
          <w:tab w:val="left" w:pos="567"/>
        </w:tabs>
        <w:spacing w:before="120" w:line="22" w:lineRule="atLeast"/>
        <w:rPr>
          <w:rFonts w:ascii="宋体" w:hAnsi="宋体"/>
          <w:sz w:val="24"/>
        </w:rPr>
      </w:pPr>
    </w:p>
    <w:p w:rsidR="000F526C" w:rsidRDefault="000F526C" w:rsidP="000F526C">
      <w:pPr>
        <w:tabs>
          <w:tab w:val="left" w:pos="567"/>
        </w:tabs>
        <w:spacing w:before="120" w:line="22" w:lineRule="atLeast"/>
        <w:rPr>
          <w:rFonts w:ascii="宋体" w:hAnsi="宋体"/>
          <w:sz w:val="24"/>
        </w:rPr>
      </w:pPr>
    </w:p>
    <w:p w:rsidR="000F526C" w:rsidRDefault="000F526C" w:rsidP="000F526C">
      <w:pPr>
        <w:tabs>
          <w:tab w:val="left" w:pos="567"/>
        </w:tabs>
        <w:spacing w:before="120" w:line="22" w:lineRule="atLeast"/>
        <w:rPr>
          <w:rFonts w:ascii="宋体" w:hAnsi="宋体"/>
          <w:sz w:val="24"/>
        </w:rPr>
      </w:pPr>
    </w:p>
    <w:p w:rsidR="000F526C" w:rsidRDefault="000F526C" w:rsidP="000F526C">
      <w:pPr>
        <w:tabs>
          <w:tab w:val="left" w:pos="567"/>
        </w:tabs>
        <w:spacing w:before="120" w:line="22" w:lineRule="atLeast"/>
        <w:rPr>
          <w:rFonts w:ascii="宋体" w:hAnsi="宋体"/>
          <w:sz w:val="24"/>
        </w:rPr>
      </w:pPr>
    </w:p>
    <w:p w:rsidR="000F526C" w:rsidRDefault="000F526C" w:rsidP="000F526C">
      <w:pPr>
        <w:spacing w:before="120" w:line="22" w:lineRule="atLeast"/>
        <w:rPr>
          <w:rFonts w:ascii="宋体" w:hAnsi="宋体"/>
        </w:rPr>
      </w:pPr>
    </w:p>
    <w:p w:rsidR="000F526C" w:rsidRDefault="000F526C" w:rsidP="000F526C">
      <w:pPr>
        <w:spacing w:before="120" w:line="22" w:lineRule="atLeast"/>
        <w:ind w:left="540" w:firstLine="420"/>
        <w:rPr>
          <w:rFonts w:ascii="宋体" w:hAnsi="宋体"/>
          <w:sz w:val="28"/>
          <w:szCs w:val="36"/>
          <w:u w:val="single"/>
        </w:rPr>
      </w:pPr>
      <w:r>
        <w:rPr>
          <w:rFonts w:ascii="宋体" w:hAnsi="宋体" w:hint="eastAsia"/>
          <w:sz w:val="28"/>
          <w:szCs w:val="36"/>
        </w:rPr>
        <w:t>项目名称：</w:t>
      </w:r>
      <w:r>
        <w:rPr>
          <w:rFonts w:ascii="宋体" w:hAnsi="宋体" w:hint="eastAsia"/>
          <w:sz w:val="28"/>
          <w:szCs w:val="36"/>
          <w:u w:val="single"/>
        </w:rPr>
        <w:t>北京市万安公墓2026年墓位石材采购项目</w:t>
      </w:r>
    </w:p>
    <w:p w:rsidR="000F526C" w:rsidRDefault="000F526C" w:rsidP="000F526C">
      <w:pPr>
        <w:spacing w:before="120" w:line="22" w:lineRule="atLeast"/>
        <w:rPr>
          <w:rFonts w:ascii="宋体" w:hAnsi="宋体"/>
          <w:sz w:val="28"/>
          <w:szCs w:val="36"/>
        </w:rPr>
      </w:pPr>
    </w:p>
    <w:p w:rsidR="000F526C" w:rsidRDefault="000F526C" w:rsidP="000F526C">
      <w:pPr>
        <w:widowControl/>
        <w:jc w:val="left"/>
        <w:rPr>
          <w:rFonts w:ascii="宋体" w:hAnsi="宋体" w:cs="宋体"/>
          <w:kern w:val="0"/>
          <w:sz w:val="36"/>
        </w:rPr>
      </w:pPr>
    </w:p>
    <w:p w:rsidR="000F526C" w:rsidRDefault="000F526C" w:rsidP="000F526C">
      <w:pPr>
        <w:widowControl/>
        <w:jc w:val="left"/>
        <w:rPr>
          <w:rFonts w:ascii="宋体" w:hAnsi="宋体" w:cs="宋体"/>
          <w:kern w:val="0"/>
          <w:sz w:val="36"/>
        </w:rPr>
      </w:pPr>
    </w:p>
    <w:p w:rsidR="000F526C" w:rsidRDefault="000F526C" w:rsidP="000F526C">
      <w:pPr>
        <w:tabs>
          <w:tab w:val="left" w:pos="7655"/>
        </w:tabs>
        <w:spacing w:before="120" w:line="22" w:lineRule="atLeast"/>
        <w:ind w:left="540" w:firstLine="420"/>
        <w:rPr>
          <w:rFonts w:ascii="宋体" w:hAnsi="宋体"/>
          <w:sz w:val="28"/>
          <w:szCs w:val="36"/>
          <w:u w:val="single"/>
        </w:rPr>
      </w:pPr>
      <w:r>
        <w:rPr>
          <w:rFonts w:ascii="宋体" w:hAnsi="宋体" w:hint="eastAsia"/>
          <w:sz w:val="28"/>
          <w:szCs w:val="36"/>
        </w:rPr>
        <w:t>甲　　方：</w:t>
      </w:r>
      <w:r>
        <w:rPr>
          <w:rFonts w:ascii="宋体" w:hAnsi="宋体" w:hint="eastAsia"/>
          <w:sz w:val="28"/>
          <w:szCs w:val="36"/>
          <w:u w:val="single"/>
        </w:rPr>
        <w:t xml:space="preserve">　 北京市万安公墓 </w:t>
      </w:r>
    </w:p>
    <w:p w:rsidR="000F526C" w:rsidRDefault="000F526C" w:rsidP="000F526C">
      <w:pPr>
        <w:spacing w:before="120" w:line="22" w:lineRule="atLeast"/>
        <w:ind w:left="960"/>
        <w:rPr>
          <w:rFonts w:ascii="宋体" w:hAnsi="宋体"/>
          <w:sz w:val="28"/>
          <w:szCs w:val="36"/>
        </w:rPr>
      </w:pPr>
    </w:p>
    <w:p w:rsidR="000F526C" w:rsidRDefault="000F526C" w:rsidP="000F526C">
      <w:pPr>
        <w:spacing w:before="120" w:line="22" w:lineRule="atLeast"/>
        <w:ind w:left="540" w:firstLine="420"/>
        <w:rPr>
          <w:rFonts w:ascii="宋体" w:hAnsi="宋体"/>
          <w:sz w:val="28"/>
          <w:szCs w:val="36"/>
          <w:u w:val="single"/>
        </w:rPr>
      </w:pPr>
      <w:r>
        <w:rPr>
          <w:rFonts w:ascii="宋体" w:hAnsi="宋体" w:hint="eastAsia"/>
          <w:sz w:val="28"/>
          <w:szCs w:val="36"/>
        </w:rPr>
        <w:t>乙　　方：</w:t>
      </w:r>
      <w:r>
        <w:rPr>
          <w:rFonts w:ascii="宋体" w:hAnsi="宋体" w:hint="eastAsia"/>
          <w:sz w:val="28"/>
          <w:szCs w:val="36"/>
          <w:u w:val="single"/>
        </w:rPr>
        <w:t xml:space="preserve">　 　　</w:t>
      </w:r>
    </w:p>
    <w:p w:rsidR="000F526C" w:rsidRDefault="000F526C" w:rsidP="000F526C">
      <w:pPr>
        <w:spacing w:before="120" w:line="22" w:lineRule="atLeast"/>
        <w:rPr>
          <w:rFonts w:ascii="宋体" w:hAnsi="宋体"/>
          <w:sz w:val="28"/>
          <w:szCs w:val="36"/>
        </w:rPr>
      </w:pPr>
    </w:p>
    <w:p w:rsidR="000F526C" w:rsidRDefault="000F526C" w:rsidP="000F526C">
      <w:pPr>
        <w:spacing w:before="120" w:line="22" w:lineRule="atLeast"/>
        <w:ind w:left="960"/>
        <w:jc w:val="center"/>
        <w:rPr>
          <w:rFonts w:ascii="宋体" w:hAnsi="宋体"/>
          <w:sz w:val="28"/>
          <w:szCs w:val="36"/>
        </w:rPr>
      </w:pPr>
    </w:p>
    <w:p w:rsidR="000F526C" w:rsidRDefault="000F526C" w:rsidP="000F526C">
      <w:pPr>
        <w:spacing w:before="120" w:line="22" w:lineRule="atLeast"/>
        <w:ind w:left="540" w:firstLine="420"/>
        <w:rPr>
          <w:rFonts w:ascii="宋体" w:hAnsi="宋体"/>
          <w:sz w:val="28"/>
          <w:szCs w:val="36"/>
          <w:u w:val="single"/>
        </w:rPr>
      </w:pPr>
      <w:r>
        <w:rPr>
          <w:rFonts w:ascii="宋体" w:hAnsi="宋体" w:hint="eastAsia"/>
          <w:sz w:val="28"/>
          <w:szCs w:val="36"/>
        </w:rPr>
        <w:t>签署日期：</w:t>
      </w:r>
      <w:r>
        <w:rPr>
          <w:rFonts w:ascii="宋体" w:hAnsi="宋体" w:hint="eastAsia"/>
          <w:sz w:val="28"/>
          <w:szCs w:val="36"/>
          <w:u w:val="single"/>
        </w:rPr>
        <w:t xml:space="preserve"> 2026年xx月xx日</w:t>
      </w:r>
    </w:p>
    <w:p w:rsidR="000F526C" w:rsidRDefault="000F526C" w:rsidP="000F526C">
      <w:pPr>
        <w:spacing w:line="360" w:lineRule="auto"/>
        <w:ind w:firstLineChars="104" w:firstLine="251"/>
        <w:rPr>
          <w:rFonts w:ascii="宋体" w:hAnsi="宋体" w:cs="宋体"/>
          <w:b/>
          <w:color w:val="000000"/>
          <w:sz w:val="24"/>
        </w:rPr>
      </w:pPr>
    </w:p>
    <w:p w:rsidR="000F526C" w:rsidRDefault="000F526C" w:rsidP="000F526C">
      <w:pPr>
        <w:widowControl/>
        <w:jc w:val="left"/>
        <w:rPr>
          <w:rFonts w:ascii="宋体" w:hAnsi="宋体"/>
          <w:bCs/>
          <w:sz w:val="44"/>
          <w:szCs w:val="44"/>
        </w:rPr>
      </w:pPr>
      <w:r>
        <w:rPr>
          <w:rFonts w:ascii="宋体" w:hAnsi="宋体"/>
          <w:bCs/>
          <w:sz w:val="44"/>
          <w:szCs w:val="44"/>
        </w:rPr>
        <w:br w:type="page"/>
      </w:r>
    </w:p>
    <w:p w:rsidR="000F526C" w:rsidRDefault="000F526C" w:rsidP="000F526C">
      <w:pPr>
        <w:tabs>
          <w:tab w:val="left" w:pos="567"/>
        </w:tabs>
        <w:spacing w:before="120" w:line="22" w:lineRule="atLeast"/>
        <w:jc w:val="center"/>
        <w:rPr>
          <w:rFonts w:ascii="宋体" w:hAnsi="宋体"/>
          <w:bCs/>
          <w:sz w:val="44"/>
          <w:szCs w:val="44"/>
        </w:rPr>
      </w:pPr>
      <w:r>
        <w:rPr>
          <w:rFonts w:ascii="宋体" w:hAnsi="宋体" w:hint="eastAsia"/>
          <w:bCs/>
          <w:sz w:val="44"/>
          <w:szCs w:val="44"/>
        </w:rPr>
        <w:lastRenderedPageBreak/>
        <w:t>合同书</w:t>
      </w:r>
    </w:p>
    <w:p w:rsidR="000F526C" w:rsidRDefault="000F526C" w:rsidP="000F526C">
      <w:pPr>
        <w:tabs>
          <w:tab w:val="left" w:pos="567"/>
        </w:tabs>
        <w:spacing w:before="120" w:line="22" w:lineRule="atLeast"/>
        <w:rPr>
          <w:rFonts w:ascii="宋体" w:hAnsi="宋体"/>
          <w:sz w:val="24"/>
        </w:rPr>
      </w:pPr>
    </w:p>
    <w:p w:rsidR="000F526C" w:rsidRDefault="000F526C" w:rsidP="000F526C">
      <w:pPr>
        <w:tabs>
          <w:tab w:val="left" w:pos="567"/>
        </w:tabs>
        <w:spacing w:before="120" w:line="22" w:lineRule="atLeast"/>
        <w:rPr>
          <w:rFonts w:ascii="宋体" w:hAnsi="宋体"/>
          <w:sz w:val="24"/>
        </w:rPr>
      </w:pPr>
    </w:p>
    <w:p w:rsidR="000F526C" w:rsidRDefault="000F526C" w:rsidP="000F526C">
      <w:pPr>
        <w:tabs>
          <w:tab w:val="left" w:pos="567"/>
        </w:tabs>
        <w:spacing w:before="120" w:line="22" w:lineRule="atLeast"/>
        <w:rPr>
          <w:rFonts w:ascii="宋体" w:hAnsi="宋体"/>
          <w:sz w:val="24"/>
        </w:rPr>
      </w:pPr>
    </w:p>
    <w:p w:rsidR="000F526C" w:rsidRDefault="000F526C" w:rsidP="000F526C">
      <w:pPr>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甲方：北京市万安公墓</w:t>
      </w:r>
    </w:p>
    <w:p w:rsidR="000F526C" w:rsidRDefault="000F526C" w:rsidP="000F526C">
      <w:pPr>
        <w:tabs>
          <w:tab w:val="left" w:pos="1995"/>
        </w:tabs>
        <w:spacing w:line="360" w:lineRule="auto"/>
        <w:ind w:firstLineChars="200" w:firstLine="560"/>
        <w:jc w:val="left"/>
        <w:rPr>
          <w:rFonts w:ascii="宋体" w:hAnsi="宋体"/>
          <w:sz w:val="28"/>
          <w:szCs w:val="28"/>
        </w:rPr>
      </w:pPr>
      <w:r>
        <w:rPr>
          <w:rFonts w:ascii="宋体" w:hAnsi="宋体" w:cs="宋体" w:hint="eastAsia"/>
          <w:bCs/>
          <w:color w:val="000000"/>
          <w:sz w:val="28"/>
          <w:szCs w:val="28"/>
        </w:rPr>
        <w:t>地址：</w:t>
      </w:r>
      <w:r>
        <w:rPr>
          <w:rFonts w:ascii="宋体" w:hAnsi="宋体" w:hint="eastAsia"/>
          <w:sz w:val="28"/>
          <w:szCs w:val="28"/>
        </w:rPr>
        <w:t>北京市海淀区香山东万安里1号</w:t>
      </w:r>
    </w:p>
    <w:p w:rsidR="000F526C" w:rsidRDefault="000F526C" w:rsidP="000F526C">
      <w:pPr>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联系人：张震</w:t>
      </w:r>
    </w:p>
    <w:p w:rsidR="000F526C" w:rsidRDefault="000F526C" w:rsidP="000F526C">
      <w:pPr>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电话：010-62591545</w:t>
      </w:r>
    </w:p>
    <w:p w:rsidR="000F526C" w:rsidRDefault="000F526C" w:rsidP="005E6CD6">
      <w:pPr>
        <w:spacing w:beforeLines="50"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乙方：</w:t>
      </w:r>
    </w:p>
    <w:p w:rsidR="000F526C" w:rsidRDefault="000F526C" w:rsidP="000F526C">
      <w:pPr>
        <w:tabs>
          <w:tab w:val="left" w:pos="1995"/>
        </w:tabs>
        <w:spacing w:line="360" w:lineRule="auto"/>
        <w:ind w:firstLineChars="200" w:firstLine="560"/>
        <w:jc w:val="left"/>
        <w:rPr>
          <w:rFonts w:ascii="宋体" w:hAnsi="宋体"/>
          <w:sz w:val="28"/>
          <w:szCs w:val="28"/>
        </w:rPr>
      </w:pPr>
      <w:r>
        <w:rPr>
          <w:rFonts w:ascii="宋体" w:hAnsi="宋体" w:cs="宋体" w:hint="eastAsia"/>
          <w:bCs/>
          <w:color w:val="000000"/>
          <w:sz w:val="28"/>
          <w:szCs w:val="28"/>
        </w:rPr>
        <w:t>地址：</w:t>
      </w:r>
    </w:p>
    <w:p w:rsidR="000F526C" w:rsidRDefault="000F526C" w:rsidP="000F526C">
      <w:pPr>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联系人：</w:t>
      </w:r>
    </w:p>
    <w:p w:rsidR="000F526C" w:rsidRDefault="000F526C" w:rsidP="000F526C">
      <w:pPr>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电话：</w:t>
      </w:r>
    </w:p>
    <w:p w:rsidR="000F526C" w:rsidRDefault="000F526C" w:rsidP="005E6CD6">
      <w:pPr>
        <w:spacing w:beforeLines="50"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签订协议地点：北京市万安公墓院内</w:t>
      </w:r>
    </w:p>
    <w:p w:rsidR="000F526C" w:rsidRDefault="000F526C" w:rsidP="000F526C">
      <w:pPr>
        <w:tabs>
          <w:tab w:val="left" w:pos="567"/>
        </w:tabs>
        <w:spacing w:before="120" w:line="22" w:lineRule="atLeast"/>
        <w:rPr>
          <w:rFonts w:ascii="宋体" w:hAnsi="宋体"/>
          <w:sz w:val="28"/>
          <w:szCs w:val="28"/>
        </w:rPr>
      </w:pPr>
    </w:p>
    <w:p w:rsidR="000F526C" w:rsidRDefault="000F526C" w:rsidP="000F526C">
      <w:pPr>
        <w:spacing w:line="360" w:lineRule="auto"/>
        <w:ind w:firstLineChars="200" w:firstLine="560"/>
        <w:rPr>
          <w:rFonts w:ascii="宋体" w:hAnsi="宋体" w:cs="宋体"/>
          <w:b/>
          <w:color w:val="000000"/>
          <w:w w:val="90"/>
          <w:sz w:val="28"/>
          <w:szCs w:val="28"/>
        </w:rPr>
      </w:pPr>
      <w:r>
        <w:rPr>
          <w:rFonts w:ascii="宋体" w:hAnsi="宋体" w:cs="宋体" w:hint="eastAsia"/>
          <w:color w:val="000000"/>
          <w:sz w:val="28"/>
          <w:szCs w:val="28"/>
        </w:rPr>
        <w:t>根据《中华人民共和国民法典》及相关法律法规，甲方同意乙方作为北京市万安公墓2026年墓位石材公开招标采购项目的成交单位。遵循平等、自愿、公平和诚实信用的原则，甲乙双方共同协商订立本合同，甲乙双方应严格遵守并履行合同约定。</w:t>
      </w:r>
    </w:p>
    <w:p w:rsidR="000F526C" w:rsidRDefault="000F526C" w:rsidP="000F526C">
      <w:pPr>
        <w:spacing w:line="360" w:lineRule="auto"/>
        <w:rPr>
          <w:rFonts w:ascii="宋体" w:hAnsi="宋体" w:cs="宋体"/>
          <w:color w:val="000000"/>
          <w:sz w:val="28"/>
          <w:szCs w:val="28"/>
        </w:rPr>
      </w:pPr>
      <w:r>
        <w:rPr>
          <w:rFonts w:ascii="宋体" w:hAnsi="宋体" w:cs="宋体" w:hint="eastAsia"/>
          <w:b/>
          <w:bCs/>
          <w:color w:val="000000"/>
          <w:sz w:val="28"/>
          <w:szCs w:val="28"/>
        </w:rPr>
        <w:t xml:space="preserve">　　一、</w:t>
      </w:r>
      <w:r>
        <w:rPr>
          <w:rFonts w:ascii="宋体" w:hAnsi="宋体" w:cs="宋体"/>
          <w:b/>
          <w:bCs/>
          <w:color w:val="000000"/>
          <w:sz w:val="28"/>
          <w:szCs w:val="28"/>
        </w:rPr>
        <w:t>项目名称：</w:t>
      </w:r>
      <w:r>
        <w:rPr>
          <w:rFonts w:ascii="宋体" w:hAnsi="宋体" w:cs="宋体" w:hint="eastAsia"/>
          <w:color w:val="000000"/>
          <w:sz w:val="28"/>
          <w:szCs w:val="28"/>
        </w:rPr>
        <w:t>北京市万安公墓2026年墓位石材采购项目</w:t>
      </w:r>
    </w:p>
    <w:p w:rsidR="000F526C" w:rsidRDefault="000F526C" w:rsidP="000F526C">
      <w:pPr>
        <w:spacing w:line="360" w:lineRule="auto"/>
        <w:ind w:firstLineChars="200" w:firstLine="562"/>
        <w:rPr>
          <w:rFonts w:ascii="宋体" w:hAnsi="宋体" w:cs="宋体"/>
          <w:color w:val="000000"/>
          <w:sz w:val="28"/>
          <w:szCs w:val="28"/>
        </w:rPr>
      </w:pPr>
      <w:r>
        <w:rPr>
          <w:rFonts w:ascii="宋体" w:hAnsi="宋体" w:cs="宋体" w:hint="eastAsia"/>
          <w:b/>
          <w:bCs/>
          <w:color w:val="000000"/>
          <w:sz w:val="28"/>
          <w:szCs w:val="28"/>
        </w:rPr>
        <w:t>二、合同货物：</w:t>
      </w:r>
      <w:r>
        <w:rPr>
          <w:rFonts w:ascii="宋体" w:hAnsi="宋体" w:cs="宋体" w:hint="eastAsia"/>
          <w:color w:val="000000"/>
          <w:sz w:val="28"/>
          <w:szCs w:val="28"/>
        </w:rPr>
        <w:t>北京市万安公墓</w:t>
      </w:r>
      <w:r>
        <w:rPr>
          <w:rFonts w:ascii="宋体" w:hAnsi="宋体" w:cs="宋体"/>
          <w:color w:val="000000"/>
          <w:sz w:val="28"/>
          <w:szCs w:val="28"/>
        </w:rPr>
        <w:t>202</w:t>
      </w:r>
      <w:r>
        <w:rPr>
          <w:rFonts w:ascii="宋体" w:hAnsi="宋体" w:cs="宋体" w:hint="eastAsia"/>
          <w:color w:val="000000"/>
          <w:sz w:val="28"/>
          <w:szCs w:val="28"/>
        </w:rPr>
        <w:t>6</w:t>
      </w:r>
      <w:r>
        <w:rPr>
          <w:rFonts w:ascii="宋体" w:hAnsi="宋体" w:cs="宋体"/>
          <w:color w:val="000000"/>
          <w:sz w:val="28"/>
          <w:szCs w:val="28"/>
        </w:rPr>
        <w:t>年墓位石材</w:t>
      </w:r>
    </w:p>
    <w:p w:rsidR="000F526C" w:rsidRDefault="000F526C" w:rsidP="000F526C">
      <w:pPr>
        <w:spacing w:line="360" w:lineRule="auto"/>
        <w:rPr>
          <w:rFonts w:ascii="宋体" w:hAnsi="宋体" w:cs="宋体"/>
          <w:b/>
          <w:bCs/>
          <w:color w:val="000000"/>
          <w:sz w:val="28"/>
          <w:szCs w:val="28"/>
        </w:rPr>
      </w:pPr>
      <w:r>
        <w:rPr>
          <w:rFonts w:ascii="宋体" w:hAnsi="宋体" w:cs="宋体"/>
          <w:b/>
          <w:bCs/>
          <w:color w:val="000000"/>
          <w:sz w:val="28"/>
          <w:szCs w:val="28"/>
        </w:rPr>
        <w:t xml:space="preserve">    三、合同总价</w:t>
      </w:r>
    </w:p>
    <w:p w:rsidR="000F526C" w:rsidRDefault="000F526C" w:rsidP="000F526C">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本合同总价为</w:t>
      </w:r>
      <w:r>
        <w:rPr>
          <w:rFonts w:ascii="宋体" w:hAnsi="宋体" w:cs="宋体"/>
          <w:color w:val="000000"/>
          <w:sz w:val="28"/>
          <w:szCs w:val="28"/>
          <w:u w:val="single"/>
        </w:rPr>
        <w:t>元</w:t>
      </w:r>
      <w:r>
        <w:rPr>
          <w:rFonts w:ascii="宋体" w:hAnsi="宋体" w:cs="宋体"/>
          <w:color w:val="000000"/>
          <w:sz w:val="28"/>
          <w:szCs w:val="28"/>
        </w:rPr>
        <w:t>人民币（大写：</w:t>
      </w:r>
      <w:r>
        <w:rPr>
          <w:rFonts w:ascii="宋体" w:hAnsi="宋体" w:cs="宋体" w:hint="eastAsia"/>
          <w:color w:val="000000"/>
          <w:sz w:val="28"/>
          <w:szCs w:val="28"/>
        </w:rPr>
        <w:t>人民币</w:t>
      </w:r>
      <w:r>
        <w:rPr>
          <w:rFonts w:ascii="宋体" w:hAnsi="宋体" w:cs="宋体"/>
          <w:color w:val="000000"/>
          <w:sz w:val="28"/>
          <w:szCs w:val="28"/>
        </w:rPr>
        <w:t>）。</w:t>
      </w:r>
    </w:p>
    <w:p w:rsidR="000F526C" w:rsidRDefault="000F526C" w:rsidP="000F526C">
      <w:pPr>
        <w:spacing w:line="360" w:lineRule="auto"/>
        <w:ind w:firstLineChars="200" w:firstLine="562"/>
        <w:rPr>
          <w:rFonts w:ascii="宋体" w:hAnsi="宋体" w:cs="宋体"/>
          <w:b/>
          <w:bCs/>
          <w:color w:val="000000"/>
          <w:sz w:val="28"/>
          <w:szCs w:val="28"/>
        </w:rPr>
      </w:pPr>
      <w:r>
        <w:rPr>
          <w:rFonts w:ascii="宋体" w:hAnsi="宋体" w:cs="宋体" w:hint="eastAsia"/>
          <w:b/>
          <w:bCs/>
          <w:color w:val="000000"/>
          <w:sz w:val="28"/>
          <w:szCs w:val="28"/>
        </w:rPr>
        <w:t>四、结算周期及支付方式</w:t>
      </w:r>
    </w:p>
    <w:p w:rsidR="000F526C" w:rsidRDefault="000F526C" w:rsidP="000F526C">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1、甲方和乙方因本合同发生的一切费用均以人民币结算及支付。</w:t>
      </w:r>
    </w:p>
    <w:p w:rsidR="000F526C" w:rsidRDefault="000F526C" w:rsidP="000F526C">
      <w:pPr>
        <w:tabs>
          <w:tab w:val="left" w:pos="1995"/>
        </w:tabs>
        <w:spacing w:line="360" w:lineRule="auto"/>
        <w:ind w:firstLineChars="200" w:firstLine="560"/>
        <w:rPr>
          <w:rFonts w:ascii="宋体" w:hAnsi="宋体"/>
          <w:sz w:val="28"/>
          <w:szCs w:val="28"/>
        </w:rPr>
      </w:pPr>
      <w:r>
        <w:rPr>
          <w:rFonts w:ascii="宋体" w:hAnsi="宋体" w:cs="宋体" w:hint="eastAsia"/>
          <w:bCs/>
          <w:color w:val="000000"/>
          <w:sz w:val="28"/>
          <w:szCs w:val="28"/>
        </w:rPr>
        <w:t>2、</w:t>
      </w:r>
      <w:r>
        <w:rPr>
          <w:rFonts w:ascii="宋体" w:hAnsi="宋体" w:hint="eastAsia"/>
          <w:sz w:val="28"/>
          <w:szCs w:val="28"/>
        </w:rPr>
        <w:t>本合同生效后，乙方按照本合同要求将货物运送至甲方指定地点，并经甲方验收合格后一个月内，按照实际采购数量，甲方向乙方</w:t>
      </w:r>
      <w:r w:rsidRPr="00C02C6A">
        <w:rPr>
          <w:rFonts w:ascii="宋体" w:hAnsi="宋体" w:hint="eastAsia"/>
          <w:sz w:val="28"/>
          <w:szCs w:val="28"/>
        </w:rPr>
        <w:t>支付相关</w:t>
      </w:r>
      <w:r w:rsidRPr="00C02C6A">
        <w:rPr>
          <w:rFonts w:ascii="宋体" w:hAnsi="宋体" w:hint="eastAsia"/>
          <w:sz w:val="28"/>
          <w:szCs w:val="28"/>
        </w:rPr>
        <w:lastRenderedPageBreak/>
        <w:t>费用，每季度进行一次支付</w:t>
      </w:r>
      <w:r>
        <w:rPr>
          <w:rFonts w:ascii="宋体" w:hAnsi="宋体" w:hint="eastAsia"/>
          <w:sz w:val="28"/>
          <w:szCs w:val="28"/>
        </w:rPr>
        <w:t>。</w:t>
      </w:r>
    </w:p>
    <w:p w:rsidR="000F526C" w:rsidRDefault="000F526C" w:rsidP="000F526C">
      <w:pPr>
        <w:tabs>
          <w:tab w:val="left" w:pos="1995"/>
        </w:tabs>
        <w:spacing w:line="360" w:lineRule="auto"/>
        <w:ind w:firstLineChars="200" w:firstLine="560"/>
        <w:rPr>
          <w:rFonts w:ascii="宋体" w:hAnsi="宋体"/>
          <w:sz w:val="28"/>
          <w:szCs w:val="28"/>
        </w:rPr>
      </w:pPr>
      <w:r>
        <w:rPr>
          <w:rFonts w:ascii="宋体" w:hAnsi="宋体" w:hint="eastAsia"/>
          <w:sz w:val="28"/>
          <w:szCs w:val="28"/>
        </w:rPr>
        <w:t>乙方账户信息如下：</w:t>
      </w:r>
    </w:p>
    <w:p w:rsidR="000F526C" w:rsidRDefault="000F526C" w:rsidP="000F526C">
      <w:pPr>
        <w:tabs>
          <w:tab w:val="left" w:pos="1995"/>
        </w:tabs>
        <w:spacing w:line="360" w:lineRule="auto"/>
        <w:ind w:firstLineChars="200" w:firstLine="560"/>
        <w:jc w:val="left"/>
        <w:rPr>
          <w:rFonts w:ascii="宋体" w:hAnsi="宋体"/>
          <w:sz w:val="28"/>
          <w:szCs w:val="28"/>
        </w:rPr>
      </w:pPr>
      <w:r>
        <w:rPr>
          <w:rFonts w:ascii="宋体" w:hAnsi="宋体" w:hint="eastAsia"/>
          <w:sz w:val="28"/>
          <w:szCs w:val="28"/>
        </w:rPr>
        <w:t xml:space="preserve">单  位 名 称： </w:t>
      </w:r>
    </w:p>
    <w:p w:rsidR="000F526C" w:rsidRDefault="000F526C" w:rsidP="000F526C">
      <w:pPr>
        <w:tabs>
          <w:tab w:val="left" w:pos="1995"/>
        </w:tabs>
        <w:spacing w:line="360" w:lineRule="auto"/>
        <w:ind w:firstLineChars="200" w:firstLine="560"/>
        <w:jc w:val="left"/>
        <w:rPr>
          <w:rFonts w:ascii="宋体" w:hAnsi="宋体"/>
          <w:sz w:val="28"/>
          <w:szCs w:val="28"/>
        </w:rPr>
      </w:pPr>
      <w:r>
        <w:rPr>
          <w:rFonts w:ascii="宋体" w:hAnsi="宋体" w:hint="eastAsia"/>
          <w:sz w:val="28"/>
          <w:szCs w:val="28"/>
        </w:rPr>
        <w:t>纳税人识别号：</w:t>
      </w:r>
    </w:p>
    <w:p w:rsidR="000F526C" w:rsidRDefault="000F526C" w:rsidP="000F526C">
      <w:pPr>
        <w:tabs>
          <w:tab w:val="left" w:pos="1995"/>
        </w:tabs>
        <w:spacing w:line="360" w:lineRule="auto"/>
        <w:ind w:leftChars="270" w:left="2589" w:hangingChars="722" w:hanging="2022"/>
        <w:jc w:val="left"/>
        <w:rPr>
          <w:rFonts w:ascii="宋体" w:hAnsi="宋体" w:cs="宋体"/>
          <w:bCs/>
          <w:color w:val="000000"/>
          <w:sz w:val="28"/>
          <w:szCs w:val="28"/>
          <w:u w:val="single"/>
        </w:rPr>
      </w:pPr>
      <w:r>
        <w:rPr>
          <w:rFonts w:ascii="宋体" w:hAnsi="宋体" w:hint="eastAsia"/>
          <w:sz w:val="28"/>
          <w:szCs w:val="28"/>
        </w:rPr>
        <w:t>开户行及账号：</w:t>
      </w:r>
    </w:p>
    <w:p w:rsidR="000F526C" w:rsidRDefault="000F526C" w:rsidP="000F526C">
      <w:pPr>
        <w:tabs>
          <w:tab w:val="left" w:pos="1995"/>
        </w:tabs>
        <w:spacing w:line="360" w:lineRule="auto"/>
        <w:ind w:firstLineChars="200" w:firstLine="560"/>
        <w:rPr>
          <w:rFonts w:ascii="宋体" w:hAnsi="宋体"/>
          <w:sz w:val="28"/>
          <w:szCs w:val="28"/>
        </w:rPr>
      </w:pPr>
      <w:r>
        <w:rPr>
          <w:rFonts w:ascii="宋体" w:hAnsi="宋体" w:cs="宋体" w:hint="eastAsia"/>
          <w:bCs/>
          <w:color w:val="000000"/>
          <w:sz w:val="28"/>
          <w:szCs w:val="28"/>
        </w:rPr>
        <w:t>3、</w:t>
      </w:r>
      <w:r>
        <w:rPr>
          <w:rFonts w:ascii="宋体" w:hAnsi="宋体" w:hint="eastAsia"/>
          <w:sz w:val="28"/>
          <w:szCs w:val="28"/>
        </w:rPr>
        <w:t>乙方应在甲方支付石材款前，按照甲方的要求提供等额税务发票。未按时出具发票时，甲方可相应推迟付款期限并不承担违约责任。</w:t>
      </w:r>
    </w:p>
    <w:p w:rsidR="000F526C" w:rsidRDefault="000F526C" w:rsidP="000F526C">
      <w:pPr>
        <w:tabs>
          <w:tab w:val="left" w:pos="1995"/>
        </w:tabs>
        <w:spacing w:line="360" w:lineRule="auto"/>
        <w:ind w:firstLineChars="200" w:firstLine="560"/>
        <w:rPr>
          <w:rFonts w:ascii="宋体" w:hAnsi="宋体"/>
          <w:sz w:val="28"/>
          <w:szCs w:val="28"/>
        </w:rPr>
      </w:pPr>
      <w:r>
        <w:rPr>
          <w:rFonts w:ascii="宋体" w:hAnsi="宋体" w:hint="eastAsia"/>
          <w:sz w:val="28"/>
          <w:szCs w:val="28"/>
        </w:rPr>
        <w:t>开票信息如下：</w:t>
      </w:r>
    </w:p>
    <w:p w:rsidR="000F526C" w:rsidRDefault="000F526C" w:rsidP="000F526C">
      <w:pPr>
        <w:tabs>
          <w:tab w:val="left" w:pos="1995"/>
        </w:tabs>
        <w:spacing w:line="360" w:lineRule="auto"/>
        <w:ind w:firstLineChars="200" w:firstLine="560"/>
        <w:jc w:val="left"/>
        <w:rPr>
          <w:rFonts w:ascii="宋体" w:hAnsi="宋体"/>
          <w:sz w:val="28"/>
          <w:szCs w:val="28"/>
        </w:rPr>
      </w:pPr>
      <w:r>
        <w:rPr>
          <w:rFonts w:ascii="宋体" w:hAnsi="宋体" w:hint="eastAsia"/>
          <w:sz w:val="28"/>
          <w:szCs w:val="28"/>
        </w:rPr>
        <w:t xml:space="preserve">单  位 名 称：北京市万安公墓 </w:t>
      </w:r>
    </w:p>
    <w:p w:rsidR="000F526C" w:rsidRDefault="000F526C" w:rsidP="000F526C">
      <w:pPr>
        <w:tabs>
          <w:tab w:val="left" w:pos="1995"/>
        </w:tabs>
        <w:spacing w:line="360" w:lineRule="auto"/>
        <w:ind w:firstLineChars="200" w:firstLine="560"/>
        <w:jc w:val="left"/>
        <w:rPr>
          <w:rFonts w:ascii="宋体" w:hAnsi="宋体"/>
          <w:sz w:val="28"/>
          <w:szCs w:val="28"/>
        </w:rPr>
      </w:pPr>
      <w:r>
        <w:rPr>
          <w:rFonts w:ascii="宋体" w:hAnsi="宋体" w:hint="eastAsia"/>
          <w:sz w:val="28"/>
          <w:szCs w:val="28"/>
        </w:rPr>
        <w:t>纳税人识别号：1</w:t>
      </w:r>
      <w:r>
        <w:rPr>
          <w:rFonts w:ascii="宋体" w:hAnsi="宋体"/>
          <w:sz w:val="28"/>
          <w:szCs w:val="28"/>
        </w:rPr>
        <w:t>211000040056776XN</w:t>
      </w:r>
    </w:p>
    <w:p w:rsidR="000F526C" w:rsidRDefault="000F526C" w:rsidP="000F526C">
      <w:pPr>
        <w:tabs>
          <w:tab w:val="left" w:pos="1995"/>
        </w:tabs>
        <w:spacing w:line="360" w:lineRule="auto"/>
        <w:ind w:leftChars="270" w:left="2589" w:hangingChars="722" w:hanging="2022"/>
        <w:jc w:val="left"/>
        <w:rPr>
          <w:rFonts w:ascii="宋体" w:hAnsi="宋体" w:cs="宋体"/>
          <w:bCs/>
          <w:color w:val="000000"/>
          <w:sz w:val="28"/>
          <w:szCs w:val="28"/>
          <w:u w:val="single"/>
        </w:rPr>
      </w:pPr>
      <w:r>
        <w:rPr>
          <w:rFonts w:ascii="宋体" w:hAnsi="宋体" w:hint="eastAsia"/>
          <w:sz w:val="28"/>
          <w:szCs w:val="28"/>
        </w:rPr>
        <w:t>开户行及账号：北</w:t>
      </w:r>
      <w:r>
        <w:rPr>
          <w:rFonts w:ascii="宋体" w:hAnsi="宋体" w:cs="宋体" w:hint="eastAsia"/>
          <w:bCs/>
          <w:color w:val="000000"/>
          <w:sz w:val="28"/>
          <w:szCs w:val="28"/>
          <w:u w:val="single"/>
        </w:rPr>
        <w:t xml:space="preserve">京银行中关村石景山园支行 </w:t>
      </w:r>
      <w:r>
        <w:rPr>
          <w:rFonts w:ascii="宋体" w:hAnsi="宋体" w:cs="宋体"/>
          <w:bCs/>
          <w:color w:val="000000"/>
          <w:sz w:val="28"/>
          <w:szCs w:val="28"/>
          <w:u w:val="single"/>
        </w:rPr>
        <w:t xml:space="preserve"> 20000033115300013460212</w:t>
      </w:r>
    </w:p>
    <w:p w:rsidR="000F526C" w:rsidRDefault="000F526C" w:rsidP="000F526C">
      <w:pPr>
        <w:tabs>
          <w:tab w:val="left" w:pos="1995"/>
        </w:tabs>
        <w:spacing w:line="360" w:lineRule="auto"/>
        <w:ind w:firstLineChars="200" w:firstLine="560"/>
        <w:jc w:val="left"/>
        <w:rPr>
          <w:rFonts w:ascii="宋体" w:hAnsi="宋体" w:cs="宋体"/>
          <w:bCs/>
          <w:color w:val="000000"/>
          <w:kern w:val="0"/>
          <w:sz w:val="28"/>
          <w:szCs w:val="28"/>
        </w:rPr>
      </w:pPr>
      <w:r>
        <w:rPr>
          <w:rFonts w:ascii="宋体" w:hAnsi="宋体" w:cs="宋体" w:hint="eastAsia"/>
          <w:bCs/>
          <w:color w:val="000000"/>
          <w:sz w:val="28"/>
          <w:szCs w:val="28"/>
        </w:rPr>
        <w:t>4、结算标准及清单</w:t>
      </w:r>
    </w:p>
    <w:p w:rsidR="000F526C" w:rsidRDefault="000F526C" w:rsidP="000F526C">
      <w:pPr>
        <w:tabs>
          <w:tab w:val="left" w:pos="1995"/>
        </w:tabs>
        <w:spacing w:line="360" w:lineRule="auto"/>
        <w:ind w:firstLineChars="200" w:firstLine="560"/>
        <w:jc w:val="left"/>
        <w:rPr>
          <w:rFonts w:ascii="宋体" w:hAnsi="宋体" w:cs="宋体"/>
          <w:bCs/>
          <w:color w:val="000000"/>
          <w:sz w:val="28"/>
          <w:szCs w:val="28"/>
        </w:rPr>
      </w:pPr>
      <w:r>
        <w:rPr>
          <w:rFonts w:ascii="宋体" w:hAnsi="宋体" w:cs="宋体" w:hint="eastAsia"/>
          <w:bCs/>
          <w:color w:val="000000"/>
          <w:sz w:val="28"/>
          <w:szCs w:val="28"/>
        </w:rPr>
        <w:t>见下表。</w:t>
      </w:r>
    </w:p>
    <w:p w:rsidR="000F526C" w:rsidRDefault="000F526C" w:rsidP="000F526C">
      <w:pPr>
        <w:tabs>
          <w:tab w:val="left" w:pos="567"/>
        </w:tabs>
        <w:spacing w:before="120" w:line="22" w:lineRule="atLeast"/>
        <w:jc w:val="center"/>
        <w:rPr>
          <w:rFonts w:ascii="宋体" w:hAnsi="宋体"/>
          <w:sz w:val="28"/>
          <w:szCs w:val="28"/>
        </w:rPr>
      </w:pPr>
      <w:r>
        <w:rPr>
          <w:rFonts w:ascii="宋体" w:hAnsi="宋体" w:hint="eastAsia"/>
          <w:sz w:val="28"/>
          <w:szCs w:val="28"/>
        </w:rPr>
        <w:t>北京市万安公墓2026年墓位石材采购项目结算清单</w:t>
      </w:r>
    </w:p>
    <w:tbl>
      <w:tblPr>
        <w:tblW w:w="8046" w:type="dxa"/>
        <w:jc w:val="center"/>
        <w:tblLook w:val="04A0"/>
      </w:tblPr>
      <w:tblGrid>
        <w:gridCol w:w="1047"/>
        <w:gridCol w:w="1701"/>
        <w:gridCol w:w="1559"/>
        <w:gridCol w:w="1701"/>
        <w:gridCol w:w="2038"/>
      </w:tblGrid>
      <w:tr w:rsidR="000F526C" w:rsidTr="00557CA5">
        <w:trPr>
          <w:trHeight w:val="449"/>
          <w:jc w:val="center"/>
        </w:trPr>
        <w:tc>
          <w:tcPr>
            <w:tcW w:w="1047" w:type="dxa"/>
            <w:tcBorders>
              <w:top w:val="single" w:sz="4" w:space="0" w:color="auto"/>
              <w:left w:val="single" w:sz="4" w:space="0" w:color="auto"/>
              <w:bottom w:val="single" w:sz="4" w:space="0" w:color="auto"/>
              <w:right w:val="single" w:sz="4" w:space="0" w:color="auto"/>
            </w:tcBorders>
          </w:tcPr>
          <w:p w:rsidR="000F526C" w:rsidRDefault="000F526C" w:rsidP="00557CA5">
            <w:pPr>
              <w:tabs>
                <w:tab w:val="left" w:pos="567"/>
              </w:tabs>
              <w:spacing w:before="120" w:line="22" w:lineRule="atLeast"/>
              <w:jc w:val="center"/>
              <w:rPr>
                <w:rFonts w:ascii="宋体" w:hAnsi="宋体"/>
                <w:sz w:val="28"/>
                <w:szCs w:val="28"/>
              </w:rPr>
            </w:pPr>
            <w:r w:rsidRPr="00CF7DC9">
              <w:rPr>
                <w:rFonts w:ascii="宋体" w:hAnsi="宋体" w:hint="eastAsia"/>
                <w:sz w:val="28"/>
                <w:szCs w:val="28"/>
              </w:rPr>
              <w:t>序号</w:t>
            </w:r>
          </w:p>
        </w:tc>
        <w:tc>
          <w:tcPr>
            <w:tcW w:w="1701" w:type="dxa"/>
            <w:tcBorders>
              <w:top w:val="single" w:sz="4" w:space="0" w:color="auto"/>
              <w:left w:val="nil"/>
              <w:bottom w:val="single" w:sz="4" w:space="0" w:color="auto"/>
              <w:right w:val="single" w:sz="4" w:space="0" w:color="auto"/>
            </w:tcBorders>
          </w:tcPr>
          <w:p w:rsidR="000F526C" w:rsidRDefault="000F526C" w:rsidP="00557CA5">
            <w:pPr>
              <w:tabs>
                <w:tab w:val="left" w:pos="567"/>
              </w:tabs>
              <w:spacing w:before="120" w:line="22" w:lineRule="atLeast"/>
              <w:jc w:val="center"/>
              <w:rPr>
                <w:rFonts w:ascii="宋体" w:hAnsi="宋体"/>
                <w:sz w:val="28"/>
                <w:szCs w:val="28"/>
              </w:rPr>
            </w:pPr>
            <w:r w:rsidRPr="00CF7DC9">
              <w:rPr>
                <w:rFonts w:ascii="宋体" w:hAnsi="宋体" w:hint="eastAsia"/>
                <w:sz w:val="28"/>
                <w:szCs w:val="28"/>
              </w:rPr>
              <w:t>石材类别（工件工艺名称）</w:t>
            </w:r>
          </w:p>
        </w:tc>
        <w:tc>
          <w:tcPr>
            <w:tcW w:w="1559" w:type="dxa"/>
            <w:tcBorders>
              <w:top w:val="single" w:sz="4" w:space="0" w:color="auto"/>
              <w:left w:val="nil"/>
              <w:bottom w:val="single" w:sz="4" w:space="0" w:color="auto"/>
              <w:right w:val="single" w:sz="4" w:space="0" w:color="auto"/>
            </w:tcBorders>
          </w:tcPr>
          <w:p w:rsidR="000F526C" w:rsidRDefault="000F526C" w:rsidP="00557CA5">
            <w:pPr>
              <w:tabs>
                <w:tab w:val="left" w:pos="567"/>
              </w:tabs>
              <w:spacing w:before="120" w:line="22" w:lineRule="atLeast"/>
              <w:jc w:val="center"/>
              <w:rPr>
                <w:rFonts w:ascii="宋体" w:hAnsi="宋体"/>
                <w:sz w:val="28"/>
                <w:szCs w:val="28"/>
              </w:rPr>
            </w:pPr>
            <w:r w:rsidRPr="00CF7DC9">
              <w:rPr>
                <w:rFonts w:ascii="宋体" w:hAnsi="宋体" w:hint="eastAsia"/>
                <w:sz w:val="28"/>
                <w:szCs w:val="28"/>
              </w:rPr>
              <w:t>需求净方数（m³）</w:t>
            </w:r>
          </w:p>
        </w:tc>
        <w:tc>
          <w:tcPr>
            <w:tcW w:w="1701" w:type="dxa"/>
            <w:tcBorders>
              <w:top w:val="single" w:sz="4" w:space="0" w:color="auto"/>
              <w:left w:val="nil"/>
              <w:bottom w:val="single" w:sz="4" w:space="0" w:color="auto"/>
              <w:right w:val="single" w:sz="4" w:space="0" w:color="auto"/>
            </w:tcBorders>
          </w:tcPr>
          <w:p w:rsidR="000F526C" w:rsidRPr="00CF7DC9" w:rsidRDefault="000F526C" w:rsidP="00557CA5">
            <w:pPr>
              <w:tabs>
                <w:tab w:val="left" w:pos="567"/>
              </w:tabs>
              <w:spacing w:before="120" w:line="22" w:lineRule="atLeast"/>
              <w:jc w:val="center"/>
              <w:rPr>
                <w:rFonts w:ascii="宋体" w:hAnsi="宋体"/>
                <w:sz w:val="28"/>
                <w:szCs w:val="28"/>
              </w:rPr>
            </w:pPr>
            <w:r w:rsidRPr="00CF7DC9">
              <w:rPr>
                <w:rFonts w:ascii="宋体" w:hAnsi="宋体" w:hint="eastAsia"/>
                <w:sz w:val="28"/>
                <w:szCs w:val="28"/>
              </w:rPr>
              <w:t>单价（元）</w:t>
            </w:r>
          </w:p>
        </w:tc>
        <w:tc>
          <w:tcPr>
            <w:tcW w:w="2038" w:type="dxa"/>
            <w:tcBorders>
              <w:top w:val="single" w:sz="4" w:space="0" w:color="auto"/>
              <w:left w:val="nil"/>
              <w:bottom w:val="single" w:sz="4" w:space="0" w:color="auto"/>
              <w:right w:val="single" w:sz="4" w:space="0" w:color="auto"/>
            </w:tcBorders>
          </w:tcPr>
          <w:p w:rsidR="000F526C" w:rsidRPr="00CF7DC9" w:rsidRDefault="000F526C" w:rsidP="00557CA5">
            <w:pPr>
              <w:tabs>
                <w:tab w:val="left" w:pos="567"/>
              </w:tabs>
              <w:spacing w:before="120" w:line="22" w:lineRule="atLeast"/>
              <w:jc w:val="center"/>
              <w:rPr>
                <w:rFonts w:ascii="宋体" w:hAnsi="宋体"/>
                <w:sz w:val="28"/>
                <w:szCs w:val="28"/>
              </w:rPr>
            </w:pPr>
            <w:r w:rsidRPr="00CF7DC9">
              <w:rPr>
                <w:rFonts w:ascii="宋体" w:hAnsi="宋体" w:hint="eastAsia"/>
                <w:sz w:val="28"/>
                <w:szCs w:val="28"/>
              </w:rPr>
              <w:t>合计（元）</w:t>
            </w:r>
          </w:p>
        </w:tc>
      </w:tr>
      <w:tr w:rsidR="000F526C" w:rsidTr="00557CA5">
        <w:trPr>
          <w:trHeight w:val="449"/>
          <w:jc w:val="center"/>
        </w:trPr>
        <w:tc>
          <w:tcPr>
            <w:tcW w:w="1047" w:type="dxa"/>
            <w:tcBorders>
              <w:top w:val="single" w:sz="4" w:space="0" w:color="auto"/>
              <w:left w:val="single" w:sz="4" w:space="0" w:color="auto"/>
              <w:bottom w:val="single" w:sz="4" w:space="0" w:color="auto"/>
              <w:right w:val="single" w:sz="4" w:space="0" w:color="auto"/>
            </w:tcBorders>
            <w:vAlign w:val="center"/>
          </w:tcPr>
          <w:p w:rsidR="000F526C" w:rsidRDefault="000F526C" w:rsidP="00557CA5">
            <w:pPr>
              <w:tabs>
                <w:tab w:val="left" w:pos="567"/>
              </w:tabs>
              <w:spacing w:before="120" w:line="22" w:lineRule="atLeast"/>
              <w:jc w:val="center"/>
              <w:rPr>
                <w:rFonts w:ascii="宋体" w:hAnsi="宋体"/>
                <w:sz w:val="28"/>
                <w:szCs w:val="28"/>
              </w:rPr>
            </w:pPr>
            <w:r>
              <w:rPr>
                <w:rFonts w:ascii="宋体" w:hAnsi="宋体" w:hint="eastAsia"/>
                <w:sz w:val="28"/>
                <w:szCs w:val="28"/>
              </w:rPr>
              <w:t>1</w:t>
            </w:r>
          </w:p>
        </w:tc>
        <w:tc>
          <w:tcPr>
            <w:tcW w:w="1701" w:type="dxa"/>
            <w:tcBorders>
              <w:top w:val="single" w:sz="4" w:space="0" w:color="auto"/>
              <w:left w:val="nil"/>
              <w:bottom w:val="single" w:sz="4" w:space="0" w:color="auto"/>
              <w:right w:val="single" w:sz="4" w:space="0" w:color="auto"/>
            </w:tcBorders>
            <w:vAlign w:val="center"/>
          </w:tcPr>
          <w:p w:rsidR="000F526C" w:rsidRDefault="000F526C" w:rsidP="00557CA5">
            <w:pPr>
              <w:tabs>
                <w:tab w:val="left" w:pos="567"/>
              </w:tabs>
              <w:spacing w:before="120" w:line="22" w:lineRule="atLeast"/>
              <w:jc w:val="center"/>
              <w:rPr>
                <w:rFonts w:ascii="宋体" w:hAnsi="宋体"/>
                <w:sz w:val="28"/>
                <w:szCs w:val="28"/>
              </w:rPr>
            </w:pPr>
          </w:p>
        </w:tc>
        <w:tc>
          <w:tcPr>
            <w:tcW w:w="1559" w:type="dxa"/>
            <w:tcBorders>
              <w:top w:val="single" w:sz="4" w:space="0" w:color="auto"/>
              <w:left w:val="nil"/>
              <w:bottom w:val="single" w:sz="4" w:space="0" w:color="auto"/>
              <w:right w:val="single" w:sz="4" w:space="0" w:color="auto"/>
            </w:tcBorders>
            <w:vAlign w:val="center"/>
          </w:tcPr>
          <w:p w:rsidR="000F526C" w:rsidRDefault="000F526C" w:rsidP="00557CA5">
            <w:pPr>
              <w:tabs>
                <w:tab w:val="left" w:pos="567"/>
              </w:tabs>
              <w:spacing w:before="120" w:line="22" w:lineRule="atLeast"/>
              <w:jc w:val="center"/>
              <w:rPr>
                <w:rFonts w:ascii="宋体" w:hAnsi="宋体"/>
                <w:sz w:val="28"/>
                <w:szCs w:val="28"/>
              </w:rPr>
            </w:pPr>
          </w:p>
        </w:tc>
        <w:tc>
          <w:tcPr>
            <w:tcW w:w="1701" w:type="dxa"/>
            <w:tcBorders>
              <w:top w:val="single" w:sz="4" w:space="0" w:color="auto"/>
              <w:left w:val="nil"/>
              <w:bottom w:val="single" w:sz="4" w:space="0" w:color="auto"/>
              <w:right w:val="single" w:sz="4" w:space="0" w:color="auto"/>
            </w:tcBorders>
          </w:tcPr>
          <w:p w:rsidR="000F526C" w:rsidRDefault="000F526C" w:rsidP="00557CA5">
            <w:pPr>
              <w:tabs>
                <w:tab w:val="left" w:pos="567"/>
              </w:tabs>
              <w:spacing w:before="120" w:line="22" w:lineRule="atLeast"/>
              <w:jc w:val="center"/>
              <w:rPr>
                <w:rFonts w:ascii="宋体" w:hAnsi="宋体"/>
                <w:sz w:val="28"/>
                <w:szCs w:val="28"/>
              </w:rPr>
            </w:pPr>
          </w:p>
        </w:tc>
        <w:tc>
          <w:tcPr>
            <w:tcW w:w="2038" w:type="dxa"/>
            <w:tcBorders>
              <w:top w:val="single" w:sz="4" w:space="0" w:color="auto"/>
              <w:left w:val="nil"/>
              <w:bottom w:val="single" w:sz="4" w:space="0" w:color="auto"/>
              <w:right w:val="single" w:sz="4" w:space="0" w:color="auto"/>
            </w:tcBorders>
          </w:tcPr>
          <w:p w:rsidR="000F526C" w:rsidRDefault="000F526C" w:rsidP="00557CA5">
            <w:pPr>
              <w:tabs>
                <w:tab w:val="left" w:pos="567"/>
              </w:tabs>
              <w:spacing w:before="120" w:line="22" w:lineRule="atLeast"/>
              <w:jc w:val="center"/>
              <w:rPr>
                <w:rFonts w:ascii="宋体" w:hAnsi="宋体"/>
                <w:sz w:val="28"/>
                <w:szCs w:val="28"/>
              </w:rPr>
            </w:pPr>
          </w:p>
        </w:tc>
      </w:tr>
      <w:tr w:rsidR="000F526C" w:rsidTr="00557CA5">
        <w:trPr>
          <w:trHeight w:val="449"/>
          <w:jc w:val="center"/>
        </w:trPr>
        <w:tc>
          <w:tcPr>
            <w:tcW w:w="1047" w:type="dxa"/>
            <w:tcBorders>
              <w:top w:val="single" w:sz="4" w:space="0" w:color="auto"/>
              <w:left w:val="single" w:sz="4" w:space="0" w:color="auto"/>
              <w:bottom w:val="single" w:sz="4" w:space="0" w:color="auto"/>
              <w:right w:val="single" w:sz="4" w:space="0" w:color="auto"/>
            </w:tcBorders>
            <w:vAlign w:val="center"/>
          </w:tcPr>
          <w:p w:rsidR="000F526C" w:rsidRDefault="000F526C" w:rsidP="00557CA5">
            <w:pPr>
              <w:tabs>
                <w:tab w:val="left" w:pos="567"/>
              </w:tabs>
              <w:spacing w:before="120" w:line="22" w:lineRule="atLeast"/>
              <w:jc w:val="center"/>
              <w:rPr>
                <w:rFonts w:ascii="宋体" w:hAnsi="宋体"/>
                <w:sz w:val="28"/>
                <w:szCs w:val="28"/>
              </w:rPr>
            </w:pPr>
            <w:r>
              <w:rPr>
                <w:rFonts w:ascii="宋体" w:hAnsi="宋体" w:hint="eastAsia"/>
                <w:sz w:val="28"/>
                <w:szCs w:val="28"/>
              </w:rPr>
              <w:t>2</w:t>
            </w:r>
          </w:p>
        </w:tc>
        <w:tc>
          <w:tcPr>
            <w:tcW w:w="1701" w:type="dxa"/>
            <w:tcBorders>
              <w:top w:val="single" w:sz="4" w:space="0" w:color="auto"/>
              <w:left w:val="nil"/>
              <w:bottom w:val="single" w:sz="4" w:space="0" w:color="auto"/>
              <w:right w:val="single" w:sz="4" w:space="0" w:color="auto"/>
            </w:tcBorders>
            <w:vAlign w:val="center"/>
          </w:tcPr>
          <w:p w:rsidR="000F526C" w:rsidRDefault="000F526C" w:rsidP="00557CA5">
            <w:pPr>
              <w:tabs>
                <w:tab w:val="left" w:pos="567"/>
              </w:tabs>
              <w:spacing w:before="120" w:line="22" w:lineRule="atLeast"/>
              <w:jc w:val="center"/>
              <w:rPr>
                <w:rFonts w:ascii="宋体" w:hAnsi="宋体"/>
                <w:sz w:val="28"/>
                <w:szCs w:val="28"/>
              </w:rPr>
            </w:pPr>
          </w:p>
        </w:tc>
        <w:tc>
          <w:tcPr>
            <w:tcW w:w="1559" w:type="dxa"/>
            <w:tcBorders>
              <w:top w:val="single" w:sz="4" w:space="0" w:color="auto"/>
              <w:left w:val="nil"/>
              <w:bottom w:val="single" w:sz="4" w:space="0" w:color="auto"/>
              <w:right w:val="single" w:sz="4" w:space="0" w:color="auto"/>
            </w:tcBorders>
            <w:vAlign w:val="center"/>
          </w:tcPr>
          <w:p w:rsidR="000F526C" w:rsidRDefault="000F526C" w:rsidP="00557CA5">
            <w:pPr>
              <w:tabs>
                <w:tab w:val="left" w:pos="567"/>
              </w:tabs>
              <w:spacing w:before="120" w:line="22" w:lineRule="atLeast"/>
              <w:jc w:val="center"/>
              <w:rPr>
                <w:rFonts w:ascii="宋体" w:hAnsi="宋体"/>
                <w:sz w:val="28"/>
                <w:szCs w:val="28"/>
              </w:rPr>
            </w:pPr>
          </w:p>
        </w:tc>
        <w:tc>
          <w:tcPr>
            <w:tcW w:w="1701" w:type="dxa"/>
            <w:tcBorders>
              <w:top w:val="single" w:sz="4" w:space="0" w:color="auto"/>
              <w:left w:val="nil"/>
              <w:bottom w:val="single" w:sz="4" w:space="0" w:color="auto"/>
              <w:right w:val="single" w:sz="4" w:space="0" w:color="auto"/>
            </w:tcBorders>
          </w:tcPr>
          <w:p w:rsidR="000F526C" w:rsidRDefault="000F526C" w:rsidP="00557CA5">
            <w:pPr>
              <w:tabs>
                <w:tab w:val="left" w:pos="567"/>
              </w:tabs>
              <w:spacing w:before="120" w:line="22" w:lineRule="atLeast"/>
              <w:jc w:val="center"/>
              <w:rPr>
                <w:rFonts w:ascii="宋体" w:hAnsi="宋体"/>
                <w:sz w:val="28"/>
                <w:szCs w:val="28"/>
              </w:rPr>
            </w:pPr>
          </w:p>
        </w:tc>
        <w:tc>
          <w:tcPr>
            <w:tcW w:w="2038" w:type="dxa"/>
            <w:tcBorders>
              <w:top w:val="single" w:sz="4" w:space="0" w:color="auto"/>
              <w:left w:val="nil"/>
              <w:bottom w:val="single" w:sz="4" w:space="0" w:color="auto"/>
              <w:right w:val="single" w:sz="4" w:space="0" w:color="auto"/>
            </w:tcBorders>
          </w:tcPr>
          <w:p w:rsidR="000F526C" w:rsidRDefault="000F526C" w:rsidP="00557CA5">
            <w:pPr>
              <w:tabs>
                <w:tab w:val="left" w:pos="567"/>
              </w:tabs>
              <w:spacing w:before="120" w:line="22" w:lineRule="atLeast"/>
              <w:jc w:val="center"/>
              <w:rPr>
                <w:rFonts w:ascii="宋体" w:hAnsi="宋体"/>
                <w:sz w:val="28"/>
                <w:szCs w:val="28"/>
              </w:rPr>
            </w:pPr>
          </w:p>
        </w:tc>
      </w:tr>
      <w:tr w:rsidR="000F526C" w:rsidTr="00557CA5">
        <w:trPr>
          <w:trHeight w:val="449"/>
          <w:jc w:val="center"/>
        </w:trPr>
        <w:tc>
          <w:tcPr>
            <w:tcW w:w="1047" w:type="dxa"/>
            <w:tcBorders>
              <w:top w:val="single" w:sz="4" w:space="0" w:color="auto"/>
              <w:left w:val="single" w:sz="4" w:space="0" w:color="auto"/>
              <w:bottom w:val="single" w:sz="4" w:space="0" w:color="auto"/>
              <w:right w:val="single" w:sz="4" w:space="0" w:color="auto"/>
            </w:tcBorders>
            <w:vAlign w:val="center"/>
          </w:tcPr>
          <w:p w:rsidR="000F526C" w:rsidRDefault="000F526C" w:rsidP="00557CA5">
            <w:pPr>
              <w:tabs>
                <w:tab w:val="left" w:pos="567"/>
              </w:tabs>
              <w:spacing w:before="120" w:line="22" w:lineRule="atLeast"/>
              <w:jc w:val="center"/>
              <w:rPr>
                <w:rFonts w:ascii="宋体" w:hAnsi="宋体"/>
                <w:sz w:val="28"/>
                <w:szCs w:val="28"/>
              </w:rPr>
            </w:pPr>
            <w:r>
              <w:rPr>
                <w:rFonts w:ascii="宋体" w:hAnsi="宋体" w:hint="eastAsia"/>
                <w:sz w:val="28"/>
                <w:szCs w:val="28"/>
              </w:rPr>
              <w:t>3</w:t>
            </w:r>
          </w:p>
        </w:tc>
        <w:tc>
          <w:tcPr>
            <w:tcW w:w="1701" w:type="dxa"/>
            <w:tcBorders>
              <w:top w:val="single" w:sz="4" w:space="0" w:color="auto"/>
              <w:left w:val="nil"/>
              <w:bottom w:val="single" w:sz="4" w:space="0" w:color="auto"/>
              <w:right w:val="single" w:sz="4" w:space="0" w:color="auto"/>
            </w:tcBorders>
            <w:vAlign w:val="center"/>
          </w:tcPr>
          <w:p w:rsidR="000F526C" w:rsidRDefault="000F526C" w:rsidP="00557CA5">
            <w:pPr>
              <w:tabs>
                <w:tab w:val="left" w:pos="567"/>
              </w:tabs>
              <w:spacing w:before="120" w:line="22" w:lineRule="atLeast"/>
              <w:jc w:val="center"/>
              <w:rPr>
                <w:rFonts w:ascii="宋体" w:hAnsi="宋体"/>
                <w:sz w:val="28"/>
                <w:szCs w:val="28"/>
              </w:rPr>
            </w:pPr>
          </w:p>
        </w:tc>
        <w:tc>
          <w:tcPr>
            <w:tcW w:w="1559" w:type="dxa"/>
            <w:tcBorders>
              <w:top w:val="single" w:sz="4" w:space="0" w:color="auto"/>
              <w:left w:val="nil"/>
              <w:bottom w:val="single" w:sz="4" w:space="0" w:color="auto"/>
              <w:right w:val="single" w:sz="4" w:space="0" w:color="auto"/>
            </w:tcBorders>
            <w:vAlign w:val="center"/>
          </w:tcPr>
          <w:p w:rsidR="000F526C" w:rsidRDefault="000F526C" w:rsidP="00557CA5">
            <w:pPr>
              <w:tabs>
                <w:tab w:val="left" w:pos="567"/>
              </w:tabs>
              <w:spacing w:before="120" w:line="22" w:lineRule="atLeast"/>
              <w:jc w:val="center"/>
              <w:rPr>
                <w:rFonts w:ascii="宋体" w:hAnsi="宋体"/>
                <w:sz w:val="28"/>
                <w:szCs w:val="28"/>
              </w:rPr>
            </w:pPr>
          </w:p>
        </w:tc>
        <w:tc>
          <w:tcPr>
            <w:tcW w:w="1701" w:type="dxa"/>
            <w:tcBorders>
              <w:top w:val="single" w:sz="4" w:space="0" w:color="auto"/>
              <w:left w:val="nil"/>
              <w:bottom w:val="single" w:sz="4" w:space="0" w:color="auto"/>
              <w:right w:val="single" w:sz="4" w:space="0" w:color="auto"/>
            </w:tcBorders>
          </w:tcPr>
          <w:p w:rsidR="000F526C" w:rsidRDefault="000F526C" w:rsidP="00557CA5">
            <w:pPr>
              <w:tabs>
                <w:tab w:val="left" w:pos="567"/>
              </w:tabs>
              <w:spacing w:before="120" w:line="22" w:lineRule="atLeast"/>
              <w:jc w:val="center"/>
              <w:rPr>
                <w:rFonts w:ascii="宋体" w:hAnsi="宋体"/>
                <w:sz w:val="28"/>
                <w:szCs w:val="28"/>
              </w:rPr>
            </w:pPr>
          </w:p>
        </w:tc>
        <w:tc>
          <w:tcPr>
            <w:tcW w:w="2038" w:type="dxa"/>
            <w:tcBorders>
              <w:top w:val="single" w:sz="4" w:space="0" w:color="auto"/>
              <w:left w:val="nil"/>
              <w:bottom w:val="single" w:sz="4" w:space="0" w:color="auto"/>
              <w:right w:val="single" w:sz="4" w:space="0" w:color="auto"/>
            </w:tcBorders>
          </w:tcPr>
          <w:p w:rsidR="000F526C" w:rsidRDefault="000F526C" w:rsidP="00557CA5">
            <w:pPr>
              <w:tabs>
                <w:tab w:val="left" w:pos="567"/>
              </w:tabs>
              <w:spacing w:before="120" w:line="22" w:lineRule="atLeast"/>
              <w:jc w:val="center"/>
              <w:rPr>
                <w:rFonts w:ascii="宋体" w:hAnsi="宋体"/>
                <w:sz w:val="28"/>
                <w:szCs w:val="28"/>
              </w:rPr>
            </w:pPr>
          </w:p>
        </w:tc>
      </w:tr>
      <w:tr w:rsidR="000F526C" w:rsidTr="00557CA5">
        <w:trPr>
          <w:trHeight w:val="449"/>
          <w:jc w:val="center"/>
        </w:trPr>
        <w:tc>
          <w:tcPr>
            <w:tcW w:w="1047" w:type="dxa"/>
            <w:tcBorders>
              <w:top w:val="single" w:sz="4" w:space="0" w:color="auto"/>
              <w:left w:val="single" w:sz="4" w:space="0" w:color="auto"/>
              <w:bottom w:val="single" w:sz="4" w:space="0" w:color="auto"/>
              <w:right w:val="single" w:sz="4" w:space="0" w:color="auto"/>
            </w:tcBorders>
            <w:vAlign w:val="center"/>
          </w:tcPr>
          <w:p w:rsidR="000F526C" w:rsidRDefault="000F526C" w:rsidP="00557CA5">
            <w:pPr>
              <w:tabs>
                <w:tab w:val="left" w:pos="567"/>
              </w:tabs>
              <w:spacing w:before="120" w:line="22" w:lineRule="atLeast"/>
              <w:jc w:val="center"/>
              <w:rPr>
                <w:rFonts w:ascii="宋体" w:hAnsi="宋体"/>
                <w:sz w:val="28"/>
                <w:szCs w:val="28"/>
              </w:rPr>
            </w:pPr>
            <w:r>
              <w:rPr>
                <w:rFonts w:ascii="宋体" w:hAnsi="宋体" w:hint="eastAsia"/>
                <w:sz w:val="28"/>
                <w:szCs w:val="28"/>
              </w:rPr>
              <w:t>4</w:t>
            </w:r>
          </w:p>
        </w:tc>
        <w:tc>
          <w:tcPr>
            <w:tcW w:w="1701" w:type="dxa"/>
            <w:tcBorders>
              <w:top w:val="single" w:sz="4" w:space="0" w:color="auto"/>
              <w:left w:val="nil"/>
              <w:bottom w:val="single" w:sz="4" w:space="0" w:color="auto"/>
              <w:right w:val="single" w:sz="4" w:space="0" w:color="auto"/>
            </w:tcBorders>
            <w:vAlign w:val="center"/>
          </w:tcPr>
          <w:p w:rsidR="000F526C" w:rsidRDefault="000F526C" w:rsidP="00557CA5">
            <w:pPr>
              <w:tabs>
                <w:tab w:val="left" w:pos="567"/>
              </w:tabs>
              <w:spacing w:before="120" w:line="22" w:lineRule="atLeast"/>
              <w:jc w:val="center"/>
              <w:rPr>
                <w:rFonts w:ascii="宋体" w:hAnsi="宋体"/>
                <w:sz w:val="28"/>
                <w:szCs w:val="28"/>
              </w:rPr>
            </w:pPr>
          </w:p>
        </w:tc>
        <w:tc>
          <w:tcPr>
            <w:tcW w:w="1559" w:type="dxa"/>
            <w:tcBorders>
              <w:top w:val="single" w:sz="4" w:space="0" w:color="auto"/>
              <w:left w:val="nil"/>
              <w:bottom w:val="single" w:sz="4" w:space="0" w:color="auto"/>
              <w:right w:val="single" w:sz="4" w:space="0" w:color="auto"/>
            </w:tcBorders>
            <w:vAlign w:val="center"/>
          </w:tcPr>
          <w:p w:rsidR="000F526C" w:rsidRDefault="000F526C" w:rsidP="00557CA5">
            <w:pPr>
              <w:tabs>
                <w:tab w:val="left" w:pos="567"/>
              </w:tabs>
              <w:spacing w:before="120" w:line="22" w:lineRule="atLeast"/>
              <w:jc w:val="center"/>
              <w:rPr>
                <w:rFonts w:ascii="宋体" w:hAnsi="宋体"/>
                <w:sz w:val="28"/>
                <w:szCs w:val="28"/>
              </w:rPr>
            </w:pPr>
          </w:p>
        </w:tc>
        <w:tc>
          <w:tcPr>
            <w:tcW w:w="1701" w:type="dxa"/>
            <w:tcBorders>
              <w:top w:val="single" w:sz="4" w:space="0" w:color="auto"/>
              <w:left w:val="nil"/>
              <w:bottom w:val="single" w:sz="4" w:space="0" w:color="auto"/>
              <w:right w:val="single" w:sz="4" w:space="0" w:color="auto"/>
            </w:tcBorders>
          </w:tcPr>
          <w:p w:rsidR="000F526C" w:rsidRDefault="000F526C" w:rsidP="00557CA5">
            <w:pPr>
              <w:tabs>
                <w:tab w:val="left" w:pos="567"/>
              </w:tabs>
              <w:spacing w:before="120" w:line="22" w:lineRule="atLeast"/>
              <w:jc w:val="center"/>
              <w:rPr>
                <w:rFonts w:ascii="宋体" w:hAnsi="宋体"/>
                <w:sz w:val="28"/>
                <w:szCs w:val="28"/>
              </w:rPr>
            </w:pPr>
          </w:p>
        </w:tc>
        <w:tc>
          <w:tcPr>
            <w:tcW w:w="2038" w:type="dxa"/>
            <w:tcBorders>
              <w:top w:val="single" w:sz="4" w:space="0" w:color="auto"/>
              <w:left w:val="nil"/>
              <w:bottom w:val="single" w:sz="4" w:space="0" w:color="auto"/>
              <w:right w:val="single" w:sz="4" w:space="0" w:color="auto"/>
            </w:tcBorders>
          </w:tcPr>
          <w:p w:rsidR="000F526C" w:rsidRDefault="000F526C" w:rsidP="00557CA5">
            <w:pPr>
              <w:tabs>
                <w:tab w:val="left" w:pos="567"/>
              </w:tabs>
              <w:spacing w:before="120" w:line="22" w:lineRule="atLeast"/>
              <w:jc w:val="center"/>
              <w:rPr>
                <w:rFonts w:ascii="宋体" w:hAnsi="宋体"/>
                <w:sz w:val="28"/>
                <w:szCs w:val="28"/>
              </w:rPr>
            </w:pPr>
          </w:p>
        </w:tc>
      </w:tr>
      <w:tr w:rsidR="000F526C" w:rsidTr="00557CA5">
        <w:trPr>
          <w:trHeight w:val="449"/>
          <w:jc w:val="center"/>
        </w:trPr>
        <w:tc>
          <w:tcPr>
            <w:tcW w:w="1047" w:type="dxa"/>
            <w:tcBorders>
              <w:top w:val="single" w:sz="4" w:space="0" w:color="auto"/>
              <w:left w:val="single" w:sz="4" w:space="0" w:color="auto"/>
              <w:bottom w:val="single" w:sz="4" w:space="0" w:color="auto"/>
              <w:right w:val="single" w:sz="4" w:space="0" w:color="auto"/>
            </w:tcBorders>
            <w:vAlign w:val="center"/>
          </w:tcPr>
          <w:p w:rsidR="000F526C" w:rsidRDefault="000F526C" w:rsidP="00557CA5">
            <w:pPr>
              <w:tabs>
                <w:tab w:val="left" w:pos="567"/>
              </w:tabs>
              <w:spacing w:before="120" w:line="22" w:lineRule="atLeast"/>
              <w:jc w:val="center"/>
              <w:rPr>
                <w:rFonts w:ascii="宋体" w:hAnsi="宋体"/>
                <w:sz w:val="28"/>
                <w:szCs w:val="28"/>
              </w:rPr>
            </w:pPr>
            <w:r>
              <w:rPr>
                <w:rFonts w:ascii="宋体" w:hAnsi="宋体" w:hint="eastAsia"/>
                <w:sz w:val="28"/>
                <w:szCs w:val="28"/>
              </w:rPr>
              <w:t>5</w:t>
            </w:r>
          </w:p>
        </w:tc>
        <w:tc>
          <w:tcPr>
            <w:tcW w:w="1701" w:type="dxa"/>
            <w:tcBorders>
              <w:top w:val="single" w:sz="4" w:space="0" w:color="auto"/>
              <w:left w:val="nil"/>
              <w:bottom w:val="single" w:sz="4" w:space="0" w:color="auto"/>
              <w:right w:val="single" w:sz="4" w:space="0" w:color="auto"/>
            </w:tcBorders>
            <w:vAlign w:val="center"/>
          </w:tcPr>
          <w:p w:rsidR="000F526C" w:rsidRDefault="000F526C" w:rsidP="00557CA5">
            <w:pPr>
              <w:tabs>
                <w:tab w:val="left" w:pos="567"/>
              </w:tabs>
              <w:spacing w:before="120" w:line="22" w:lineRule="atLeast"/>
              <w:jc w:val="center"/>
              <w:rPr>
                <w:rFonts w:ascii="宋体" w:hAnsi="宋体"/>
                <w:sz w:val="28"/>
                <w:szCs w:val="28"/>
              </w:rPr>
            </w:pPr>
          </w:p>
        </w:tc>
        <w:tc>
          <w:tcPr>
            <w:tcW w:w="1559" w:type="dxa"/>
            <w:tcBorders>
              <w:top w:val="single" w:sz="4" w:space="0" w:color="auto"/>
              <w:left w:val="nil"/>
              <w:bottom w:val="single" w:sz="4" w:space="0" w:color="auto"/>
              <w:right w:val="single" w:sz="4" w:space="0" w:color="auto"/>
            </w:tcBorders>
            <w:vAlign w:val="center"/>
          </w:tcPr>
          <w:p w:rsidR="000F526C" w:rsidRDefault="000F526C" w:rsidP="00557CA5">
            <w:pPr>
              <w:tabs>
                <w:tab w:val="left" w:pos="567"/>
              </w:tabs>
              <w:spacing w:before="120" w:line="22" w:lineRule="atLeast"/>
              <w:jc w:val="center"/>
              <w:rPr>
                <w:rFonts w:ascii="宋体" w:hAnsi="宋体"/>
                <w:sz w:val="28"/>
                <w:szCs w:val="28"/>
              </w:rPr>
            </w:pPr>
          </w:p>
        </w:tc>
        <w:tc>
          <w:tcPr>
            <w:tcW w:w="1701" w:type="dxa"/>
            <w:tcBorders>
              <w:top w:val="single" w:sz="4" w:space="0" w:color="auto"/>
              <w:left w:val="nil"/>
              <w:bottom w:val="single" w:sz="4" w:space="0" w:color="auto"/>
              <w:right w:val="single" w:sz="4" w:space="0" w:color="auto"/>
            </w:tcBorders>
          </w:tcPr>
          <w:p w:rsidR="000F526C" w:rsidRDefault="000F526C" w:rsidP="00557CA5">
            <w:pPr>
              <w:tabs>
                <w:tab w:val="left" w:pos="567"/>
              </w:tabs>
              <w:spacing w:before="120" w:line="22" w:lineRule="atLeast"/>
              <w:jc w:val="center"/>
              <w:rPr>
                <w:rFonts w:ascii="宋体" w:hAnsi="宋体"/>
                <w:sz w:val="28"/>
                <w:szCs w:val="28"/>
              </w:rPr>
            </w:pPr>
          </w:p>
        </w:tc>
        <w:tc>
          <w:tcPr>
            <w:tcW w:w="2038" w:type="dxa"/>
            <w:tcBorders>
              <w:top w:val="single" w:sz="4" w:space="0" w:color="auto"/>
              <w:left w:val="nil"/>
              <w:bottom w:val="single" w:sz="4" w:space="0" w:color="auto"/>
              <w:right w:val="single" w:sz="4" w:space="0" w:color="auto"/>
            </w:tcBorders>
          </w:tcPr>
          <w:p w:rsidR="000F526C" w:rsidRDefault="000F526C" w:rsidP="00557CA5">
            <w:pPr>
              <w:tabs>
                <w:tab w:val="left" w:pos="567"/>
              </w:tabs>
              <w:spacing w:before="120" w:line="22" w:lineRule="atLeast"/>
              <w:jc w:val="center"/>
              <w:rPr>
                <w:rFonts w:ascii="宋体" w:hAnsi="宋体"/>
                <w:sz w:val="28"/>
                <w:szCs w:val="28"/>
              </w:rPr>
            </w:pPr>
          </w:p>
        </w:tc>
      </w:tr>
      <w:tr w:rsidR="000F526C" w:rsidTr="00557CA5">
        <w:trPr>
          <w:trHeight w:val="449"/>
          <w:jc w:val="center"/>
        </w:trPr>
        <w:tc>
          <w:tcPr>
            <w:tcW w:w="1047" w:type="dxa"/>
            <w:tcBorders>
              <w:top w:val="single" w:sz="4" w:space="0" w:color="auto"/>
              <w:left w:val="single" w:sz="4" w:space="0" w:color="auto"/>
              <w:bottom w:val="single" w:sz="4" w:space="0" w:color="auto"/>
              <w:right w:val="single" w:sz="4" w:space="0" w:color="auto"/>
            </w:tcBorders>
            <w:vAlign w:val="center"/>
          </w:tcPr>
          <w:p w:rsidR="000F526C" w:rsidRDefault="000F526C" w:rsidP="00557CA5">
            <w:pPr>
              <w:tabs>
                <w:tab w:val="left" w:pos="567"/>
              </w:tabs>
              <w:spacing w:before="120" w:line="22" w:lineRule="atLeast"/>
              <w:jc w:val="center"/>
              <w:rPr>
                <w:rFonts w:ascii="宋体" w:hAnsi="宋体"/>
                <w:sz w:val="28"/>
                <w:szCs w:val="28"/>
              </w:rPr>
            </w:pPr>
            <w:r>
              <w:rPr>
                <w:rFonts w:ascii="宋体" w:hAnsi="宋体" w:hint="eastAsia"/>
                <w:sz w:val="28"/>
                <w:szCs w:val="28"/>
              </w:rPr>
              <w:t>6</w:t>
            </w:r>
          </w:p>
        </w:tc>
        <w:tc>
          <w:tcPr>
            <w:tcW w:w="1701" w:type="dxa"/>
            <w:tcBorders>
              <w:top w:val="single" w:sz="4" w:space="0" w:color="auto"/>
              <w:left w:val="nil"/>
              <w:bottom w:val="single" w:sz="4" w:space="0" w:color="auto"/>
              <w:right w:val="single" w:sz="4" w:space="0" w:color="auto"/>
            </w:tcBorders>
            <w:vAlign w:val="center"/>
          </w:tcPr>
          <w:p w:rsidR="000F526C" w:rsidRDefault="000F526C" w:rsidP="00557CA5">
            <w:pPr>
              <w:tabs>
                <w:tab w:val="left" w:pos="567"/>
              </w:tabs>
              <w:spacing w:before="120" w:line="22" w:lineRule="atLeast"/>
              <w:jc w:val="center"/>
              <w:rPr>
                <w:rFonts w:ascii="宋体" w:hAnsi="宋体"/>
                <w:sz w:val="28"/>
                <w:szCs w:val="28"/>
              </w:rPr>
            </w:pPr>
          </w:p>
        </w:tc>
        <w:tc>
          <w:tcPr>
            <w:tcW w:w="1559" w:type="dxa"/>
            <w:tcBorders>
              <w:top w:val="single" w:sz="4" w:space="0" w:color="auto"/>
              <w:left w:val="nil"/>
              <w:bottom w:val="single" w:sz="4" w:space="0" w:color="auto"/>
              <w:right w:val="single" w:sz="4" w:space="0" w:color="auto"/>
            </w:tcBorders>
            <w:vAlign w:val="center"/>
          </w:tcPr>
          <w:p w:rsidR="000F526C" w:rsidRDefault="000F526C" w:rsidP="00557CA5">
            <w:pPr>
              <w:tabs>
                <w:tab w:val="left" w:pos="567"/>
              </w:tabs>
              <w:spacing w:before="120" w:line="22" w:lineRule="atLeast"/>
              <w:jc w:val="center"/>
              <w:rPr>
                <w:rFonts w:ascii="宋体" w:hAnsi="宋体"/>
                <w:sz w:val="28"/>
                <w:szCs w:val="28"/>
              </w:rPr>
            </w:pPr>
          </w:p>
        </w:tc>
        <w:tc>
          <w:tcPr>
            <w:tcW w:w="1701" w:type="dxa"/>
            <w:tcBorders>
              <w:top w:val="single" w:sz="4" w:space="0" w:color="auto"/>
              <w:left w:val="nil"/>
              <w:bottom w:val="single" w:sz="4" w:space="0" w:color="auto"/>
              <w:right w:val="single" w:sz="4" w:space="0" w:color="auto"/>
            </w:tcBorders>
          </w:tcPr>
          <w:p w:rsidR="000F526C" w:rsidRDefault="000F526C" w:rsidP="00557CA5">
            <w:pPr>
              <w:tabs>
                <w:tab w:val="left" w:pos="567"/>
              </w:tabs>
              <w:spacing w:before="120" w:line="22" w:lineRule="atLeast"/>
              <w:jc w:val="center"/>
              <w:rPr>
                <w:rFonts w:ascii="宋体" w:hAnsi="宋体"/>
                <w:sz w:val="28"/>
                <w:szCs w:val="28"/>
              </w:rPr>
            </w:pPr>
          </w:p>
        </w:tc>
        <w:tc>
          <w:tcPr>
            <w:tcW w:w="2038" w:type="dxa"/>
            <w:tcBorders>
              <w:top w:val="single" w:sz="4" w:space="0" w:color="auto"/>
              <w:left w:val="nil"/>
              <w:bottom w:val="single" w:sz="4" w:space="0" w:color="auto"/>
              <w:right w:val="single" w:sz="4" w:space="0" w:color="auto"/>
            </w:tcBorders>
          </w:tcPr>
          <w:p w:rsidR="000F526C" w:rsidRDefault="000F526C" w:rsidP="00557CA5">
            <w:pPr>
              <w:tabs>
                <w:tab w:val="left" w:pos="567"/>
              </w:tabs>
              <w:spacing w:before="120" w:line="22" w:lineRule="atLeast"/>
              <w:jc w:val="center"/>
              <w:rPr>
                <w:rFonts w:ascii="宋体" w:hAnsi="宋体"/>
                <w:sz w:val="28"/>
                <w:szCs w:val="28"/>
              </w:rPr>
            </w:pPr>
          </w:p>
        </w:tc>
      </w:tr>
      <w:tr w:rsidR="000F526C" w:rsidTr="00557CA5">
        <w:trPr>
          <w:trHeight w:val="449"/>
          <w:jc w:val="center"/>
        </w:trPr>
        <w:tc>
          <w:tcPr>
            <w:tcW w:w="1047" w:type="dxa"/>
            <w:tcBorders>
              <w:top w:val="single" w:sz="4" w:space="0" w:color="auto"/>
              <w:left w:val="single" w:sz="4" w:space="0" w:color="auto"/>
              <w:bottom w:val="single" w:sz="4" w:space="0" w:color="auto"/>
              <w:right w:val="single" w:sz="4" w:space="0" w:color="auto"/>
            </w:tcBorders>
            <w:vAlign w:val="center"/>
          </w:tcPr>
          <w:p w:rsidR="000F526C" w:rsidRDefault="000F526C" w:rsidP="00557CA5">
            <w:pPr>
              <w:tabs>
                <w:tab w:val="left" w:pos="567"/>
              </w:tabs>
              <w:spacing w:before="120" w:line="22" w:lineRule="atLeast"/>
              <w:jc w:val="center"/>
              <w:rPr>
                <w:rFonts w:ascii="宋体" w:hAnsi="宋体"/>
                <w:sz w:val="28"/>
                <w:szCs w:val="28"/>
              </w:rPr>
            </w:pPr>
            <w:r>
              <w:rPr>
                <w:rFonts w:ascii="宋体" w:hAnsi="宋体"/>
                <w:sz w:val="28"/>
                <w:szCs w:val="28"/>
              </w:rPr>
              <w:t>……</w:t>
            </w:r>
          </w:p>
        </w:tc>
        <w:tc>
          <w:tcPr>
            <w:tcW w:w="1701" w:type="dxa"/>
            <w:tcBorders>
              <w:top w:val="single" w:sz="4" w:space="0" w:color="auto"/>
              <w:left w:val="nil"/>
              <w:bottom w:val="single" w:sz="4" w:space="0" w:color="auto"/>
              <w:right w:val="single" w:sz="4" w:space="0" w:color="auto"/>
            </w:tcBorders>
            <w:vAlign w:val="center"/>
          </w:tcPr>
          <w:p w:rsidR="000F526C" w:rsidRDefault="000F526C" w:rsidP="00557CA5">
            <w:pPr>
              <w:tabs>
                <w:tab w:val="left" w:pos="567"/>
              </w:tabs>
              <w:spacing w:before="120" w:line="22" w:lineRule="atLeast"/>
              <w:jc w:val="center"/>
              <w:rPr>
                <w:rFonts w:ascii="宋体" w:hAnsi="宋体"/>
                <w:sz w:val="28"/>
                <w:szCs w:val="28"/>
              </w:rPr>
            </w:pPr>
          </w:p>
        </w:tc>
        <w:tc>
          <w:tcPr>
            <w:tcW w:w="1559" w:type="dxa"/>
            <w:tcBorders>
              <w:top w:val="single" w:sz="4" w:space="0" w:color="auto"/>
              <w:left w:val="nil"/>
              <w:bottom w:val="single" w:sz="4" w:space="0" w:color="auto"/>
              <w:right w:val="single" w:sz="4" w:space="0" w:color="auto"/>
            </w:tcBorders>
            <w:vAlign w:val="center"/>
          </w:tcPr>
          <w:p w:rsidR="000F526C" w:rsidRDefault="000F526C" w:rsidP="00557CA5">
            <w:pPr>
              <w:tabs>
                <w:tab w:val="left" w:pos="567"/>
              </w:tabs>
              <w:spacing w:before="120" w:line="22" w:lineRule="atLeast"/>
              <w:jc w:val="center"/>
              <w:rPr>
                <w:rFonts w:ascii="宋体" w:hAnsi="宋体"/>
                <w:sz w:val="28"/>
                <w:szCs w:val="28"/>
              </w:rPr>
            </w:pPr>
          </w:p>
        </w:tc>
        <w:tc>
          <w:tcPr>
            <w:tcW w:w="1701" w:type="dxa"/>
            <w:tcBorders>
              <w:top w:val="single" w:sz="4" w:space="0" w:color="auto"/>
              <w:left w:val="nil"/>
              <w:bottom w:val="single" w:sz="4" w:space="0" w:color="auto"/>
              <w:right w:val="single" w:sz="4" w:space="0" w:color="auto"/>
            </w:tcBorders>
          </w:tcPr>
          <w:p w:rsidR="000F526C" w:rsidRDefault="000F526C" w:rsidP="00557CA5">
            <w:pPr>
              <w:tabs>
                <w:tab w:val="left" w:pos="567"/>
              </w:tabs>
              <w:spacing w:before="120" w:line="22" w:lineRule="atLeast"/>
              <w:jc w:val="center"/>
              <w:rPr>
                <w:rFonts w:ascii="宋体" w:hAnsi="宋体"/>
                <w:sz w:val="28"/>
                <w:szCs w:val="28"/>
              </w:rPr>
            </w:pPr>
          </w:p>
        </w:tc>
        <w:tc>
          <w:tcPr>
            <w:tcW w:w="2038" w:type="dxa"/>
            <w:tcBorders>
              <w:top w:val="single" w:sz="4" w:space="0" w:color="auto"/>
              <w:left w:val="nil"/>
              <w:bottom w:val="single" w:sz="4" w:space="0" w:color="auto"/>
              <w:right w:val="single" w:sz="4" w:space="0" w:color="auto"/>
            </w:tcBorders>
          </w:tcPr>
          <w:p w:rsidR="000F526C" w:rsidRDefault="000F526C" w:rsidP="00557CA5">
            <w:pPr>
              <w:tabs>
                <w:tab w:val="left" w:pos="567"/>
              </w:tabs>
              <w:spacing w:before="120" w:line="22" w:lineRule="atLeast"/>
              <w:jc w:val="center"/>
              <w:rPr>
                <w:rFonts w:ascii="宋体" w:hAnsi="宋体"/>
                <w:sz w:val="28"/>
                <w:szCs w:val="28"/>
              </w:rPr>
            </w:pPr>
          </w:p>
        </w:tc>
      </w:tr>
    </w:tbl>
    <w:p w:rsidR="000F526C" w:rsidRDefault="000F526C" w:rsidP="000F526C">
      <w:pPr>
        <w:rPr>
          <w:rFonts w:ascii="宋体" w:hAnsi="宋体"/>
          <w:sz w:val="28"/>
          <w:szCs w:val="28"/>
        </w:rPr>
      </w:pP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5、根据实际情况如有调整变动，每季度的最终结算数量以实际发生数</w:t>
      </w:r>
      <w:r>
        <w:rPr>
          <w:rFonts w:ascii="宋体" w:hAnsi="宋体" w:cs="宋体" w:hint="eastAsia"/>
          <w:bCs/>
          <w:color w:val="000000"/>
          <w:sz w:val="28"/>
          <w:szCs w:val="28"/>
        </w:rPr>
        <w:lastRenderedPageBreak/>
        <w:t>量及金额为准。</w:t>
      </w:r>
    </w:p>
    <w:p w:rsidR="000F526C" w:rsidRDefault="000F526C" w:rsidP="000F526C">
      <w:pPr>
        <w:spacing w:line="360" w:lineRule="auto"/>
        <w:ind w:firstLineChars="200" w:firstLine="562"/>
        <w:rPr>
          <w:rFonts w:ascii="宋体" w:hAnsi="宋体" w:cs="宋体"/>
          <w:b/>
          <w:bCs/>
          <w:color w:val="000000"/>
          <w:sz w:val="28"/>
          <w:szCs w:val="28"/>
        </w:rPr>
      </w:pPr>
      <w:r>
        <w:rPr>
          <w:rFonts w:ascii="宋体" w:hAnsi="宋体" w:cs="宋体" w:hint="eastAsia"/>
          <w:b/>
          <w:bCs/>
          <w:color w:val="000000"/>
          <w:sz w:val="28"/>
          <w:szCs w:val="28"/>
        </w:rPr>
        <w:t>五、交货时间及交货地点</w:t>
      </w:r>
    </w:p>
    <w:p w:rsidR="000F526C" w:rsidRDefault="000F526C" w:rsidP="000F526C">
      <w:pPr>
        <w:tabs>
          <w:tab w:val="left" w:pos="1995"/>
        </w:tabs>
        <w:spacing w:line="360" w:lineRule="auto"/>
        <w:ind w:firstLineChars="200" w:firstLine="560"/>
        <w:rPr>
          <w:rFonts w:ascii="宋体" w:hAnsi="宋体"/>
          <w:sz w:val="28"/>
          <w:szCs w:val="28"/>
        </w:rPr>
      </w:pPr>
      <w:r>
        <w:rPr>
          <w:rFonts w:ascii="宋体" w:hAnsi="宋体" w:hint="eastAsia"/>
          <w:sz w:val="28"/>
          <w:szCs w:val="28"/>
        </w:rPr>
        <w:t>乙方负责包装运输到交货地点，并承担装运（含包装、卸车）费。</w:t>
      </w:r>
    </w:p>
    <w:p w:rsidR="000F526C" w:rsidRDefault="000F526C" w:rsidP="000F526C">
      <w:pPr>
        <w:tabs>
          <w:tab w:val="left" w:pos="1995"/>
        </w:tabs>
        <w:spacing w:line="360" w:lineRule="auto"/>
        <w:ind w:firstLineChars="200" w:firstLine="560"/>
        <w:rPr>
          <w:rFonts w:ascii="宋体" w:hAnsi="宋体"/>
          <w:sz w:val="28"/>
          <w:szCs w:val="28"/>
        </w:rPr>
      </w:pPr>
      <w:r>
        <w:rPr>
          <w:rFonts w:ascii="宋体" w:hAnsi="宋体" w:hint="eastAsia"/>
          <w:sz w:val="28"/>
          <w:szCs w:val="28"/>
        </w:rPr>
        <w:t>交货时间：本合同生效后，在甲方每次向乙方提出所需的采购石材清单后10日内。</w:t>
      </w:r>
      <w:r w:rsidRPr="00CF7DC9">
        <w:rPr>
          <w:rFonts w:ascii="宋体" w:hAnsi="宋体" w:hint="eastAsia"/>
          <w:sz w:val="28"/>
          <w:szCs w:val="28"/>
        </w:rPr>
        <w:t>特殊的采购加工制作或采购量较大时可最长延长至30</w:t>
      </w:r>
      <w:r>
        <w:rPr>
          <w:rFonts w:ascii="宋体" w:hAnsi="宋体" w:hint="eastAsia"/>
          <w:sz w:val="28"/>
          <w:szCs w:val="28"/>
        </w:rPr>
        <w:t>日内。</w:t>
      </w:r>
    </w:p>
    <w:p w:rsidR="000F526C" w:rsidRDefault="000F526C" w:rsidP="000F526C">
      <w:pPr>
        <w:tabs>
          <w:tab w:val="left" w:pos="1995"/>
        </w:tabs>
        <w:spacing w:line="360" w:lineRule="auto"/>
        <w:ind w:firstLineChars="200" w:firstLine="560"/>
        <w:rPr>
          <w:rFonts w:ascii="宋体" w:hAnsi="宋体" w:cs="宋体"/>
          <w:color w:val="000000"/>
          <w:sz w:val="28"/>
          <w:szCs w:val="28"/>
        </w:rPr>
      </w:pPr>
      <w:r>
        <w:rPr>
          <w:rFonts w:ascii="宋体" w:hAnsi="宋体" w:hint="eastAsia"/>
          <w:sz w:val="28"/>
          <w:szCs w:val="28"/>
        </w:rPr>
        <w:t>交货地点：北京市</w:t>
      </w:r>
      <w:r>
        <w:rPr>
          <w:rFonts w:ascii="宋体" w:hAnsi="宋体" w:cs="宋体"/>
          <w:color w:val="000000"/>
          <w:sz w:val="28"/>
          <w:szCs w:val="28"/>
        </w:rPr>
        <w:t>万安公墓院内</w:t>
      </w:r>
    </w:p>
    <w:p w:rsidR="000F526C" w:rsidRDefault="000F526C" w:rsidP="000F526C">
      <w:pPr>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六、供货的基本内容</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石材类型、规格、价格及数量。乙方根据甲方提出的采购需求清单，向甲方提供用于墓位建设及维修维护所需的各种石材。甲乙双方按照本合同约定共同确认石材样式、价格、数量，以及构成墓位所需的石材类型及规格。</w:t>
      </w:r>
    </w:p>
    <w:p w:rsidR="000F526C" w:rsidRPr="00CF7DC9" w:rsidRDefault="000F526C" w:rsidP="000F526C">
      <w:pPr>
        <w:tabs>
          <w:tab w:val="left" w:pos="1995"/>
        </w:tabs>
        <w:spacing w:line="360" w:lineRule="auto"/>
        <w:ind w:firstLineChars="200" w:firstLine="560"/>
        <w:outlineLvl w:val="0"/>
        <w:rPr>
          <w:rFonts w:ascii="宋体" w:hAnsi="宋体" w:cs="宋体"/>
          <w:bCs/>
          <w:color w:val="000000"/>
          <w:sz w:val="28"/>
          <w:szCs w:val="28"/>
        </w:rPr>
      </w:pPr>
      <w:r>
        <w:rPr>
          <w:rFonts w:ascii="宋体" w:hAnsi="宋体" w:cs="宋体" w:hint="eastAsia"/>
          <w:bCs/>
          <w:color w:val="000000"/>
          <w:sz w:val="28"/>
          <w:szCs w:val="28"/>
        </w:rPr>
        <w:t>2、石材在到达甲方指定地点之前归乙方保管，出现问题由乙方负责。在交货验收时，对所有货物全面验收，合格后甲方签字认可，同时甲方保留在石材组装过程中可能发现质量问题而要求乙方无条件进行更换的权利。</w:t>
      </w:r>
      <w:r w:rsidRPr="00CF7DC9">
        <w:rPr>
          <w:rFonts w:ascii="宋体" w:hAnsi="宋体" w:cs="宋体" w:hint="eastAsia"/>
          <w:bCs/>
          <w:color w:val="000000"/>
          <w:sz w:val="28"/>
          <w:szCs w:val="28"/>
        </w:rPr>
        <w:t>在交货验收时如发现石材毁损、</w:t>
      </w:r>
      <w:r>
        <w:rPr>
          <w:rFonts w:ascii="宋体" w:hAnsi="宋体" w:cs="宋体" w:hint="eastAsia"/>
          <w:bCs/>
          <w:color w:val="000000"/>
          <w:sz w:val="28"/>
          <w:szCs w:val="28"/>
        </w:rPr>
        <w:t>存在</w:t>
      </w:r>
      <w:r w:rsidRPr="00CF7DC9">
        <w:rPr>
          <w:rFonts w:ascii="宋体" w:hAnsi="宋体" w:cs="宋体" w:hint="eastAsia"/>
          <w:bCs/>
          <w:color w:val="000000"/>
          <w:sz w:val="28"/>
          <w:szCs w:val="28"/>
        </w:rPr>
        <w:t>明显瑕疵或其他不符合质量要求的问题，</w:t>
      </w:r>
      <w:r>
        <w:rPr>
          <w:rFonts w:ascii="宋体" w:hAnsi="宋体" w:cs="宋体" w:hint="eastAsia"/>
          <w:bCs/>
          <w:color w:val="000000"/>
          <w:sz w:val="28"/>
          <w:szCs w:val="28"/>
        </w:rPr>
        <w:t>甲方</w:t>
      </w:r>
      <w:r w:rsidRPr="00CF7DC9">
        <w:rPr>
          <w:rFonts w:ascii="宋体" w:hAnsi="宋体" w:cs="宋体" w:hint="eastAsia"/>
          <w:bCs/>
          <w:color w:val="000000"/>
          <w:sz w:val="28"/>
          <w:szCs w:val="28"/>
        </w:rPr>
        <w:t>提出要求后，</w:t>
      </w:r>
      <w:r>
        <w:rPr>
          <w:rFonts w:ascii="宋体" w:hAnsi="宋体" w:cs="宋体" w:hint="eastAsia"/>
          <w:bCs/>
          <w:color w:val="000000"/>
          <w:sz w:val="28"/>
          <w:szCs w:val="28"/>
        </w:rPr>
        <w:t>乙方应</w:t>
      </w:r>
      <w:r w:rsidRPr="00CF7DC9">
        <w:rPr>
          <w:rFonts w:ascii="宋体" w:hAnsi="宋体" w:cs="宋体" w:hint="eastAsia"/>
          <w:bCs/>
          <w:color w:val="000000"/>
          <w:sz w:val="28"/>
          <w:szCs w:val="28"/>
        </w:rPr>
        <w:t>无条件按</w:t>
      </w:r>
      <w:r>
        <w:rPr>
          <w:rFonts w:ascii="宋体" w:hAnsi="宋体" w:cs="宋体" w:hint="eastAsia"/>
          <w:bCs/>
          <w:color w:val="000000"/>
          <w:sz w:val="28"/>
          <w:szCs w:val="28"/>
        </w:rPr>
        <w:t>甲方</w:t>
      </w:r>
      <w:r w:rsidRPr="00CF7DC9">
        <w:rPr>
          <w:rFonts w:ascii="宋体" w:hAnsi="宋体" w:cs="宋体" w:hint="eastAsia"/>
          <w:bCs/>
          <w:color w:val="000000"/>
          <w:sz w:val="28"/>
          <w:szCs w:val="28"/>
        </w:rPr>
        <w:t>要求及时更换，</w:t>
      </w:r>
      <w:r>
        <w:rPr>
          <w:rFonts w:ascii="宋体" w:hAnsi="宋体" w:cs="宋体" w:hint="eastAsia"/>
          <w:bCs/>
          <w:color w:val="000000"/>
          <w:sz w:val="28"/>
          <w:szCs w:val="28"/>
        </w:rPr>
        <w:t>甲方</w:t>
      </w:r>
      <w:r w:rsidRPr="00CF7DC9">
        <w:rPr>
          <w:rFonts w:ascii="宋体" w:hAnsi="宋体" w:cs="宋体" w:hint="eastAsia"/>
          <w:bCs/>
          <w:color w:val="000000"/>
          <w:sz w:val="28"/>
          <w:szCs w:val="28"/>
        </w:rPr>
        <w:t>不需额外支付任何费用。</w:t>
      </w:r>
    </w:p>
    <w:p w:rsidR="000F526C" w:rsidRDefault="000F526C" w:rsidP="000F526C">
      <w:pPr>
        <w:tabs>
          <w:tab w:val="left" w:pos="1995"/>
        </w:tabs>
        <w:spacing w:line="360" w:lineRule="auto"/>
        <w:ind w:firstLineChars="200" w:firstLine="560"/>
        <w:outlineLvl w:val="0"/>
        <w:rPr>
          <w:rFonts w:ascii="宋体" w:hAnsi="宋体" w:cs="宋体"/>
          <w:bCs/>
          <w:color w:val="000000"/>
          <w:sz w:val="28"/>
          <w:szCs w:val="28"/>
        </w:rPr>
      </w:pPr>
      <w:bookmarkStart w:id="833" w:name="_Toc204259003"/>
      <w:r w:rsidRPr="00CF7DC9">
        <w:rPr>
          <w:rFonts w:ascii="宋体" w:hAnsi="宋体" w:cs="宋体" w:hint="eastAsia"/>
          <w:bCs/>
          <w:color w:val="000000"/>
          <w:sz w:val="28"/>
          <w:szCs w:val="28"/>
        </w:rPr>
        <w:t>3、</w:t>
      </w:r>
      <w:r>
        <w:rPr>
          <w:rFonts w:ascii="宋体" w:hAnsi="宋体" w:cs="宋体" w:hint="eastAsia"/>
          <w:bCs/>
          <w:color w:val="000000"/>
          <w:sz w:val="28"/>
          <w:szCs w:val="28"/>
        </w:rPr>
        <w:t>乙方</w:t>
      </w:r>
      <w:r w:rsidRPr="00CF7DC9">
        <w:rPr>
          <w:rFonts w:ascii="宋体" w:hAnsi="宋体" w:cs="宋体" w:hint="eastAsia"/>
          <w:bCs/>
          <w:color w:val="000000"/>
          <w:sz w:val="28"/>
          <w:szCs w:val="28"/>
        </w:rPr>
        <w:t>需针对石材的保养、使用、注意事项、组装方法等对</w:t>
      </w:r>
      <w:r>
        <w:rPr>
          <w:rFonts w:ascii="宋体" w:hAnsi="宋体" w:cs="宋体" w:hint="eastAsia"/>
          <w:bCs/>
          <w:color w:val="000000"/>
          <w:sz w:val="28"/>
          <w:szCs w:val="28"/>
        </w:rPr>
        <w:t>甲方</w:t>
      </w:r>
      <w:r w:rsidRPr="00CF7DC9">
        <w:rPr>
          <w:rFonts w:ascii="宋体" w:hAnsi="宋体" w:cs="宋体" w:hint="eastAsia"/>
          <w:bCs/>
          <w:color w:val="000000"/>
          <w:sz w:val="28"/>
          <w:szCs w:val="28"/>
        </w:rPr>
        <w:t>提供培训服务。</w:t>
      </w:r>
      <w:r>
        <w:rPr>
          <w:rFonts w:ascii="宋体" w:hAnsi="宋体" w:cs="宋体" w:hint="eastAsia"/>
          <w:bCs/>
          <w:color w:val="000000"/>
          <w:sz w:val="28"/>
          <w:szCs w:val="28"/>
        </w:rPr>
        <w:t>按照上述相关条款规定的甲方保留权利，在</w:t>
      </w:r>
      <w:r w:rsidRPr="00CF7DC9">
        <w:rPr>
          <w:rFonts w:ascii="宋体" w:hAnsi="宋体" w:cs="宋体" w:hint="eastAsia"/>
          <w:bCs/>
          <w:color w:val="000000"/>
          <w:sz w:val="28"/>
          <w:szCs w:val="28"/>
        </w:rPr>
        <w:t>石材组装过程中，如发现石材本身存在严重的质量问题，</w:t>
      </w:r>
      <w:r>
        <w:rPr>
          <w:rFonts w:ascii="宋体" w:hAnsi="宋体" w:cs="宋体" w:hint="eastAsia"/>
          <w:bCs/>
          <w:color w:val="000000"/>
          <w:sz w:val="28"/>
          <w:szCs w:val="28"/>
        </w:rPr>
        <w:t>甲方</w:t>
      </w:r>
      <w:r w:rsidRPr="00CF7DC9">
        <w:rPr>
          <w:rFonts w:ascii="宋体" w:hAnsi="宋体" w:cs="宋体" w:hint="eastAsia"/>
          <w:bCs/>
          <w:color w:val="000000"/>
          <w:sz w:val="28"/>
          <w:szCs w:val="28"/>
        </w:rPr>
        <w:t>提出要求后，由</w:t>
      </w:r>
      <w:r>
        <w:rPr>
          <w:rFonts w:ascii="宋体" w:hAnsi="宋体" w:cs="宋体" w:hint="eastAsia"/>
          <w:bCs/>
          <w:color w:val="000000"/>
          <w:sz w:val="28"/>
          <w:szCs w:val="28"/>
        </w:rPr>
        <w:t>乙方</w:t>
      </w:r>
      <w:r w:rsidRPr="00CF7DC9">
        <w:rPr>
          <w:rFonts w:ascii="宋体" w:hAnsi="宋体" w:cs="宋体" w:hint="eastAsia"/>
          <w:bCs/>
          <w:color w:val="000000"/>
          <w:sz w:val="28"/>
          <w:szCs w:val="28"/>
        </w:rPr>
        <w:t>无条件按</w:t>
      </w:r>
      <w:r>
        <w:rPr>
          <w:rFonts w:ascii="宋体" w:hAnsi="宋体" w:cs="宋体" w:hint="eastAsia"/>
          <w:bCs/>
          <w:color w:val="000000"/>
          <w:sz w:val="28"/>
          <w:szCs w:val="28"/>
        </w:rPr>
        <w:t>甲方</w:t>
      </w:r>
      <w:r w:rsidRPr="00CF7DC9">
        <w:rPr>
          <w:rFonts w:ascii="宋体" w:hAnsi="宋体" w:cs="宋体" w:hint="eastAsia"/>
          <w:bCs/>
          <w:color w:val="000000"/>
          <w:sz w:val="28"/>
          <w:szCs w:val="28"/>
        </w:rPr>
        <w:t>要求及时更换，</w:t>
      </w:r>
      <w:r>
        <w:rPr>
          <w:rFonts w:ascii="宋体" w:hAnsi="宋体" w:cs="宋体" w:hint="eastAsia"/>
          <w:bCs/>
          <w:color w:val="000000"/>
          <w:sz w:val="28"/>
          <w:szCs w:val="28"/>
        </w:rPr>
        <w:t>甲方</w:t>
      </w:r>
      <w:r w:rsidRPr="00CF7DC9">
        <w:rPr>
          <w:rFonts w:ascii="宋体" w:hAnsi="宋体" w:cs="宋体" w:hint="eastAsia"/>
          <w:bCs/>
          <w:color w:val="000000"/>
          <w:sz w:val="28"/>
          <w:szCs w:val="28"/>
        </w:rPr>
        <w:t>不需额外支付任何费用。</w:t>
      </w:r>
      <w:r>
        <w:rPr>
          <w:rFonts w:ascii="宋体" w:hAnsi="宋体" w:cs="宋体" w:hint="eastAsia"/>
          <w:bCs/>
          <w:color w:val="000000"/>
          <w:sz w:val="28"/>
          <w:szCs w:val="28"/>
        </w:rPr>
        <w:t>如甲方提出要求并提供了组装过程中该石材产品本身存在的质量问题，乙方不得以送货时甲方已经验收合格为由拒绝甲方提出的该项要求，乙方不得故意隐瞒该石材产品实际存在的、不容易被发现的质量问题。</w:t>
      </w:r>
    </w:p>
    <w:p w:rsidR="000F526C" w:rsidRDefault="000F526C" w:rsidP="000F526C">
      <w:pPr>
        <w:tabs>
          <w:tab w:val="left" w:pos="1995"/>
        </w:tabs>
        <w:spacing w:line="360" w:lineRule="auto"/>
        <w:ind w:firstLineChars="200" w:firstLine="560"/>
        <w:outlineLvl w:val="0"/>
        <w:rPr>
          <w:rFonts w:ascii="宋体" w:hAnsi="宋体" w:cs="宋体"/>
          <w:bCs/>
          <w:color w:val="000000"/>
          <w:sz w:val="28"/>
          <w:szCs w:val="28"/>
        </w:rPr>
      </w:pPr>
      <w:r>
        <w:rPr>
          <w:rFonts w:ascii="宋体" w:hAnsi="宋体" w:cs="宋体" w:hint="eastAsia"/>
          <w:bCs/>
          <w:color w:val="000000"/>
          <w:sz w:val="28"/>
          <w:szCs w:val="28"/>
        </w:rPr>
        <w:t>4、如乙方送货的石材产品达不到甲方要求，甲方有权拒收货物，已经收货的可退货，并要求乙方在7日内运回该批次货物。</w:t>
      </w:r>
    </w:p>
    <w:p w:rsidR="000F526C" w:rsidRDefault="000F526C" w:rsidP="000F526C">
      <w:pPr>
        <w:tabs>
          <w:tab w:val="left" w:pos="1995"/>
        </w:tabs>
        <w:spacing w:line="360" w:lineRule="auto"/>
        <w:ind w:firstLineChars="200" w:firstLine="560"/>
        <w:outlineLvl w:val="0"/>
        <w:rPr>
          <w:rFonts w:ascii="宋体" w:hAnsi="宋体" w:cs="宋体"/>
          <w:bCs/>
          <w:color w:val="000000"/>
          <w:sz w:val="28"/>
          <w:szCs w:val="28"/>
        </w:rPr>
      </w:pPr>
      <w:r>
        <w:rPr>
          <w:rFonts w:ascii="宋体" w:hAnsi="宋体" w:cs="宋体" w:hint="eastAsia"/>
          <w:bCs/>
          <w:color w:val="000000"/>
          <w:sz w:val="28"/>
          <w:szCs w:val="28"/>
        </w:rPr>
        <w:lastRenderedPageBreak/>
        <w:t>5、如乙方送货不及时，违反了本合同约定的送货时间，且经双方协商一致延长送货时间为30日内，乙方仍未进行石材产品加工制作，或无法完成石材产品加工制作并进行交货，甲方有权无条件解除本合同，由此产生的一切费用或有关损失由乙方承担。</w:t>
      </w:r>
    </w:p>
    <w:p w:rsidR="000F526C" w:rsidRDefault="000F526C" w:rsidP="000F526C">
      <w:pPr>
        <w:tabs>
          <w:tab w:val="left" w:pos="1995"/>
        </w:tabs>
        <w:spacing w:line="360" w:lineRule="auto"/>
        <w:ind w:firstLineChars="200" w:firstLine="562"/>
        <w:outlineLvl w:val="0"/>
        <w:rPr>
          <w:rFonts w:ascii="宋体" w:hAnsi="宋体" w:cs="宋体"/>
          <w:b/>
          <w:color w:val="000000"/>
          <w:sz w:val="28"/>
          <w:szCs w:val="28"/>
        </w:rPr>
      </w:pPr>
      <w:r>
        <w:rPr>
          <w:rFonts w:ascii="宋体" w:hAnsi="宋体" w:cs="宋体" w:hint="eastAsia"/>
          <w:b/>
          <w:color w:val="000000"/>
          <w:sz w:val="28"/>
          <w:szCs w:val="28"/>
        </w:rPr>
        <w:t>七、双方权利与义务</w:t>
      </w:r>
      <w:bookmarkEnd w:id="833"/>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1、甲方的权利与义务</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w:t>
      </w:r>
      <w:r>
        <w:rPr>
          <w:rFonts w:ascii="宋体" w:hAnsi="宋体" w:cs="宋体"/>
          <w:bCs/>
          <w:color w:val="000000"/>
          <w:sz w:val="28"/>
          <w:szCs w:val="28"/>
        </w:rPr>
        <w:t>.</w:t>
      </w:r>
      <w:r>
        <w:rPr>
          <w:rFonts w:ascii="宋体" w:hAnsi="宋体" w:cs="宋体" w:hint="eastAsia"/>
          <w:bCs/>
          <w:color w:val="000000"/>
          <w:sz w:val="28"/>
          <w:szCs w:val="28"/>
        </w:rPr>
        <w:t>1甲方应及时提出具体的石材采购需求，与乙方协商确定所需墓型石材种类及数量，以便于乙方有充足的时间生产加工石材。除合同约定的送货时间外，甲方不应提出明显超出乙方承受能力的交货日期。如果甲方提出的交货时间在本石材产品能够加工制作的合理时间内，乙方未及时进行加工制作并按时送货，导致送货延迟的，乙方应承担全部责任，并向甲方赔偿由此造成的一切损失。</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如果乙方不按本合同约定的送货时间及时送货，或送货产品存在质量问题，累计次数达到3次及3次以上，甲方有权无条件解除本合同，并要求乙方承担违约责任，赔偿由此造成的一切损失。</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1.2甲方有权要求乙方按要求</w:t>
      </w:r>
      <w:r w:rsidRPr="001D0D64">
        <w:rPr>
          <w:rFonts w:ascii="宋体" w:hAnsi="宋体" w:cs="宋体" w:hint="eastAsia"/>
          <w:bCs/>
          <w:color w:val="000000"/>
          <w:sz w:val="28"/>
          <w:szCs w:val="28"/>
        </w:rPr>
        <w:t>提供</w:t>
      </w:r>
      <w:r>
        <w:rPr>
          <w:rFonts w:ascii="宋体" w:hAnsi="宋体" w:cs="宋体" w:hint="eastAsia"/>
          <w:bCs/>
          <w:color w:val="000000"/>
          <w:sz w:val="28"/>
          <w:szCs w:val="28"/>
        </w:rPr>
        <w:t>符合</w:t>
      </w:r>
      <w:r w:rsidRPr="001D0D64">
        <w:rPr>
          <w:rFonts w:ascii="宋体" w:hAnsi="宋体" w:cs="宋体" w:hint="eastAsia"/>
          <w:bCs/>
          <w:color w:val="000000"/>
          <w:sz w:val="28"/>
          <w:szCs w:val="28"/>
        </w:rPr>
        <w:t>国家或行业规定</w:t>
      </w:r>
      <w:r>
        <w:rPr>
          <w:rFonts w:ascii="宋体" w:hAnsi="宋体" w:cs="宋体" w:hint="eastAsia"/>
          <w:bCs/>
          <w:color w:val="000000"/>
          <w:sz w:val="28"/>
          <w:szCs w:val="28"/>
        </w:rPr>
        <w:t>的</w:t>
      </w:r>
      <w:r w:rsidRPr="001D0D64">
        <w:rPr>
          <w:rFonts w:ascii="宋体" w:hAnsi="宋体" w:cs="宋体" w:hint="eastAsia"/>
          <w:bCs/>
          <w:color w:val="000000"/>
          <w:sz w:val="28"/>
          <w:szCs w:val="28"/>
        </w:rPr>
        <w:t>石材质量标准</w:t>
      </w:r>
      <w:r>
        <w:rPr>
          <w:rFonts w:ascii="宋体" w:hAnsi="宋体" w:cs="宋体" w:hint="eastAsia"/>
          <w:bCs/>
          <w:color w:val="000000"/>
          <w:sz w:val="28"/>
          <w:szCs w:val="28"/>
        </w:rPr>
        <w:t>的</w:t>
      </w:r>
      <w:r w:rsidRPr="001D0D64">
        <w:rPr>
          <w:rFonts w:ascii="宋体" w:hAnsi="宋体" w:cs="宋体" w:hint="eastAsia"/>
          <w:bCs/>
          <w:color w:val="000000"/>
          <w:sz w:val="28"/>
          <w:szCs w:val="28"/>
        </w:rPr>
        <w:t>石材。</w:t>
      </w:r>
      <w:r>
        <w:rPr>
          <w:rFonts w:ascii="宋体" w:hAnsi="宋体" w:cs="宋体" w:hint="eastAsia"/>
          <w:bCs/>
          <w:color w:val="000000"/>
          <w:sz w:val="28"/>
          <w:szCs w:val="28"/>
        </w:rPr>
        <w:t>乙方在交货时，应向甲方出示该石材产品的相关说明，包括但不限于石材产品的品种、规格、数量及有关加工制作工艺、质量检查合格等，必要时甲方可以要求乙方提供该项说明的相关纸质材料。如乙方未向甲方提供，甲方有权拒绝收货和验收，由此造成的损失由乙方全部承担。</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1.3考虑到墓位石材的特殊性，在乙方供货后，经甲方验收合格，甲方应按照本合同约定及时付款给乙方。</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1.4 甲方应为乙方送达的石材提供必要的存放场地。乙方负责送货到甲方指定的地点，并承担送货产生的相关费用。</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1.5 甲方有权对乙方的资质、加工场所进行随机考察，并要求乙方提供石材来源、产地、质量等级信息，乙方不得有异议且应提供相应的技术</w:t>
      </w:r>
      <w:r>
        <w:rPr>
          <w:rFonts w:ascii="宋体" w:hAnsi="宋体" w:cs="宋体" w:hint="eastAsia"/>
          <w:bCs/>
          <w:color w:val="000000"/>
          <w:sz w:val="28"/>
          <w:szCs w:val="28"/>
        </w:rPr>
        <w:lastRenderedPageBreak/>
        <w:t>支持。在本合同执行的每个季度最后一个月内，甲方对本合同执行情况进行评估。如果乙方不配合甲方进行的考察或评估，无法提供甲方要求的资质文件、质量规范、相关证明等各类材料，经甲方认定其不具备相关的石材加工制作条件，或者其石材生产制作场所及管理不符合行业安全生产规范及有关标准要求，无法完成甲方提出的采购产品并按时送货，甲方出具有关认定评估结论，有权立即解除本合同，并要求乙方赔偿由此造成的一切损失。</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1.6 如果乙方发生合并、重组或甲方发生改组、改制、上级相关政策变化等情况，甲方有权提前解除本合同，双方互不承担违约责任。</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2、乙方的权利与义务</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2.1乙方对于甲方提供的采购需求及清单应完全了解，充分了解甲方的实际需求，并严格按照甲方提供的具体采购清单中列明的石材种类、规格、数量、工艺造型及质量要求进行供货。如果乙方因不了解甲方在公开招标文件中列明的采购需求或本合同签订后提出的具体采购清单，并以此为理由不进行石材加工制作，无故不接受甲方按照本合同约定提出的采购需求清单，延误送货或无法进行送货，乙方对此应承担全部责任，并赔偿给甲方造成的一切损失。</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2.2 乙方应按照本合同约定的价格进行石材加工制作，并完成送货，且交付的石材产品质量应达到甲方要求，通过甲方组织开展的验收。乙方应对其在招标中的报价及本合同约定的报价负责，对在招标文件及本合同中的服务方案、服务承诺、质量保证等负责。乙方不得以甲方所定购的石材产品没有货源、相关货品涨价，或加工制作成本过高，利润低或没有利润等理由，延误送货或无法进行送货。乙方对此应承担全部责任，并赔偿给甲方造成的一切损失。</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 xml:space="preserve">2.3 </w:t>
      </w:r>
      <w:r w:rsidRPr="00F06A64">
        <w:rPr>
          <w:rFonts w:ascii="宋体" w:hAnsi="宋体" w:cs="宋体" w:hint="eastAsia"/>
          <w:bCs/>
          <w:color w:val="000000"/>
          <w:sz w:val="28"/>
          <w:szCs w:val="28"/>
        </w:rPr>
        <w:t>乙方提供</w:t>
      </w:r>
      <w:r>
        <w:rPr>
          <w:rFonts w:ascii="宋体" w:hAnsi="宋体" w:cs="宋体" w:hint="eastAsia"/>
          <w:bCs/>
          <w:color w:val="000000"/>
          <w:sz w:val="28"/>
          <w:szCs w:val="28"/>
        </w:rPr>
        <w:t>给甲方</w:t>
      </w:r>
      <w:r w:rsidRPr="00F06A64">
        <w:rPr>
          <w:rFonts w:ascii="宋体" w:hAnsi="宋体" w:cs="宋体" w:hint="eastAsia"/>
          <w:bCs/>
          <w:color w:val="000000"/>
          <w:sz w:val="28"/>
          <w:szCs w:val="28"/>
        </w:rPr>
        <w:t>用于</w:t>
      </w:r>
      <w:r>
        <w:rPr>
          <w:rFonts w:ascii="宋体" w:hAnsi="宋体" w:cs="宋体" w:hint="eastAsia"/>
          <w:bCs/>
          <w:color w:val="000000"/>
          <w:sz w:val="28"/>
          <w:szCs w:val="28"/>
        </w:rPr>
        <w:t>墓位</w:t>
      </w:r>
      <w:r w:rsidRPr="00F06A64">
        <w:rPr>
          <w:rFonts w:ascii="宋体" w:hAnsi="宋体" w:cs="宋体" w:hint="eastAsia"/>
          <w:bCs/>
          <w:color w:val="000000"/>
          <w:sz w:val="28"/>
          <w:szCs w:val="28"/>
        </w:rPr>
        <w:t>墓碑的石材，其色泽、花纹、自然颜色达到优等品级标注要求，均无色差、材质无裂痕和缺损、表面应无泛碱等</w:t>
      </w:r>
      <w:r w:rsidRPr="00F06A64">
        <w:rPr>
          <w:rFonts w:ascii="宋体" w:hAnsi="宋体" w:cs="宋体" w:hint="eastAsia"/>
          <w:bCs/>
          <w:color w:val="000000"/>
          <w:sz w:val="28"/>
          <w:szCs w:val="28"/>
        </w:rPr>
        <w:lastRenderedPageBreak/>
        <w:t>污染，其它符合国家相关规定标准。用于基座和碑头的石材，其色泽、花纹、自然颜色达到合格品级标注要求，应无明显的色差、材质无裂痕和缺损、表面应无明显的泛碱等污染。</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关于乙方向甲方供货的石材产品质量标准或有关加工制作说明，乙方有义务向甲方说明，或在甲方提出明确要求时，向甲方提供该说明的全部纸质材料。乙方不得拒绝甲方提出的该项要求。如乙方无法提供相关产品质量证明及有关说明，甲方有权无条件解除本合同，由此造成的损失由乙方全部承担。</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2.4 乙方应按照甲方的送货要求，在规定的时间段内送货，不得少送货、送错货或故意延迟送货。如果乙方违反交货时间，不能满足甲方向家属保证的石材制作安装期限要求，严重影响逝者骨灰安葬、合葬事宜，由此造成的任何纠纷及造成的损失，由乙方进行全部赔偿。</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2.5乙方有权对甲方存放石材的场地进行清点，在按时送货并经甲方验收合格后，乙方有权要求甲方及时支付相关费用。</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bCs/>
          <w:color w:val="000000"/>
          <w:sz w:val="28"/>
          <w:szCs w:val="28"/>
        </w:rPr>
        <w:t>对于甲方每季度提出的考察和对本合同执行情况评估的要求，乙方应给予充分配合，确保甲方得出公平公正的考察和评估结论。如因乙方不配合，甲方无法完成考察和评估，或影响石材正常采购的，全部责任应有乙方承担，甲方有权根据得出的评估结论</w:t>
      </w:r>
      <w:r>
        <w:rPr>
          <w:rFonts w:ascii="宋体" w:hAnsi="宋体" w:cs="宋体" w:hint="eastAsia"/>
          <w:bCs/>
          <w:color w:val="000000"/>
          <w:sz w:val="28"/>
          <w:szCs w:val="28"/>
        </w:rPr>
        <w:t>是否</w:t>
      </w:r>
      <w:r>
        <w:rPr>
          <w:rFonts w:ascii="宋体" w:hAnsi="宋体" w:cs="宋体"/>
          <w:bCs/>
          <w:color w:val="000000"/>
          <w:sz w:val="28"/>
          <w:szCs w:val="28"/>
        </w:rPr>
        <w:t>立即终止本合同，对此甲方不承担违约责任。</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2.6乙方未经甲方的书面同意不得擅自将甲方所购石材价格、设计图形、规格等泄露给第三方。</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在本协议期内，乙方不得擅自变更法人名称及银行账号。如确实需要变更，应提前与甲方协商一致后再进行变更。</w:t>
      </w:r>
    </w:p>
    <w:p w:rsidR="000F526C" w:rsidRDefault="000F526C" w:rsidP="000F526C">
      <w:pPr>
        <w:tabs>
          <w:tab w:val="left" w:pos="1995"/>
        </w:tabs>
        <w:spacing w:line="360" w:lineRule="auto"/>
        <w:ind w:firstLineChars="200" w:firstLine="562"/>
        <w:rPr>
          <w:rFonts w:ascii="宋体" w:hAnsi="宋体" w:cs="宋体"/>
          <w:b/>
          <w:color w:val="000000"/>
          <w:sz w:val="28"/>
          <w:szCs w:val="28"/>
        </w:rPr>
      </w:pPr>
      <w:bookmarkStart w:id="834" w:name="_Toc204259004"/>
      <w:r>
        <w:rPr>
          <w:rFonts w:ascii="宋体" w:hAnsi="宋体" w:cs="宋体" w:hint="eastAsia"/>
          <w:b/>
          <w:color w:val="000000"/>
          <w:sz w:val="28"/>
          <w:szCs w:val="28"/>
        </w:rPr>
        <w:t>八、合同服务范围</w:t>
      </w:r>
      <w:bookmarkEnd w:id="834"/>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1、本合同的服务范围是指乙方按照公开招标文件中要求的服务内容向甲方提供石材产品及有关服务。</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lastRenderedPageBreak/>
        <w:t>2、乙方按本合同中规定的服务范围，根据甲方所需的具体业务进行石材产品的加工制作，按时完成送货。甲方按本合同的约定，在对乙方送达的石材产品进行合格验收后，向乙方支付相关费用。</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3、本合同中确定的石材产品采购及有关服务的具体数量和规模，以甲方在合同有效期内的实际需求数量和规模为准。</w:t>
      </w:r>
    </w:p>
    <w:p w:rsidR="000F526C" w:rsidRDefault="000F526C" w:rsidP="000F526C">
      <w:pPr>
        <w:spacing w:line="360" w:lineRule="auto"/>
        <w:ind w:firstLineChars="200" w:firstLine="562"/>
        <w:outlineLvl w:val="0"/>
        <w:rPr>
          <w:rFonts w:ascii="宋体" w:hAnsi="宋体" w:cs="宋体"/>
          <w:b/>
          <w:color w:val="000000"/>
          <w:sz w:val="28"/>
          <w:szCs w:val="28"/>
        </w:rPr>
      </w:pPr>
      <w:bookmarkStart w:id="835" w:name="_Toc204259005"/>
      <w:r>
        <w:rPr>
          <w:rFonts w:ascii="宋体" w:hAnsi="宋体" w:cs="宋体" w:hint="eastAsia"/>
          <w:b/>
          <w:color w:val="000000"/>
          <w:sz w:val="28"/>
          <w:szCs w:val="28"/>
        </w:rPr>
        <w:t>九、服务权限</w:t>
      </w:r>
      <w:bookmarkEnd w:id="835"/>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1、乙方作为甲方选定的成交单位，必须根据甲方要求，承担向甲方提供承诺的服务范围内的相关工作。</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2、任何情况下，未经甲方同意，乙方不得向第三方转让甲方在本合同中授予乙方的权限，不得超越甲方授权范围。否则甲方有权单方解除本合同。</w:t>
      </w:r>
    </w:p>
    <w:p w:rsidR="000F526C" w:rsidRDefault="000F526C" w:rsidP="000F526C">
      <w:pPr>
        <w:spacing w:line="360" w:lineRule="auto"/>
        <w:ind w:firstLineChars="200" w:firstLine="562"/>
        <w:outlineLvl w:val="0"/>
        <w:rPr>
          <w:rFonts w:ascii="宋体" w:hAnsi="宋体" w:cs="宋体"/>
          <w:b/>
          <w:color w:val="000000"/>
          <w:sz w:val="28"/>
          <w:szCs w:val="28"/>
        </w:rPr>
      </w:pPr>
      <w:bookmarkStart w:id="836" w:name="_Toc204259006"/>
      <w:r>
        <w:rPr>
          <w:rFonts w:ascii="宋体" w:hAnsi="宋体" w:cs="宋体" w:hint="eastAsia"/>
          <w:b/>
          <w:color w:val="000000"/>
          <w:sz w:val="28"/>
          <w:szCs w:val="28"/>
        </w:rPr>
        <w:t>十、服务承诺及服务收费标准的确定</w:t>
      </w:r>
      <w:bookmarkEnd w:id="836"/>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乙方作为甲方选定的成交单位，承诺接受并积极配合甲方相关的管理和监督。</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在本合同履行中，甲方有权随时对乙方提供的与石材产品相关的服务方案、服务承诺及质量保证进行核查。如发现乙方违反了根据甲方所需的具体业务进行履约时或此前已经作出的服务方案、服务承诺、质量保证，不能提供与其服务方案及承诺相符的石材产品和服务时，甲方将依据相关法律法规及甲方制定的安全、服务管理制度规范对乙方进行处理。如相关处理仍达不到甲方要求，满足不了家属定购石材产品的加工制作并按时送货，且质量完全达标，由此甲方有权随时解除本合同，并不承担任何违约责任。</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2、</w:t>
      </w:r>
      <w:r>
        <w:rPr>
          <w:rFonts w:ascii="宋体" w:hAnsi="宋体" w:cs="宋体" w:hint="eastAsia"/>
          <w:color w:val="000000"/>
          <w:sz w:val="28"/>
          <w:szCs w:val="28"/>
        </w:rPr>
        <w:t>在本合同期内，乙方可针对同规格、型号、同材质的货物，使用便于区分、有特色的详细名称供货，未经甲方同意，乙方不得随意更改供货内容及规格要求，如存在假冒伪劣、以次充好，提供的石材产品存在严重不合格质量问题时，甲方有权要求乙方立即整改。如乙方未整改，或整改</w:t>
      </w:r>
      <w:r>
        <w:rPr>
          <w:rFonts w:ascii="宋体" w:hAnsi="宋体" w:cs="宋体" w:hint="eastAsia"/>
          <w:color w:val="000000"/>
          <w:sz w:val="28"/>
          <w:szCs w:val="28"/>
        </w:rPr>
        <w:lastRenderedPageBreak/>
        <w:t>达不到交货的质量标准，甲方有权</w:t>
      </w:r>
      <w:r>
        <w:rPr>
          <w:rFonts w:ascii="宋体" w:hAnsi="宋体" w:cs="宋体" w:hint="eastAsia"/>
          <w:bCs/>
          <w:color w:val="000000"/>
          <w:sz w:val="28"/>
          <w:szCs w:val="28"/>
        </w:rPr>
        <w:t>随时解除本合同，并不承担任何违约责任。如因情况发生变化，乙方提供经甲方同意的供货石材时，</w:t>
      </w:r>
      <w:r>
        <w:rPr>
          <w:rFonts w:ascii="宋体" w:hAnsi="宋体" w:cs="宋体" w:hint="eastAsia"/>
          <w:color w:val="000000"/>
          <w:sz w:val="28"/>
          <w:szCs w:val="28"/>
        </w:rPr>
        <w:t>乙方需列明对应的采购时所用的货物类别，且按签订本合同时价格结算，不得以人工、材料成本上升原因，对供货价格上调。</w:t>
      </w:r>
    </w:p>
    <w:p w:rsidR="000F526C" w:rsidRDefault="000F526C" w:rsidP="000F526C">
      <w:pPr>
        <w:spacing w:line="360" w:lineRule="auto"/>
        <w:ind w:firstLineChars="200" w:firstLine="562"/>
        <w:outlineLvl w:val="0"/>
        <w:rPr>
          <w:rFonts w:ascii="宋体" w:hAnsi="宋体" w:cs="宋体"/>
          <w:b/>
          <w:color w:val="000000"/>
          <w:sz w:val="28"/>
          <w:szCs w:val="28"/>
        </w:rPr>
      </w:pPr>
      <w:bookmarkStart w:id="837" w:name="_Toc204259007"/>
      <w:r>
        <w:rPr>
          <w:rFonts w:ascii="宋体" w:hAnsi="宋体" w:cs="宋体" w:hint="eastAsia"/>
          <w:b/>
          <w:color w:val="000000"/>
          <w:sz w:val="28"/>
          <w:szCs w:val="28"/>
        </w:rPr>
        <w:t>十一、特别承诺</w:t>
      </w:r>
      <w:bookmarkEnd w:id="837"/>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乙方应保证无任何第三方就乙方向甲方提供的石材产品服务主张任何权利。如果任何第三方就乙方向甲方提供的石材产品服务主张任何权利，乙方须与第三方交涉并承担已经发生或可能发生的一切法律责任和费用，并赔偿因此给甲方造成的一切经济损失，以及甲方为反驳第三方的主张、向乙方主张权利所支付的各项费用，包括但不限于调查费、律师费、诉讼费等。</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乙方应以最明确、最严格的标准保证向甲方提供的石材产品服务是符合甲方要求和质量规范的，对所提供的任何石材产品服务没有以次充好、质量瑕疵或以任何形式的边角料、废料、质量不合格原料进行加工制作，没有向甲方隐瞒、欺诈，以不好的石材产品谎称是质量合格的石材产品。乙方对石材质量的特别承诺应保证不低于八年，自送货验收合格之日起八年内，如果该石材质量存在问题，除非是人为损坏或不可抗力原因，乙方应无条件进行维修维护或更换，直到满足甲方和逝者家属就此提出的要求为止。</w:t>
      </w:r>
    </w:p>
    <w:p w:rsidR="000F526C" w:rsidRDefault="000F526C" w:rsidP="000F526C">
      <w:pPr>
        <w:tabs>
          <w:tab w:val="left" w:pos="1995"/>
        </w:tabs>
        <w:spacing w:line="360" w:lineRule="auto"/>
        <w:ind w:firstLineChars="200" w:firstLine="562"/>
        <w:jc w:val="left"/>
        <w:outlineLvl w:val="0"/>
        <w:rPr>
          <w:rFonts w:ascii="宋体" w:hAnsi="宋体" w:cs="宋体"/>
          <w:b/>
          <w:color w:val="000000"/>
          <w:sz w:val="28"/>
          <w:szCs w:val="28"/>
        </w:rPr>
      </w:pPr>
      <w:bookmarkStart w:id="838" w:name="_Toc204259008"/>
      <w:r>
        <w:rPr>
          <w:rFonts w:ascii="宋体" w:hAnsi="宋体" w:cs="宋体" w:hint="eastAsia"/>
          <w:b/>
          <w:color w:val="000000"/>
          <w:sz w:val="28"/>
          <w:szCs w:val="28"/>
        </w:rPr>
        <w:t>十二、质量保证</w:t>
      </w:r>
      <w:bookmarkEnd w:id="838"/>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乙方提供的石材质量应严格执行国家或行业规定的石材质量标准。没有明确的质量标准的，应参照与石材产品质量相关的规范。乙方提供的用于墓碑的石材，其色泽、花纹、自然颜色达到优等品级标注要求，均无色差、材质无裂痕和缺损、表面应无泛碱等污染，其它符合国家相关规定标准。用于基座和碑头的石材，其色泽、花纹、自然颜色达到合格品级标注要求，应无明显的色差、材质无裂痕和缺损、表面应无明显的泛碱等污</w:t>
      </w:r>
      <w:r>
        <w:rPr>
          <w:rFonts w:ascii="宋体" w:hAnsi="宋体" w:cs="宋体" w:hint="eastAsia"/>
          <w:bCs/>
          <w:color w:val="000000"/>
          <w:sz w:val="28"/>
          <w:szCs w:val="28"/>
        </w:rPr>
        <w:lastRenderedPageBreak/>
        <w:t>染。</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2、乙方应确保对所交付的石材规格、样式、材质、数量、质量等均符合甲方的要求，且不能低于近三年内的石材产品质量标准。如果乙方供货质量明显低于近三年内向万安公墓供货的石材产品，乙方应该立即进行整改，有效提升石材产品质量。如果经甲方验收并提出该项质量问题时，乙方不予接受，或者拒不整改、不认真整改到位，导致所供货的石材产品质量没有明显改进时，甲方有权拒绝收货并要求乙方重新供货。乙方不能按照甲方要求如期供货，或者以其他理由无法提供符合甲方提出的质量要求的石材产品时，甲方有权无条件解除本合同，由此造成的一切损失由乙方进行赔偿。</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3、甲方有权按照拟定的石材验收标准及办法，对乙方所交付的石材进行验收。</w:t>
      </w:r>
      <w:r w:rsidRPr="00406A2B">
        <w:rPr>
          <w:rFonts w:ascii="宋体" w:hAnsi="宋体" w:cs="宋体" w:hint="eastAsia"/>
          <w:bCs/>
          <w:color w:val="000000"/>
          <w:sz w:val="28"/>
          <w:szCs w:val="28"/>
        </w:rPr>
        <w:t>在交货验收时如发现石材毁损、明显瑕疵或其他不符合质量要求的问题，</w:t>
      </w:r>
      <w:r>
        <w:rPr>
          <w:rFonts w:ascii="宋体" w:hAnsi="宋体" w:cs="宋体" w:hint="eastAsia"/>
          <w:bCs/>
          <w:color w:val="000000"/>
          <w:sz w:val="28"/>
          <w:szCs w:val="28"/>
        </w:rPr>
        <w:t>甲方</w:t>
      </w:r>
      <w:r w:rsidRPr="00406A2B">
        <w:rPr>
          <w:rFonts w:ascii="宋体" w:hAnsi="宋体" w:cs="宋体" w:hint="eastAsia"/>
          <w:bCs/>
          <w:color w:val="000000"/>
          <w:sz w:val="28"/>
          <w:szCs w:val="28"/>
        </w:rPr>
        <w:t>提出要求后，</w:t>
      </w:r>
      <w:r>
        <w:rPr>
          <w:rFonts w:ascii="宋体" w:hAnsi="宋体" w:cs="宋体" w:hint="eastAsia"/>
          <w:bCs/>
          <w:color w:val="000000"/>
          <w:sz w:val="28"/>
          <w:szCs w:val="28"/>
        </w:rPr>
        <w:t>乙方应</w:t>
      </w:r>
      <w:r w:rsidRPr="00406A2B">
        <w:rPr>
          <w:rFonts w:ascii="宋体" w:hAnsi="宋体" w:cs="宋体" w:hint="eastAsia"/>
          <w:bCs/>
          <w:color w:val="000000"/>
          <w:sz w:val="28"/>
          <w:szCs w:val="28"/>
        </w:rPr>
        <w:t>无条件按</w:t>
      </w:r>
      <w:r>
        <w:rPr>
          <w:rFonts w:ascii="宋体" w:hAnsi="宋体" w:cs="宋体" w:hint="eastAsia"/>
          <w:bCs/>
          <w:color w:val="000000"/>
          <w:sz w:val="28"/>
          <w:szCs w:val="28"/>
        </w:rPr>
        <w:t>甲方</w:t>
      </w:r>
      <w:r w:rsidRPr="00406A2B">
        <w:rPr>
          <w:rFonts w:ascii="宋体" w:hAnsi="宋体" w:cs="宋体" w:hint="eastAsia"/>
          <w:bCs/>
          <w:color w:val="000000"/>
          <w:sz w:val="28"/>
          <w:szCs w:val="28"/>
        </w:rPr>
        <w:t>要求</w:t>
      </w:r>
      <w:r>
        <w:rPr>
          <w:rFonts w:ascii="宋体" w:hAnsi="宋体" w:cs="宋体" w:hint="eastAsia"/>
          <w:bCs/>
          <w:color w:val="000000"/>
          <w:sz w:val="28"/>
          <w:szCs w:val="28"/>
        </w:rPr>
        <w:t>在7日内</w:t>
      </w:r>
      <w:r w:rsidRPr="00406A2B">
        <w:rPr>
          <w:rFonts w:ascii="宋体" w:hAnsi="宋体" w:cs="宋体" w:hint="eastAsia"/>
          <w:bCs/>
          <w:color w:val="000000"/>
          <w:sz w:val="28"/>
          <w:szCs w:val="28"/>
        </w:rPr>
        <w:t>更换，</w:t>
      </w:r>
      <w:r>
        <w:rPr>
          <w:rFonts w:ascii="宋体" w:hAnsi="宋体" w:cs="宋体" w:hint="eastAsia"/>
          <w:bCs/>
          <w:color w:val="000000"/>
          <w:sz w:val="28"/>
          <w:szCs w:val="28"/>
        </w:rPr>
        <w:t>甲方</w:t>
      </w:r>
      <w:r w:rsidRPr="00406A2B">
        <w:rPr>
          <w:rFonts w:ascii="宋体" w:hAnsi="宋体" w:cs="宋体" w:hint="eastAsia"/>
          <w:bCs/>
          <w:color w:val="000000"/>
          <w:sz w:val="28"/>
          <w:szCs w:val="28"/>
        </w:rPr>
        <w:t>不需额外支付任何费用。</w:t>
      </w:r>
      <w:r>
        <w:rPr>
          <w:rFonts w:ascii="宋体" w:hAnsi="宋体" w:cs="宋体" w:hint="eastAsia"/>
          <w:bCs/>
          <w:color w:val="000000"/>
          <w:sz w:val="28"/>
          <w:szCs w:val="28"/>
        </w:rPr>
        <w:t>由于更换石材而延误正常交货时间，给甲方及家属造成的损失，由乙方进行赔偿。</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4、在此再次声明：石材产品质量是本采购合同的核心要素，乙方应充分理解甲方对此的采购意愿，完全遵循相关产品质量标准，乙方交给甲方的货物自验收合格之日算起八年以内，当甲方发现有品质不良或其他隐藏性瑕疵时，且归属乙方的责任，可要求更换不良品或整修瑕疵品。乙方应无条件进行更换，承担由此产生的全部费用。</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5、发生前项的瑕疵致使乙方必须再次出货时，其有关再出货的各项费用由乙方负担。甲方如因此而蒙受经济损失的，乙方应当进行赔偿。</w:t>
      </w:r>
    </w:p>
    <w:p w:rsidR="000F526C" w:rsidRDefault="000F526C" w:rsidP="000F526C">
      <w:pPr>
        <w:tabs>
          <w:tab w:val="left" w:pos="1995"/>
        </w:tabs>
        <w:spacing w:line="360" w:lineRule="auto"/>
        <w:ind w:firstLineChars="201" w:firstLine="565"/>
        <w:outlineLvl w:val="0"/>
        <w:rPr>
          <w:rFonts w:ascii="宋体" w:hAnsi="宋体" w:cs="宋体"/>
          <w:b/>
          <w:color w:val="000000"/>
          <w:sz w:val="28"/>
          <w:szCs w:val="28"/>
        </w:rPr>
      </w:pPr>
      <w:bookmarkStart w:id="839" w:name="_Toc204259009"/>
      <w:r>
        <w:rPr>
          <w:rFonts w:ascii="宋体" w:hAnsi="宋体" w:cs="宋体" w:hint="eastAsia"/>
          <w:b/>
          <w:color w:val="000000"/>
          <w:sz w:val="28"/>
          <w:szCs w:val="28"/>
        </w:rPr>
        <w:t>十三、违约责任</w:t>
      </w:r>
      <w:bookmarkEnd w:id="839"/>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1、甲乙双方任何一方违反国家相关法律法规或违反本合同条款，违约方承担合同结算总金额10%的违约金并负责赔偿相关损失。</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2、因乙方提供石材质量不合格导致家属与甲方产生纠纷，乙方应赔偿</w:t>
      </w:r>
      <w:r>
        <w:rPr>
          <w:rFonts w:ascii="宋体" w:hAnsi="宋体" w:cs="宋体" w:hint="eastAsia"/>
          <w:bCs/>
          <w:color w:val="000000"/>
          <w:sz w:val="28"/>
          <w:szCs w:val="28"/>
        </w:rPr>
        <w:lastRenderedPageBreak/>
        <w:t>甲方由此产生的全部经济损失，并按照本合同结算总金额的10%向甲方支付违约金。</w:t>
      </w:r>
    </w:p>
    <w:p w:rsidR="000F526C" w:rsidRDefault="000F526C" w:rsidP="000F526C">
      <w:pPr>
        <w:spacing w:line="360" w:lineRule="auto"/>
        <w:ind w:firstLineChars="252" w:firstLine="708"/>
        <w:outlineLvl w:val="0"/>
        <w:rPr>
          <w:rFonts w:ascii="宋体" w:hAnsi="宋体" w:cs="宋体"/>
          <w:b/>
          <w:color w:val="000000"/>
          <w:sz w:val="28"/>
          <w:szCs w:val="28"/>
        </w:rPr>
      </w:pPr>
      <w:bookmarkStart w:id="840" w:name="_Toc204259010"/>
      <w:r>
        <w:rPr>
          <w:rFonts w:ascii="宋体" w:hAnsi="宋体" w:cs="宋体" w:hint="eastAsia"/>
          <w:b/>
          <w:color w:val="000000"/>
          <w:sz w:val="28"/>
          <w:szCs w:val="28"/>
        </w:rPr>
        <w:t>十四、服务延期</w:t>
      </w:r>
      <w:bookmarkEnd w:id="840"/>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1、乙方应按照合同规定的时间、地点向甲方提供</w:t>
      </w:r>
      <w:bookmarkStart w:id="841" w:name="OLE_LINK1"/>
      <w:r>
        <w:rPr>
          <w:rFonts w:ascii="宋体" w:hAnsi="宋体" w:cs="宋体" w:hint="eastAsia"/>
          <w:bCs/>
          <w:color w:val="000000"/>
          <w:sz w:val="28"/>
          <w:szCs w:val="28"/>
        </w:rPr>
        <w:t>石材产品</w:t>
      </w:r>
      <w:bookmarkEnd w:id="841"/>
      <w:r>
        <w:rPr>
          <w:rFonts w:ascii="宋体" w:hAnsi="宋体" w:cs="宋体" w:hint="eastAsia"/>
          <w:bCs/>
          <w:color w:val="000000"/>
          <w:sz w:val="28"/>
          <w:szCs w:val="28"/>
        </w:rPr>
        <w:t>服务。</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2、在履行合同过程中，如果乙方遇到不能按时提供</w:t>
      </w:r>
      <w:r w:rsidR="00493C81">
        <w:rPr>
          <w:rFonts w:ascii="宋体" w:hAnsi="宋体" w:cs="宋体" w:hint="eastAsia"/>
          <w:bCs/>
          <w:color w:val="000000"/>
          <w:sz w:val="28"/>
          <w:szCs w:val="28"/>
        </w:rPr>
        <w:fldChar w:fldCharType="begin"/>
      </w:r>
      <w:r>
        <w:rPr>
          <w:rFonts w:ascii="宋体" w:hAnsi="宋体" w:cs="宋体" w:hint="eastAsia"/>
          <w:bCs/>
          <w:color w:val="000000"/>
          <w:sz w:val="28"/>
          <w:szCs w:val="28"/>
        </w:rPr>
        <w:instrText xml:space="preserve"> LINK </w:instrText>
      </w:r>
      <w:r w:rsidR="00242E62">
        <w:rPr>
          <w:rFonts w:ascii="宋体" w:hAnsi="宋体" w:cs="宋体" w:hint="eastAsia"/>
          <w:bCs/>
          <w:color w:val="000000"/>
          <w:sz w:val="28"/>
          <w:szCs w:val="28"/>
        </w:rPr>
        <w:instrText xml:space="preserve">Word.Document.12 "C:\\Users\\70992\\Desktop\\2026年工作要点\\10-招标采购\\招标公告\\（初稿）北京市万安公墓2026年墓位石材采购项目-公开招标文件2601-HXTC-IS1019 - 2.docx" OLE_LINK1 </w:instrText>
      </w:r>
      <w:r>
        <w:rPr>
          <w:rFonts w:ascii="宋体" w:hAnsi="宋体" w:cs="宋体" w:hint="eastAsia"/>
          <w:bCs/>
          <w:color w:val="000000"/>
          <w:sz w:val="28"/>
          <w:szCs w:val="28"/>
        </w:rPr>
        <w:instrText xml:space="preserve">\a \r </w:instrText>
      </w:r>
      <w:r w:rsidR="00493C81">
        <w:rPr>
          <w:rFonts w:ascii="宋体" w:hAnsi="宋体" w:cs="宋体" w:hint="eastAsia"/>
          <w:bCs/>
          <w:color w:val="000000"/>
          <w:sz w:val="28"/>
          <w:szCs w:val="28"/>
        </w:rPr>
        <w:fldChar w:fldCharType="separate"/>
      </w:r>
      <w:r w:rsidR="00242E62">
        <w:rPr>
          <w:rFonts w:ascii="宋体" w:hAnsi="宋体" w:cs="宋体" w:hint="eastAsia"/>
          <w:bCs/>
          <w:color w:val="000000"/>
          <w:sz w:val="28"/>
          <w:szCs w:val="28"/>
        </w:rPr>
        <w:t>石材产品</w:t>
      </w:r>
      <w:r w:rsidR="00493C81">
        <w:rPr>
          <w:rFonts w:ascii="宋体" w:hAnsi="宋体" w:cs="宋体" w:hint="eastAsia"/>
          <w:bCs/>
          <w:color w:val="000000"/>
          <w:sz w:val="28"/>
          <w:szCs w:val="28"/>
        </w:rPr>
        <w:fldChar w:fldCharType="end"/>
      </w:r>
      <w:r>
        <w:rPr>
          <w:rFonts w:ascii="宋体" w:hAnsi="宋体" w:cs="宋体" w:hint="eastAsia"/>
          <w:bCs/>
          <w:color w:val="000000"/>
          <w:sz w:val="28"/>
          <w:szCs w:val="28"/>
        </w:rPr>
        <w:t>服务的情况，应及时以书面形式将不能按时提供石材产品服务的理由、延误时间通知甲方。甲方在收到乙方通知后，可以酌情延长服务时间。如果甲方认为乙方提出的延迟理由不充分、不成立，乙方应继续进行供货，如未按约定的时间供货，由此造成的损失由乙方负责赔偿并承担违约责任。</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3、如果乙方非因不可抗力而拖延向甲方提供所需货物及服务，或以自身加工制作能力不足，无法保质保量按时向甲方供货，甲方有权采取加收违约金、赔偿金或解除本合同等措施。</w:t>
      </w:r>
    </w:p>
    <w:p w:rsidR="000F526C" w:rsidRDefault="000F526C" w:rsidP="000F526C">
      <w:pPr>
        <w:spacing w:line="360" w:lineRule="auto"/>
        <w:ind w:firstLineChars="200" w:firstLine="562"/>
        <w:outlineLvl w:val="0"/>
        <w:rPr>
          <w:rFonts w:ascii="宋体" w:hAnsi="宋体" w:cs="宋体"/>
          <w:b/>
          <w:color w:val="000000"/>
          <w:sz w:val="28"/>
          <w:szCs w:val="28"/>
        </w:rPr>
      </w:pPr>
      <w:bookmarkStart w:id="842" w:name="_Toc204259011"/>
      <w:r>
        <w:rPr>
          <w:rFonts w:ascii="宋体" w:hAnsi="宋体" w:cs="宋体" w:hint="eastAsia"/>
          <w:b/>
          <w:color w:val="000000"/>
          <w:sz w:val="28"/>
          <w:szCs w:val="28"/>
        </w:rPr>
        <w:t>十五、税费</w:t>
      </w:r>
      <w:bookmarkEnd w:id="842"/>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1、根据国家现行税法规定，应当对甲方征收的与本合同有关的一切税费均由甲方负担。</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2、根据国家现行税法规定，应当对乙方征收的与本协议有关的一切税费均由乙方负担。</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3、在中国境外发生的与本合同执行有关的一切税费均由乙方负担。</w:t>
      </w:r>
    </w:p>
    <w:p w:rsidR="000F526C" w:rsidRDefault="000F526C" w:rsidP="000F526C">
      <w:pPr>
        <w:spacing w:line="360" w:lineRule="auto"/>
        <w:ind w:firstLineChars="200" w:firstLine="562"/>
        <w:outlineLvl w:val="0"/>
        <w:rPr>
          <w:rFonts w:ascii="宋体" w:hAnsi="宋体" w:cs="宋体"/>
          <w:b/>
          <w:color w:val="000000"/>
          <w:sz w:val="28"/>
          <w:szCs w:val="28"/>
        </w:rPr>
      </w:pPr>
      <w:bookmarkStart w:id="843" w:name="_Toc204259012"/>
      <w:r>
        <w:rPr>
          <w:rFonts w:ascii="宋体" w:hAnsi="宋体" w:cs="宋体" w:hint="eastAsia"/>
          <w:b/>
          <w:color w:val="000000"/>
          <w:sz w:val="28"/>
          <w:szCs w:val="28"/>
        </w:rPr>
        <w:t>十六、合同解除及违约责任</w:t>
      </w:r>
      <w:bookmarkEnd w:id="843"/>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1、如果乙方未能在合同规定的期限内提供所需石材产品及服务，甲方有权扣除相应的费用或无条件解除本合同。</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2、如果乙方在服务期内出现违反本合同规定的要求之情况，甲方有权单方解除本合同，并不向乙方支付任何费用。</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3、如果乙方在服务期内未能达到甲方对本项目质量的要求，甲方有权单方面解除本合同。如果甲方不行使解除本合同的权利，则有权要求乙方予以返工、重做、退货。如果返工、重做后仍达不到质量要求的，甲方仍</w:t>
      </w:r>
      <w:r>
        <w:rPr>
          <w:rFonts w:ascii="宋体" w:hAnsi="宋体" w:cs="宋体" w:hint="eastAsia"/>
          <w:bCs/>
          <w:color w:val="000000"/>
          <w:sz w:val="28"/>
          <w:szCs w:val="28"/>
        </w:rPr>
        <w:lastRenderedPageBreak/>
        <w:t>然有权单方面解除本合同。在此情况之下，无论解除合同还是要求予以返工、重做、退货，由此导致的甲方的一切经济损失均由乙方承担。</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4、甲方由于上述原因解除本合同的，乙方应当承担违约责任。</w:t>
      </w:r>
    </w:p>
    <w:p w:rsidR="000F526C" w:rsidRDefault="000F526C" w:rsidP="000F526C">
      <w:pPr>
        <w:tabs>
          <w:tab w:val="left" w:pos="1995"/>
        </w:tabs>
        <w:spacing w:line="360" w:lineRule="auto"/>
        <w:ind w:firstLineChars="200" w:firstLine="560"/>
        <w:rPr>
          <w:rFonts w:ascii="宋体" w:hAnsi="宋体" w:cs="宋体"/>
          <w:color w:val="000000"/>
          <w:sz w:val="28"/>
          <w:szCs w:val="28"/>
        </w:rPr>
      </w:pPr>
      <w:r>
        <w:rPr>
          <w:rFonts w:ascii="宋体" w:hAnsi="宋体" w:cs="宋体" w:hint="eastAsia"/>
          <w:bCs/>
          <w:color w:val="000000"/>
          <w:sz w:val="28"/>
          <w:szCs w:val="28"/>
        </w:rPr>
        <w:t>5、</w:t>
      </w:r>
      <w:r>
        <w:rPr>
          <w:rFonts w:ascii="宋体" w:hAnsi="宋体" w:cs="宋体" w:hint="eastAsia"/>
          <w:color w:val="000000"/>
          <w:sz w:val="28"/>
          <w:szCs w:val="28"/>
        </w:rPr>
        <w:t>如果乙方发生合并、重组或甲方发生改组、改制、上级相关政策变化等情况，</w:t>
      </w:r>
      <w:r w:rsidRPr="007F1238">
        <w:rPr>
          <w:rFonts w:ascii="宋体" w:hAnsi="宋体" w:cs="宋体" w:hint="eastAsia"/>
          <w:bCs/>
          <w:color w:val="000000"/>
          <w:sz w:val="28"/>
          <w:szCs w:val="28"/>
        </w:rPr>
        <w:t>甲方</w:t>
      </w:r>
      <w:r>
        <w:rPr>
          <w:rFonts w:ascii="宋体" w:hAnsi="宋体" w:cs="宋体" w:hint="eastAsia"/>
          <w:color w:val="000000"/>
          <w:sz w:val="28"/>
          <w:szCs w:val="28"/>
        </w:rPr>
        <w:t>有权提前解除本合同，双方互不承担违约责任。</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6、双方应严格履行本合同各条款，如有违约的，违约方应承担因违约而给守约方造成的全部经济损失。</w:t>
      </w:r>
    </w:p>
    <w:p w:rsidR="000F526C" w:rsidRDefault="000F526C" w:rsidP="000F526C">
      <w:pPr>
        <w:tabs>
          <w:tab w:val="left" w:pos="1995"/>
        </w:tabs>
        <w:spacing w:line="360" w:lineRule="auto"/>
        <w:ind w:leftChars="270" w:left="980" w:hangingChars="147" w:hanging="413"/>
        <w:jc w:val="left"/>
        <w:outlineLvl w:val="0"/>
        <w:rPr>
          <w:rFonts w:ascii="宋体" w:hAnsi="宋体" w:cs="宋体"/>
          <w:b/>
          <w:color w:val="000000"/>
          <w:sz w:val="28"/>
          <w:szCs w:val="28"/>
        </w:rPr>
      </w:pPr>
      <w:bookmarkStart w:id="844" w:name="_Toc204259013"/>
      <w:r>
        <w:rPr>
          <w:rFonts w:ascii="宋体" w:hAnsi="宋体" w:cs="宋体" w:hint="eastAsia"/>
          <w:b/>
          <w:color w:val="000000"/>
          <w:sz w:val="28"/>
          <w:szCs w:val="28"/>
        </w:rPr>
        <w:t>十七、不可抗力</w:t>
      </w:r>
      <w:bookmarkEnd w:id="844"/>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1、本合同所称不可抗力是指不能预见、不能避免并不能克服的客观情况，包括但不限于战争、严重火灾、水灾、台风和地震以及其他双方书面同意属于不可抗力的事故。</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因为不可抗力导致本合同部分或全部不能履行的，可以部分或全部解除本合同，或者根据不可抗力的影响，甲乙双方协商确定适当延长履行期限，或采取其他补救措施。</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2、受不可抗力的影响而不能履行的一方应在不可抗力发生后第一时间以书面形式通知另一方，并在不可抗力发生后十个工作日内，将有关部门出具的证明文件送达给另一方。根据不可抗力的影响，甲乙双方可以解除或部分解除本合同，或者就本合同的延期履行达成补充合同。</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3、因为不可抗力不能履行本合同的，根据不可抗力的影响，可以部分或全部免除履约方的责任，但法律另有规定的除外。同时，一方迟延履行后发生不可抗力的，不能免除责任。</w:t>
      </w:r>
    </w:p>
    <w:p w:rsidR="000F526C" w:rsidRDefault="000F526C" w:rsidP="000F526C">
      <w:pPr>
        <w:spacing w:line="360" w:lineRule="auto"/>
        <w:ind w:firstLineChars="200" w:firstLine="562"/>
        <w:outlineLvl w:val="0"/>
        <w:rPr>
          <w:rFonts w:ascii="宋体" w:hAnsi="宋体" w:cs="宋体"/>
          <w:b/>
          <w:color w:val="000000"/>
          <w:sz w:val="28"/>
          <w:szCs w:val="28"/>
        </w:rPr>
      </w:pPr>
      <w:bookmarkStart w:id="845" w:name="_Toc204259014"/>
      <w:r>
        <w:rPr>
          <w:rFonts w:ascii="宋体" w:hAnsi="宋体" w:cs="宋体" w:hint="eastAsia"/>
          <w:b/>
          <w:color w:val="000000"/>
          <w:sz w:val="28"/>
          <w:szCs w:val="28"/>
        </w:rPr>
        <w:t>十八、合同解除后的自救措施</w:t>
      </w:r>
      <w:bookmarkEnd w:id="845"/>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甲方依据法律法规和本合同的相关规定解除或部分解除本合同后，有权选择其他有能力的供应商另行签订服务协议，提供同类或类似服务。</w:t>
      </w:r>
    </w:p>
    <w:p w:rsidR="000F526C" w:rsidRDefault="000F526C" w:rsidP="000F526C">
      <w:pPr>
        <w:spacing w:line="360" w:lineRule="auto"/>
        <w:ind w:firstLineChars="200" w:firstLine="562"/>
        <w:outlineLvl w:val="0"/>
        <w:rPr>
          <w:rFonts w:ascii="宋体" w:hAnsi="宋体" w:cs="宋体"/>
          <w:b/>
          <w:color w:val="000000"/>
          <w:sz w:val="28"/>
          <w:szCs w:val="28"/>
        </w:rPr>
      </w:pPr>
      <w:bookmarkStart w:id="846" w:name="_Toc204259015"/>
      <w:r>
        <w:rPr>
          <w:rFonts w:ascii="宋体" w:hAnsi="宋体" w:cs="宋体" w:hint="eastAsia"/>
          <w:b/>
          <w:color w:val="000000"/>
          <w:sz w:val="28"/>
          <w:szCs w:val="28"/>
        </w:rPr>
        <w:t>十九、争议的解决</w:t>
      </w:r>
      <w:bookmarkEnd w:id="846"/>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甲方与乙方之间凡因本合同引起的或与本协议有关的一切争议，双方</w:t>
      </w:r>
      <w:r>
        <w:rPr>
          <w:rFonts w:ascii="宋体" w:hAnsi="宋体" w:cs="宋体" w:hint="eastAsia"/>
          <w:bCs/>
          <w:color w:val="000000"/>
          <w:sz w:val="28"/>
          <w:szCs w:val="28"/>
        </w:rPr>
        <w:lastRenderedPageBreak/>
        <w:t>应协商解决；协商不成的，任何一方均可向甲方住所地人民法院提出诉讼。</w:t>
      </w:r>
    </w:p>
    <w:p w:rsidR="000F526C" w:rsidRDefault="000F526C" w:rsidP="000F526C">
      <w:pPr>
        <w:spacing w:line="360" w:lineRule="auto"/>
        <w:ind w:firstLineChars="200" w:firstLine="562"/>
        <w:outlineLvl w:val="0"/>
        <w:rPr>
          <w:rFonts w:ascii="宋体" w:hAnsi="宋体" w:cs="宋体"/>
          <w:b/>
          <w:color w:val="000000"/>
          <w:sz w:val="28"/>
          <w:szCs w:val="28"/>
        </w:rPr>
      </w:pPr>
      <w:bookmarkStart w:id="847" w:name="_Toc204259016"/>
      <w:r>
        <w:rPr>
          <w:rFonts w:ascii="宋体" w:hAnsi="宋体" w:cs="宋体" w:hint="eastAsia"/>
          <w:b/>
          <w:color w:val="000000"/>
          <w:sz w:val="28"/>
          <w:szCs w:val="28"/>
        </w:rPr>
        <w:t>二十、合同修改</w:t>
      </w:r>
      <w:bookmarkEnd w:id="847"/>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kern w:val="0"/>
          <w:sz w:val="28"/>
          <w:szCs w:val="28"/>
        </w:rPr>
        <w:t>如需</w:t>
      </w:r>
      <w:r w:rsidRPr="007F1238">
        <w:rPr>
          <w:rFonts w:ascii="宋体" w:hAnsi="宋体" w:cs="宋体" w:hint="eastAsia"/>
          <w:bCs/>
          <w:color w:val="000000"/>
          <w:sz w:val="28"/>
          <w:szCs w:val="28"/>
        </w:rPr>
        <w:t>修改</w:t>
      </w:r>
      <w:r>
        <w:rPr>
          <w:rFonts w:ascii="宋体" w:hAnsi="宋体" w:cs="宋体" w:hint="eastAsia"/>
          <w:bCs/>
          <w:kern w:val="0"/>
          <w:sz w:val="28"/>
          <w:szCs w:val="28"/>
        </w:rPr>
        <w:t>或补充本合同内容，双方应经协商一致后签署书面补充合同，该补充合同将作为本合同的一个组成部分与本合同具有同等法律效力</w:t>
      </w:r>
      <w:r>
        <w:rPr>
          <w:rFonts w:ascii="宋体" w:hAnsi="宋体" w:cs="宋体" w:hint="eastAsia"/>
          <w:bCs/>
          <w:color w:val="000000"/>
          <w:sz w:val="28"/>
          <w:szCs w:val="28"/>
        </w:rPr>
        <w:t>。</w:t>
      </w:r>
    </w:p>
    <w:p w:rsidR="000F526C" w:rsidRDefault="000F526C" w:rsidP="000F526C">
      <w:pPr>
        <w:spacing w:line="360" w:lineRule="auto"/>
        <w:ind w:firstLineChars="200" w:firstLine="562"/>
        <w:outlineLvl w:val="0"/>
        <w:rPr>
          <w:rFonts w:ascii="宋体" w:hAnsi="宋体" w:cs="宋体"/>
          <w:b/>
          <w:color w:val="000000"/>
          <w:sz w:val="28"/>
          <w:szCs w:val="28"/>
        </w:rPr>
      </w:pPr>
      <w:bookmarkStart w:id="848" w:name="_Toc204259017"/>
      <w:r>
        <w:rPr>
          <w:rFonts w:ascii="宋体" w:hAnsi="宋体" w:cs="宋体" w:hint="eastAsia"/>
          <w:b/>
          <w:color w:val="000000"/>
          <w:sz w:val="28"/>
          <w:szCs w:val="28"/>
        </w:rPr>
        <w:t>二十一、通知</w:t>
      </w:r>
      <w:bookmarkEnd w:id="848"/>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本合同任何一方给另一方的通知、回复、确认等，都应以书面的形式通过专人送递、传真或特快专递方式送达，双方的收件地址和收件人以本合同附件一所载明的相关信息为准。如果持特快专递送达通知、回复、确认等，收件日期即为送达日期。</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2、如果一方的收件地址、收件人等通讯信息发生变更，应在变更发生后三个工作日内书面通知对方。通讯信息发生变更的一方不履行或不及时履行通知义务的，自行承担由此引发的一切法律后果。</w:t>
      </w:r>
    </w:p>
    <w:p w:rsidR="000F526C" w:rsidRDefault="000F526C" w:rsidP="000F526C">
      <w:pPr>
        <w:spacing w:line="360" w:lineRule="auto"/>
        <w:ind w:firstLineChars="200" w:firstLine="562"/>
        <w:outlineLvl w:val="0"/>
        <w:rPr>
          <w:rFonts w:ascii="宋体" w:hAnsi="宋体" w:cs="宋体"/>
          <w:b/>
          <w:color w:val="000000"/>
          <w:sz w:val="28"/>
          <w:szCs w:val="28"/>
        </w:rPr>
      </w:pPr>
      <w:bookmarkStart w:id="849" w:name="_Toc204259018"/>
      <w:r>
        <w:rPr>
          <w:rFonts w:ascii="宋体" w:hAnsi="宋体" w:cs="宋体" w:hint="eastAsia"/>
          <w:b/>
          <w:color w:val="000000"/>
          <w:sz w:val="28"/>
          <w:szCs w:val="28"/>
        </w:rPr>
        <w:t>二十二、适用法律</w:t>
      </w:r>
      <w:bookmarkEnd w:id="849"/>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本合同适用中华人民共和国法律。</w:t>
      </w:r>
    </w:p>
    <w:p w:rsidR="000F526C" w:rsidRDefault="000F526C" w:rsidP="000F526C">
      <w:pPr>
        <w:spacing w:line="360" w:lineRule="auto"/>
        <w:ind w:firstLineChars="200" w:firstLine="562"/>
        <w:outlineLvl w:val="0"/>
        <w:rPr>
          <w:rFonts w:ascii="宋体" w:hAnsi="宋体" w:cs="宋体"/>
          <w:b/>
          <w:color w:val="000000"/>
          <w:sz w:val="28"/>
          <w:szCs w:val="28"/>
        </w:rPr>
      </w:pPr>
      <w:bookmarkStart w:id="850" w:name="_Toc204259019"/>
      <w:r>
        <w:rPr>
          <w:rFonts w:ascii="宋体" w:hAnsi="宋体" w:cs="宋体" w:hint="eastAsia"/>
          <w:b/>
          <w:color w:val="000000"/>
          <w:sz w:val="28"/>
          <w:szCs w:val="28"/>
        </w:rPr>
        <w:t>二十三、生效及其它</w:t>
      </w:r>
      <w:bookmarkEnd w:id="850"/>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1、本合同自双方法定代表人或授权代表签字并加盖公章后生效。</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2、</w:t>
      </w:r>
      <w:r>
        <w:rPr>
          <w:rFonts w:ascii="宋体" w:hAnsi="宋体" w:cs="宋体"/>
          <w:bCs/>
          <w:color w:val="000000"/>
          <w:sz w:val="28"/>
          <w:szCs w:val="28"/>
        </w:rPr>
        <w:t>合同有效期</w:t>
      </w:r>
      <w:r>
        <w:rPr>
          <w:rFonts w:ascii="宋体" w:hAnsi="宋体" w:cs="宋体" w:hint="eastAsia"/>
          <w:bCs/>
          <w:color w:val="000000"/>
          <w:sz w:val="28"/>
          <w:szCs w:val="28"/>
        </w:rPr>
        <w:t>：本合同服务期限协议自合同生效之日起至</w:t>
      </w:r>
      <w:r>
        <w:rPr>
          <w:rFonts w:ascii="宋体" w:hAnsi="宋体" w:cs="宋体"/>
          <w:bCs/>
          <w:color w:val="000000"/>
          <w:sz w:val="28"/>
          <w:szCs w:val="28"/>
        </w:rPr>
        <w:t>202</w:t>
      </w:r>
      <w:r>
        <w:rPr>
          <w:rFonts w:ascii="宋体" w:hAnsi="宋体" w:cs="宋体" w:hint="eastAsia"/>
          <w:bCs/>
          <w:color w:val="000000"/>
          <w:sz w:val="28"/>
          <w:szCs w:val="28"/>
        </w:rPr>
        <w:t>6</w:t>
      </w:r>
      <w:r>
        <w:rPr>
          <w:rFonts w:ascii="宋体" w:hAnsi="宋体" w:cs="宋体"/>
          <w:bCs/>
          <w:color w:val="000000"/>
          <w:sz w:val="28"/>
          <w:szCs w:val="28"/>
        </w:rPr>
        <w:t>年12月</w:t>
      </w:r>
      <w:r>
        <w:rPr>
          <w:rFonts w:ascii="宋体" w:hAnsi="宋体" w:cs="宋体" w:hint="eastAsia"/>
          <w:bCs/>
          <w:color w:val="000000"/>
          <w:sz w:val="28"/>
          <w:szCs w:val="28"/>
        </w:rPr>
        <w:t>15</w:t>
      </w:r>
      <w:r>
        <w:rPr>
          <w:rFonts w:ascii="宋体" w:hAnsi="宋体" w:cs="宋体"/>
          <w:bCs/>
          <w:color w:val="000000"/>
          <w:sz w:val="28"/>
          <w:szCs w:val="28"/>
        </w:rPr>
        <w:t>日止。</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3、本合同一式五份，以中文书写，甲方执三份，乙方执二份，具有同等法律效力。</w:t>
      </w:r>
    </w:p>
    <w:p w:rsidR="000F526C" w:rsidRDefault="000F526C" w:rsidP="000F526C">
      <w:pPr>
        <w:tabs>
          <w:tab w:val="left" w:pos="1995"/>
        </w:tabs>
        <w:spacing w:line="360" w:lineRule="auto"/>
        <w:ind w:firstLineChars="200" w:firstLine="560"/>
        <w:outlineLvl w:val="0"/>
        <w:rPr>
          <w:rFonts w:ascii="宋体" w:hAnsi="宋体" w:cs="宋体"/>
          <w:bCs/>
          <w:color w:val="000000"/>
          <w:sz w:val="28"/>
          <w:szCs w:val="28"/>
        </w:rPr>
      </w:pPr>
      <w:bookmarkStart w:id="851" w:name="_Toc204259020"/>
      <w:r>
        <w:rPr>
          <w:rFonts w:ascii="宋体" w:hAnsi="宋体" w:cs="宋体" w:hint="eastAsia"/>
          <w:bCs/>
          <w:color w:val="000000"/>
          <w:sz w:val="28"/>
          <w:szCs w:val="28"/>
        </w:rPr>
        <w:t>4、合同文件组成</w:t>
      </w:r>
      <w:bookmarkEnd w:id="851"/>
    </w:p>
    <w:p w:rsidR="000F526C" w:rsidRDefault="000F526C" w:rsidP="000F526C">
      <w:pPr>
        <w:tabs>
          <w:tab w:val="left" w:pos="1995"/>
        </w:tabs>
        <w:spacing w:line="360" w:lineRule="auto"/>
        <w:ind w:firstLineChars="200" w:firstLine="560"/>
        <w:rPr>
          <w:rFonts w:ascii="宋体" w:hAnsi="宋体" w:cs="宋体"/>
          <w:color w:val="000000"/>
          <w:sz w:val="28"/>
          <w:szCs w:val="28"/>
        </w:rPr>
      </w:pPr>
      <w:r>
        <w:rPr>
          <w:rFonts w:ascii="宋体" w:hAnsi="宋体" w:cs="宋体" w:hint="eastAsia"/>
          <w:bCs/>
          <w:color w:val="000000"/>
          <w:sz w:val="28"/>
          <w:szCs w:val="28"/>
        </w:rPr>
        <w:t>下列文件均为本合同不可分割的组成部分，互为补充和解释，如有不清或相</w:t>
      </w:r>
      <w:r>
        <w:rPr>
          <w:rFonts w:ascii="宋体" w:hAnsi="宋体" w:cs="宋体" w:hint="eastAsia"/>
          <w:color w:val="000000"/>
          <w:sz w:val="28"/>
          <w:szCs w:val="28"/>
        </w:rPr>
        <w:t>互矛盾之处，以所列顺序在前的为准，但甲乙双方有特别约定的除外：</w:t>
      </w:r>
    </w:p>
    <w:p w:rsidR="000F526C" w:rsidRDefault="000F526C" w:rsidP="000F526C">
      <w:pPr>
        <w:tabs>
          <w:tab w:val="left" w:pos="1995"/>
        </w:tabs>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4.1本</w:t>
      </w:r>
      <w:r w:rsidRPr="007F1238">
        <w:rPr>
          <w:rFonts w:ascii="宋体" w:hAnsi="宋体" w:cs="宋体" w:hint="eastAsia"/>
          <w:bCs/>
          <w:color w:val="000000"/>
          <w:sz w:val="28"/>
          <w:szCs w:val="28"/>
        </w:rPr>
        <w:t>合同</w:t>
      </w:r>
      <w:r>
        <w:rPr>
          <w:rFonts w:ascii="宋体" w:hAnsi="宋体" w:cs="宋体" w:hint="eastAsia"/>
          <w:color w:val="000000"/>
          <w:sz w:val="28"/>
          <w:szCs w:val="28"/>
        </w:rPr>
        <w:t>条款及附件</w:t>
      </w:r>
    </w:p>
    <w:p w:rsidR="000F526C" w:rsidRDefault="000F526C" w:rsidP="000F526C">
      <w:pPr>
        <w:tabs>
          <w:tab w:val="left" w:pos="1995"/>
        </w:tabs>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4.2公开招标文件澄清及公开招标文件</w:t>
      </w:r>
    </w:p>
    <w:p w:rsidR="000F526C" w:rsidRDefault="000F526C" w:rsidP="000F526C">
      <w:pPr>
        <w:tabs>
          <w:tab w:val="left" w:pos="1995"/>
        </w:tabs>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lastRenderedPageBreak/>
        <w:t>4.3响应文件澄清及响应文件</w:t>
      </w:r>
    </w:p>
    <w:p w:rsidR="000F526C" w:rsidRDefault="000F526C" w:rsidP="000F526C">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4.4成交通知书</w:t>
      </w:r>
    </w:p>
    <w:p w:rsidR="000F526C" w:rsidRDefault="000F526C" w:rsidP="000F526C">
      <w:pPr>
        <w:tabs>
          <w:tab w:val="left" w:pos="1995"/>
        </w:tabs>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4.5形成</w:t>
      </w:r>
      <w:r w:rsidRPr="007F1238">
        <w:rPr>
          <w:rFonts w:ascii="宋体" w:hAnsi="宋体" w:cs="宋体" w:hint="eastAsia"/>
          <w:bCs/>
          <w:color w:val="000000"/>
          <w:sz w:val="28"/>
          <w:szCs w:val="28"/>
        </w:rPr>
        <w:t>合同</w:t>
      </w:r>
      <w:r>
        <w:rPr>
          <w:rFonts w:ascii="宋体" w:hAnsi="宋体" w:cs="宋体" w:hint="eastAsia"/>
          <w:color w:val="000000"/>
          <w:sz w:val="28"/>
          <w:szCs w:val="28"/>
        </w:rPr>
        <w:t>的其他有关文件，包括甲乙双方就具体单项服务内容签订的合同。</w:t>
      </w:r>
    </w:p>
    <w:p w:rsidR="000F526C" w:rsidRDefault="000F526C" w:rsidP="000F526C">
      <w:pPr>
        <w:tabs>
          <w:tab w:val="left" w:pos="1995"/>
        </w:tabs>
        <w:spacing w:line="360" w:lineRule="auto"/>
        <w:ind w:firstLineChars="200" w:firstLine="560"/>
        <w:rPr>
          <w:rFonts w:ascii="宋体" w:hAnsi="宋体" w:cs="宋体"/>
          <w:color w:val="000000"/>
          <w:sz w:val="28"/>
          <w:szCs w:val="28"/>
        </w:rPr>
      </w:pPr>
      <w:bookmarkStart w:id="852" w:name="_Toc204259021"/>
      <w:r>
        <w:rPr>
          <w:rFonts w:ascii="宋体" w:hAnsi="宋体" w:cs="宋体" w:hint="eastAsia"/>
          <w:color w:val="000000"/>
          <w:sz w:val="28"/>
          <w:szCs w:val="28"/>
        </w:rPr>
        <w:t>5、合同</w:t>
      </w:r>
      <w:r w:rsidRPr="007F1238">
        <w:rPr>
          <w:rFonts w:ascii="宋体" w:hAnsi="宋体" w:cs="宋体" w:hint="eastAsia"/>
          <w:bCs/>
          <w:color w:val="000000"/>
          <w:sz w:val="28"/>
          <w:szCs w:val="28"/>
        </w:rPr>
        <w:t>术语</w:t>
      </w:r>
      <w:r>
        <w:rPr>
          <w:rFonts w:ascii="宋体" w:hAnsi="宋体" w:cs="宋体" w:hint="eastAsia"/>
          <w:color w:val="000000"/>
          <w:sz w:val="28"/>
          <w:szCs w:val="28"/>
        </w:rPr>
        <w:t>定义</w:t>
      </w:r>
      <w:bookmarkEnd w:id="852"/>
    </w:p>
    <w:p w:rsidR="000F526C" w:rsidRDefault="000F526C" w:rsidP="000F526C">
      <w:pPr>
        <w:tabs>
          <w:tab w:val="left" w:pos="1995"/>
        </w:tabs>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除非另有</w:t>
      </w:r>
      <w:r w:rsidRPr="007F1238">
        <w:rPr>
          <w:rFonts w:ascii="宋体" w:hAnsi="宋体" w:cs="宋体" w:hint="eastAsia"/>
          <w:bCs/>
          <w:color w:val="000000"/>
          <w:sz w:val="28"/>
          <w:szCs w:val="28"/>
        </w:rPr>
        <w:t>特别</w:t>
      </w:r>
      <w:r>
        <w:rPr>
          <w:rFonts w:ascii="宋体" w:hAnsi="宋体" w:cs="宋体" w:hint="eastAsia"/>
          <w:color w:val="000000"/>
          <w:sz w:val="28"/>
          <w:szCs w:val="28"/>
        </w:rPr>
        <w:t>的解释或说明，在本合同中及与合同相关的，甲乙双方另行签署的其他文件（包括但不限于本合同的附件）中，下述词语均按照如下定义进行解释：</w:t>
      </w:r>
    </w:p>
    <w:p w:rsidR="000F526C" w:rsidRDefault="000F526C" w:rsidP="000F526C">
      <w:pPr>
        <w:spacing w:line="360" w:lineRule="auto"/>
        <w:ind w:firstLineChars="200" w:firstLine="560"/>
        <w:outlineLvl w:val="0"/>
        <w:rPr>
          <w:rFonts w:ascii="宋体" w:hAnsi="宋体" w:cs="宋体"/>
          <w:color w:val="000000"/>
          <w:sz w:val="28"/>
          <w:szCs w:val="28"/>
        </w:rPr>
      </w:pPr>
      <w:bookmarkStart w:id="853" w:name="_Toc204259022"/>
      <w:r>
        <w:rPr>
          <w:rFonts w:ascii="宋体" w:hAnsi="宋体" w:cs="宋体" w:hint="eastAsia"/>
          <w:color w:val="000000"/>
          <w:sz w:val="28"/>
          <w:szCs w:val="28"/>
        </w:rPr>
        <w:t>5.1“甲方”系指北京市万安公墓；</w:t>
      </w:r>
      <w:bookmarkEnd w:id="853"/>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color w:val="000000"/>
          <w:sz w:val="28"/>
          <w:szCs w:val="28"/>
        </w:rPr>
        <w:t>5.</w:t>
      </w:r>
      <w:r>
        <w:rPr>
          <w:rFonts w:ascii="宋体" w:hAnsi="宋体" w:cs="宋体" w:hint="eastAsia"/>
          <w:bCs/>
          <w:color w:val="000000"/>
          <w:sz w:val="28"/>
          <w:szCs w:val="28"/>
        </w:rPr>
        <w:t>2</w:t>
      </w:r>
      <w:r w:rsidRPr="007F1238">
        <w:rPr>
          <w:rFonts w:ascii="宋体" w:hAnsi="宋体" w:cs="宋体" w:hint="eastAsia"/>
          <w:bCs/>
          <w:color w:val="000000"/>
          <w:sz w:val="28"/>
          <w:szCs w:val="28"/>
        </w:rPr>
        <w:t>“乙方”</w:t>
      </w:r>
      <w:r>
        <w:rPr>
          <w:rFonts w:ascii="宋体" w:hAnsi="宋体" w:cs="宋体" w:hint="eastAsia"/>
          <w:bCs/>
          <w:color w:val="000000"/>
          <w:sz w:val="28"/>
          <w:szCs w:val="28"/>
        </w:rPr>
        <w:t>系指根据协议规定向北京市万安公墓提供</w:t>
      </w:r>
      <w:r>
        <w:rPr>
          <w:rFonts w:ascii="宋体" w:hAnsi="宋体" w:cs="宋体" w:hint="eastAsia"/>
          <w:color w:val="000000"/>
          <w:sz w:val="28"/>
          <w:szCs w:val="28"/>
        </w:rPr>
        <w:t>墓位石材服务</w:t>
      </w:r>
      <w:r>
        <w:rPr>
          <w:rFonts w:ascii="宋体" w:hAnsi="宋体" w:cs="宋体" w:hint="eastAsia"/>
          <w:bCs/>
          <w:color w:val="000000"/>
          <w:sz w:val="28"/>
          <w:szCs w:val="28"/>
        </w:rPr>
        <w:t>的具有法人资格的实体；即成交单位；</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color w:val="000000"/>
          <w:sz w:val="28"/>
          <w:szCs w:val="28"/>
        </w:rPr>
        <w:t>5</w:t>
      </w:r>
      <w:r>
        <w:rPr>
          <w:rFonts w:ascii="宋体" w:hAnsi="宋体" w:cs="宋体" w:hint="eastAsia"/>
          <w:bCs/>
          <w:color w:val="000000"/>
          <w:sz w:val="28"/>
          <w:szCs w:val="28"/>
        </w:rPr>
        <w:t>.3“合同”系指甲乙双方签署的，合同格式中载明的甲乙双方所达成的约定，包括构成合同的所有附件、附录和构成合同的所有文件；</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color w:val="000000"/>
          <w:sz w:val="28"/>
          <w:szCs w:val="28"/>
        </w:rPr>
        <w:t>5</w:t>
      </w:r>
      <w:r>
        <w:rPr>
          <w:rFonts w:ascii="宋体" w:hAnsi="宋体" w:cs="宋体" w:hint="eastAsia"/>
          <w:bCs/>
          <w:color w:val="000000"/>
          <w:sz w:val="28"/>
          <w:szCs w:val="28"/>
        </w:rPr>
        <w:t>.4“服务”系指乙方根据合同规定须向甲方提供的全部服务。</w:t>
      </w:r>
    </w:p>
    <w:p w:rsidR="000F526C" w:rsidRDefault="000F526C" w:rsidP="000F52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（以下无正文）</w:t>
      </w:r>
    </w:p>
    <w:p w:rsidR="000F526C" w:rsidRDefault="000F526C" w:rsidP="000F526C">
      <w:pPr>
        <w:spacing w:line="400" w:lineRule="exact"/>
        <w:rPr>
          <w:rFonts w:ascii="宋体" w:hAnsi="宋体" w:cs="宋体"/>
          <w:color w:val="000000"/>
          <w:sz w:val="28"/>
          <w:szCs w:val="28"/>
        </w:rPr>
      </w:pPr>
    </w:p>
    <w:p w:rsidR="000F526C" w:rsidRDefault="000F526C" w:rsidP="000F526C">
      <w:pPr>
        <w:spacing w:line="400" w:lineRule="exact"/>
        <w:rPr>
          <w:rFonts w:ascii="宋体" w:hAnsi="宋体" w:cs="宋体"/>
          <w:color w:val="000000"/>
          <w:sz w:val="28"/>
          <w:szCs w:val="28"/>
        </w:rPr>
      </w:pPr>
    </w:p>
    <w:p w:rsidR="000F526C" w:rsidRDefault="000F526C" w:rsidP="000F526C">
      <w:pPr>
        <w:spacing w:line="400" w:lineRule="exact"/>
        <w:rPr>
          <w:rFonts w:ascii="宋体" w:hAnsi="宋体" w:cs="宋体"/>
          <w:color w:val="000000"/>
          <w:sz w:val="28"/>
          <w:szCs w:val="28"/>
        </w:rPr>
      </w:pPr>
    </w:p>
    <w:p w:rsidR="000F526C" w:rsidRDefault="000F526C" w:rsidP="000F526C">
      <w:pPr>
        <w:ind w:firstLineChars="98" w:firstLine="274"/>
        <w:rPr>
          <w:rFonts w:ascii="宋体" w:hAnsi="宋体"/>
          <w:sz w:val="28"/>
          <w:szCs w:val="28"/>
        </w:rPr>
      </w:pPr>
    </w:p>
    <w:p w:rsidR="000F526C" w:rsidRDefault="000F526C" w:rsidP="000F526C">
      <w:pPr>
        <w:ind w:firstLineChars="200" w:firstLine="560"/>
        <w:rPr>
          <w:rFonts w:ascii="宋体" w:hAnsi="宋体" w:cs="宋体"/>
          <w:bCs/>
          <w:color w:val="000000"/>
          <w:sz w:val="28"/>
          <w:szCs w:val="28"/>
        </w:rPr>
      </w:pPr>
      <w:r>
        <w:rPr>
          <w:rFonts w:ascii="宋体" w:hAnsi="宋体" w:cs="宋体" w:hint="eastAsia"/>
          <w:bCs/>
          <w:color w:val="000000"/>
          <w:sz w:val="28"/>
          <w:szCs w:val="28"/>
        </w:rPr>
        <w:t>甲方：北京市万安公墓            乙方：</w:t>
      </w:r>
    </w:p>
    <w:p w:rsidR="000F526C" w:rsidRDefault="000F526C" w:rsidP="000F526C">
      <w:pPr>
        <w:ind w:firstLineChars="200" w:firstLine="560"/>
        <w:rPr>
          <w:rFonts w:ascii="宋体" w:hAnsi="宋体" w:cs="宋体"/>
          <w:bCs/>
          <w:color w:val="000000"/>
          <w:sz w:val="28"/>
          <w:szCs w:val="28"/>
        </w:rPr>
      </w:pPr>
      <w:r>
        <w:rPr>
          <w:rFonts w:ascii="宋体" w:hAnsi="宋体" w:cs="宋体" w:hint="eastAsia"/>
          <w:bCs/>
          <w:color w:val="000000"/>
          <w:sz w:val="28"/>
          <w:szCs w:val="28"/>
        </w:rPr>
        <w:t>（盖章）                       （盖章）</w:t>
      </w:r>
    </w:p>
    <w:p w:rsidR="000F526C" w:rsidRDefault="000F526C" w:rsidP="000F526C">
      <w:pPr>
        <w:ind w:firstLineChars="200" w:firstLine="560"/>
        <w:rPr>
          <w:rFonts w:ascii="宋体" w:hAnsi="宋体" w:cs="宋体"/>
          <w:bCs/>
          <w:color w:val="000000"/>
          <w:sz w:val="28"/>
          <w:szCs w:val="28"/>
        </w:rPr>
      </w:pPr>
    </w:p>
    <w:p w:rsidR="000F526C" w:rsidRDefault="000F526C" w:rsidP="000F526C">
      <w:pPr>
        <w:ind w:firstLineChars="200" w:firstLine="560"/>
        <w:rPr>
          <w:rFonts w:ascii="宋体" w:hAnsi="宋体" w:cs="宋体"/>
          <w:bCs/>
          <w:color w:val="000000"/>
          <w:sz w:val="28"/>
          <w:szCs w:val="28"/>
        </w:rPr>
      </w:pPr>
    </w:p>
    <w:p w:rsidR="000F526C" w:rsidRDefault="000F526C" w:rsidP="000F526C">
      <w:pPr>
        <w:ind w:firstLineChars="200" w:firstLine="560"/>
        <w:rPr>
          <w:rFonts w:ascii="宋体" w:hAnsi="宋体" w:cs="宋体"/>
          <w:bCs/>
          <w:color w:val="000000"/>
          <w:sz w:val="28"/>
          <w:szCs w:val="28"/>
        </w:rPr>
      </w:pPr>
    </w:p>
    <w:p w:rsidR="000F526C" w:rsidRDefault="000F526C" w:rsidP="000F526C">
      <w:pPr>
        <w:ind w:firstLineChars="200" w:firstLine="560"/>
        <w:rPr>
          <w:rFonts w:ascii="宋体" w:hAnsi="宋体" w:cs="宋体"/>
          <w:bCs/>
          <w:color w:val="000000"/>
          <w:sz w:val="28"/>
          <w:szCs w:val="28"/>
        </w:rPr>
      </w:pPr>
      <w:r>
        <w:rPr>
          <w:rFonts w:ascii="宋体" w:hAnsi="宋体" w:cs="宋体" w:hint="eastAsia"/>
          <w:bCs/>
          <w:color w:val="000000"/>
          <w:sz w:val="28"/>
          <w:szCs w:val="28"/>
        </w:rPr>
        <w:t>法定代表人                      法定代表人或</w:t>
      </w:r>
    </w:p>
    <w:p w:rsidR="000F526C" w:rsidRDefault="000F526C" w:rsidP="000F526C">
      <w:pPr>
        <w:ind w:firstLineChars="200" w:firstLine="560"/>
        <w:rPr>
          <w:rFonts w:ascii="宋体" w:hAnsi="宋体" w:cs="宋体"/>
          <w:bCs/>
          <w:color w:val="000000"/>
          <w:sz w:val="28"/>
          <w:szCs w:val="28"/>
        </w:rPr>
      </w:pPr>
      <w:r>
        <w:rPr>
          <w:rFonts w:ascii="宋体" w:hAnsi="宋体" w:cs="宋体" w:hint="eastAsia"/>
          <w:bCs/>
          <w:color w:val="000000"/>
          <w:sz w:val="28"/>
          <w:szCs w:val="28"/>
        </w:rPr>
        <w:t>或授权代表（签字）：            授权代表（签字）：</w:t>
      </w:r>
    </w:p>
    <w:p w:rsidR="000F526C" w:rsidRDefault="000F526C" w:rsidP="000F526C">
      <w:pPr>
        <w:ind w:firstLineChars="200" w:firstLine="560"/>
        <w:rPr>
          <w:rFonts w:ascii="宋体" w:hAnsi="宋体" w:cs="宋体"/>
          <w:bCs/>
          <w:color w:val="000000"/>
          <w:sz w:val="28"/>
          <w:szCs w:val="28"/>
        </w:rPr>
      </w:pPr>
    </w:p>
    <w:p w:rsidR="000F526C" w:rsidRDefault="000F526C" w:rsidP="000F526C">
      <w:pPr>
        <w:rPr>
          <w:rFonts w:ascii="宋体" w:hAnsi="宋体" w:cs="宋体"/>
          <w:bCs/>
          <w:color w:val="000000"/>
          <w:sz w:val="28"/>
          <w:szCs w:val="28"/>
        </w:rPr>
      </w:pPr>
    </w:p>
    <w:p w:rsidR="00891092" w:rsidRDefault="000F526C" w:rsidP="000F526C">
      <w:pPr>
        <w:tabs>
          <w:tab w:val="left" w:pos="900"/>
          <w:tab w:val="left" w:pos="1080"/>
        </w:tabs>
        <w:snapToGrid w:val="0"/>
        <w:spacing w:line="360" w:lineRule="auto"/>
        <w:rPr>
          <w:rFonts w:asciiTheme="minorEastAsia" w:eastAsiaTheme="minorEastAsia" w:hAnsiTheme="minorEastAsia"/>
          <w:sz w:val="24"/>
        </w:rPr>
      </w:pPr>
      <w:r>
        <w:rPr>
          <w:rFonts w:ascii="宋体" w:hAnsi="宋体" w:cs="宋体" w:hint="eastAsia"/>
          <w:bCs/>
          <w:color w:val="000000"/>
          <w:sz w:val="28"/>
          <w:szCs w:val="28"/>
        </w:rPr>
        <w:t>签订时间：   年    月    日     签订时间：   年    月    日</w:t>
      </w:r>
    </w:p>
    <w:p w:rsidR="00891092" w:rsidRDefault="00891092">
      <w:pPr>
        <w:tabs>
          <w:tab w:val="left" w:pos="900"/>
          <w:tab w:val="left" w:pos="1080"/>
        </w:tabs>
        <w:snapToGrid w:val="0"/>
        <w:spacing w:line="360" w:lineRule="auto"/>
        <w:rPr>
          <w:b/>
          <w:sz w:val="36"/>
          <w:szCs w:val="36"/>
        </w:rPr>
      </w:pPr>
    </w:p>
    <w:p w:rsidR="00891092" w:rsidRDefault="008E39DC">
      <w:pPr>
        <w:spacing w:line="360" w:lineRule="auto"/>
        <w:jc w:val="center"/>
        <w:outlineLvl w:val="0"/>
        <w:rPr>
          <w:b/>
          <w:sz w:val="36"/>
          <w:szCs w:val="36"/>
        </w:rPr>
      </w:pPr>
      <w:bookmarkStart w:id="854" w:name="_Toc99301426"/>
      <w:bookmarkEnd w:id="832"/>
      <w:r>
        <w:rPr>
          <w:b/>
          <w:sz w:val="36"/>
          <w:szCs w:val="36"/>
        </w:rPr>
        <w:lastRenderedPageBreak/>
        <w:t>第七章投标文件格式</w:t>
      </w:r>
      <w:bookmarkEnd w:id="854"/>
    </w:p>
    <w:p w:rsidR="00891092" w:rsidRDefault="00891092">
      <w:pPr>
        <w:tabs>
          <w:tab w:val="left" w:pos="900"/>
          <w:tab w:val="left" w:pos="1980"/>
        </w:tabs>
        <w:snapToGrid w:val="0"/>
        <w:spacing w:line="360" w:lineRule="auto"/>
        <w:ind w:left="142"/>
        <w:rPr>
          <w:b/>
          <w:sz w:val="24"/>
        </w:rPr>
      </w:pPr>
    </w:p>
    <w:p w:rsidR="00891092" w:rsidRDefault="00891092">
      <w:pPr>
        <w:tabs>
          <w:tab w:val="left" w:pos="900"/>
          <w:tab w:val="left" w:pos="1980"/>
        </w:tabs>
        <w:snapToGrid w:val="0"/>
        <w:spacing w:line="360" w:lineRule="auto"/>
        <w:ind w:left="142"/>
        <w:rPr>
          <w:b/>
          <w:sz w:val="24"/>
        </w:rPr>
      </w:pPr>
    </w:p>
    <w:p w:rsidR="00891092" w:rsidRDefault="008E39DC">
      <w:pPr>
        <w:tabs>
          <w:tab w:val="left" w:pos="900"/>
          <w:tab w:val="left" w:pos="1980"/>
        </w:tabs>
        <w:snapToGrid w:val="0"/>
        <w:spacing w:line="360" w:lineRule="auto"/>
        <w:ind w:left="142"/>
        <w:rPr>
          <w:sz w:val="24"/>
        </w:rPr>
      </w:pPr>
      <w:r>
        <w:rPr>
          <w:b/>
          <w:sz w:val="24"/>
        </w:rPr>
        <w:t>投标人编制文件须知</w:t>
      </w:r>
    </w:p>
    <w:p w:rsidR="00891092" w:rsidRDefault="008E39DC">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891092" w:rsidRDefault="008E39DC">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91092" w:rsidRDefault="008E39DC">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891092" w:rsidRDefault="008E39DC">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891092" w:rsidRDefault="008E39DC">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891092" w:rsidRDefault="00891092">
      <w:pPr>
        <w:rPr>
          <w:b/>
          <w:spacing w:val="20"/>
          <w:szCs w:val="21"/>
        </w:rPr>
      </w:pPr>
    </w:p>
    <w:p w:rsidR="00891092" w:rsidRDefault="008E39DC">
      <w:pPr>
        <w:rPr>
          <w:b/>
          <w:sz w:val="24"/>
        </w:rPr>
      </w:pPr>
      <w:r>
        <w:rPr>
          <w:b/>
          <w:spacing w:val="20"/>
          <w:sz w:val="24"/>
        </w:rPr>
        <w:t>投标文件（资格证明文件）</w:t>
      </w:r>
      <w:r>
        <w:rPr>
          <w:b/>
          <w:sz w:val="24"/>
        </w:rPr>
        <w:t>封面（非实质性格式）</w:t>
      </w:r>
    </w:p>
    <w:p w:rsidR="00891092" w:rsidRDefault="00891092">
      <w:pPr>
        <w:jc w:val="center"/>
        <w:rPr>
          <w:szCs w:val="21"/>
        </w:rPr>
      </w:pPr>
    </w:p>
    <w:p w:rsidR="00891092" w:rsidRDefault="008E39DC">
      <w:pPr>
        <w:jc w:val="center"/>
        <w:rPr>
          <w:b/>
          <w:spacing w:val="60"/>
          <w:sz w:val="84"/>
          <w:szCs w:val="84"/>
        </w:rPr>
      </w:pPr>
      <w:r>
        <w:rPr>
          <w:b/>
          <w:spacing w:val="60"/>
          <w:sz w:val="84"/>
          <w:szCs w:val="84"/>
        </w:rPr>
        <w:t>投标文件</w:t>
      </w:r>
    </w:p>
    <w:p w:rsidR="00891092" w:rsidRDefault="008E39DC">
      <w:pPr>
        <w:jc w:val="center"/>
        <w:rPr>
          <w:b/>
          <w:spacing w:val="60"/>
          <w:sz w:val="52"/>
          <w:szCs w:val="52"/>
        </w:rPr>
      </w:pPr>
      <w:r>
        <w:rPr>
          <w:b/>
          <w:spacing w:val="60"/>
          <w:sz w:val="52"/>
          <w:szCs w:val="52"/>
        </w:rPr>
        <w:t>（资格证明文件）</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E39DC">
      <w:pPr>
        <w:ind w:firstLineChars="150" w:firstLine="542"/>
        <w:rPr>
          <w:b/>
          <w:spacing w:val="20"/>
          <w:sz w:val="32"/>
          <w:szCs w:val="32"/>
        </w:rPr>
      </w:pPr>
      <w:r>
        <w:rPr>
          <w:b/>
          <w:spacing w:val="20"/>
          <w:sz w:val="32"/>
          <w:szCs w:val="32"/>
        </w:rPr>
        <w:t>项目名称</w:t>
      </w:r>
      <w:r>
        <w:rPr>
          <w:b/>
          <w:spacing w:val="20"/>
          <w:sz w:val="32"/>
          <w:szCs w:val="32"/>
        </w:rPr>
        <w:t>:</w:t>
      </w:r>
    </w:p>
    <w:p w:rsidR="00891092" w:rsidRDefault="008E39D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E39DC">
      <w:pPr>
        <w:spacing w:line="360" w:lineRule="auto"/>
        <w:ind w:firstLineChars="400" w:firstLine="1445"/>
        <w:jc w:val="left"/>
        <w:rPr>
          <w:b/>
          <w:spacing w:val="20"/>
          <w:sz w:val="32"/>
          <w:szCs w:val="32"/>
        </w:rPr>
      </w:pPr>
      <w:r>
        <w:rPr>
          <w:b/>
          <w:spacing w:val="20"/>
          <w:sz w:val="32"/>
          <w:szCs w:val="32"/>
        </w:rPr>
        <w:t>投标人名称：</w:t>
      </w:r>
    </w:p>
    <w:p w:rsidR="00891092" w:rsidRDefault="00891092">
      <w:pPr>
        <w:jc w:val="center"/>
        <w:rPr>
          <w:b/>
          <w:sz w:val="32"/>
          <w:szCs w:val="32"/>
        </w:rPr>
      </w:pPr>
    </w:p>
    <w:p w:rsidR="00891092" w:rsidRDefault="008E39DC">
      <w:pPr>
        <w:rPr>
          <w:b/>
        </w:rPr>
      </w:pPr>
      <w:r>
        <w:rPr>
          <w:b/>
          <w:spacing w:val="20"/>
          <w:sz w:val="32"/>
          <w:szCs w:val="32"/>
        </w:rPr>
        <w:br w:type="page"/>
      </w:r>
    </w:p>
    <w:p w:rsidR="00891092" w:rsidRDefault="008E39DC">
      <w:pPr>
        <w:numPr>
          <w:ilvl w:val="0"/>
          <w:numId w:val="17"/>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891092" w:rsidRDefault="008E39DC">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r>
        <w:rPr>
          <w:rFonts w:ascii="宋体" w:hAnsi="宋体" w:cs="宋体" w:hint="eastAsia"/>
          <w:sz w:val="24"/>
        </w:rPr>
        <w:t>（电子件或扫描件并</w:t>
      </w:r>
      <w:r>
        <w:rPr>
          <w:sz w:val="24"/>
        </w:rPr>
        <w:t>加盖公章</w:t>
      </w:r>
      <w:r>
        <w:rPr>
          <w:rFonts w:hint="eastAsia"/>
          <w:sz w:val="24"/>
        </w:rPr>
        <w:t>/</w:t>
      </w:r>
      <w:r>
        <w:rPr>
          <w:rFonts w:hint="eastAsia"/>
          <w:sz w:val="24"/>
        </w:rPr>
        <w:t>电子签章</w:t>
      </w:r>
      <w:r>
        <w:rPr>
          <w:rFonts w:ascii="宋体" w:hAnsi="宋体" w:cs="宋体" w:hint="eastAsia"/>
          <w:sz w:val="24"/>
        </w:rPr>
        <w:t>）</w:t>
      </w:r>
    </w:p>
    <w:p w:rsidR="00891092" w:rsidRDefault="00891092">
      <w:pPr>
        <w:tabs>
          <w:tab w:val="left" w:pos="1080"/>
        </w:tabs>
        <w:snapToGrid w:val="0"/>
        <w:rPr>
          <w:sz w:val="24"/>
        </w:rPr>
      </w:pPr>
    </w:p>
    <w:p w:rsidR="00891092" w:rsidRDefault="008E39DC">
      <w:pPr>
        <w:widowControl/>
        <w:jc w:val="left"/>
        <w:rPr>
          <w:color w:val="000000"/>
          <w:sz w:val="24"/>
          <w:szCs w:val="20"/>
        </w:rPr>
      </w:pPr>
      <w:r>
        <w:rPr>
          <w:color w:val="000000"/>
          <w:sz w:val="24"/>
        </w:rPr>
        <w:br w:type="page"/>
      </w:r>
    </w:p>
    <w:p w:rsidR="00891092" w:rsidRDefault="008E39DC">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891092" w:rsidRDefault="008E39DC">
      <w:pPr>
        <w:jc w:val="center"/>
        <w:rPr>
          <w:b/>
          <w:color w:val="000000"/>
          <w:sz w:val="36"/>
          <w:szCs w:val="36"/>
        </w:rPr>
      </w:pPr>
      <w:r>
        <w:rPr>
          <w:b/>
          <w:color w:val="000000"/>
          <w:sz w:val="36"/>
          <w:szCs w:val="36"/>
        </w:rPr>
        <w:t>投标人资格声明书</w:t>
      </w:r>
    </w:p>
    <w:p w:rsidR="00891092" w:rsidRDefault="00891092">
      <w:pPr>
        <w:tabs>
          <w:tab w:val="left" w:pos="5580"/>
        </w:tabs>
        <w:spacing w:line="360" w:lineRule="auto"/>
        <w:rPr>
          <w:sz w:val="24"/>
        </w:rPr>
      </w:pPr>
    </w:p>
    <w:p w:rsidR="00891092" w:rsidRDefault="008E39DC">
      <w:pPr>
        <w:tabs>
          <w:tab w:val="left" w:pos="5580"/>
        </w:tabs>
        <w:spacing w:line="360" w:lineRule="auto"/>
        <w:rPr>
          <w:sz w:val="24"/>
        </w:rPr>
      </w:pPr>
      <w:r>
        <w:rPr>
          <w:sz w:val="24"/>
        </w:rPr>
        <w:t>致：</w:t>
      </w:r>
      <w:r>
        <w:rPr>
          <w:sz w:val="24"/>
          <w:u w:val="single"/>
        </w:rPr>
        <w:t>采购人或采购代理机构</w:t>
      </w:r>
    </w:p>
    <w:p w:rsidR="00891092" w:rsidRDefault="008E39DC">
      <w:pPr>
        <w:spacing w:line="360" w:lineRule="auto"/>
        <w:ind w:firstLineChars="200" w:firstLine="480"/>
        <w:rPr>
          <w:sz w:val="24"/>
        </w:rPr>
      </w:pPr>
      <w:r>
        <w:rPr>
          <w:sz w:val="24"/>
        </w:rPr>
        <w:t>在参与本次项目投标中，我单位承诺：</w:t>
      </w:r>
    </w:p>
    <w:p w:rsidR="00891092" w:rsidRDefault="008E39DC">
      <w:pPr>
        <w:numPr>
          <w:ilvl w:val="0"/>
          <w:numId w:val="18"/>
        </w:numPr>
        <w:spacing w:line="360" w:lineRule="auto"/>
        <w:ind w:left="1134"/>
        <w:rPr>
          <w:sz w:val="24"/>
          <w:szCs w:val="22"/>
        </w:rPr>
      </w:pPr>
      <w:r>
        <w:rPr>
          <w:sz w:val="24"/>
          <w:szCs w:val="22"/>
        </w:rPr>
        <w:t>具有良好的商业信誉和健全的财务会计制度；</w:t>
      </w:r>
    </w:p>
    <w:p w:rsidR="00891092" w:rsidRDefault="008E39DC">
      <w:pPr>
        <w:numPr>
          <w:ilvl w:val="0"/>
          <w:numId w:val="18"/>
        </w:numPr>
        <w:spacing w:line="360" w:lineRule="auto"/>
        <w:ind w:left="1134"/>
        <w:rPr>
          <w:sz w:val="24"/>
          <w:szCs w:val="22"/>
        </w:rPr>
      </w:pPr>
      <w:r>
        <w:rPr>
          <w:sz w:val="24"/>
          <w:szCs w:val="22"/>
        </w:rPr>
        <w:t>具有履行合同所必需的设备和专业技术能力；</w:t>
      </w:r>
    </w:p>
    <w:p w:rsidR="00891092" w:rsidRDefault="008E39DC">
      <w:pPr>
        <w:numPr>
          <w:ilvl w:val="0"/>
          <w:numId w:val="18"/>
        </w:numPr>
        <w:spacing w:line="360" w:lineRule="auto"/>
        <w:ind w:left="1134"/>
        <w:rPr>
          <w:sz w:val="24"/>
          <w:szCs w:val="22"/>
        </w:rPr>
      </w:pPr>
      <w:r>
        <w:rPr>
          <w:sz w:val="24"/>
          <w:szCs w:val="22"/>
        </w:rPr>
        <w:t>有依法缴纳税收和社会保障资金的良好记录；</w:t>
      </w:r>
    </w:p>
    <w:p w:rsidR="00891092" w:rsidRDefault="008E39DC">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891092" w:rsidRDefault="008E39DC">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891092" w:rsidRDefault="008E39DC">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891092" w:rsidRDefault="008E39DC">
      <w:pPr>
        <w:numPr>
          <w:ilvl w:val="0"/>
          <w:numId w:val="18"/>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4574"/>
        <w:gridCol w:w="2976"/>
      </w:tblGrid>
      <w:tr w:rsidR="00891092">
        <w:trPr>
          <w:trHeight w:val="430"/>
          <w:jc w:val="center"/>
        </w:trPr>
        <w:tc>
          <w:tcPr>
            <w:tcW w:w="950" w:type="dxa"/>
            <w:vAlign w:val="center"/>
          </w:tcPr>
          <w:p w:rsidR="00891092" w:rsidRDefault="008E39DC">
            <w:pPr>
              <w:jc w:val="center"/>
              <w:rPr>
                <w:sz w:val="24"/>
              </w:rPr>
            </w:pPr>
            <w:r>
              <w:rPr>
                <w:sz w:val="24"/>
              </w:rPr>
              <w:t>序号</w:t>
            </w:r>
          </w:p>
        </w:tc>
        <w:tc>
          <w:tcPr>
            <w:tcW w:w="4574" w:type="dxa"/>
            <w:vAlign w:val="center"/>
          </w:tcPr>
          <w:p w:rsidR="00891092" w:rsidRDefault="008E39DC">
            <w:pPr>
              <w:jc w:val="center"/>
              <w:rPr>
                <w:sz w:val="24"/>
              </w:rPr>
            </w:pPr>
            <w:r>
              <w:rPr>
                <w:sz w:val="24"/>
              </w:rPr>
              <w:t>单位名称</w:t>
            </w:r>
          </w:p>
        </w:tc>
        <w:tc>
          <w:tcPr>
            <w:tcW w:w="2976" w:type="dxa"/>
            <w:vAlign w:val="center"/>
          </w:tcPr>
          <w:p w:rsidR="00891092" w:rsidRDefault="008E39DC">
            <w:pPr>
              <w:jc w:val="center"/>
              <w:rPr>
                <w:sz w:val="24"/>
              </w:rPr>
            </w:pPr>
            <w:r>
              <w:rPr>
                <w:sz w:val="24"/>
              </w:rPr>
              <w:t>相互关系</w:t>
            </w:r>
          </w:p>
        </w:tc>
      </w:tr>
      <w:tr w:rsidR="00891092">
        <w:trPr>
          <w:trHeight w:val="430"/>
          <w:jc w:val="center"/>
        </w:trPr>
        <w:tc>
          <w:tcPr>
            <w:tcW w:w="950" w:type="dxa"/>
            <w:vAlign w:val="center"/>
          </w:tcPr>
          <w:p w:rsidR="00891092" w:rsidRDefault="008E39DC">
            <w:pPr>
              <w:jc w:val="center"/>
              <w:rPr>
                <w:sz w:val="24"/>
              </w:rPr>
            </w:pPr>
            <w:r>
              <w:rPr>
                <w:sz w:val="24"/>
              </w:rPr>
              <w:t>1</w:t>
            </w:r>
          </w:p>
        </w:tc>
        <w:tc>
          <w:tcPr>
            <w:tcW w:w="4574" w:type="dxa"/>
            <w:vAlign w:val="center"/>
          </w:tcPr>
          <w:p w:rsidR="00891092" w:rsidRDefault="00891092">
            <w:pPr>
              <w:jc w:val="center"/>
              <w:rPr>
                <w:sz w:val="24"/>
              </w:rPr>
            </w:pPr>
          </w:p>
        </w:tc>
        <w:tc>
          <w:tcPr>
            <w:tcW w:w="2976" w:type="dxa"/>
            <w:vAlign w:val="center"/>
          </w:tcPr>
          <w:p w:rsidR="00891092" w:rsidRDefault="00891092">
            <w:pPr>
              <w:jc w:val="center"/>
              <w:rPr>
                <w:sz w:val="24"/>
              </w:rPr>
            </w:pPr>
          </w:p>
        </w:tc>
      </w:tr>
      <w:tr w:rsidR="00891092">
        <w:trPr>
          <w:trHeight w:val="430"/>
          <w:jc w:val="center"/>
        </w:trPr>
        <w:tc>
          <w:tcPr>
            <w:tcW w:w="950" w:type="dxa"/>
            <w:vAlign w:val="center"/>
          </w:tcPr>
          <w:p w:rsidR="00891092" w:rsidRDefault="008E39DC">
            <w:pPr>
              <w:jc w:val="center"/>
              <w:rPr>
                <w:sz w:val="24"/>
              </w:rPr>
            </w:pPr>
            <w:r>
              <w:rPr>
                <w:sz w:val="24"/>
              </w:rPr>
              <w:t>2</w:t>
            </w:r>
          </w:p>
        </w:tc>
        <w:tc>
          <w:tcPr>
            <w:tcW w:w="4574" w:type="dxa"/>
            <w:vAlign w:val="center"/>
          </w:tcPr>
          <w:p w:rsidR="00891092" w:rsidRDefault="00891092">
            <w:pPr>
              <w:jc w:val="center"/>
              <w:rPr>
                <w:sz w:val="24"/>
              </w:rPr>
            </w:pPr>
          </w:p>
        </w:tc>
        <w:tc>
          <w:tcPr>
            <w:tcW w:w="2976" w:type="dxa"/>
            <w:vAlign w:val="center"/>
          </w:tcPr>
          <w:p w:rsidR="00891092" w:rsidRDefault="00891092">
            <w:pPr>
              <w:jc w:val="center"/>
              <w:rPr>
                <w:sz w:val="24"/>
              </w:rPr>
            </w:pPr>
          </w:p>
        </w:tc>
      </w:tr>
      <w:tr w:rsidR="00891092">
        <w:trPr>
          <w:trHeight w:val="430"/>
          <w:jc w:val="center"/>
        </w:trPr>
        <w:tc>
          <w:tcPr>
            <w:tcW w:w="950" w:type="dxa"/>
            <w:vAlign w:val="center"/>
          </w:tcPr>
          <w:p w:rsidR="00891092" w:rsidRDefault="008E39DC">
            <w:pPr>
              <w:jc w:val="center"/>
              <w:rPr>
                <w:sz w:val="24"/>
              </w:rPr>
            </w:pPr>
            <w:r>
              <w:rPr>
                <w:sz w:val="24"/>
              </w:rPr>
              <w:t>…</w:t>
            </w:r>
          </w:p>
        </w:tc>
        <w:tc>
          <w:tcPr>
            <w:tcW w:w="4574" w:type="dxa"/>
            <w:vAlign w:val="center"/>
          </w:tcPr>
          <w:p w:rsidR="00891092" w:rsidRDefault="00891092">
            <w:pPr>
              <w:jc w:val="center"/>
              <w:rPr>
                <w:sz w:val="24"/>
              </w:rPr>
            </w:pPr>
          </w:p>
        </w:tc>
        <w:tc>
          <w:tcPr>
            <w:tcW w:w="2976" w:type="dxa"/>
            <w:vAlign w:val="center"/>
          </w:tcPr>
          <w:p w:rsidR="00891092" w:rsidRDefault="00891092">
            <w:pPr>
              <w:jc w:val="center"/>
              <w:rPr>
                <w:sz w:val="24"/>
              </w:rPr>
            </w:pPr>
          </w:p>
        </w:tc>
      </w:tr>
    </w:tbl>
    <w:p w:rsidR="00891092" w:rsidRDefault="00891092"/>
    <w:p w:rsidR="00891092" w:rsidRDefault="008E39DC">
      <w:pPr>
        <w:ind w:firstLineChars="200" w:firstLine="480"/>
        <w:rPr>
          <w:sz w:val="24"/>
          <w:szCs w:val="22"/>
        </w:rPr>
      </w:pPr>
      <w:r>
        <w:rPr>
          <w:sz w:val="24"/>
        </w:rPr>
        <w:t>上述声明真实有效，否则我方负全部责任。</w:t>
      </w:r>
    </w:p>
    <w:p w:rsidR="00891092" w:rsidRDefault="00891092">
      <w:pPr>
        <w:spacing w:line="360" w:lineRule="auto"/>
        <w:rPr>
          <w:sz w:val="24"/>
        </w:rPr>
      </w:pPr>
    </w:p>
    <w:p w:rsidR="00891092" w:rsidRDefault="008E39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91092" w:rsidRDefault="008E39DC">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891092" w:rsidRDefault="00891092">
      <w:pPr>
        <w:tabs>
          <w:tab w:val="left" w:pos="5580"/>
        </w:tabs>
        <w:spacing w:line="360" w:lineRule="auto"/>
        <w:rPr>
          <w:sz w:val="24"/>
        </w:rPr>
        <w:sectPr w:rsidR="00891092">
          <w:headerReference w:type="default" r:id="rId19"/>
          <w:footerReference w:type="default" r:id="rId20"/>
          <w:pgSz w:w="11907" w:h="16840"/>
          <w:pgMar w:top="1418" w:right="1134" w:bottom="1418" w:left="1701" w:header="851" w:footer="851" w:gutter="0"/>
          <w:cols w:space="720"/>
          <w:docGrid w:linePitch="462"/>
        </w:sectPr>
      </w:pPr>
    </w:p>
    <w:p w:rsidR="00891092" w:rsidRDefault="008E39DC">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891092" w:rsidRDefault="008E39DC">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891092" w:rsidRDefault="008E39DC">
      <w:pPr>
        <w:tabs>
          <w:tab w:val="left" w:pos="5580"/>
        </w:tabs>
        <w:spacing w:line="360" w:lineRule="auto"/>
        <w:rPr>
          <w:sz w:val="24"/>
        </w:rPr>
      </w:pPr>
      <w:r>
        <w:rPr>
          <w:sz w:val="24"/>
        </w:rPr>
        <w:t>说明：</w:t>
      </w:r>
    </w:p>
    <w:p w:rsidR="00891092" w:rsidRDefault="008E39DC">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891092" w:rsidRDefault="008E39DC">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891092" w:rsidRDefault="008E39DC">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891092" w:rsidRDefault="008E39DC">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55" w:name="_Hlk145526067"/>
      <w:r>
        <w:rPr>
          <w:sz w:val="24"/>
        </w:rPr>
        <w:t>如供应商为联合体的，</w:t>
      </w:r>
      <w:bookmarkEnd w:id="855"/>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891092" w:rsidRDefault="008E39DC">
      <w:pPr>
        <w:tabs>
          <w:tab w:val="left" w:pos="5580"/>
        </w:tabs>
        <w:spacing w:line="360" w:lineRule="auto"/>
        <w:rPr>
          <w:sz w:val="24"/>
        </w:rPr>
      </w:pPr>
      <w:r>
        <w:rPr>
          <w:sz w:val="24"/>
        </w:rPr>
        <w:t>（</w:t>
      </w:r>
      <w:r>
        <w:rPr>
          <w:sz w:val="24"/>
        </w:rPr>
        <w:t>5</w:t>
      </w:r>
      <w:r>
        <w:rPr>
          <w:sz w:val="24"/>
        </w:rPr>
        <w:t>）中小企业声明函填写注意事项</w:t>
      </w:r>
    </w:p>
    <w:p w:rsidR="00891092" w:rsidRDefault="008E39DC">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891092" w:rsidRDefault="008E39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91092" w:rsidRDefault="008E39D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91092" w:rsidRDefault="008E39DC">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91092" w:rsidRDefault="00891092">
      <w:pPr>
        <w:tabs>
          <w:tab w:val="left" w:pos="5580"/>
        </w:tabs>
        <w:spacing w:line="360" w:lineRule="auto"/>
        <w:rPr>
          <w:sz w:val="24"/>
        </w:rPr>
      </w:pPr>
    </w:p>
    <w:p w:rsidR="00891092" w:rsidRDefault="008E39DC">
      <w:pPr>
        <w:tabs>
          <w:tab w:val="left" w:pos="5580"/>
        </w:tabs>
        <w:spacing w:line="360" w:lineRule="auto"/>
        <w:rPr>
          <w:sz w:val="24"/>
        </w:rPr>
      </w:pPr>
      <w:r>
        <w:rPr>
          <w:sz w:val="24"/>
        </w:rPr>
        <w:br w:type="page"/>
      </w:r>
    </w:p>
    <w:p w:rsidR="00891092" w:rsidRDefault="008E39DC">
      <w:pPr>
        <w:pStyle w:val="4"/>
      </w:pPr>
      <w:r>
        <w:lastRenderedPageBreak/>
        <w:t xml:space="preserve">2-1-1 </w:t>
      </w:r>
      <w:r>
        <w:t>中小企业证明文件</w:t>
      </w:r>
    </w:p>
    <w:p w:rsidR="00891092" w:rsidRDefault="008E39DC" w:rsidP="005E6CD6">
      <w:pPr>
        <w:spacing w:beforeLines="100" w:afterLines="100" w:line="360" w:lineRule="auto"/>
        <w:jc w:val="center"/>
        <w:rPr>
          <w:b/>
          <w:color w:val="000000"/>
          <w:sz w:val="36"/>
          <w:szCs w:val="36"/>
        </w:rPr>
      </w:pPr>
      <w:r>
        <w:rPr>
          <w:b/>
          <w:bCs/>
          <w:color w:val="000000"/>
          <w:sz w:val="36"/>
          <w:szCs w:val="36"/>
        </w:rPr>
        <w:t>中小企业声明函（货物）格式</w:t>
      </w:r>
    </w:p>
    <w:p w:rsidR="00891092" w:rsidRDefault="008E39D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891092" w:rsidRDefault="008E39D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91092" w:rsidRDefault="008E39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91092" w:rsidRDefault="008E39DC">
      <w:pPr>
        <w:spacing w:line="360" w:lineRule="auto"/>
        <w:ind w:firstLine="504"/>
        <w:rPr>
          <w:spacing w:val="6"/>
          <w:sz w:val="24"/>
        </w:rPr>
      </w:pPr>
      <w:r>
        <w:rPr>
          <w:spacing w:val="6"/>
          <w:sz w:val="24"/>
        </w:rPr>
        <w:t>……</w:t>
      </w:r>
    </w:p>
    <w:p w:rsidR="00891092" w:rsidRDefault="008E39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91092" w:rsidRDefault="008E39DC">
      <w:pPr>
        <w:spacing w:line="360" w:lineRule="auto"/>
        <w:ind w:firstLine="504"/>
        <w:rPr>
          <w:spacing w:val="6"/>
          <w:sz w:val="24"/>
        </w:rPr>
      </w:pPr>
      <w:r>
        <w:rPr>
          <w:spacing w:val="6"/>
          <w:sz w:val="24"/>
        </w:rPr>
        <w:t>本企业对上述声明内容的真实性负责。如有虚假，将依法承担相应责任。</w:t>
      </w:r>
    </w:p>
    <w:p w:rsidR="00891092" w:rsidRDefault="00891092">
      <w:pPr>
        <w:spacing w:line="360" w:lineRule="auto"/>
        <w:ind w:firstLine="504"/>
        <w:rPr>
          <w:spacing w:val="6"/>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891092">
        <w:tc>
          <w:tcPr>
            <w:tcW w:w="8946" w:type="dxa"/>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utoSpaceDE w:val="0"/>
        <w:autoSpaceDN w:val="0"/>
        <w:adjustRightInd w:val="0"/>
        <w:ind w:firstLine="420"/>
        <w:jc w:val="left"/>
        <w:rPr>
          <w:sz w:val="24"/>
        </w:rPr>
      </w:pPr>
    </w:p>
    <w:p w:rsidR="00891092" w:rsidRDefault="00891092">
      <w:pPr>
        <w:spacing w:line="360" w:lineRule="auto"/>
        <w:rPr>
          <w:color w:val="000000"/>
          <w:sz w:val="24"/>
        </w:rPr>
      </w:pPr>
    </w:p>
    <w:p w:rsidR="00891092" w:rsidRDefault="008E39DC" w:rsidP="005E6CD6">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91092" w:rsidRDefault="008E39D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891092" w:rsidRDefault="008E39D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91092" w:rsidRDefault="008E39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91092" w:rsidRDefault="00891092">
      <w:pPr>
        <w:spacing w:line="360" w:lineRule="auto"/>
        <w:ind w:firstLine="504"/>
        <w:rPr>
          <w:spacing w:val="6"/>
          <w:sz w:val="24"/>
        </w:rPr>
      </w:pPr>
    </w:p>
    <w:p w:rsidR="00891092" w:rsidRDefault="008E39DC">
      <w:pPr>
        <w:spacing w:line="360" w:lineRule="auto"/>
        <w:ind w:firstLine="504"/>
        <w:rPr>
          <w:spacing w:val="6"/>
          <w:sz w:val="24"/>
        </w:rPr>
      </w:pPr>
      <w:r>
        <w:rPr>
          <w:spacing w:val="6"/>
          <w:sz w:val="24"/>
        </w:rPr>
        <w:t>……</w:t>
      </w:r>
    </w:p>
    <w:p w:rsidR="00891092" w:rsidRDefault="008E39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91092" w:rsidRDefault="008E39DC">
      <w:pPr>
        <w:spacing w:line="360" w:lineRule="auto"/>
        <w:ind w:firstLine="504"/>
        <w:rPr>
          <w:spacing w:val="6"/>
          <w:sz w:val="24"/>
        </w:rPr>
      </w:pPr>
      <w:r>
        <w:rPr>
          <w:spacing w:val="6"/>
          <w:sz w:val="24"/>
        </w:rPr>
        <w:t>本企业对上述声明内容的真实性负责。如有虚假，将依法承担相应责任。</w:t>
      </w:r>
    </w:p>
    <w:p w:rsidR="00891092" w:rsidRDefault="00891092">
      <w:pPr>
        <w:spacing w:line="360" w:lineRule="auto"/>
        <w:ind w:right="360" w:firstLine="480"/>
        <w:jc w:val="right"/>
        <w:rPr>
          <w:color w:val="000000"/>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adjustRightInd w:val="0"/>
        <w:snapToGrid w:val="0"/>
        <w:jc w:val="left"/>
        <w:rPr>
          <w:color w:val="000000"/>
          <w:sz w:val="24"/>
          <w:szCs w:val="21"/>
        </w:rPr>
      </w:pPr>
    </w:p>
    <w:p w:rsidR="00891092" w:rsidRDefault="00891092">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891092">
        <w:tc>
          <w:tcPr>
            <w:tcW w:w="8946" w:type="dxa"/>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djustRightInd w:val="0"/>
        <w:snapToGrid w:val="0"/>
        <w:jc w:val="left"/>
        <w:rPr>
          <w:color w:val="000000"/>
          <w:szCs w:val="21"/>
          <w:vertAlign w:val="superscript"/>
        </w:rPr>
      </w:pP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p w:rsidR="00891092" w:rsidRDefault="008E39DC">
      <w:r>
        <w:br w:type="page"/>
      </w:r>
    </w:p>
    <w:p w:rsidR="00891092" w:rsidRDefault="008E39DC" w:rsidP="005E6CD6">
      <w:pPr>
        <w:spacing w:beforeLines="100" w:afterLines="100" w:line="360" w:lineRule="auto"/>
        <w:jc w:val="center"/>
        <w:rPr>
          <w:b/>
          <w:color w:val="000000"/>
          <w:sz w:val="36"/>
          <w:szCs w:val="36"/>
        </w:rPr>
      </w:pPr>
      <w:r>
        <w:rPr>
          <w:b/>
          <w:bCs/>
          <w:color w:val="000000"/>
          <w:sz w:val="36"/>
          <w:szCs w:val="36"/>
        </w:rPr>
        <w:lastRenderedPageBreak/>
        <w:t>残疾人福利性单位声明函格式</w:t>
      </w:r>
    </w:p>
    <w:p w:rsidR="00891092" w:rsidRDefault="008E39DC">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891092" w:rsidRDefault="008E39DC">
      <w:pPr>
        <w:spacing w:line="588" w:lineRule="exact"/>
        <w:ind w:firstLine="482"/>
        <w:rPr>
          <w:b/>
          <w:spacing w:val="6"/>
          <w:sz w:val="24"/>
        </w:rPr>
      </w:pPr>
      <w:r>
        <w:rPr>
          <w:b/>
          <w:sz w:val="24"/>
        </w:rPr>
        <w:t>□</w:t>
      </w:r>
      <w:r>
        <w:rPr>
          <w:b/>
          <w:spacing w:val="6"/>
          <w:sz w:val="24"/>
        </w:rPr>
        <w:t>不属于符合条件的残疾人福利性单位。</w:t>
      </w:r>
    </w:p>
    <w:p w:rsidR="00891092" w:rsidRDefault="008E39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91092" w:rsidRDefault="008E39DC">
      <w:pPr>
        <w:spacing w:line="588" w:lineRule="exact"/>
        <w:ind w:firstLineChars="200" w:firstLine="506"/>
        <w:rPr>
          <w:spacing w:val="6"/>
          <w:sz w:val="24"/>
        </w:rPr>
      </w:pPr>
      <w:r>
        <w:rPr>
          <w:b/>
          <w:spacing w:val="6"/>
          <w:sz w:val="24"/>
        </w:rPr>
        <w:t>本单位对上述声明的真实性负责。如有虚假，将依法承担相应责任。</w:t>
      </w:r>
    </w:p>
    <w:p w:rsidR="00891092" w:rsidRDefault="00891092">
      <w:pPr>
        <w:spacing w:line="588" w:lineRule="exact"/>
        <w:ind w:firstLineChars="200" w:firstLine="504"/>
        <w:rPr>
          <w:spacing w:val="6"/>
          <w:sz w:val="24"/>
        </w:rPr>
      </w:pPr>
    </w:p>
    <w:p w:rsidR="00891092" w:rsidRDefault="00891092">
      <w:pPr>
        <w:spacing w:line="588" w:lineRule="exact"/>
        <w:ind w:firstLineChars="200" w:firstLine="504"/>
        <w:rPr>
          <w:spacing w:val="6"/>
          <w:sz w:val="24"/>
        </w:rPr>
      </w:pPr>
    </w:p>
    <w:p w:rsidR="00891092" w:rsidRDefault="008E39DC">
      <w:pPr>
        <w:tabs>
          <w:tab w:val="left" w:pos="4860"/>
        </w:tabs>
        <w:spacing w:line="588" w:lineRule="exact"/>
        <w:ind w:right="1560" w:firstLineChars="200" w:firstLine="504"/>
        <w:jc w:val="center"/>
        <w:rPr>
          <w:spacing w:val="6"/>
          <w:sz w:val="24"/>
        </w:rPr>
      </w:pPr>
      <w:r>
        <w:rPr>
          <w:spacing w:val="6"/>
          <w:sz w:val="24"/>
        </w:rPr>
        <w:t>单位名称（盖章）：</w:t>
      </w:r>
    </w:p>
    <w:p w:rsidR="00891092" w:rsidRDefault="008E39DC">
      <w:pPr>
        <w:tabs>
          <w:tab w:val="left" w:pos="4860"/>
        </w:tabs>
        <w:spacing w:line="588" w:lineRule="exact"/>
        <w:ind w:right="1560" w:firstLineChars="200" w:firstLine="504"/>
        <w:jc w:val="center"/>
        <w:rPr>
          <w:spacing w:val="6"/>
          <w:sz w:val="24"/>
        </w:rPr>
      </w:pPr>
      <w:r>
        <w:rPr>
          <w:spacing w:val="6"/>
          <w:sz w:val="24"/>
        </w:rPr>
        <w:t>日期：</w:t>
      </w:r>
    </w:p>
    <w:p w:rsidR="00891092" w:rsidRDefault="008E39DC">
      <w:pPr>
        <w:widowControl/>
        <w:jc w:val="left"/>
        <w:rPr>
          <w:color w:val="000000"/>
          <w:sz w:val="24"/>
          <w:szCs w:val="20"/>
        </w:rPr>
      </w:pPr>
      <w:r>
        <w:rPr>
          <w:color w:val="000000"/>
          <w:sz w:val="24"/>
          <w:szCs w:val="20"/>
        </w:rPr>
        <w:br w:type="page"/>
      </w:r>
    </w:p>
    <w:p w:rsidR="00891092" w:rsidRDefault="008E39DC">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891092" w:rsidRDefault="008E39D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891092">
        <w:trPr>
          <w:trHeight w:hRule="exact" w:val="622"/>
          <w:jc w:val="center"/>
        </w:trPr>
        <w:tc>
          <w:tcPr>
            <w:tcW w:w="2113" w:type="dxa"/>
            <w:vAlign w:val="center"/>
          </w:tcPr>
          <w:p w:rsidR="00891092" w:rsidRDefault="008E39D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微型</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891092" w:rsidRDefault="008E39DC">
      <w:pPr>
        <w:widowControl/>
        <w:spacing w:line="360" w:lineRule="auto"/>
        <w:rPr>
          <w:szCs w:val="21"/>
        </w:rPr>
      </w:pPr>
      <w:r>
        <w:rPr>
          <w:rFonts w:hint="eastAsia"/>
          <w:szCs w:val="21"/>
        </w:rPr>
        <w:t>说明：</w:t>
      </w:r>
    </w:p>
    <w:p w:rsidR="00891092" w:rsidRDefault="008E39D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891092" w:rsidRDefault="008E39D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891092" w:rsidRDefault="008E39DC">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891092" w:rsidRDefault="008E39DC">
      <w:pPr>
        <w:widowControl/>
        <w:ind w:firstLine="405"/>
        <w:jc w:val="left"/>
        <w:rPr>
          <w:color w:val="000000"/>
          <w:sz w:val="24"/>
          <w:szCs w:val="20"/>
        </w:rPr>
      </w:pPr>
      <w:r>
        <w:rPr>
          <w:color w:val="000000"/>
          <w:sz w:val="24"/>
          <w:szCs w:val="20"/>
        </w:rPr>
        <w:br w:type="page"/>
      </w:r>
    </w:p>
    <w:p w:rsidR="00891092" w:rsidRDefault="008E39DC">
      <w:pPr>
        <w:pStyle w:val="4"/>
      </w:pPr>
      <w:r>
        <w:lastRenderedPageBreak/>
        <w:t xml:space="preserve">2-1-2 </w:t>
      </w:r>
      <w:r>
        <w:t>拟分包情况说明及分包意向协议</w:t>
      </w:r>
    </w:p>
    <w:p w:rsidR="00891092" w:rsidRDefault="00891092">
      <w:pPr>
        <w:autoSpaceDE w:val="0"/>
        <w:autoSpaceDN w:val="0"/>
        <w:adjustRightInd w:val="0"/>
        <w:jc w:val="center"/>
        <w:rPr>
          <w:color w:val="000000"/>
          <w:sz w:val="30"/>
          <w:szCs w:val="30"/>
        </w:rPr>
      </w:pPr>
    </w:p>
    <w:p w:rsidR="00891092" w:rsidRDefault="008E39DC">
      <w:pPr>
        <w:autoSpaceDE w:val="0"/>
        <w:autoSpaceDN w:val="0"/>
        <w:adjustRightInd w:val="0"/>
        <w:spacing w:line="360" w:lineRule="auto"/>
        <w:jc w:val="center"/>
        <w:rPr>
          <w:b/>
          <w:color w:val="000000"/>
          <w:sz w:val="36"/>
          <w:szCs w:val="36"/>
        </w:rPr>
      </w:pPr>
      <w:r>
        <w:rPr>
          <w:b/>
          <w:color w:val="000000"/>
          <w:sz w:val="36"/>
          <w:szCs w:val="36"/>
        </w:rPr>
        <w:t>拟分包情况说明</w:t>
      </w: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E39D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891092">
        <w:trPr>
          <w:trHeight w:val="549"/>
          <w:jc w:val="center"/>
        </w:trPr>
        <w:tc>
          <w:tcPr>
            <w:tcW w:w="456" w:type="dxa"/>
            <w:vAlign w:val="center"/>
          </w:tcPr>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891092" w:rsidRDefault="008E39D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91092">
            <w:pPr>
              <w:pStyle w:val="TableParagraph"/>
              <w:tabs>
                <w:tab w:val="left" w:pos="235"/>
              </w:tabs>
              <w:jc w:val="center"/>
              <w:rPr>
                <w:rFonts w:ascii="Times New Roman" w:hAnsi="Times New Roman" w:cs="Times New Roman"/>
                <w:sz w:val="24"/>
              </w:rPr>
            </w:pPr>
          </w:p>
        </w:tc>
        <w:tc>
          <w:tcPr>
            <w:tcW w:w="1125" w:type="dxa"/>
            <w:vAlign w:val="center"/>
          </w:tcPr>
          <w:p w:rsidR="00891092" w:rsidRDefault="00891092">
            <w:pPr>
              <w:pStyle w:val="TableParagraph"/>
              <w:jc w:val="center"/>
              <w:rPr>
                <w:rFonts w:ascii="Times New Roman" w:hAnsi="Times New Roman" w:cs="Times New Roman"/>
                <w:sz w:val="30"/>
              </w:rPr>
            </w:pPr>
          </w:p>
        </w:tc>
        <w:tc>
          <w:tcPr>
            <w:tcW w:w="1558" w:type="dxa"/>
            <w:vAlign w:val="center"/>
          </w:tcPr>
          <w:p w:rsidR="00891092" w:rsidRDefault="00891092">
            <w:pPr>
              <w:pStyle w:val="TableParagraph"/>
              <w:jc w:val="center"/>
              <w:rPr>
                <w:rFonts w:ascii="Times New Roman" w:hAnsi="Times New Roman" w:cs="Times New Roman"/>
                <w:sz w:val="30"/>
              </w:rPr>
            </w:pP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r w:rsidR="00891092">
        <w:trPr>
          <w:trHeight w:val="620"/>
          <w:jc w:val="center"/>
        </w:trPr>
        <w:tc>
          <w:tcPr>
            <w:tcW w:w="5942" w:type="dxa"/>
            <w:gridSpan w:val="5"/>
            <w:vAlign w:val="center"/>
          </w:tcPr>
          <w:p w:rsidR="00891092" w:rsidRDefault="008E39D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bl>
    <w:p w:rsidR="00891092" w:rsidRDefault="00891092">
      <w:pPr>
        <w:adjustRightInd w:val="0"/>
        <w:snapToGrid w:val="0"/>
        <w:spacing w:line="360" w:lineRule="auto"/>
        <w:ind w:firstLineChars="200" w:firstLine="480"/>
        <w:jc w:val="left"/>
        <w:rPr>
          <w:sz w:val="24"/>
        </w:rPr>
      </w:pPr>
    </w:p>
    <w:p w:rsidR="00891092" w:rsidRDefault="00891092">
      <w:pPr>
        <w:adjustRightInd w:val="0"/>
        <w:snapToGrid w:val="0"/>
        <w:spacing w:line="360" w:lineRule="auto"/>
        <w:jc w:val="left"/>
        <w:rPr>
          <w:sz w:val="24"/>
        </w:rPr>
      </w:pPr>
    </w:p>
    <w:p w:rsidR="00891092" w:rsidRDefault="008E39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91092" w:rsidRDefault="008E39DC">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adjustRightInd w:val="0"/>
        <w:snapToGrid w:val="0"/>
        <w:spacing w:line="360" w:lineRule="auto"/>
        <w:jc w:val="left"/>
        <w:rPr>
          <w:sz w:val="24"/>
        </w:rPr>
      </w:pPr>
      <w:r>
        <w:rPr>
          <w:sz w:val="24"/>
        </w:rPr>
        <w:t>注：</w:t>
      </w:r>
    </w:p>
    <w:p w:rsidR="00891092" w:rsidRDefault="008E39DC">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91092" w:rsidRDefault="00891092">
      <w:pPr>
        <w:adjustRightInd w:val="0"/>
        <w:snapToGrid w:val="0"/>
        <w:spacing w:line="360" w:lineRule="auto"/>
        <w:jc w:val="left"/>
        <w:rPr>
          <w:color w:val="000000"/>
          <w:sz w:val="30"/>
          <w:szCs w:val="30"/>
        </w:rPr>
      </w:pPr>
    </w:p>
    <w:p w:rsidR="00891092" w:rsidRDefault="008E39D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891092" w:rsidRDefault="008E39DC">
      <w:pPr>
        <w:adjustRightInd w:val="0"/>
        <w:snapToGrid w:val="0"/>
        <w:spacing w:line="360" w:lineRule="auto"/>
        <w:ind w:firstLineChars="200" w:firstLine="480"/>
        <w:jc w:val="left"/>
        <w:rPr>
          <w:sz w:val="24"/>
        </w:rPr>
      </w:pPr>
      <w:r>
        <w:rPr>
          <w:sz w:val="24"/>
        </w:rPr>
        <w:t>甲方（投标人）：</w:t>
      </w:r>
      <w:r>
        <w:rPr>
          <w:sz w:val="24"/>
        </w:rPr>
        <w:t>________</w:t>
      </w:r>
    </w:p>
    <w:p w:rsidR="00891092" w:rsidRDefault="008E39DC">
      <w:pPr>
        <w:adjustRightInd w:val="0"/>
        <w:snapToGrid w:val="0"/>
        <w:spacing w:line="360" w:lineRule="auto"/>
        <w:ind w:firstLineChars="200" w:firstLine="480"/>
        <w:jc w:val="left"/>
        <w:rPr>
          <w:sz w:val="24"/>
        </w:rPr>
      </w:pPr>
      <w:r>
        <w:rPr>
          <w:sz w:val="24"/>
        </w:rPr>
        <w:t>乙方（拟分包单位）：</w:t>
      </w:r>
      <w:r>
        <w:rPr>
          <w:sz w:val="24"/>
        </w:rPr>
        <w:t>________</w:t>
      </w:r>
    </w:p>
    <w:p w:rsidR="00891092" w:rsidRDefault="008E39D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891092" w:rsidRDefault="008E39D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91092" w:rsidRDefault="008E39D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91092" w:rsidRDefault="008E39DC">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91092" w:rsidRDefault="008E39D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91092" w:rsidRDefault="00891092">
      <w:pPr>
        <w:spacing w:line="360" w:lineRule="auto"/>
        <w:ind w:firstLine="471"/>
        <w:rPr>
          <w:b/>
          <w:color w:val="000000"/>
          <w:sz w:val="24"/>
        </w:rPr>
      </w:pPr>
    </w:p>
    <w:p w:rsidR="00891092" w:rsidRDefault="008E39D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91092" w:rsidRDefault="00891092">
      <w:pPr>
        <w:spacing w:line="360" w:lineRule="auto"/>
        <w:ind w:left="480"/>
        <w:jc w:val="right"/>
        <w:rPr>
          <w:color w:val="000000"/>
          <w:sz w:val="24"/>
        </w:rPr>
      </w:pPr>
    </w:p>
    <w:p w:rsidR="00891092" w:rsidRDefault="008E39D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tabs>
          <w:tab w:val="left" w:pos="8280"/>
        </w:tabs>
        <w:spacing w:line="360" w:lineRule="auto"/>
        <w:ind w:firstLine="480"/>
        <w:rPr>
          <w:color w:val="000000"/>
          <w:sz w:val="24"/>
        </w:rPr>
      </w:pPr>
    </w:p>
    <w:p w:rsidR="00891092" w:rsidRDefault="008E39DC">
      <w:pPr>
        <w:tabs>
          <w:tab w:val="left" w:pos="8280"/>
        </w:tabs>
        <w:spacing w:line="360" w:lineRule="auto"/>
        <w:rPr>
          <w:color w:val="000000"/>
          <w:sz w:val="24"/>
        </w:rPr>
      </w:pPr>
      <w:r>
        <w:rPr>
          <w:color w:val="000000"/>
          <w:sz w:val="24"/>
        </w:rPr>
        <w:t>注：</w:t>
      </w:r>
    </w:p>
    <w:p w:rsidR="00891092" w:rsidRDefault="008E39DC">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891092" w:rsidRDefault="008E39DC">
      <w:pPr>
        <w:widowControl/>
        <w:jc w:val="left"/>
        <w:rPr>
          <w:color w:val="000000"/>
          <w:sz w:val="24"/>
          <w:szCs w:val="20"/>
        </w:rPr>
      </w:pPr>
      <w:r>
        <w:rPr>
          <w:color w:val="000000"/>
          <w:sz w:val="24"/>
          <w:szCs w:val="20"/>
        </w:rPr>
        <w:br w:type="page"/>
      </w:r>
    </w:p>
    <w:p w:rsidR="00891092" w:rsidRDefault="008E39DC">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891092" w:rsidRDefault="00891092">
      <w:pPr>
        <w:widowControl/>
        <w:jc w:val="left"/>
        <w:rPr>
          <w:sz w:val="24"/>
        </w:rPr>
      </w:pPr>
    </w:p>
    <w:p w:rsidR="00891092" w:rsidRDefault="008E39DC">
      <w:pPr>
        <w:widowControl/>
        <w:jc w:val="left"/>
        <w:rPr>
          <w:sz w:val="24"/>
        </w:rPr>
      </w:pPr>
      <w:r>
        <w:rPr>
          <w:sz w:val="24"/>
        </w:rPr>
        <w:br w:type="page"/>
      </w:r>
    </w:p>
    <w:p w:rsidR="00891092" w:rsidRDefault="008E39DC">
      <w:pPr>
        <w:numPr>
          <w:ilvl w:val="0"/>
          <w:numId w:val="17"/>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891092" w:rsidRDefault="008E39DC">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891092" w:rsidRDefault="008E39DC">
      <w:pPr>
        <w:autoSpaceDE w:val="0"/>
        <w:autoSpaceDN w:val="0"/>
        <w:adjustRightInd w:val="0"/>
        <w:spacing w:line="360" w:lineRule="auto"/>
        <w:jc w:val="center"/>
        <w:rPr>
          <w:b/>
          <w:color w:val="000000"/>
          <w:sz w:val="36"/>
          <w:szCs w:val="36"/>
        </w:rPr>
      </w:pPr>
      <w:r>
        <w:rPr>
          <w:b/>
          <w:color w:val="000000"/>
          <w:sz w:val="36"/>
          <w:szCs w:val="36"/>
        </w:rPr>
        <w:t>联合协议</w:t>
      </w:r>
    </w:p>
    <w:p w:rsidR="00891092" w:rsidRDefault="008E39DC">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891092" w:rsidRDefault="008E39DC">
      <w:pPr>
        <w:numPr>
          <w:ilvl w:val="0"/>
          <w:numId w:val="19"/>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891092" w:rsidRDefault="008E39DC">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891092" w:rsidRDefault="008E39DC">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rsidR="00891092" w:rsidRDefault="008E39DC">
      <w:pPr>
        <w:numPr>
          <w:ilvl w:val="0"/>
          <w:numId w:val="19"/>
        </w:numPr>
        <w:spacing w:line="360" w:lineRule="auto"/>
        <w:rPr>
          <w:bCs/>
          <w:color w:val="000000"/>
          <w:sz w:val="24"/>
        </w:rPr>
      </w:pPr>
      <w:r>
        <w:rPr>
          <w:bCs/>
          <w:color w:val="000000"/>
          <w:sz w:val="24"/>
        </w:rPr>
        <w:t>牵头人为项目的总负责单位；组织各参加方进行项目实施工作。</w:t>
      </w:r>
    </w:p>
    <w:p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891092" w:rsidRDefault="008E39DC">
      <w:pPr>
        <w:numPr>
          <w:ilvl w:val="0"/>
          <w:numId w:val="19"/>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91092" w:rsidRDefault="008E39DC">
      <w:pPr>
        <w:numPr>
          <w:ilvl w:val="0"/>
          <w:numId w:val="19"/>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891092" w:rsidRDefault="008E39DC">
      <w:pPr>
        <w:numPr>
          <w:ilvl w:val="0"/>
          <w:numId w:val="19"/>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891092" w:rsidRDefault="008E39DC">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891092" w:rsidRDefault="008E39DC">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联合体成员名称：</w:t>
      </w:r>
      <w:r>
        <w:rPr>
          <w:color w:val="000000"/>
          <w:sz w:val="24"/>
          <w:szCs w:val="20"/>
        </w:rPr>
        <w:t>______</w:t>
      </w:r>
    </w:p>
    <w:p w:rsidR="00891092" w:rsidRDefault="008E39DC">
      <w:pPr>
        <w:spacing w:line="360" w:lineRule="auto"/>
        <w:ind w:firstLine="471"/>
        <w:rPr>
          <w:color w:val="000000"/>
          <w:sz w:val="24"/>
        </w:rPr>
      </w:pPr>
      <w:r>
        <w:rPr>
          <w:color w:val="000000"/>
          <w:sz w:val="24"/>
        </w:rPr>
        <w:t>盖章：</w:t>
      </w:r>
      <w:r>
        <w:rPr>
          <w:color w:val="000000"/>
          <w:sz w:val="24"/>
          <w:szCs w:val="20"/>
        </w:rPr>
        <w:t>______</w:t>
      </w:r>
      <w:r>
        <w:rPr>
          <w:color w:val="000000"/>
          <w:sz w:val="24"/>
        </w:rPr>
        <w:t>盖章：</w:t>
      </w:r>
      <w:r>
        <w:rPr>
          <w:color w:val="000000"/>
          <w:sz w:val="24"/>
          <w:szCs w:val="20"/>
        </w:rPr>
        <w:t>______</w:t>
      </w:r>
    </w:p>
    <w:p w:rsidR="00891092" w:rsidRDefault="00891092">
      <w:pPr>
        <w:spacing w:line="360" w:lineRule="auto"/>
        <w:ind w:firstLine="471"/>
        <w:rPr>
          <w:color w:val="000000"/>
          <w:sz w:val="24"/>
        </w:rPr>
      </w:pPr>
    </w:p>
    <w:p w:rsidR="00891092" w:rsidRDefault="00891092">
      <w:pPr>
        <w:spacing w:line="360" w:lineRule="auto"/>
        <w:ind w:firstLine="471"/>
        <w:rPr>
          <w:color w:val="000000"/>
          <w:sz w:val="24"/>
        </w:rPr>
      </w:pPr>
    </w:p>
    <w:p w:rsidR="00891092" w:rsidRDefault="008E39DC">
      <w:pPr>
        <w:spacing w:line="360" w:lineRule="auto"/>
        <w:ind w:firstLine="471"/>
        <w:rPr>
          <w:color w:val="000000"/>
          <w:sz w:val="24"/>
        </w:rPr>
      </w:pPr>
      <w:r>
        <w:rPr>
          <w:color w:val="000000"/>
          <w:sz w:val="24"/>
        </w:rPr>
        <w:t>联合体成员名称：</w:t>
      </w:r>
      <w:r>
        <w:rPr>
          <w:color w:val="000000"/>
          <w:sz w:val="24"/>
          <w:szCs w:val="20"/>
        </w:rPr>
        <w:t>______</w:t>
      </w:r>
    </w:p>
    <w:p w:rsidR="00891092" w:rsidRDefault="008E39DC">
      <w:pPr>
        <w:spacing w:line="360" w:lineRule="auto"/>
        <w:ind w:firstLine="471"/>
        <w:rPr>
          <w:color w:val="000000"/>
          <w:sz w:val="24"/>
        </w:rPr>
      </w:pPr>
      <w:r>
        <w:rPr>
          <w:color w:val="000000"/>
          <w:sz w:val="24"/>
        </w:rPr>
        <w:t>盖章：</w:t>
      </w:r>
      <w:r>
        <w:rPr>
          <w:color w:val="000000"/>
          <w:sz w:val="24"/>
          <w:szCs w:val="20"/>
        </w:rPr>
        <w:t>______</w:t>
      </w:r>
    </w:p>
    <w:p w:rsidR="00891092" w:rsidRDefault="00891092">
      <w:pPr>
        <w:spacing w:line="360" w:lineRule="auto"/>
        <w:ind w:firstLine="471"/>
        <w:rPr>
          <w:color w:val="000000"/>
          <w:sz w:val="24"/>
        </w:rPr>
      </w:pPr>
    </w:p>
    <w:p w:rsidR="00891092" w:rsidRDefault="00891092">
      <w:pPr>
        <w:spacing w:line="360" w:lineRule="auto"/>
        <w:ind w:firstLine="471"/>
        <w:rPr>
          <w:color w:val="000000"/>
          <w:sz w:val="24"/>
        </w:rPr>
      </w:pPr>
    </w:p>
    <w:p w:rsidR="00891092" w:rsidRDefault="00891092">
      <w:pPr>
        <w:spacing w:line="360" w:lineRule="auto"/>
        <w:ind w:left="480"/>
        <w:jc w:val="right"/>
        <w:rPr>
          <w:color w:val="000000"/>
          <w:sz w:val="24"/>
        </w:rPr>
      </w:pPr>
    </w:p>
    <w:p w:rsidR="00891092" w:rsidRDefault="008E39DC">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spacing w:line="360" w:lineRule="auto"/>
        <w:ind w:left="480"/>
        <w:jc w:val="right"/>
        <w:rPr>
          <w:b/>
          <w:color w:val="000000"/>
          <w:sz w:val="24"/>
        </w:rPr>
      </w:pPr>
    </w:p>
    <w:p w:rsidR="00891092" w:rsidRDefault="00891092">
      <w:pPr>
        <w:tabs>
          <w:tab w:val="left" w:pos="8280"/>
        </w:tabs>
        <w:spacing w:line="360" w:lineRule="auto"/>
        <w:ind w:firstLine="480"/>
        <w:rPr>
          <w:color w:val="000000"/>
          <w:sz w:val="24"/>
        </w:rPr>
      </w:pPr>
    </w:p>
    <w:p w:rsidR="00891092" w:rsidRDefault="00891092">
      <w:pPr>
        <w:tabs>
          <w:tab w:val="left" w:pos="8280"/>
        </w:tabs>
        <w:spacing w:line="360" w:lineRule="auto"/>
        <w:ind w:firstLine="480"/>
        <w:rPr>
          <w:color w:val="000000"/>
          <w:sz w:val="24"/>
        </w:rPr>
      </w:pPr>
    </w:p>
    <w:p w:rsidR="00891092" w:rsidRDefault="008E39DC">
      <w:pPr>
        <w:spacing w:line="360" w:lineRule="auto"/>
        <w:ind w:leftChars="228" w:left="719" w:hangingChars="100" w:hanging="240"/>
        <w:rPr>
          <w:color w:val="000000"/>
          <w:sz w:val="24"/>
        </w:rPr>
      </w:pPr>
      <w:r>
        <w:rPr>
          <w:color w:val="000000"/>
          <w:sz w:val="24"/>
        </w:rPr>
        <w:t>注：</w:t>
      </w:r>
    </w:p>
    <w:p w:rsidR="00891092" w:rsidRDefault="008E39DC">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891092" w:rsidRDefault="008E39DC">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891092" w:rsidRDefault="008E39DC">
      <w:pPr>
        <w:spacing w:line="360" w:lineRule="auto"/>
        <w:ind w:leftChars="228" w:left="719" w:hangingChars="100" w:hanging="240"/>
        <w:rPr>
          <w:sz w:val="24"/>
        </w:rPr>
      </w:pPr>
      <w:r>
        <w:rPr>
          <w:sz w:val="24"/>
        </w:rPr>
        <w:br w:type="page"/>
      </w:r>
    </w:p>
    <w:p w:rsidR="00891092" w:rsidRDefault="008E39DC">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Pr>
          <w:rFonts w:hint="eastAsia"/>
          <w:sz w:val="24"/>
          <w:szCs w:val="20"/>
        </w:rPr>
        <w:t>/</w:t>
      </w:r>
    </w:p>
    <w:p w:rsidR="00891092" w:rsidRDefault="008E39DC">
      <w:pPr>
        <w:widowControl/>
        <w:jc w:val="left"/>
        <w:rPr>
          <w:sz w:val="24"/>
          <w:szCs w:val="20"/>
        </w:rPr>
      </w:pPr>
      <w:r>
        <w:rPr>
          <w:sz w:val="24"/>
          <w:szCs w:val="20"/>
        </w:rPr>
        <w:br w:type="page"/>
      </w:r>
    </w:p>
    <w:p w:rsidR="00891092" w:rsidRDefault="008E39DC">
      <w:pPr>
        <w:numPr>
          <w:ilvl w:val="0"/>
          <w:numId w:val="17"/>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Pr>
          <w:sz w:val="24"/>
          <w:szCs w:val="20"/>
        </w:rPr>
        <w:t>（复印件或</w:t>
      </w:r>
      <w:r>
        <w:rPr>
          <w:rFonts w:hint="eastAsia"/>
          <w:sz w:val="24"/>
          <w:szCs w:val="20"/>
        </w:rPr>
        <w:t>扫描件</w:t>
      </w:r>
      <w:r>
        <w:rPr>
          <w:rFonts w:ascii="宋体" w:hAnsi="宋体" w:cs="宋体" w:hint="eastAsia"/>
          <w:sz w:val="24"/>
        </w:rPr>
        <w:t>并</w:t>
      </w:r>
      <w:r>
        <w:rPr>
          <w:sz w:val="24"/>
        </w:rPr>
        <w:t>加盖公章</w:t>
      </w:r>
      <w:r>
        <w:rPr>
          <w:rFonts w:hint="eastAsia"/>
          <w:sz w:val="24"/>
        </w:rPr>
        <w:t>/</w:t>
      </w:r>
      <w:r>
        <w:rPr>
          <w:rFonts w:hint="eastAsia"/>
          <w:sz w:val="24"/>
        </w:rPr>
        <w:t>电子签章</w:t>
      </w:r>
      <w:r>
        <w:rPr>
          <w:sz w:val="24"/>
          <w:szCs w:val="20"/>
        </w:rPr>
        <w:t>）</w:t>
      </w:r>
    </w:p>
    <w:p w:rsidR="00891092" w:rsidRDefault="00891092">
      <w:pPr>
        <w:spacing w:line="360" w:lineRule="auto"/>
        <w:rPr>
          <w:sz w:val="24"/>
          <w:szCs w:val="20"/>
        </w:rPr>
      </w:pPr>
    </w:p>
    <w:p w:rsidR="00891092" w:rsidRDefault="00891092">
      <w:pPr>
        <w:spacing w:line="360" w:lineRule="auto"/>
        <w:rPr>
          <w:sz w:val="24"/>
          <w:szCs w:val="20"/>
        </w:rPr>
      </w:pPr>
    </w:p>
    <w:p w:rsidR="00891092" w:rsidRDefault="008E39DC">
      <w:pPr>
        <w:widowControl/>
        <w:jc w:val="left"/>
        <w:rPr>
          <w:kern w:val="0"/>
          <w:sz w:val="24"/>
          <w:szCs w:val="20"/>
        </w:rPr>
      </w:pPr>
      <w:r>
        <w:rPr>
          <w:sz w:val="24"/>
          <w:szCs w:val="20"/>
        </w:rPr>
        <w:br w:type="page"/>
      </w:r>
    </w:p>
    <w:p w:rsidR="00891092" w:rsidRDefault="008E39DC">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891092" w:rsidRDefault="00891092">
      <w:pPr>
        <w:rPr>
          <w:b/>
          <w:spacing w:val="20"/>
          <w:szCs w:val="21"/>
        </w:rPr>
      </w:pPr>
    </w:p>
    <w:p w:rsidR="00891092" w:rsidRDefault="008E39DC">
      <w:pPr>
        <w:rPr>
          <w:b/>
          <w:sz w:val="24"/>
        </w:rPr>
      </w:pPr>
      <w:r>
        <w:rPr>
          <w:b/>
          <w:spacing w:val="20"/>
          <w:sz w:val="24"/>
        </w:rPr>
        <w:t>投标文件（商务技术文件）</w:t>
      </w:r>
      <w:r>
        <w:rPr>
          <w:b/>
          <w:sz w:val="24"/>
        </w:rPr>
        <w:t>封面（非实质性格式）</w:t>
      </w:r>
    </w:p>
    <w:p w:rsidR="00891092" w:rsidRDefault="00891092">
      <w:pPr>
        <w:jc w:val="center"/>
        <w:rPr>
          <w:szCs w:val="21"/>
        </w:rPr>
      </w:pPr>
    </w:p>
    <w:p w:rsidR="00891092" w:rsidRDefault="008E39DC">
      <w:pPr>
        <w:jc w:val="center"/>
        <w:rPr>
          <w:b/>
          <w:spacing w:val="60"/>
          <w:sz w:val="84"/>
          <w:szCs w:val="84"/>
        </w:rPr>
      </w:pPr>
      <w:r>
        <w:rPr>
          <w:b/>
          <w:spacing w:val="60"/>
          <w:sz w:val="84"/>
          <w:szCs w:val="84"/>
        </w:rPr>
        <w:t>投标文件</w:t>
      </w:r>
    </w:p>
    <w:p w:rsidR="00891092" w:rsidRDefault="008E39DC">
      <w:pPr>
        <w:jc w:val="center"/>
        <w:rPr>
          <w:b/>
          <w:spacing w:val="60"/>
          <w:sz w:val="52"/>
          <w:szCs w:val="52"/>
        </w:rPr>
      </w:pPr>
      <w:r>
        <w:rPr>
          <w:b/>
          <w:spacing w:val="60"/>
          <w:sz w:val="52"/>
          <w:szCs w:val="52"/>
        </w:rPr>
        <w:t>（商务技术文件）</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E39DC">
      <w:pPr>
        <w:ind w:firstLineChars="150" w:firstLine="542"/>
        <w:rPr>
          <w:b/>
          <w:spacing w:val="20"/>
          <w:sz w:val="32"/>
          <w:szCs w:val="32"/>
        </w:rPr>
      </w:pPr>
      <w:r>
        <w:rPr>
          <w:b/>
          <w:spacing w:val="20"/>
          <w:sz w:val="32"/>
          <w:szCs w:val="32"/>
        </w:rPr>
        <w:t>项目名称</w:t>
      </w:r>
      <w:r>
        <w:rPr>
          <w:b/>
          <w:spacing w:val="20"/>
          <w:sz w:val="32"/>
          <w:szCs w:val="32"/>
        </w:rPr>
        <w:t>:</w:t>
      </w:r>
    </w:p>
    <w:p w:rsidR="00891092" w:rsidRDefault="008E39D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E39DC">
      <w:pPr>
        <w:spacing w:line="360" w:lineRule="auto"/>
        <w:ind w:firstLineChars="400" w:firstLine="1445"/>
        <w:jc w:val="left"/>
        <w:rPr>
          <w:b/>
          <w:spacing w:val="20"/>
          <w:sz w:val="32"/>
          <w:szCs w:val="32"/>
        </w:rPr>
      </w:pPr>
      <w:r>
        <w:rPr>
          <w:b/>
          <w:spacing w:val="20"/>
          <w:sz w:val="32"/>
          <w:szCs w:val="32"/>
        </w:rPr>
        <w:t>投标人名称：</w:t>
      </w:r>
    </w:p>
    <w:p w:rsidR="00891092" w:rsidRDefault="00891092">
      <w:pPr>
        <w:jc w:val="center"/>
        <w:rPr>
          <w:b/>
          <w:sz w:val="32"/>
          <w:szCs w:val="32"/>
        </w:rPr>
      </w:pPr>
    </w:p>
    <w:p w:rsidR="00891092" w:rsidRDefault="008E39DC">
      <w:pPr>
        <w:widowControl/>
        <w:jc w:val="left"/>
        <w:rPr>
          <w:b/>
          <w:sz w:val="24"/>
        </w:rPr>
      </w:pPr>
      <w:r>
        <w:rPr>
          <w:b/>
          <w:sz w:val="24"/>
        </w:rPr>
        <w:br w:type="page"/>
      </w:r>
    </w:p>
    <w:p w:rsidR="00891092" w:rsidRDefault="008E39DC">
      <w:pPr>
        <w:numPr>
          <w:ilvl w:val="0"/>
          <w:numId w:val="20"/>
        </w:numPr>
        <w:tabs>
          <w:tab w:val="left" w:pos="360"/>
        </w:tabs>
        <w:snapToGrid w:val="0"/>
        <w:spacing w:line="360" w:lineRule="auto"/>
        <w:outlineLvl w:val="1"/>
        <w:rPr>
          <w:color w:val="000000"/>
          <w:sz w:val="24"/>
          <w:szCs w:val="20"/>
        </w:rPr>
      </w:pPr>
      <w:bookmarkStart w:id="856" w:name="_Hlt520274121"/>
      <w:bookmarkStart w:id="857" w:name="_Hlt520355504"/>
      <w:bookmarkStart w:id="858" w:name="_Hlt520343392"/>
      <w:bookmarkStart w:id="859" w:name="_Hlt520271212"/>
      <w:bookmarkStart w:id="860" w:name="_Hlt520343000"/>
      <w:bookmarkStart w:id="861" w:name="_Hlt520274393"/>
      <w:bookmarkStart w:id="862" w:name="_Hlt520274065"/>
      <w:bookmarkStart w:id="863" w:name="_Hlt520274407"/>
      <w:bookmarkStart w:id="864" w:name="_Hlt520350918"/>
      <w:bookmarkStart w:id="865" w:name="_Hlt520273711"/>
      <w:bookmarkStart w:id="866" w:name="_Toc480942349"/>
      <w:bookmarkStart w:id="867" w:name="_Ref467988698"/>
      <w:bookmarkStart w:id="868" w:name="_Toc150774761"/>
      <w:bookmarkStart w:id="869" w:name="_Toc127151556"/>
      <w:bookmarkStart w:id="870" w:name="_Toc150480794"/>
      <w:bookmarkStart w:id="871" w:name="_Toc195842921"/>
      <w:bookmarkStart w:id="872" w:name="_Toc520356217"/>
      <w:bookmarkStart w:id="873" w:name="_Toc142311058"/>
      <w:bookmarkStart w:id="874" w:name="_Toc226309800"/>
      <w:bookmarkStart w:id="875" w:name="_Toc226965746"/>
      <w:bookmarkStart w:id="876" w:name="_Toc226965829"/>
      <w:bookmarkStart w:id="877" w:name="_Toc226337252"/>
      <w:bookmarkEnd w:id="856"/>
      <w:bookmarkEnd w:id="857"/>
      <w:bookmarkEnd w:id="858"/>
      <w:bookmarkEnd w:id="859"/>
      <w:bookmarkEnd w:id="860"/>
      <w:bookmarkEnd w:id="861"/>
      <w:bookmarkEnd w:id="862"/>
      <w:bookmarkEnd w:id="863"/>
      <w:bookmarkEnd w:id="864"/>
      <w:bookmarkEnd w:id="865"/>
      <w:r>
        <w:rPr>
          <w:color w:val="000000"/>
          <w:sz w:val="24"/>
        </w:rPr>
        <w:lastRenderedPageBreak/>
        <w:t>投标</w:t>
      </w:r>
      <w:bookmarkEnd w:id="866"/>
      <w:bookmarkEnd w:id="867"/>
      <w:r>
        <w:rPr>
          <w:color w:val="000000"/>
          <w:sz w:val="24"/>
        </w:rPr>
        <w:t>书</w:t>
      </w:r>
      <w:bookmarkEnd w:id="868"/>
      <w:bookmarkEnd w:id="869"/>
      <w:bookmarkEnd w:id="870"/>
      <w:bookmarkEnd w:id="871"/>
      <w:bookmarkEnd w:id="872"/>
      <w:bookmarkEnd w:id="873"/>
      <w:bookmarkEnd w:id="874"/>
      <w:bookmarkEnd w:id="875"/>
      <w:bookmarkEnd w:id="876"/>
      <w:bookmarkEnd w:id="877"/>
      <w:r>
        <w:rPr>
          <w:color w:val="000000"/>
          <w:sz w:val="24"/>
          <w:szCs w:val="20"/>
        </w:rPr>
        <w:t>（实质性格式）</w:t>
      </w:r>
    </w:p>
    <w:p w:rsidR="00891092" w:rsidRDefault="00891092">
      <w:pPr>
        <w:tabs>
          <w:tab w:val="left" w:pos="5580"/>
        </w:tabs>
        <w:spacing w:line="360" w:lineRule="auto"/>
        <w:rPr>
          <w:color w:val="000000"/>
          <w:sz w:val="24"/>
        </w:rPr>
      </w:pPr>
    </w:p>
    <w:p w:rsidR="00891092" w:rsidRDefault="008E39DC">
      <w:pPr>
        <w:spacing w:line="360" w:lineRule="auto"/>
        <w:jc w:val="center"/>
        <w:rPr>
          <w:b/>
          <w:color w:val="000000"/>
          <w:sz w:val="36"/>
          <w:szCs w:val="36"/>
        </w:rPr>
      </w:pPr>
      <w:r>
        <w:rPr>
          <w:b/>
          <w:color w:val="000000"/>
          <w:sz w:val="36"/>
          <w:szCs w:val="36"/>
        </w:rPr>
        <w:t>投标书</w:t>
      </w: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91092">
      <w:pPr>
        <w:tabs>
          <w:tab w:val="left" w:pos="5580"/>
        </w:tabs>
        <w:spacing w:line="360" w:lineRule="auto"/>
        <w:rPr>
          <w:color w:val="000000"/>
          <w:sz w:val="24"/>
          <w:szCs w:val="20"/>
        </w:rPr>
      </w:pPr>
    </w:p>
    <w:p w:rsidR="00891092" w:rsidRDefault="008E39DC">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891092" w:rsidRDefault="008E39DC">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891092" w:rsidRDefault="008E39D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891092" w:rsidRDefault="008E39D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891092" w:rsidRDefault="008E39DC">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891092" w:rsidRDefault="008E39DC">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891092" w:rsidRDefault="008E39DC">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891092" w:rsidRDefault="008E39DC">
      <w:pPr>
        <w:spacing w:line="360" w:lineRule="auto"/>
        <w:ind w:firstLineChars="200" w:firstLine="480"/>
        <w:rPr>
          <w:color w:val="000000"/>
          <w:sz w:val="24"/>
        </w:rPr>
      </w:pPr>
      <w:r>
        <w:rPr>
          <w:color w:val="000000"/>
          <w:sz w:val="24"/>
        </w:rPr>
        <w:t>与本投标有关的一切正式往来信函请寄：</w:t>
      </w:r>
    </w:p>
    <w:p w:rsidR="00891092" w:rsidRDefault="00891092">
      <w:pPr>
        <w:tabs>
          <w:tab w:val="left" w:pos="5580"/>
        </w:tabs>
        <w:spacing w:line="360" w:lineRule="auto"/>
        <w:ind w:left="420"/>
        <w:rPr>
          <w:color w:val="000000"/>
          <w:sz w:val="24"/>
          <w:szCs w:val="20"/>
        </w:rPr>
      </w:pPr>
    </w:p>
    <w:p w:rsidR="00891092" w:rsidRDefault="008E39DC">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891092" w:rsidRDefault="008E39DC">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891092" w:rsidRDefault="00891092">
      <w:pPr>
        <w:tabs>
          <w:tab w:val="left" w:pos="5580"/>
        </w:tabs>
        <w:spacing w:line="360" w:lineRule="auto"/>
        <w:ind w:left="420"/>
        <w:rPr>
          <w:color w:val="000000"/>
          <w:sz w:val="24"/>
          <w:szCs w:val="20"/>
        </w:rPr>
      </w:pPr>
    </w:p>
    <w:p w:rsidR="00891092" w:rsidRDefault="008E39DC">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891092" w:rsidRDefault="008E39DC">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tabs>
          <w:tab w:val="left" w:pos="5580"/>
        </w:tabs>
        <w:spacing w:line="360" w:lineRule="auto"/>
        <w:ind w:left="420"/>
        <w:rPr>
          <w:color w:val="000000"/>
          <w:sz w:val="24"/>
          <w:szCs w:val="20"/>
          <w:u w:val="single"/>
        </w:rPr>
      </w:pPr>
    </w:p>
    <w:p w:rsidR="00891092" w:rsidRDefault="008E39DC">
      <w:pPr>
        <w:widowControl/>
        <w:jc w:val="left"/>
        <w:rPr>
          <w:color w:val="000000"/>
          <w:sz w:val="24"/>
        </w:rPr>
      </w:pPr>
      <w:bookmarkStart w:id="878" w:name="_Hlt520355938"/>
      <w:bookmarkStart w:id="879" w:name="_Hlt520356243"/>
      <w:bookmarkStart w:id="880" w:name="_Toc305158899"/>
      <w:bookmarkStart w:id="881" w:name="_Toc150480795"/>
      <w:bookmarkStart w:id="882" w:name="_Ref467988705"/>
      <w:bookmarkStart w:id="883" w:name="_Toc226337253"/>
      <w:bookmarkStart w:id="884" w:name="_Toc305158825"/>
      <w:bookmarkStart w:id="885" w:name="_Toc142311059"/>
      <w:bookmarkStart w:id="886" w:name="_Toc226309801"/>
      <w:bookmarkStart w:id="887" w:name="_Toc127151557"/>
      <w:bookmarkStart w:id="888" w:name="_Toc520356218"/>
      <w:bookmarkStart w:id="889" w:name="_Toc265228395"/>
      <w:bookmarkStart w:id="890" w:name="_Toc195842922"/>
      <w:bookmarkStart w:id="891" w:name="_Toc480942350"/>
      <w:bookmarkStart w:id="892" w:name="_Toc264969247"/>
      <w:bookmarkStart w:id="893" w:name="_Toc226965830"/>
      <w:bookmarkStart w:id="894" w:name="_Toc226965747"/>
      <w:bookmarkStart w:id="895" w:name="_Toc150774762"/>
      <w:bookmarkEnd w:id="878"/>
      <w:bookmarkEnd w:id="879"/>
      <w:r>
        <w:rPr>
          <w:color w:val="000000"/>
          <w:sz w:val="24"/>
        </w:rPr>
        <w:br w:type="page"/>
      </w:r>
    </w:p>
    <w:p w:rsidR="00891092" w:rsidRDefault="008E39DC">
      <w:pPr>
        <w:numPr>
          <w:ilvl w:val="0"/>
          <w:numId w:val="20"/>
        </w:numPr>
        <w:tabs>
          <w:tab w:val="left" w:pos="360"/>
        </w:tabs>
        <w:snapToGrid w:val="0"/>
        <w:spacing w:line="360" w:lineRule="auto"/>
        <w:outlineLvl w:val="1"/>
        <w:rPr>
          <w:color w:val="000000"/>
          <w:sz w:val="24"/>
        </w:rPr>
      </w:pPr>
      <w:r>
        <w:rPr>
          <w:color w:val="000000"/>
          <w:sz w:val="24"/>
        </w:rPr>
        <w:lastRenderedPageBreak/>
        <w:t>授权委托书（实质性格式）</w:t>
      </w:r>
    </w:p>
    <w:p w:rsidR="00891092" w:rsidRDefault="008E39DC">
      <w:pPr>
        <w:spacing w:line="360" w:lineRule="exact"/>
        <w:jc w:val="center"/>
        <w:rPr>
          <w:b/>
          <w:color w:val="000000"/>
          <w:sz w:val="36"/>
          <w:szCs w:val="36"/>
        </w:rPr>
      </w:pPr>
      <w:r>
        <w:rPr>
          <w:b/>
          <w:color w:val="000000"/>
          <w:sz w:val="36"/>
          <w:szCs w:val="36"/>
        </w:rPr>
        <w:t>授权委托书</w:t>
      </w:r>
    </w:p>
    <w:p w:rsidR="00891092" w:rsidRDefault="00891092">
      <w:pPr>
        <w:spacing w:line="360" w:lineRule="auto"/>
        <w:ind w:firstLine="420"/>
        <w:rPr>
          <w:color w:val="000000"/>
          <w:sz w:val="24"/>
          <w:szCs w:val="20"/>
        </w:rPr>
      </w:pPr>
    </w:p>
    <w:p w:rsidR="00891092" w:rsidRDefault="008E39DC">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891092" w:rsidRDefault="008E39DC">
      <w:pPr>
        <w:spacing w:line="360" w:lineRule="auto"/>
        <w:ind w:firstLine="420"/>
        <w:rPr>
          <w:color w:val="000000"/>
          <w:sz w:val="24"/>
          <w:szCs w:val="20"/>
        </w:rPr>
      </w:pPr>
      <w:r>
        <w:rPr>
          <w:color w:val="000000"/>
          <w:sz w:val="24"/>
          <w:szCs w:val="20"/>
        </w:rPr>
        <w:t>委托期限：自本授权委托书签署之日起至投标有效期届满之日止。</w:t>
      </w:r>
    </w:p>
    <w:p w:rsidR="00891092" w:rsidRDefault="008E39DC">
      <w:pPr>
        <w:spacing w:line="360" w:lineRule="auto"/>
        <w:ind w:firstLine="420"/>
        <w:rPr>
          <w:color w:val="000000"/>
          <w:sz w:val="24"/>
          <w:szCs w:val="20"/>
        </w:rPr>
      </w:pPr>
      <w:r>
        <w:rPr>
          <w:color w:val="000000"/>
          <w:sz w:val="24"/>
          <w:szCs w:val="20"/>
        </w:rPr>
        <w:t>代理人无转委托权。</w:t>
      </w:r>
      <w:r>
        <w:rPr>
          <w:color w:val="000000"/>
          <w:sz w:val="24"/>
          <w:szCs w:val="20"/>
        </w:rPr>
        <w:cr/>
      </w:r>
    </w:p>
    <w:p w:rsidR="00891092" w:rsidRDefault="008E39DC">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91092" w:rsidRDefault="008E39DC">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891092" w:rsidRDefault="008E39DC">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rsidR="00891092" w:rsidRDefault="008E39D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91092" w:rsidRDefault="00891092">
      <w:pPr>
        <w:tabs>
          <w:tab w:val="left" w:pos="5580"/>
        </w:tabs>
        <w:spacing w:line="360" w:lineRule="auto"/>
        <w:ind w:firstLineChars="200" w:firstLine="480"/>
        <w:rPr>
          <w:color w:val="000000"/>
          <w:sz w:val="24"/>
          <w:szCs w:val="20"/>
        </w:rPr>
      </w:pPr>
    </w:p>
    <w:p w:rsidR="00891092" w:rsidRDefault="008E39DC">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E39DC">
      <w:pPr>
        <w:tabs>
          <w:tab w:val="left" w:pos="5580"/>
        </w:tabs>
        <w:spacing w:line="360" w:lineRule="auto"/>
        <w:jc w:val="left"/>
        <w:rPr>
          <w:color w:val="000000"/>
          <w:sz w:val="24"/>
          <w:szCs w:val="20"/>
        </w:rPr>
      </w:pPr>
      <w:r>
        <w:rPr>
          <w:color w:val="000000"/>
          <w:sz w:val="24"/>
          <w:szCs w:val="20"/>
        </w:rPr>
        <w:t>说明：</w:t>
      </w:r>
    </w:p>
    <w:p w:rsidR="00891092" w:rsidRDefault="008E39DC">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891092" w:rsidRDefault="008E39DC">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891092" w:rsidRDefault="008E39DC">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891092" w:rsidRDefault="008E39DC">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891092" w:rsidRDefault="008E39DC">
      <w:pPr>
        <w:spacing w:line="360" w:lineRule="exact"/>
        <w:jc w:val="center"/>
        <w:rPr>
          <w:b/>
          <w:color w:val="000000"/>
          <w:sz w:val="36"/>
          <w:szCs w:val="36"/>
        </w:rPr>
      </w:pPr>
      <w:r>
        <w:rPr>
          <w:b/>
          <w:color w:val="000000"/>
          <w:sz w:val="36"/>
          <w:szCs w:val="36"/>
        </w:rPr>
        <w:lastRenderedPageBreak/>
        <w:t>法定代表人（单位负责人）身份证明</w:t>
      </w:r>
    </w:p>
    <w:p w:rsidR="00891092" w:rsidRDefault="00891092">
      <w:pPr>
        <w:kinsoku w:val="0"/>
        <w:overflowPunct w:val="0"/>
        <w:spacing w:line="200" w:lineRule="exact"/>
        <w:rPr>
          <w:sz w:val="20"/>
          <w:szCs w:val="20"/>
        </w:rPr>
      </w:pP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E39DC">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891092" w:rsidRDefault="008E39DC">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891092" w:rsidRDefault="00891092">
      <w:pPr>
        <w:pStyle w:val="ae"/>
        <w:tabs>
          <w:tab w:val="left" w:pos="2412"/>
          <w:tab w:val="left" w:pos="3883"/>
          <w:tab w:val="left" w:pos="5352"/>
          <w:tab w:val="left" w:pos="6821"/>
        </w:tabs>
        <w:kinsoku w:val="0"/>
        <w:overflowPunct w:val="0"/>
        <w:spacing w:line="335" w:lineRule="exact"/>
        <w:rPr>
          <w:rFonts w:ascii="Times New Roman" w:hAnsi="Times New Roman"/>
        </w:rPr>
      </w:pPr>
    </w:p>
    <w:p w:rsidR="00891092" w:rsidRDefault="008E39DC">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891092" w:rsidRDefault="00891092">
      <w:pPr>
        <w:pStyle w:val="ae"/>
        <w:tabs>
          <w:tab w:val="left" w:pos="2412"/>
          <w:tab w:val="left" w:pos="3883"/>
          <w:tab w:val="left" w:pos="5352"/>
          <w:tab w:val="left" w:pos="6821"/>
        </w:tabs>
        <w:kinsoku w:val="0"/>
        <w:overflowPunct w:val="0"/>
        <w:spacing w:line="335" w:lineRule="exact"/>
        <w:rPr>
          <w:rFonts w:ascii="Times New Roman" w:hAnsi="Times New Roman"/>
        </w:rPr>
      </w:pPr>
    </w:p>
    <w:p w:rsidR="00891092" w:rsidRDefault="008E39DC">
      <w:pPr>
        <w:pStyle w:val="ae"/>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891092" w:rsidRDefault="00891092">
      <w:pPr>
        <w:pStyle w:val="ae"/>
        <w:kinsoku w:val="0"/>
        <w:overflowPunct w:val="0"/>
        <w:spacing w:line="583" w:lineRule="auto"/>
        <w:ind w:right="4305"/>
        <w:rPr>
          <w:rFonts w:ascii="Times New Roman" w:hAnsi="Times New Roman"/>
          <w:spacing w:val="-3"/>
        </w:rPr>
      </w:pPr>
    </w:p>
    <w:p w:rsidR="00891092" w:rsidRDefault="008E39DC">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91092" w:rsidRDefault="008E39DC">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891092" w:rsidRDefault="00891092">
      <w:pPr>
        <w:autoSpaceDE w:val="0"/>
        <w:autoSpaceDN w:val="0"/>
        <w:adjustRightInd w:val="0"/>
        <w:snapToGrid w:val="0"/>
        <w:spacing w:line="360" w:lineRule="auto"/>
        <w:rPr>
          <w:color w:val="000000"/>
          <w:sz w:val="24"/>
        </w:rPr>
      </w:pPr>
    </w:p>
    <w:p w:rsidR="00891092" w:rsidRDefault="008E39D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91092" w:rsidRDefault="00891092">
      <w:pPr>
        <w:widowControl/>
        <w:jc w:val="left"/>
        <w:rPr>
          <w:i/>
          <w:color w:val="000000"/>
          <w:sz w:val="24"/>
          <w:szCs w:val="20"/>
          <w:u w:val="single"/>
        </w:rPr>
      </w:pPr>
    </w:p>
    <w:p w:rsidR="00891092" w:rsidRDefault="008E39DC">
      <w:pPr>
        <w:widowControl/>
        <w:jc w:val="left"/>
        <w:rPr>
          <w:color w:val="000000"/>
          <w:sz w:val="24"/>
          <w:szCs w:val="20"/>
        </w:rPr>
      </w:pPr>
      <w:r>
        <w:rPr>
          <w:color w:val="000000"/>
          <w:sz w:val="24"/>
          <w:szCs w:val="20"/>
        </w:rPr>
        <w:br w:type="page"/>
      </w:r>
    </w:p>
    <w:p w:rsidR="00891092" w:rsidRDefault="008E39D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r>
        <w:rPr>
          <w:color w:val="000000"/>
          <w:sz w:val="24"/>
          <w:szCs w:val="20"/>
        </w:rPr>
        <w:t>（实质性格式）</w:t>
      </w:r>
    </w:p>
    <w:p w:rsidR="00891092" w:rsidRDefault="008E39DC">
      <w:pPr>
        <w:spacing w:line="360" w:lineRule="exact"/>
        <w:jc w:val="center"/>
        <w:rPr>
          <w:b/>
          <w:color w:val="000000"/>
          <w:sz w:val="36"/>
          <w:szCs w:val="36"/>
        </w:rPr>
      </w:pPr>
      <w:bookmarkStart w:id="896" w:name="_Toc164608672"/>
      <w:bookmarkStart w:id="897" w:name="_Toc264969248"/>
      <w:bookmarkStart w:id="898" w:name="_Toc226965831"/>
      <w:bookmarkStart w:id="899" w:name="_Toc305158900"/>
      <w:bookmarkStart w:id="900" w:name="_Toc226309802"/>
      <w:bookmarkStart w:id="901" w:name="_Toc226337254"/>
      <w:bookmarkStart w:id="902" w:name="_Toc195842923"/>
      <w:bookmarkStart w:id="903" w:name="_Toc305158826"/>
      <w:bookmarkStart w:id="904" w:name="_Toc265228396"/>
      <w:bookmarkStart w:id="905" w:name="_Toc226965748"/>
      <w:bookmarkStart w:id="906" w:name="_Toc164608827"/>
      <w:r>
        <w:rPr>
          <w:b/>
          <w:color w:val="000000"/>
          <w:sz w:val="36"/>
          <w:szCs w:val="36"/>
        </w:rPr>
        <w:t>开标一览表</w:t>
      </w:r>
      <w:bookmarkEnd w:id="896"/>
      <w:bookmarkEnd w:id="897"/>
      <w:bookmarkEnd w:id="898"/>
      <w:bookmarkEnd w:id="899"/>
      <w:bookmarkEnd w:id="900"/>
      <w:bookmarkEnd w:id="901"/>
      <w:bookmarkEnd w:id="902"/>
      <w:bookmarkEnd w:id="903"/>
      <w:bookmarkEnd w:id="904"/>
      <w:bookmarkEnd w:id="905"/>
      <w:bookmarkEnd w:id="906"/>
    </w:p>
    <w:p w:rsidR="00891092" w:rsidRDefault="00891092">
      <w:pPr>
        <w:tabs>
          <w:tab w:val="left" w:pos="1800"/>
          <w:tab w:val="left" w:pos="5580"/>
        </w:tabs>
        <w:spacing w:line="360" w:lineRule="auto"/>
        <w:jc w:val="left"/>
        <w:rPr>
          <w:i/>
          <w:color w:val="FF0000"/>
          <w:sz w:val="24"/>
        </w:rPr>
      </w:pPr>
    </w:p>
    <w:p w:rsidR="00891092" w:rsidRDefault="008E39DC">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90"/>
        <w:gridCol w:w="3709"/>
        <w:gridCol w:w="1989"/>
        <w:gridCol w:w="1984"/>
      </w:tblGrid>
      <w:tr w:rsidR="00891092">
        <w:trPr>
          <w:trHeight w:val="531"/>
          <w:jc w:val="center"/>
        </w:trPr>
        <w:tc>
          <w:tcPr>
            <w:tcW w:w="412" w:type="pct"/>
            <w:vMerge w:val="restart"/>
            <w:vAlign w:val="center"/>
          </w:tcPr>
          <w:p w:rsidR="00891092" w:rsidRDefault="008E39DC">
            <w:pPr>
              <w:tabs>
                <w:tab w:val="left" w:pos="5580"/>
              </w:tabs>
              <w:jc w:val="center"/>
              <w:rPr>
                <w:b/>
                <w:sz w:val="24"/>
              </w:rPr>
            </w:pPr>
            <w:r>
              <w:rPr>
                <w:b/>
                <w:sz w:val="24"/>
              </w:rPr>
              <w:t>包号</w:t>
            </w:r>
          </w:p>
        </w:tc>
        <w:tc>
          <w:tcPr>
            <w:tcW w:w="2215" w:type="pct"/>
            <w:vMerge w:val="restart"/>
            <w:vAlign w:val="center"/>
          </w:tcPr>
          <w:p w:rsidR="00891092" w:rsidRDefault="008E39DC">
            <w:pPr>
              <w:tabs>
                <w:tab w:val="left" w:pos="5580"/>
              </w:tabs>
              <w:jc w:val="center"/>
              <w:rPr>
                <w:b/>
                <w:sz w:val="24"/>
              </w:rPr>
            </w:pPr>
            <w:r>
              <w:rPr>
                <w:b/>
                <w:sz w:val="24"/>
              </w:rPr>
              <w:t>投标人名称</w:t>
            </w:r>
          </w:p>
        </w:tc>
        <w:tc>
          <w:tcPr>
            <w:tcW w:w="2373" w:type="pct"/>
            <w:gridSpan w:val="2"/>
            <w:vAlign w:val="center"/>
          </w:tcPr>
          <w:p w:rsidR="00891092" w:rsidRDefault="008E39DC">
            <w:pPr>
              <w:tabs>
                <w:tab w:val="left" w:pos="5580"/>
              </w:tabs>
              <w:jc w:val="center"/>
              <w:rPr>
                <w:b/>
                <w:sz w:val="24"/>
              </w:rPr>
            </w:pPr>
            <w:r>
              <w:rPr>
                <w:b/>
                <w:sz w:val="24"/>
              </w:rPr>
              <w:t>投标报价</w:t>
            </w:r>
          </w:p>
        </w:tc>
      </w:tr>
      <w:tr w:rsidR="00891092">
        <w:trPr>
          <w:trHeight w:val="674"/>
          <w:jc w:val="center"/>
        </w:trPr>
        <w:tc>
          <w:tcPr>
            <w:tcW w:w="412" w:type="pct"/>
            <w:vMerge/>
            <w:vAlign w:val="center"/>
          </w:tcPr>
          <w:p w:rsidR="00891092" w:rsidRDefault="00891092">
            <w:pPr>
              <w:tabs>
                <w:tab w:val="left" w:pos="5580"/>
              </w:tabs>
              <w:jc w:val="center"/>
              <w:rPr>
                <w:sz w:val="24"/>
              </w:rPr>
            </w:pPr>
          </w:p>
        </w:tc>
        <w:tc>
          <w:tcPr>
            <w:tcW w:w="2215" w:type="pct"/>
            <w:vMerge/>
            <w:vAlign w:val="center"/>
          </w:tcPr>
          <w:p w:rsidR="00891092" w:rsidRDefault="00891092">
            <w:pPr>
              <w:tabs>
                <w:tab w:val="left" w:pos="5580"/>
              </w:tabs>
              <w:jc w:val="center"/>
              <w:rPr>
                <w:sz w:val="24"/>
              </w:rPr>
            </w:pPr>
          </w:p>
        </w:tc>
        <w:tc>
          <w:tcPr>
            <w:tcW w:w="1188" w:type="pct"/>
            <w:vAlign w:val="center"/>
          </w:tcPr>
          <w:p w:rsidR="00891092" w:rsidRDefault="008E39DC">
            <w:pPr>
              <w:tabs>
                <w:tab w:val="left" w:pos="5580"/>
              </w:tabs>
              <w:jc w:val="center"/>
              <w:rPr>
                <w:b/>
                <w:sz w:val="24"/>
              </w:rPr>
            </w:pPr>
            <w:r>
              <w:rPr>
                <w:b/>
                <w:sz w:val="24"/>
              </w:rPr>
              <w:t>大写</w:t>
            </w:r>
          </w:p>
        </w:tc>
        <w:tc>
          <w:tcPr>
            <w:tcW w:w="1182" w:type="pct"/>
            <w:vAlign w:val="center"/>
          </w:tcPr>
          <w:p w:rsidR="00891092" w:rsidRDefault="008E39DC">
            <w:pPr>
              <w:tabs>
                <w:tab w:val="left" w:pos="5580"/>
              </w:tabs>
              <w:jc w:val="center"/>
              <w:rPr>
                <w:b/>
                <w:sz w:val="24"/>
              </w:rPr>
            </w:pPr>
            <w:r>
              <w:rPr>
                <w:b/>
                <w:sz w:val="24"/>
              </w:rPr>
              <w:t>小写</w:t>
            </w:r>
          </w:p>
        </w:tc>
      </w:tr>
      <w:tr w:rsidR="00891092">
        <w:trPr>
          <w:trHeight w:val="976"/>
          <w:jc w:val="center"/>
        </w:trPr>
        <w:tc>
          <w:tcPr>
            <w:tcW w:w="412" w:type="pct"/>
            <w:vAlign w:val="center"/>
          </w:tcPr>
          <w:p w:rsidR="00891092" w:rsidRDefault="00891092">
            <w:pPr>
              <w:tabs>
                <w:tab w:val="left" w:pos="5580"/>
              </w:tabs>
              <w:jc w:val="center"/>
              <w:rPr>
                <w:sz w:val="24"/>
              </w:rPr>
            </w:pPr>
          </w:p>
        </w:tc>
        <w:tc>
          <w:tcPr>
            <w:tcW w:w="2215" w:type="pct"/>
            <w:vAlign w:val="center"/>
          </w:tcPr>
          <w:p w:rsidR="00891092" w:rsidRDefault="00891092">
            <w:pPr>
              <w:tabs>
                <w:tab w:val="left" w:pos="5580"/>
              </w:tabs>
              <w:jc w:val="center"/>
              <w:rPr>
                <w:sz w:val="24"/>
              </w:rPr>
            </w:pPr>
          </w:p>
        </w:tc>
        <w:tc>
          <w:tcPr>
            <w:tcW w:w="1188" w:type="pct"/>
            <w:vAlign w:val="center"/>
          </w:tcPr>
          <w:p w:rsidR="00891092" w:rsidRDefault="00891092">
            <w:pPr>
              <w:tabs>
                <w:tab w:val="left" w:pos="5580"/>
              </w:tabs>
              <w:jc w:val="center"/>
              <w:rPr>
                <w:sz w:val="24"/>
              </w:rPr>
            </w:pPr>
          </w:p>
        </w:tc>
        <w:tc>
          <w:tcPr>
            <w:tcW w:w="1182" w:type="pct"/>
            <w:vAlign w:val="center"/>
          </w:tcPr>
          <w:p w:rsidR="00891092" w:rsidRDefault="00891092">
            <w:pPr>
              <w:tabs>
                <w:tab w:val="left" w:pos="5580"/>
              </w:tabs>
              <w:jc w:val="center"/>
              <w:rPr>
                <w:sz w:val="24"/>
              </w:rPr>
            </w:pPr>
          </w:p>
        </w:tc>
      </w:tr>
    </w:tbl>
    <w:p w:rsidR="00891092" w:rsidRDefault="00891092">
      <w:pPr>
        <w:autoSpaceDE w:val="0"/>
        <w:autoSpaceDN w:val="0"/>
        <w:adjustRightInd w:val="0"/>
        <w:jc w:val="left"/>
        <w:rPr>
          <w:color w:val="000000"/>
          <w:kern w:val="0"/>
          <w:sz w:val="24"/>
        </w:rPr>
      </w:pPr>
    </w:p>
    <w:p w:rsidR="00891092" w:rsidRDefault="008E39DC">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891092" w:rsidRDefault="008E39DC">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891092" w:rsidRDefault="00891092">
      <w:pPr>
        <w:autoSpaceDE w:val="0"/>
        <w:autoSpaceDN w:val="0"/>
        <w:adjustRightInd w:val="0"/>
        <w:snapToGrid w:val="0"/>
        <w:spacing w:before="25" w:after="25" w:line="360" w:lineRule="auto"/>
        <w:rPr>
          <w:color w:val="000000"/>
          <w:sz w:val="24"/>
          <w:lang w:val="zh-CN"/>
        </w:rPr>
      </w:pP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widowControl/>
        <w:jc w:val="left"/>
        <w:rPr>
          <w:color w:val="000000"/>
          <w:sz w:val="24"/>
          <w:szCs w:val="20"/>
        </w:rPr>
      </w:pPr>
      <w:bookmarkStart w:id="907" w:name="_Toc195842924"/>
      <w:bookmarkStart w:id="908" w:name="_Toc265228397"/>
      <w:bookmarkStart w:id="909" w:name="_Toc305158901"/>
      <w:bookmarkStart w:id="910" w:name="_Toc142311060"/>
      <w:bookmarkStart w:id="911" w:name="_Toc127151558"/>
      <w:bookmarkStart w:id="912" w:name="_Toc226965832"/>
      <w:bookmarkStart w:id="913" w:name="_Toc226337255"/>
      <w:bookmarkStart w:id="914" w:name="_Toc264969249"/>
      <w:bookmarkStart w:id="915" w:name="_Toc226309803"/>
      <w:bookmarkStart w:id="916" w:name="_Toc150774763"/>
      <w:bookmarkStart w:id="917" w:name="_Toc150480796"/>
      <w:bookmarkStart w:id="918" w:name="_Toc226965749"/>
      <w:bookmarkStart w:id="919" w:name="_Toc305158827"/>
    </w:p>
    <w:p w:rsidR="00891092" w:rsidRDefault="00891092">
      <w:pPr>
        <w:widowControl/>
        <w:jc w:val="left"/>
        <w:rPr>
          <w:color w:val="000000"/>
          <w:sz w:val="24"/>
          <w:szCs w:val="20"/>
        </w:rPr>
      </w:pPr>
    </w:p>
    <w:p w:rsidR="00891092" w:rsidRDefault="00891092">
      <w:pPr>
        <w:numPr>
          <w:ilvl w:val="0"/>
          <w:numId w:val="20"/>
        </w:numPr>
        <w:tabs>
          <w:tab w:val="left" w:pos="360"/>
        </w:tabs>
        <w:snapToGrid w:val="0"/>
        <w:spacing w:line="360" w:lineRule="auto"/>
        <w:outlineLvl w:val="1"/>
        <w:rPr>
          <w:color w:val="000000"/>
          <w:sz w:val="24"/>
          <w:szCs w:val="20"/>
        </w:rPr>
        <w:sectPr w:rsidR="00891092">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rsidR="00891092" w:rsidRDefault="008E39D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907"/>
      <w:bookmarkEnd w:id="908"/>
      <w:bookmarkEnd w:id="909"/>
      <w:bookmarkEnd w:id="910"/>
      <w:bookmarkEnd w:id="911"/>
      <w:bookmarkEnd w:id="912"/>
      <w:bookmarkEnd w:id="913"/>
      <w:bookmarkEnd w:id="914"/>
      <w:bookmarkEnd w:id="915"/>
      <w:bookmarkEnd w:id="916"/>
      <w:bookmarkEnd w:id="917"/>
      <w:bookmarkEnd w:id="918"/>
      <w:bookmarkEnd w:id="919"/>
      <w:r>
        <w:rPr>
          <w:color w:val="000000"/>
          <w:sz w:val="24"/>
          <w:szCs w:val="20"/>
        </w:rPr>
        <w:t>（实质性格式）</w:t>
      </w:r>
    </w:p>
    <w:p w:rsidR="00891092" w:rsidRDefault="00891092">
      <w:pPr>
        <w:spacing w:line="360" w:lineRule="exact"/>
        <w:jc w:val="center"/>
        <w:rPr>
          <w:color w:val="000000"/>
          <w:sz w:val="36"/>
          <w:szCs w:val="36"/>
        </w:rPr>
      </w:pPr>
    </w:p>
    <w:p w:rsidR="00891092" w:rsidRDefault="008E39DC">
      <w:pPr>
        <w:spacing w:line="360" w:lineRule="exact"/>
        <w:jc w:val="center"/>
        <w:rPr>
          <w:b/>
          <w:color w:val="000000"/>
          <w:sz w:val="36"/>
          <w:szCs w:val="36"/>
        </w:rPr>
      </w:pPr>
      <w:r>
        <w:rPr>
          <w:b/>
          <w:color w:val="000000"/>
          <w:sz w:val="36"/>
          <w:szCs w:val="36"/>
        </w:rPr>
        <w:t>投标分项报价表</w:t>
      </w:r>
    </w:p>
    <w:p w:rsidR="00891092" w:rsidRDefault="00891092">
      <w:pPr>
        <w:spacing w:line="260" w:lineRule="exact"/>
        <w:jc w:val="center"/>
        <w:rPr>
          <w:color w:val="000000"/>
          <w:sz w:val="36"/>
          <w:szCs w:val="36"/>
        </w:rPr>
      </w:pPr>
    </w:p>
    <w:p w:rsidR="00891092" w:rsidRDefault="008E39DC">
      <w:pPr>
        <w:tabs>
          <w:tab w:val="left" w:pos="1800"/>
          <w:tab w:val="left" w:pos="5580"/>
        </w:tabs>
        <w:rPr>
          <w:color w:val="000000"/>
          <w:sz w:val="24"/>
        </w:rPr>
      </w:pPr>
      <w:bookmarkStart w:id="920" w:name="_Hlk217395562"/>
      <w:bookmarkStart w:id="921" w:name="_Hlk217395541"/>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534"/>
        <w:gridCol w:w="749"/>
        <w:gridCol w:w="517"/>
        <w:gridCol w:w="1000"/>
        <w:gridCol w:w="707"/>
        <w:gridCol w:w="707"/>
        <w:gridCol w:w="707"/>
        <w:gridCol w:w="707"/>
        <w:gridCol w:w="707"/>
        <w:gridCol w:w="939"/>
        <w:gridCol w:w="8"/>
        <w:gridCol w:w="449"/>
        <w:gridCol w:w="13"/>
        <w:gridCol w:w="927"/>
      </w:tblGrid>
      <w:tr w:rsidR="00891092">
        <w:trPr>
          <w:trHeight w:val="494"/>
          <w:jc w:val="center"/>
        </w:trPr>
        <w:tc>
          <w:tcPr>
            <w:tcW w:w="250" w:type="pct"/>
            <w:vAlign w:val="center"/>
          </w:tcPr>
          <w:p w:rsidR="00891092" w:rsidRDefault="008E39DC">
            <w:pPr>
              <w:adjustRightInd w:val="0"/>
              <w:snapToGrid w:val="0"/>
              <w:jc w:val="center"/>
              <w:rPr>
                <w:b/>
                <w:color w:val="000000"/>
                <w:sz w:val="24"/>
              </w:rPr>
            </w:pPr>
            <w:r>
              <w:rPr>
                <w:b/>
                <w:color w:val="000000"/>
                <w:sz w:val="24"/>
              </w:rPr>
              <w:t>序号</w:t>
            </w:r>
          </w:p>
        </w:tc>
        <w:tc>
          <w:tcPr>
            <w:tcW w:w="293" w:type="pct"/>
            <w:vAlign w:val="center"/>
          </w:tcPr>
          <w:p w:rsidR="00891092" w:rsidRDefault="008E39DC">
            <w:pPr>
              <w:adjustRightInd w:val="0"/>
              <w:snapToGrid w:val="0"/>
              <w:jc w:val="center"/>
              <w:rPr>
                <w:b/>
                <w:color w:val="000000"/>
                <w:sz w:val="24"/>
              </w:rPr>
            </w:pPr>
            <w:r>
              <w:rPr>
                <w:b/>
                <w:color w:val="000000"/>
                <w:sz w:val="24"/>
              </w:rPr>
              <w:t>分项名称</w:t>
            </w:r>
          </w:p>
        </w:tc>
        <w:tc>
          <w:tcPr>
            <w:tcW w:w="411" w:type="pct"/>
            <w:vAlign w:val="center"/>
          </w:tcPr>
          <w:p w:rsidR="00891092" w:rsidRDefault="008E39DC">
            <w:pPr>
              <w:adjustRightInd w:val="0"/>
              <w:snapToGrid w:val="0"/>
              <w:jc w:val="center"/>
              <w:rPr>
                <w:b/>
                <w:color w:val="000000"/>
                <w:sz w:val="24"/>
              </w:rPr>
            </w:pPr>
            <w:r>
              <w:rPr>
                <w:b/>
                <w:color w:val="000000"/>
                <w:sz w:val="24"/>
              </w:rPr>
              <w:t>制造商</w:t>
            </w:r>
          </w:p>
        </w:tc>
        <w:tc>
          <w:tcPr>
            <w:tcW w:w="284" w:type="pct"/>
            <w:vAlign w:val="center"/>
          </w:tcPr>
          <w:p w:rsidR="00891092" w:rsidRDefault="008E39DC">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548" w:type="pct"/>
            <w:vAlign w:val="center"/>
          </w:tcPr>
          <w:p w:rsidR="00891092" w:rsidRDefault="008E39DC">
            <w:pPr>
              <w:jc w:val="center"/>
              <w:rPr>
                <w:b/>
                <w:color w:val="000000"/>
                <w:sz w:val="24"/>
              </w:rPr>
            </w:pPr>
            <w:r>
              <w:rPr>
                <w:b/>
                <w:color w:val="000000"/>
                <w:sz w:val="24"/>
              </w:rPr>
              <w:t>制造商</w:t>
            </w:r>
          </w:p>
          <w:p w:rsidR="00891092" w:rsidRDefault="008E39DC">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87" w:type="pct"/>
            <w:vAlign w:val="center"/>
          </w:tcPr>
          <w:p w:rsidR="00891092" w:rsidRDefault="008E39DC">
            <w:pPr>
              <w:jc w:val="center"/>
              <w:rPr>
                <w:b/>
                <w:color w:val="000000"/>
                <w:sz w:val="24"/>
              </w:rPr>
            </w:pPr>
            <w:r>
              <w:rPr>
                <w:b/>
                <w:color w:val="000000"/>
                <w:sz w:val="24"/>
              </w:rPr>
              <w:t>制造商</w:t>
            </w:r>
          </w:p>
          <w:p w:rsidR="00891092" w:rsidRDefault="008E39DC">
            <w:pPr>
              <w:adjustRightInd w:val="0"/>
              <w:snapToGrid w:val="0"/>
              <w:jc w:val="center"/>
              <w:rPr>
                <w:b/>
                <w:color w:val="000000"/>
                <w:sz w:val="24"/>
              </w:rPr>
            </w:pPr>
            <w:r>
              <w:rPr>
                <w:b/>
                <w:color w:val="000000"/>
                <w:sz w:val="24"/>
              </w:rPr>
              <w:t>规模</w:t>
            </w:r>
          </w:p>
        </w:tc>
        <w:tc>
          <w:tcPr>
            <w:tcW w:w="387" w:type="pct"/>
            <w:vAlign w:val="center"/>
          </w:tcPr>
          <w:p w:rsidR="00891092" w:rsidRDefault="008E39DC">
            <w:pPr>
              <w:adjustRightInd w:val="0"/>
              <w:snapToGrid w:val="0"/>
              <w:jc w:val="center"/>
              <w:rPr>
                <w:b/>
                <w:color w:val="000000"/>
                <w:sz w:val="24"/>
              </w:rPr>
            </w:pPr>
            <w:r>
              <w:rPr>
                <w:b/>
                <w:color w:val="000000"/>
                <w:sz w:val="24"/>
              </w:rPr>
              <w:t>制造商所属性别</w:t>
            </w:r>
          </w:p>
        </w:tc>
        <w:tc>
          <w:tcPr>
            <w:tcW w:w="387" w:type="pct"/>
            <w:vAlign w:val="center"/>
          </w:tcPr>
          <w:p w:rsidR="00891092" w:rsidRDefault="008E39DC">
            <w:pPr>
              <w:adjustRightInd w:val="0"/>
              <w:snapToGrid w:val="0"/>
              <w:jc w:val="center"/>
              <w:rPr>
                <w:b/>
                <w:color w:val="000000"/>
                <w:sz w:val="24"/>
              </w:rPr>
            </w:pPr>
            <w:r>
              <w:rPr>
                <w:b/>
                <w:color w:val="000000"/>
                <w:sz w:val="24"/>
              </w:rPr>
              <w:t>外商投资类型</w:t>
            </w:r>
          </w:p>
        </w:tc>
        <w:tc>
          <w:tcPr>
            <w:tcW w:w="387" w:type="pct"/>
            <w:vAlign w:val="center"/>
          </w:tcPr>
          <w:p w:rsidR="00891092" w:rsidRDefault="008E39DC">
            <w:pPr>
              <w:adjustRightInd w:val="0"/>
              <w:snapToGrid w:val="0"/>
              <w:jc w:val="center"/>
              <w:rPr>
                <w:b/>
                <w:color w:val="000000"/>
                <w:sz w:val="24"/>
              </w:rPr>
            </w:pPr>
            <w:r>
              <w:rPr>
                <w:b/>
                <w:color w:val="000000"/>
                <w:sz w:val="24"/>
              </w:rPr>
              <w:t>品牌</w:t>
            </w:r>
          </w:p>
        </w:tc>
        <w:tc>
          <w:tcPr>
            <w:tcW w:w="387" w:type="pct"/>
            <w:vAlign w:val="center"/>
          </w:tcPr>
          <w:p w:rsidR="00891092" w:rsidRDefault="008E39DC">
            <w:pPr>
              <w:adjustRightInd w:val="0"/>
              <w:snapToGrid w:val="0"/>
              <w:jc w:val="center"/>
              <w:rPr>
                <w:b/>
                <w:color w:val="000000"/>
                <w:sz w:val="24"/>
              </w:rPr>
            </w:pPr>
            <w:r>
              <w:rPr>
                <w:b/>
                <w:color w:val="000000"/>
                <w:sz w:val="24"/>
              </w:rPr>
              <w:t>规格、型号</w:t>
            </w:r>
          </w:p>
        </w:tc>
        <w:tc>
          <w:tcPr>
            <w:tcW w:w="514" w:type="pct"/>
            <w:vAlign w:val="center"/>
          </w:tcPr>
          <w:p w:rsidR="00891092" w:rsidRDefault="008E39DC">
            <w:pPr>
              <w:adjustRightInd w:val="0"/>
              <w:snapToGrid w:val="0"/>
              <w:jc w:val="center"/>
              <w:rPr>
                <w:b/>
                <w:color w:val="000000"/>
                <w:sz w:val="24"/>
              </w:rPr>
            </w:pPr>
            <w:r>
              <w:rPr>
                <w:b/>
                <w:color w:val="000000"/>
                <w:sz w:val="24"/>
              </w:rPr>
              <w:t>单价（元）</w:t>
            </w:r>
          </w:p>
        </w:tc>
        <w:tc>
          <w:tcPr>
            <w:tcW w:w="250" w:type="pct"/>
            <w:gridSpan w:val="2"/>
            <w:vAlign w:val="center"/>
          </w:tcPr>
          <w:p w:rsidR="00891092" w:rsidRDefault="008E39DC">
            <w:pPr>
              <w:adjustRightInd w:val="0"/>
              <w:snapToGrid w:val="0"/>
              <w:jc w:val="center"/>
              <w:rPr>
                <w:b/>
                <w:color w:val="000000"/>
                <w:sz w:val="24"/>
              </w:rPr>
            </w:pPr>
            <w:r>
              <w:rPr>
                <w:b/>
                <w:color w:val="000000"/>
                <w:sz w:val="24"/>
              </w:rPr>
              <w:t>数量</w:t>
            </w:r>
          </w:p>
        </w:tc>
        <w:tc>
          <w:tcPr>
            <w:tcW w:w="514" w:type="pct"/>
            <w:gridSpan w:val="2"/>
            <w:vAlign w:val="center"/>
          </w:tcPr>
          <w:p w:rsidR="00891092" w:rsidRDefault="008E39DC">
            <w:pPr>
              <w:adjustRightInd w:val="0"/>
              <w:snapToGrid w:val="0"/>
              <w:jc w:val="center"/>
              <w:rPr>
                <w:b/>
                <w:color w:val="000000"/>
                <w:sz w:val="24"/>
              </w:rPr>
            </w:pPr>
            <w:r>
              <w:rPr>
                <w:b/>
                <w:color w:val="000000"/>
                <w:sz w:val="24"/>
              </w:rPr>
              <w:t>合价（元）</w:t>
            </w: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1</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2</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3</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4</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4239" w:type="pct"/>
            <w:gridSpan w:val="12"/>
            <w:vAlign w:val="center"/>
          </w:tcPr>
          <w:p w:rsidR="00891092" w:rsidRDefault="008E39DC">
            <w:pPr>
              <w:adjustRightInd w:val="0"/>
              <w:snapToGrid w:val="0"/>
              <w:jc w:val="right"/>
              <w:rPr>
                <w:b/>
                <w:bCs/>
                <w:color w:val="000000"/>
                <w:sz w:val="24"/>
              </w:rPr>
            </w:pPr>
            <w:r>
              <w:rPr>
                <w:rFonts w:hint="eastAsia"/>
                <w:b/>
                <w:bCs/>
                <w:color w:val="000000"/>
                <w:sz w:val="24"/>
              </w:rPr>
              <w:t>总价（元）</w:t>
            </w:r>
          </w:p>
        </w:tc>
        <w:tc>
          <w:tcPr>
            <w:tcW w:w="253" w:type="pct"/>
            <w:gridSpan w:val="2"/>
            <w:vAlign w:val="center"/>
          </w:tcPr>
          <w:p w:rsidR="00891092" w:rsidRDefault="00891092">
            <w:pPr>
              <w:adjustRightInd w:val="0"/>
              <w:snapToGrid w:val="0"/>
              <w:jc w:val="left"/>
              <w:rPr>
                <w:color w:val="000000"/>
                <w:sz w:val="24"/>
              </w:rPr>
            </w:pPr>
          </w:p>
        </w:tc>
        <w:tc>
          <w:tcPr>
            <w:tcW w:w="508" w:type="pct"/>
            <w:vAlign w:val="center"/>
          </w:tcPr>
          <w:p w:rsidR="00891092" w:rsidRDefault="00891092">
            <w:pPr>
              <w:adjustRightInd w:val="0"/>
              <w:snapToGrid w:val="0"/>
              <w:jc w:val="left"/>
              <w:rPr>
                <w:color w:val="000000"/>
                <w:sz w:val="24"/>
              </w:rPr>
            </w:pPr>
          </w:p>
        </w:tc>
      </w:tr>
    </w:tbl>
    <w:bookmarkEnd w:id="920"/>
    <w:bookmarkEnd w:id="921"/>
    <w:p w:rsidR="00891092" w:rsidRDefault="008E39DC">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891092" w:rsidRDefault="008E39DC">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如果不提供分项报价表将视为没有实质性响应招标文件。</w:t>
      </w:r>
    </w:p>
    <w:p w:rsidR="00891092" w:rsidRDefault="008E39DC">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891092" w:rsidRDefault="008E39DC">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22" w:name="_Hlk168431865"/>
      <w:bookmarkStart w:id="923" w:name="_Hlk168431972"/>
      <w:bookmarkStart w:id="924" w:name="_Hlk144194261"/>
      <w:r>
        <w:rPr>
          <w:rFonts w:eastAsiaTheme="minorEastAsia" w:hint="eastAsia"/>
          <w:color w:val="000000"/>
          <w:sz w:val="24"/>
        </w:rPr>
        <w:t>“大型”、</w:t>
      </w:r>
      <w:bookmarkEnd w:id="922"/>
      <w:r>
        <w:rPr>
          <w:rFonts w:eastAsiaTheme="minorEastAsia"/>
          <w:color w:val="000000"/>
          <w:sz w:val="24"/>
        </w:rPr>
        <w:t>“</w:t>
      </w:r>
      <w:bookmarkEnd w:id="923"/>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24"/>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tabs>
          <w:tab w:val="left" w:pos="360"/>
          <w:tab w:val="left" w:pos="900"/>
        </w:tabs>
        <w:snapToGrid w:val="0"/>
        <w:spacing w:line="360" w:lineRule="auto"/>
        <w:outlineLvl w:val="1"/>
        <w:rPr>
          <w:color w:val="000000"/>
          <w:sz w:val="24"/>
          <w:szCs w:val="20"/>
        </w:rPr>
      </w:pPr>
      <w:bookmarkStart w:id="925" w:name="_Toc226309806"/>
      <w:bookmarkStart w:id="926" w:name="_Toc264969252"/>
      <w:bookmarkStart w:id="927" w:name="_Toc150774765"/>
      <w:bookmarkStart w:id="928" w:name="_Toc265228400"/>
      <w:bookmarkStart w:id="929" w:name="_Toc195842927"/>
      <w:bookmarkStart w:id="930" w:name="_Toc226965752"/>
      <w:bookmarkStart w:id="931" w:name="_Toc305158830"/>
      <w:bookmarkStart w:id="932" w:name="_Toc226337258"/>
      <w:bookmarkStart w:id="933" w:name="_Toc127151562"/>
      <w:bookmarkStart w:id="934" w:name="_Toc142311062"/>
      <w:bookmarkStart w:id="935" w:name="_Toc226965835"/>
      <w:bookmarkStart w:id="936" w:name="_Toc305158904"/>
      <w:bookmarkStart w:id="937" w:name="_Toc150480798"/>
      <w:bookmarkStart w:id="938" w:name="_Toc226965751"/>
      <w:bookmarkStart w:id="939" w:name="_Toc226965834"/>
      <w:bookmarkStart w:id="940" w:name="_Toc142311061"/>
      <w:bookmarkStart w:id="941" w:name="_Toc265228399"/>
      <w:bookmarkStart w:id="942" w:name="_Toc305158903"/>
      <w:bookmarkStart w:id="943" w:name="_Toc305158829"/>
      <w:bookmarkStart w:id="944" w:name="_Toc150774764"/>
      <w:bookmarkStart w:id="945" w:name="_Toc150480797"/>
      <w:bookmarkStart w:id="946" w:name="_Toc226309805"/>
      <w:bookmarkStart w:id="947" w:name="_Toc195842926"/>
      <w:bookmarkStart w:id="948" w:name="_Toc264969251"/>
      <w:bookmarkStart w:id="949" w:name="_Toc226337257"/>
      <w:bookmarkStart w:id="950" w:name="_Toc127151561"/>
      <w:r>
        <w:rPr>
          <w:color w:val="000000"/>
          <w:sz w:val="24"/>
          <w:szCs w:val="20"/>
        </w:rPr>
        <w:br w:type="page"/>
      </w:r>
      <w:r>
        <w:rPr>
          <w:rFonts w:hint="eastAsia"/>
          <w:color w:val="000000"/>
          <w:sz w:val="24"/>
          <w:szCs w:val="20"/>
        </w:rPr>
        <w:lastRenderedPageBreak/>
        <w:t xml:space="preserve">5 </w:t>
      </w:r>
      <w:r>
        <w:rPr>
          <w:color w:val="000000"/>
          <w:sz w:val="24"/>
          <w:szCs w:val="20"/>
        </w:rPr>
        <w:t>合同条款偏离表</w:t>
      </w:r>
      <w:bookmarkEnd w:id="925"/>
      <w:bookmarkEnd w:id="926"/>
      <w:bookmarkEnd w:id="927"/>
      <w:bookmarkEnd w:id="928"/>
      <w:bookmarkEnd w:id="929"/>
      <w:bookmarkEnd w:id="930"/>
      <w:bookmarkEnd w:id="931"/>
      <w:bookmarkEnd w:id="932"/>
      <w:bookmarkEnd w:id="933"/>
      <w:bookmarkEnd w:id="934"/>
      <w:bookmarkEnd w:id="935"/>
      <w:bookmarkEnd w:id="936"/>
      <w:bookmarkEnd w:id="937"/>
      <w:r>
        <w:rPr>
          <w:color w:val="000000"/>
          <w:sz w:val="24"/>
          <w:szCs w:val="20"/>
        </w:rPr>
        <w:t>（实质性格式）</w:t>
      </w:r>
    </w:p>
    <w:p w:rsidR="00891092" w:rsidRDefault="00891092">
      <w:pPr>
        <w:spacing w:line="360" w:lineRule="auto"/>
        <w:rPr>
          <w:color w:val="000000"/>
          <w:sz w:val="24"/>
          <w:szCs w:val="20"/>
        </w:rPr>
      </w:pPr>
    </w:p>
    <w:p w:rsidR="00891092" w:rsidRDefault="008E39D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891092" w:rsidRDefault="00891092">
      <w:pPr>
        <w:spacing w:line="360" w:lineRule="auto"/>
        <w:rPr>
          <w:color w:val="000000"/>
          <w:sz w:val="24"/>
          <w:szCs w:val="20"/>
        </w:rPr>
      </w:pPr>
    </w:p>
    <w:p w:rsidR="00891092" w:rsidRDefault="008E39DC">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4"/>
        <w:gridCol w:w="1773"/>
        <w:gridCol w:w="1676"/>
        <w:gridCol w:w="1676"/>
        <w:gridCol w:w="1876"/>
        <w:gridCol w:w="1133"/>
      </w:tblGrid>
      <w:tr w:rsidR="00891092">
        <w:trPr>
          <w:trHeight w:val="930"/>
          <w:jc w:val="center"/>
        </w:trPr>
        <w:tc>
          <w:tcPr>
            <w:tcW w:w="1070" w:type="dxa"/>
            <w:vAlign w:val="center"/>
          </w:tcPr>
          <w:p w:rsidR="00891092" w:rsidRDefault="008E39DC">
            <w:pPr>
              <w:adjustRightInd w:val="0"/>
              <w:snapToGrid w:val="0"/>
              <w:jc w:val="center"/>
              <w:rPr>
                <w:color w:val="000000"/>
                <w:sz w:val="24"/>
              </w:rPr>
            </w:pPr>
            <w:bookmarkStart w:id="951" w:name="_Hlk144279231"/>
            <w:r>
              <w:rPr>
                <w:color w:val="000000"/>
                <w:sz w:val="24"/>
              </w:rPr>
              <w:t>序号</w:t>
            </w:r>
          </w:p>
        </w:tc>
        <w:tc>
          <w:tcPr>
            <w:tcW w:w="1646" w:type="dxa"/>
            <w:vAlign w:val="center"/>
          </w:tcPr>
          <w:p w:rsidR="00891092" w:rsidRDefault="008E39DC">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891092" w:rsidRDefault="008E39DC">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891092" w:rsidRDefault="008E39DC">
            <w:pPr>
              <w:adjustRightInd w:val="0"/>
              <w:snapToGrid w:val="0"/>
              <w:jc w:val="center"/>
              <w:rPr>
                <w:color w:val="000000"/>
                <w:sz w:val="24"/>
              </w:rPr>
            </w:pPr>
            <w:r>
              <w:rPr>
                <w:color w:val="000000"/>
                <w:sz w:val="24"/>
              </w:rPr>
              <w:t>投标文件内容</w:t>
            </w:r>
          </w:p>
        </w:tc>
        <w:tc>
          <w:tcPr>
            <w:tcW w:w="1925" w:type="dxa"/>
            <w:vAlign w:val="center"/>
          </w:tcPr>
          <w:p w:rsidR="00891092" w:rsidRDefault="008E39DC">
            <w:pPr>
              <w:adjustRightInd w:val="0"/>
              <w:snapToGrid w:val="0"/>
              <w:jc w:val="center"/>
              <w:rPr>
                <w:color w:val="000000"/>
                <w:sz w:val="24"/>
              </w:rPr>
            </w:pPr>
            <w:r>
              <w:rPr>
                <w:color w:val="000000"/>
                <w:sz w:val="24"/>
              </w:rPr>
              <w:t>偏离情况</w:t>
            </w:r>
          </w:p>
        </w:tc>
        <w:tc>
          <w:tcPr>
            <w:tcW w:w="1045" w:type="dxa"/>
            <w:vAlign w:val="center"/>
          </w:tcPr>
          <w:p w:rsidR="00891092" w:rsidRDefault="008E39DC">
            <w:pPr>
              <w:adjustRightInd w:val="0"/>
              <w:snapToGrid w:val="0"/>
              <w:jc w:val="center"/>
              <w:rPr>
                <w:color w:val="000000"/>
                <w:sz w:val="24"/>
              </w:rPr>
            </w:pPr>
            <w:r>
              <w:rPr>
                <w:color w:val="000000"/>
                <w:sz w:val="24"/>
              </w:rPr>
              <w:t>说明</w:t>
            </w:r>
          </w:p>
        </w:tc>
      </w:tr>
      <w:tr w:rsidR="00891092">
        <w:trPr>
          <w:trHeight w:val="930"/>
          <w:jc w:val="center"/>
        </w:trPr>
        <w:tc>
          <w:tcPr>
            <w:tcW w:w="0" w:type="auto"/>
            <w:gridSpan w:val="6"/>
            <w:vAlign w:val="center"/>
          </w:tcPr>
          <w:p w:rsidR="00891092" w:rsidRDefault="008E39D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891092" w:rsidRDefault="008E39DC">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891092" w:rsidRDefault="008E39DC">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bookmarkEnd w:id="951"/>
    </w:tbl>
    <w:p w:rsidR="00891092" w:rsidRDefault="00891092">
      <w:pPr>
        <w:tabs>
          <w:tab w:val="left" w:pos="1800"/>
          <w:tab w:val="left" w:pos="5580"/>
        </w:tabs>
        <w:jc w:val="left"/>
        <w:rPr>
          <w:color w:val="000000"/>
          <w:sz w:val="24"/>
        </w:rPr>
      </w:pPr>
    </w:p>
    <w:p w:rsidR="00891092" w:rsidRDefault="008E39DC">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91092" w:rsidRDefault="00891092">
      <w:pPr>
        <w:spacing w:line="360" w:lineRule="auto"/>
        <w:rPr>
          <w:color w:val="000000"/>
          <w:sz w:val="24"/>
          <w:szCs w:val="20"/>
        </w:rPr>
      </w:pP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tabs>
          <w:tab w:val="left" w:pos="360"/>
          <w:tab w:val="left" w:pos="900"/>
        </w:tabs>
        <w:snapToGrid w:val="0"/>
        <w:spacing w:line="360" w:lineRule="auto"/>
        <w:outlineLvl w:val="1"/>
        <w:rPr>
          <w:color w:val="000000"/>
          <w:sz w:val="24"/>
          <w:szCs w:val="20"/>
        </w:rPr>
      </w:pPr>
      <w:r>
        <w:rPr>
          <w:color w:val="000000"/>
          <w:sz w:val="24"/>
          <w:szCs w:val="20"/>
        </w:rPr>
        <w:br w:type="page"/>
      </w:r>
      <w:bookmarkEnd w:id="938"/>
      <w:bookmarkEnd w:id="939"/>
      <w:bookmarkEnd w:id="940"/>
      <w:bookmarkEnd w:id="941"/>
      <w:bookmarkEnd w:id="942"/>
      <w:bookmarkEnd w:id="943"/>
      <w:bookmarkEnd w:id="944"/>
      <w:bookmarkEnd w:id="945"/>
      <w:bookmarkEnd w:id="946"/>
      <w:bookmarkEnd w:id="947"/>
      <w:bookmarkEnd w:id="948"/>
      <w:bookmarkEnd w:id="949"/>
      <w:bookmarkEnd w:id="950"/>
      <w:r>
        <w:rPr>
          <w:rFonts w:hint="eastAsia"/>
          <w:color w:val="000000"/>
          <w:sz w:val="24"/>
          <w:szCs w:val="20"/>
        </w:rPr>
        <w:lastRenderedPageBreak/>
        <w:t xml:space="preserve">6 </w:t>
      </w:r>
      <w:r>
        <w:rPr>
          <w:color w:val="000000"/>
          <w:sz w:val="24"/>
          <w:szCs w:val="20"/>
        </w:rPr>
        <w:t>采购需求偏离表（实质性格式）</w:t>
      </w:r>
    </w:p>
    <w:p w:rsidR="00891092" w:rsidRDefault="008E39DC">
      <w:pPr>
        <w:autoSpaceDE w:val="0"/>
        <w:autoSpaceDN w:val="0"/>
        <w:adjustRightInd w:val="0"/>
        <w:spacing w:line="360" w:lineRule="auto"/>
        <w:jc w:val="center"/>
        <w:rPr>
          <w:b/>
          <w:color w:val="000000"/>
          <w:sz w:val="36"/>
          <w:szCs w:val="36"/>
        </w:rPr>
      </w:pPr>
      <w:r>
        <w:rPr>
          <w:b/>
          <w:color w:val="000000"/>
          <w:sz w:val="36"/>
          <w:szCs w:val="36"/>
        </w:rPr>
        <w:t>采购需求偏离表</w:t>
      </w:r>
    </w:p>
    <w:p w:rsidR="00891092" w:rsidRDefault="008E39DC">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891092">
        <w:trPr>
          <w:trHeight w:val="1053"/>
          <w:jc w:val="center"/>
        </w:trPr>
        <w:tc>
          <w:tcPr>
            <w:tcW w:w="775" w:type="dxa"/>
            <w:vAlign w:val="center"/>
          </w:tcPr>
          <w:p w:rsidR="00891092" w:rsidRDefault="008E39DC">
            <w:pPr>
              <w:adjustRightInd w:val="0"/>
              <w:snapToGrid w:val="0"/>
              <w:jc w:val="center"/>
              <w:rPr>
                <w:color w:val="000000"/>
                <w:sz w:val="24"/>
              </w:rPr>
            </w:pPr>
            <w:r>
              <w:rPr>
                <w:color w:val="000000"/>
                <w:sz w:val="24"/>
              </w:rPr>
              <w:t>序号</w:t>
            </w:r>
          </w:p>
        </w:tc>
        <w:tc>
          <w:tcPr>
            <w:tcW w:w="1482" w:type="dxa"/>
            <w:vAlign w:val="center"/>
          </w:tcPr>
          <w:p w:rsidR="00891092" w:rsidRDefault="008E39DC">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891092" w:rsidRDefault="008E39DC">
            <w:pPr>
              <w:adjustRightInd w:val="0"/>
              <w:snapToGrid w:val="0"/>
              <w:jc w:val="center"/>
              <w:rPr>
                <w:color w:val="000000"/>
                <w:sz w:val="24"/>
              </w:rPr>
            </w:pPr>
            <w:r>
              <w:rPr>
                <w:color w:val="000000"/>
                <w:sz w:val="24"/>
              </w:rPr>
              <w:t>招标文件要求</w:t>
            </w:r>
          </w:p>
        </w:tc>
        <w:tc>
          <w:tcPr>
            <w:tcW w:w="2126" w:type="dxa"/>
            <w:vAlign w:val="center"/>
          </w:tcPr>
          <w:p w:rsidR="00891092" w:rsidRDefault="008E39DC">
            <w:pPr>
              <w:adjustRightInd w:val="0"/>
              <w:snapToGrid w:val="0"/>
              <w:jc w:val="center"/>
              <w:rPr>
                <w:color w:val="000000"/>
                <w:sz w:val="24"/>
              </w:rPr>
            </w:pPr>
            <w:r>
              <w:rPr>
                <w:color w:val="000000"/>
                <w:sz w:val="24"/>
              </w:rPr>
              <w:t>投标响应内容</w:t>
            </w:r>
          </w:p>
        </w:tc>
        <w:tc>
          <w:tcPr>
            <w:tcW w:w="1875" w:type="dxa"/>
            <w:vAlign w:val="center"/>
          </w:tcPr>
          <w:p w:rsidR="00891092" w:rsidRDefault="008E39DC">
            <w:pPr>
              <w:adjustRightInd w:val="0"/>
              <w:snapToGrid w:val="0"/>
              <w:jc w:val="center"/>
              <w:rPr>
                <w:color w:val="000000"/>
                <w:sz w:val="24"/>
              </w:rPr>
            </w:pPr>
            <w:r>
              <w:rPr>
                <w:color w:val="000000"/>
                <w:sz w:val="24"/>
              </w:rPr>
              <w:t>偏离情况</w:t>
            </w:r>
          </w:p>
        </w:tc>
        <w:tc>
          <w:tcPr>
            <w:tcW w:w="1009" w:type="dxa"/>
            <w:vAlign w:val="center"/>
          </w:tcPr>
          <w:p w:rsidR="00891092" w:rsidRDefault="008E39DC">
            <w:pPr>
              <w:adjustRightInd w:val="0"/>
              <w:snapToGrid w:val="0"/>
              <w:jc w:val="center"/>
              <w:rPr>
                <w:color w:val="000000"/>
                <w:sz w:val="24"/>
              </w:rPr>
            </w:pPr>
            <w:r>
              <w:rPr>
                <w:color w:val="000000"/>
                <w:sz w:val="24"/>
              </w:rPr>
              <w:t>说明</w:t>
            </w: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bl>
    <w:p w:rsidR="00891092" w:rsidRDefault="00891092">
      <w:pPr>
        <w:tabs>
          <w:tab w:val="left" w:pos="1800"/>
          <w:tab w:val="left" w:pos="5580"/>
        </w:tabs>
        <w:spacing w:line="360" w:lineRule="auto"/>
        <w:ind w:firstLineChars="150" w:firstLine="360"/>
        <w:jc w:val="left"/>
        <w:rPr>
          <w:color w:val="000000"/>
          <w:sz w:val="24"/>
          <w:u w:val="single"/>
        </w:rPr>
      </w:pPr>
    </w:p>
    <w:p w:rsidR="00891092" w:rsidRDefault="00891092">
      <w:pPr>
        <w:tabs>
          <w:tab w:val="left" w:pos="1800"/>
          <w:tab w:val="left" w:pos="5580"/>
        </w:tabs>
        <w:spacing w:line="360" w:lineRule="auto"/>
        <w:ind w:firstLineChars="150" w:firstLine="360"/>
        <w:jc w:val="left"/>
        <w:rPr>
          <w:color w:val="000000"/>
          <w:sz w:val="24"/>
          <w:u w:val="single"/>
        </w:rPr>
      </w:pPr>
    </w:p>
    <w:p w:rsidR="00891092" w:rsidRDefault="008E39DC">
      <w:pPr>
        <w:tabs>
          <w:tab w:val="left" w:pos="1800"/>
          <w:tab w:val="left" w:pos="5580"/>
        </w:tabs>
        <w:jc w:val="left"/>
        <w:rPr>
          <w:color w:val="000000"/>
          <w:sz w:val="24"/>
        </w:rPr>
      </w:pPr>
      <w:r>
        <w:rPr>
          <w:color w:val="000000"/>
          <w:sz w:val="24"/>
        </w:rPr>
        <w:t>注：</w:t>
      </w:r>
    </w:p>
    <w:p w:rsidR="00891092" w:rsidRDefault="008E39DC">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891092" w:rsidRDefault="008E39DC">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91092" w:rsidRDefault="00891092">
      <w:pPr>
        <w:tabs>
          <w:tab w:val="left" w:pos="1800"/>
          <w:tab w:val="left" w:pos="5580"/>
        </w:tabs>
        <w:jc w:val="left"/>
        <w:rPr>
          <w:sz w:val="24"/>
        </w:rPr>
      </w:pPr>
    </w:p>
    <w:p w:rsidR="00891092" w:rsidRDefault="00891092">
      <w:pPr>
        <w:tabs>
          <w:tab w:val="left" w:pos="1800"/>
          <w:tab w:val="left" w:pos="5580"/>
        </w:tabs>
        <w:jc w:val="left"/>
        <w:rPr>
          <w:color w:val="000000"/>
          <w:sz w:val="24"/>
        </w:rPr>
      </w:pPr>
    </w:p>
    <w:p w:rsidR="00891092" w:rsidRDefault="00891092">
      <w:pPr>
        <w:rPr>
          <w:color w:val="000000"/>
          <w:sz w:val="24"/>
          <w:szCs w:val="20"/>
        </w:rPr>
      </w:pP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tabs>
          <w:tab w:val="left" w:pos="360"/>
          <w:tab w:val="left" w:pos="90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 xml:space="preserve">7 </w:t>
      </w:r>
      <w:r>
        <w:rPr>
          <w:rFonts w:hint="eastAsia"/>
          <w:color w:val="000000"/>
          <w:sz w:val="24"/>
          <w:szCs w:val="20"/>
        </w:rPr>
        <w:t>本国产品标准证明文件</w:t>
      </w:r>
    </w:p>
    <w:p w:rsidR="00891092" w:rsidRDefault="008E39DC">
      <w:pPr>
        <w:pStyle w:val="af6"/>
        <w:shd w:val="clear" w:color="auto" w:fill="FFFFFF"/>
        <w:spacing w:before="30" w:beforeAutospacing="0" w:after="30" w:afterAutospacing="0"/>
        <w:jc w:val="center"/>
        <w:rPr>
          <w:color w:val="333333"/>
          <w:sz w:val="36"/>
          <w:szCs w:val="36"/>
        </w:rPr>
      </w:pPr>
      <w:r>
        <w:rPr>
          <w:rStyle w:val="afa"/>
          <w:rFonts w:hint="eastAsia"/>
          <w:color w:val="333333"/>
          <w:sz w:val="36"/>
          <w:szCs w:val="36"/>
          <w:shd w:val="clear" w:color="auto" w:fill="FFFFFF"/>
        </w:rPr>
        <w:t>关于符合本国产品标准的声明函</w:t>
      </w:r>
    </w:p>
    <w:p w:rsidR="00891092" w:rsidRDefault="00891092">
      <w:pPr>
        <w:pStyle w:val="af6"/>
        <w:shd w:val="clear" w:color="auto" w:fill="FFFFFF"/>
        <w:spacing w:before="30" w:beforeAutospacing="0" w:after="30" w:afterAutospacing="0"/>
        <w:ind w:firstLine="420"/>
        <w:rPr>
          <w:color w:val="333333"/>
        </w:rPr>
      </w:pP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d"/>
          <w:rFonts w:hint="eastAsia"/>
          <w:color w:val="333333"/>
          <w:u w:val="single"/>
          <w:shd w:val="clear" w:color="auto" w:fill="FFFFFF"/>
        </w:rPr>
        <w:t>（产品名称1）</w:t>
      </w:r>
      <w:r>
        <w:rPr>
          <w:rStyle w:val="afd"/>
          <w:rFonts w:hint="eastAsia"/>
          <w:color w:val="333333"/>
          <w:shd w:val="clear" w:color="auto" w:fill="FFFFFF"/>
          <w:vertAlign w:val="superscript"/>
        </w:rPr>
        <w:t>1</w:t>
      </w:r>
      <w:r>
        <w:rPr>
          <w:rFonts w:hint="eastAsia"/>
          <w:color w:val="333333"/>
          <w:shd w:val="clear" w:color="auto" w:fill="FFFFFF"/>
        </w:rPr>
        <w:t>，生产厂为</w:t>
      </w:r>
      <w:r>
        <w:rPr>
          <w:rStyle w:val="afd"/>
          <w:rFonts w:hint="eastAsia"/>
          <w:color w:val="333333"/>
          <w:u w:val="single"/>
          <w:shd w:val="clear" w:color="auto" w:fill="FFFFFF"/>
        </w:rPr>
        <w:t>（厂名）</w:t>
      </w:r>
      <w:r>
        <w:rPr>
          <w:rStyle w:val="afd"/>
          <w:rFonts w:hint="eastAsia"/>
          <w:color w:val="333333"/>
          <w:shd w:val="clear" w:color="auto" w:fill="FFFFFF"/>
          <w:vertAlign w:val="superscript"/>
        </w:rPr>
        <w:t>2</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Style w:val="afd"/>
          <w:rFonts w:hint="eastAsia"/>
          <w:color w:val="333333"/>
          <w:shd w:val="clear" w:color="auto" w:fill="FFFFFF"/>
          <w:vertAlign w:val="superscript"/>
        </w:rPr>
        <w:t>3</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（关键组件）</w:t>
      </w:r>
      <w:r>
        <w:rPr>
          <w:rStyle w:val="afd"/>
          <w:rFonts w:hint="eastAsia"/>
          <w:color w:val="333333"/>
          <w:shd w:val="clear" w:color="auto" w:fill="FFFFFF"/>
          <w:vertAlign w:val="superscript"/>
        </w:rPr>
        <w:t>4</w:t>
      </w:r>
      <w:r>
        <w:rPr>
          <w:rFonts w:hint="eastAsia"/>
          <w:color w:val="333333"/>
          <w:shd w:val="clear" w:color="auto" w:fill="FFFFFF"/>
        </w:rPr>
        <w:t>在中国境内生产。</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（关键工序）</w:t>
      </w:r>
      <w:r>
        <w:rPr>
          <w:rStyle w:val="afd"/>
          <w:rFonts w:hint="eastAsia"/>
          <w:color w:val="333333"/>
          <w:shd w:val="clear" w:color="auto" w:fill="FFFFFF"/>
          <w:vertAlign w:val="superscript"/>
        </w:rPr>
        <w:t>5</w:t>
      </w:r>
      <w:r>
        <w:rPr>
          <w:rFonts w:hint="eastAsia"/>
          <w:color w:val="333333"/>
          <w:shd w:val="clear" w:color="auto" w:fill="FFFFFF"/>
        </w:rPr>
        <w:t>在中国境内完成。</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d"/>
          <w:rFonts w:hint="eastAsia"/>
          <w:color w:val="333333"/>
          <w:u w:val="single"/>
          <w:shd w:val="clear" w:color="auto" w:fill="FFFFFF"/>
        </w:rPr>
        <w:t>（产品名称2）</w:t>
      </w:r>
      <w:r>
        <w:rPr>
          <w:rFonts w:hint="eastAsia"/>
          <w:color w:val="333333"/>
          <w:shd w:val="clear" w:color="auto" w:fill="FFFFFF"/>
        </w:rPr>
        <w:t>，生产厂为</w:t>
      </w:r>
      <w:r>
        <w:rPr>
          <w:rStyle w:val="afd"/>
          <w:rFonts w:hint="eastAsia"/>
          <w:color w:val="333333"/>
          <w:u w:val="single"/>
          <w:shd w:val="clear" w:color="auto" w:fill="FFFFFF"/>
        </w:rPr>
        <w:t>（厂名）</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（关键组件）</w:t>
      </w:r>
      <w:r>
        <w:rPr>
          <w:rFonts w:hint="eastAsia"/>
          <w:color w:val="333333"/>
          <w:shd w:val="clear" w:color="auto" w:fill="FFFFFF"/>
        </w:rPr>
        <w:t>在中国境内生产。</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（关键工序）</w:t>
      </w:r>
      <w:r>
        <w:rPr>
          <w:rFonts w:hint="eastAsia"/>
          <w:color w:val="333333"/>
          <w:shd w:val="clear" w:color="auto" w:fill="FFFFFF"/>
        </w:rPr>
        <w:t>在中国境内完成。</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891092" w:rsidRDefault="00891092">
      <w:pPr>
        <w:pStyle w:val="af6"/>
        <w:shd w:val="clear" w:color="auto" w:fill="FFFFFF"/>
        <w:spacing w:before="0" w:beforeAutospacing="0" w:after="0" w:afterAutospacing="0" w:line="360" w:lineRule="auto"/>
        <w:rPr>
          <w:color w:val="333333"/>
        </w:rPr>
      </w:pPr>
    </w:p>
    <w:p w:rsidR="00891092" w:rsidRDefault="00891092">
      <w:pPr>
        <w:pStyle w:val="af6"/>
        <w:shd w:val="clear" w:color="auto" w:fill="FFFFFF"/>
        <w:spacing w:before="0" w:beforeAutospacing="0" w:after="0" w:afterAutospacing="0" w:line="360" w:lineRule="auto"/>
        <w:jc w:val="right"/>
        <w:rPr>
          <w:color w:val="333333"/>
          <w:shd w:val="clear" w:color="auto" w:fill="FFFFFF"/>
        </w:rPr>
      </w:pPr>
    </w:p>
    <w:p w:rsidR="00891092" w:rsidRDefault="008E39DC">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91092" w:rsidRDefault="008E39DC">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891092" w:rsidRDefault="00891092">
      <w:pPr>
        <w:pStyle w:val="af6"/>
        <w:shd w:val="clear" w:color="auto" w:fill="FFFFFF"/>
        <w:spacing w:before="0" w:beforeAutospacing="0" w:after="0" w:afterAutospacing="0" w:line="360" w:lineRule="auto"/>
        <w:rPr>
          <w:color w:val="333333"/>
          <w:shd w:val="clear" w:color="auto" w:fill="FFFFFF"/>
        </w:rPr>
      </w:pPr>
    </w:p>
    <w:p w:rsidR="00891092" w:rsidRDefault="00891092">
      <w:pPr>
        <w:pStyle w:val="af6"/>
        <w:shd w:val="clear" w:color="auto" w:fill="FFFFFF"/>
        <w:spacing w:before="0" w:beforeAutospacing="0" w:after="0" w:afterAutospacing="0" w:line="360" w:lineRule="auto"/>
        <w:rPr>
          <w:color w:val="333333"/>
          <w:shd w:val="clear" w:color="auto" w:fill="FFFFFF"/>
        </w:rPr>
      </w:pPr>
    </w:p>
    <w:p w:rsidR="00891092" w:rsidRDefault="008E39DC">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891092" w:rsidRDefault="008E39DC">
      <w:pPr>
        <w:widowControl/>
        <w:jc w:val="left"/>
        <w:rPr>
          <w:color w:val="333333"/>
          <w:szCs w:val="21"/>
          <w:shd w:val="clear" w:color="auto" w:fill="FFFFFF"/>
        </w:rPr>
      </w:pPr>
      <w:r>
        <w:rPr>
          <w:color w:val="333333"/>
          <w:szCs w:val="21"/>
          <w:shd w:val="clear" w:color="auto" w:fill="FFFFFF"/>
        </w:rPr>
        <w:br w:type="page"/>
      </w:r>
    </w:p>
    <w:p w:rsidR="00891092" w:rsidRDefault="008E39DC">
      <w:pPr>
        <w:pStyle w:val="af6"/>
        <w:shd w:val="clear" w:color="auto" w:fill="FFFFFF"/>
        <w:spacing w:before="30" w:beforeAutospacing="0" w:after="30" w:afterAutospacing="0"/>
        <w:jc w:val="center"/>
        <w:rPr>
          <w:rStyle w:val="afa"/>
          <w:sz w:val="36"/>
          <w:szCs w:val="36"/>
        </w:rPr>
      </w:pPr>
      <w:r>
        <w:rPr>
          <w:rStyle w:val="afa"/>
          <w:rFonts w:hint="eastAsia"/>
          <w:sz w:val="36"/>
          <w:szCs w:val="36"/>
        </w:rPr>
        <w:lastRenderedPageBreak/>
        <w:t>产品成本占比承诺函</w:t>
      </w:r>
    </w:p>
    <w:p w:rsidR="00891092" w:rsidRDefault="00891092">
      <w:pPr>
        <w:pStyle w:val="af6"/>
        <w:shd w:val="clear" w:color="auto" w:fill="FFFFFF"/>
        <w:spacing w:before="30" w:beforeAutospacing="0" w:after="30" w:afterAutospacing="0"/>
        <w:rPr>
          <w:rStyle w:val="afa"/>
          <w:sz w:val="36"/>
          <w:szCs w:val="36"/>
        </w:rPr>
      </w:pPr>
    </w:p>
    <w:p w:rsidR="00891092" w:rsidRDefault="008E39DC">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891092" w:rsidRDefault="008E39DC">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891092" w:rsidRDefault="00891092">
      <w:pPr>
        <w:widowControl/>
        <w:spacing w:line="360" w:lineRule="auto"/>
        <w:ind w:firstLineChars="200" w:firstLine="480"/>
        <w:jc w:val="left"/>
        <w:rPr>
          <w:color w:val="000000"/>
          <w:sz w:val="24"/>
        </w:rPr>
      </w:pPr>
    </w:p>
    <w:p w:rsidR="00891092" w:rsidRDefault="008E39DC">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91092" w:rsidRDefault="008E39DC">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891092" w:rsidRDefault="00891092">
      <w:pPr>
        <w:widowControl/>
        <w:spacing w:line="360" w:lineRule="auto"/>
        <w:jc w:val="left"/>
        <w:rPr>
          <w:color w:val="000000"/>
          <w:sz w:val="24"/>
        </w:rPr>
      </w:pPr>
    </w:p>
    <w:p w:rsidR="00891092" w:rsidRDefault="00891092">
      <w:pPr>
        <w:widowControl/>
        <w:spacing w:line="360" w:lineRule="auto"/>
        <w:jc w:val="left"/>
        <w:rPr>
          <w:color w:val="000000"/>
          <w:sz w:val="24"/>
        </w:rPr>
      </w:pPr>
    </w:p>
    <w:p w:rsidR="00891092" w:rsidRDefault="008E39DC">
      <w:pPr>
        <w:spacing w:line="360" w:lineRule="auto"/>
        <w:rPr>
          <w:color w:val="000000"/>
          <w:sz w:val="22"/>
          <w:szCs w:val="22"/>
        </w:rPr>
      </w:pPr>
      <w:r>
        <w:rPr>
          <w:rFonts w:hint="eastAsia"/>
          <w:color w:val="000000"/>
          <w:sz w:val="22"/>
          <w:szCs w:val="22"/>
        </w:rPr>
        <w:t>注：</w:t>
      </w:r>
    </w:p>
    <w:p w:rsidR="00891092" w:rsidRDefault="008E39DC">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rsidR="00891092" w:rsidRDefault="008E39DC">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rsidR="00891092" w:rsidRDefault="008E39DC">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rsidR="00891092" w:rsidRDefault="008E39DC">
      <w:pPr>
        <w:widowControl/>
        <w:jc w:val="left"/>
        <w:rPr>
          <w:color w:val="000000"/>
          <w:sz w:val="24"/>
          <w:szCs w:val="20"/>
        </w:rPr>
      </w:pPr>
      <w:r>
        <w:rPr>
          <w:color w:val="000000"/>
          <w:sz w:val="24"/>
          <w:szCs w:val="20"/>
        </w:rPr>
        <w:br w:type="page"/>
      </w:r>
    </w:p>
    <w:p w:rsidR="00891092" w:rsidRDefault="008E39DC">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rsidR="00891092" w:rsidRDefault="008E39DC">
      <w:pPr>
        <w:tabs>
          <w:tab w:val="left" w:pos="5580"/>
        </w:tabs>
        <w:spacing w:line="360" w:lineRule="auto"/>
        <w:rPr>
          <w:sz w:val="24"/>
        </w:rPr>
      </w:pPr>
      <w:r>
        <w:rPr>
          <w:sz w:val="24"/>
        </w:rPr>
        <w:t>说明：</w:t>
      </w:r>
    </w:p>
    <w:p w:rsidR="00891092" w:rsidRDefault="008E39DC">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891092" w:rsidRDefault="008E39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91092" w:rsidRDefault="008E39D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91092" w:rsidRDefault="008E39DC">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91092" w:rsidRDefault="008E39DC">
      <w:pPr>
        <w:widowControl/>
        <w:jc w:val="left"/>
        <w:rPr>
          <w:b/>
          <w:bCs/>
          <w:color w:val="000000"/>
          <w:sz w:val="24"/>
        </w:rPr>
      </w:pPr>
      <w:r>
        <w:rPr>
          <w:b/>
          <w:bCs/>
          <w:color w:val="000000"/>
          <w:sz w:val="24"/>
        </w:rPr>
        <w:br w:type="page"/>
      </w:r>
    </w:p>
    <w:p w:rsidR="00891092" w:rsidRDefault="008E39DC" w:rsidP="005E6CD6">
      <w:pPr>
        <w:spacing w:beforeLines="100" w:afterLines="100" w:line="360" w:lineRule="auto"/>
        <w:jc w:val="center"/>
        <w:rPr>
          <w:b/>
          <w:color w:val="000000"/>
          <w:sz w:val="36"/>
          <w:szCs w:val="36"/>
        </w:rPr>
      </w:pPr>
      <w:r>
        <w:rPr>
          <w:b/>
          <w:bCs/>
          <w:color w:val="000000"/>
          <w:sz w:val="36"/>
          <w:szCs w:val="36"/>
        </w:rPr>
        <w:lastRenderedPageBreak/>
        <w:t>中小企业声明函（货物）格式</w:t>
      </w:r>
    </w:p>
    <w:p w:rsidR="00891092" w:rsidRDefault="008E39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891092" w:rsidRDefault="008E39DC">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rsidR="00493C81" w:rsidRPr="00493C81">
        <w:fldChar w:fldCharType="begin"/>
      </w:r>
      <w:r>
        <w:instrText>HYPERLINK \l "_bookmark0"</w:instrText>
      </w:r>
      <w:r w:rsidR="00493C81" w:rsidRPr="00493C81">
        <w:fldChar w:fldCharType="separate"/>
      </w:r>
      <w:r>
        <w:rPr>
          <w:kern w:val="0"/>
          <w:position w:val="16"/>
          <w:sz w:val="24"/>
          <w:u w:color="000000"/>
        </w:rPr>
        <w:t>1</w:t>
      </w:r>
      <w:r w:rsidR="00493C81">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rsidR="00891092" w:rsidRDefault="008E39DC">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91092" w:rsidRDefault="008E39DC">
      <w:pPr>
        <w:autoSpaceDE w:val="0"/>
        <w:autoSpaceDN w:val="0"/>
        <w:spacing w:line="360" w:lineRule="auto"/>
        <w:ind w:left="860"/>
        <w:jc w:val="left"/>
        <w:rPr>
          <w:kern w:val="0"/>
          <w:sz w:val="24"/>
        </w:rPr>
      </w:pPr>
      <w:r>
        <w:rPr>
          <w:kern w:val="0"/>
          <w:sz w:val="24"/>
        </w:rPr>
        <w:t>……</w:t>
      </w:r>
    </w:p>
    <w:p w:rsidR="00891092" w:rsidRDefault="008E39D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91092" w:rsidRDefault="008E39DC">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891092" w:rsidRDefault="00891092">
      <w:pPr>
        <w:spacing w:line="360" w:lineRule="auto"/>
        <w:ind w:firstLine="504"/>
        <w:rPr>
          <w:spacing w:val="6"/>
          <w:sz w:val="24"/>
        </w:rPr>
      </w:pPr>
    </w:p>
    <w:p w:rsidR="00891092" w:rsidRDefault="00891092">
      <w:pPr>
        <w:spacing w:line="360" w:lineRule="auto"/>
        <w:ind w:firstLine="504"/>
        <w:rPr>
          <w:spacing w:val="6"/>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891092">
        <w:tc>
          <w:tcPr>
            <w:tcW w:w="8946" w:type="dxa"/>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utoSpaceDE w:val="0"/>
        <w:autoSpaceDN w:val="0"/>
        <w:adjustRightInd w:val="0"/>
        <w:ind w:firstLine="420"/>
        <w:jc w:val="left"/>
        <w:rPr>
          <w:sz w:val="24"/>
        </w:rPr>
      </w:pPr>
    </w:p>
    <w:p w:rsidR="00891092" w:rsidRDefault="00891092">
      <w:pPr>
        <w:spacing w:line="360" w:lineRule="auto"/>
        <w:rPr>
          <w:color w:val="000000"/>
          <w:sz w:val="24"/>
        </w:rPr>
      </w:pPr>
    </w:p>
    <w:p w:rsidR="00891092" w:rsidRDefault="008E39DC" w:rsidP="005E6CD6">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91092" w:rsidRDefault="008E39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891092" w:rsidRDefault="008E39DC">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891092" w:rsidRDefault="008E39DC">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91092" w:rsidRDefault="008E39DC">
      <w:pPr>
        <w:autoSpaceDE w:val="0"/>
        <w:autoSpaceDN w:val="0"/>
        <w:spacing w:line="360" w:lineRule="auto"/>
        <w:ind w:left="860"/>
        <w:jc w:val="left"/>
        <w:rPr>
          <w:kern w:val="0"/>
          <w:sz w:val="24"/>
        </w:rPr>
      </w:pPr>
      <w:r>
        <w:rPr>
          <w:kern w:val="0"/>
          <w:sz w:val="24"/>
        </w:rPr>
        <w:t>……</w:t>
      </w:r>
    </w:p>
    <w:p w:rsidR="00891092" w:rsidRDefault="008E39D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91092" w:rsidRDefault="008E39DC">
      <w:pPr>
        <w:spacing w:line="360" w:lineRule="auto"/>
        <w:ind w:firstLine="504"/>
        <w:rPr>
          <w:spacing w:val="6"/>
          <w:sz w:val="24"/>
        </w:rPr>
      </w:pPr>
      <w:r>
        <w:rPr>
          <w:kern w:val="0"/>
          <w:sz w:val="24"/>
        </w:rPr>
        <w:t>本企业对上述声明内容的真实性负责。如有虚假，将依法承担相应责任。</w:t>
      </w:r>
    </w:p>
    <w:p w:rsidR="00891092" w:rsidRDefault="00891092">
      <w:pPr>
        <w:spacing w:line="360" w:lineRule="auto"/>
        <w:ind w:firstLine="504"/>
        <w:rPr>
          <w:spacing w:val="6"/>
          <w:sz w:val="24"/>
        </w:rPr>
      </w:pPr>
    </w:p>
    <w:p w:rsidR="00891092" w:rsidRDefault="00891092">
      <w:pPr>
        <w:spacing w:line="360" w:lineRule="auto"/>
        <w:ind w:right="360" w:firstLine="480"/>
        <w:jc w:val="right"/>
        <w:rPr>
          <w:color w:val="000000"/>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spacing w:line="360" w:lineRule="auto"/>
        <w:ind w:right="360" w:firstLine="480"/>
        <w:jc w:val="right"/>
        <w:rPr>
          <w:color w:val="000000"/>
          <w:sz w:val="24"/>
        </w:rPr>
      </w:pPr>
    </w:p>
    <w:p w:rsidR="00891092" w:rsidRDefault="00891092">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891092">
        <w:tc>
          <w:tcPr>
            <w:tcW w:w="8946" w:type="dxa"/>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djustRightInd w:val="0"/>
        <w:snapToGrid w:val="0"/>
        <w:jc w:val="left"/>
        <w:rPr>
          <w:color w:val="000000"/>
          <w:szCs w:val="21"/>
          <w:vertAlign w:val="superscript"/>
        </w:rPr>
      </w:pP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p w:rsidR="00891092" w:rsidRDefault="008E39DC">
      <w:r>
        <w:br w:type="page"/>
      </w:r>
    </w:p>
    <w:p w:rsidR="00891092" w:rsidRDefault="008E39DC" w:rsidP="005E6CD6">
      <w:pPr>
        <w:spacing w:beforeLines="100" w:afterLines="100" w:line="360" w:lineRule="auto"/>
        <w:jc w:val="center"/>
        <w:rPr>
          <w:color w:val="000000"/>
          <w:sz w:val="36"/>
          <w:szCs w:val="36"/>
        </w:rPr>
      </w:pPr>
      <w:r>
        <w:rPr>
          <w:b/>
          <w:bCs/>
          <w:color w:val="000000"/>
          <w:sz w:val="36"/>
          <w:szCs w:val="36"/>
        </w:rPr>
        <w:lastRenderedPageBreak/>
        <w:t>残疾人福利性单位声明函格式</w:t>
      </w:r>
    </w:p>
    <w:p w:rsidR="00891092" w:rsidRDefault="008E39DC">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891092" w:rsidRDefault="008E39DC">
      <w:pPr>
        <w:spacing w:line="588" w:lineRule="exact"/>
        <w:ind w:firstLine="482"/>
        <w:rPr>
          <w:b/>
          <w:spacing w:val="6"/>
          <w:sz w:val="24"/>
        </w:rPr>
      </w:pPr>
      <w:r>
        <w:rPr>
          <w:b/>
          <w:sz w:val="24"/>
        </w:rPr>
        <w:t>□</w:t>
      </w:r>
      <w:r>
        <w:rPr>
          <w:b/>
          <w:spacing w:val="6"/>
          <w:sz w:val="24"/>
        </w:rPr>
        <w:t>不属于符合条件的残疾人福利性单位。</w:t>
      </w:r>
    </w:p>
    <w:p w:rsidR="00891092" w:rsidRDefault="008E39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91092" w:rsidRDefault="008E39DC">
      <w:pPr>
        <w:spacing w:line="588" w:lineRule="exact"/>
        <w:ind w:firstLineChars="200" w:firstLine="506"/>
        <w:rPr>
          <w:spacing w:val="6"/>
          <w:sz w:val="24"/>
        </w:rPr>
      </w:pPr>
      <w:r>
        <w:rPr>
          <w:b/>
          <w:spacing w:val="6"/>
          <w:sz w:val="24"/>
        </w:rPr>
        <w:t>本单位对上述声明的真实性负责。如有虚假，将依法承担相应责任。</w:t>
      </w:r>
    </w:p>
    <w:p w:rsidR="00891092" w:rsidRDefault="00891092">
      <w:pPr>
        <w:spacing w:line="588" w:lineRule="exact"/>
        <w:ind w:firstLineChars="200" w:firstLine="504"/>
        <w:rPr>
          <w:spacing w:val="6"/>
          <w:sz w:val="24"/>
        </w:rPr>
      </w:pPr>
    </w:p>
    <w:p w:rsidR="00891092" w:rsidRDefault="00891092">
      <w:pPr>
        <w:spacing w:line="588" w:lineRule="exact"/>
        <w:ind w:firstLineChars="200" w:firstLine="504"/>
        <w:rPr>
          <w:spacing w:val="6"/>
          <w:sz w:val="24"/>
        </w:rPr>
      </w:pPr>
    </w:p>
    <w:p w:rsidR="00891092" w:rsidRDefault="008E39DC">
      <w:pPr>
        <w:tabs>
          <w:tab w:val="left" w:pos="4860"/>
        </w:tabs>
        <w:spacing w:line="588" w:lineRule="exact"/>
        <w:ind w:right="1560" w:firstLineChars="200" w:firstLine="504"/>
        <w:jc w:val="center"/>
        <w:rPr>
          <w:spacing w:val="6"/>
          <w:sz w:val="24"/>
        </w:rPr>
      </w:pPr>
      <w:r>
        <w:rPr>
          <w:spacing w:val="6"/>
          <w:sz w:val="24"/>
        </w:rPr>
        <w:t>单位名称（盖章）：</w:t>
      </w:r>
    </w:p>
    <w:p w:rsidR="00891092" w:rsidRDefault="008E39DC">
      <w:pPr>
        <w:tabs>
          <w:tab w:val="left" w:pos="4860"/>
        </w:tabs>
        <w:spacing w:line="588" w:lineRule="exact"/>
        <w:ind w:right="1560" w:firstLineChars="200" w:firstLine="504"/>
        <w:jc w:val="center"/>
        <w:rPr>
          <w:spacing w:val="6"/>
          <w:sz w:val="24"/>
        </w:rPr>
      </w:pPr>
      <w:r>
        <w:rPr>
          <w:spacing w:val="6"/>
          <w:sz w:val="24"/>
        </w:rPr>
        <w:t>日期：</w:t>
      </w:r>
    </w:p>
    <w:p w:rsidR="00891092" w:rsidRDefault="008E39DC">
      <w:pPr>
        <w:widowControl/>
        <w:jc w:val="left"/>
        <w:rPr>
          <w:spacing w:val="6"/>
          <w:sz w:val="24"/>
        </w:rPr>
      </w:pPr>
      <w:r>
        <w:rPr>
          <w:spacing w:val="6"/>
          <w:sz w:val="24"/>
        </w:rPr>
        <w:br w:type="page"/>
      </w:r>
    </w:p>
    <w:p w:rsidR="00891092" w:rsidRDefault="008E39DC">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891092" w:rsidRDefault="008E39D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891092">
        <w:trPr>
          <w:trHeight w:hRule="exact" w:val="622"/>
          <w:jc w:val="center"/>
        </w:trPr>
        <w:tc>
          <w:tcPr>
            <w:tcW w:w="2113" w:type="dxa"/>
            <w:vAlign w:val="center"/>
          </w:tcPr>
          <w:p w:rsidR="00891092" w:rsidRDefault="008E39D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微型</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891092" w:rsidRDefault="008E39DC">
      <w:pPr>
        <w:widowControl/>
        <w:spacing w:line="360" w:lineRule="auto"/>
        <w:rPr>
          <w:szCs w:val="21"/>
        </w:rPr>
      </w:pPr>
      <w:r>
        <w:rPr>
          <w:rFonts w:hint="eastAsia"/>
          <w:szCs w:val="21"/>
        </w:rPr>
        <w:t>说明：</w:t>
      </w:r>
    </w:p>
    <w:p w:rsidR="00891092" w:rsidRDefault="008E39D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891092" w:rsidRDefault="008E39D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891092" w:rsidRDefault="008E39DC">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891092" w:rsidRDefault="00891092">
      <w:pPr>
        <w:ind w:firstLine="420"/>
      </w:pPr>
    </w:p>
    <w:p w:rsidR="00891092" w:rsidRDefault="008E39DC">
      <w:pPr>
        <w:spacing w:line="360" w:lineRule="auto"/>
        <w:outlineLvl w:val="2"/>
        <w:rPr>
          <w:color w:val="000000"/>
          <w:sz w:val="24"/>
          <w:szCs w:val="20"/>
        </w:rPr>
      </w:pPr>
      <w:r>
        <w:rPr>
          <w:color w:val="000000"/>
          <w:szCs w:val="20"/>
        </w:rPr>
        <w:br w:type="page"/>
      </w:r>
      <w:r>
        <w:rPr>
          <w:rFonts w:hint="eastAsia"/>
          <w:color w:val="000000"/>
          <w:szCs w:val="20"/>
        </w:rPr>
        <w:lastRenderedPageBreak/>
        <w:t xml:space="preserve">9  </w:t>
      </w:r>
      <w:r>
        <w:rPr>
          <w:color w:val="000000"/>
          <w:sz w:val="24"/>
          <w:szCs w:val="20"/>
        </w:rPr>
        <w:t>拟分包情况说明</w:t>
      </w:r>
    </w:p>
    <w:p w:rsidR="00891092" w:rsidRDefault="008E39DC">
      <w:pPr>
        <w:autoSpaceDE w:val="0"/>
        <w:autoSpaceDN w:val="0"/>
        <w:adjustRightInd w:val="0"/>
        <w:spacing w:line="360" w:lineRule="auto"/>
        <w:jc w:val="center"/>
        <w:rPr>
          <w:b/>
          <w:color w:val="000000"/>
          <w:sz w:val="36"/>
          <w:szCs w:val="36"/>
        </w:rPr>
      </w:pPr>
      <w:r>
        <w:rPr>
          <w:b/>
          <w:color w:val="000000"/>
          <w:sz w:val="36"/>
          <w:szCs w:val="36"/>
        </w:rPr>
        <w:t>拟分包情况说明</w:t>
      </w: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E39D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891092">
        <w:trPr>
          <w:trHeight w:val="549"/>
          <w:jc w:val="center"/>
        </w:trPr>
        <w:tc>
          <w:tcPr>
            <w:tcW w:w="456" w:type="dxa"/>
            <w:vAlign w:val="center"/>
          </w:tcPr>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91092" w:rsidRDefault="008E39D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91092">
            <w:pPr>
              <w:pStyle w:val="TableParagraph"/>
              <w:tabs>
                <w:tab w:val="left" w:pos="235"/>
              </w:tabs>
              <w:jc w:val="center"/>
              <w:rPr>
                <w:rFonts w:ascii="Times New Roman" w:hAnsi="Times New Roman" w:cs="Times New Roman"/>
                <w:sz w:val="24"/>
              </w:rPr>
            </w:pPr>
          </w:p>
        </w:tc>
        <w:tc>
          <w:tcPr>
            <w:tcW w:w="1125" w:type="dxa"/>
            <w:vAlign w:val="center"/>
          </w:tcPr>
          <w:p w:rsidR="00891092" w:rsidRDefault="00891092">
            <w:pPr>
              <w:pStyle w:val="TableParagraph"/>
              <w:jc w:val="center"/>
              <w:rPr>
                <w:rFonts w:ascii="Times New Roman" w:hAnsi="Times New Roman" w:cs="Times New Roman"/>
                <w:sz w:val="30"/>
              </w:rPr>
            </w:pPr>
          </w:p>
        </w:tc>
        <w:tc>
          <w:tcPr>
            <w:tcW w:w="1558" w:type="dxa"/>
            <w:vAlign w:val="center"/>
          </w:tcPr>
          <w:p w:rsidR="00891092" w:rsidRDefault="00891092">
            <w:pPr>
              <w:pStyle w:val="TableParagraph"/>
              <w:jc w:val="center"/>
              <w:rPr>
                <w:rFonts w:ascii="Times New Roman" w:hAnsi="Times New Roman" w:cs="Times New Roman"/>
                <w:sz w:val="30"/>
              </w:rPr>
            </w:pP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r w:rsidR="00891092">
        <w:trPr>
          <w:trHeight w:val="620"/>
          <w:jc w:val="center"/>
        </w:trPr>
        <w:tc>
          <w:tcPr>
            <w:tcW w:w="5942" w:type="dxa"/>
            <w:gridSpan w:val="5"/>
            <w:vAlign w:val="center"/>
          </w:tcPr>
          <w:p w:rsidR="00891092" w:rsidRDefault="008E39D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bl>
    <w:p w:rsidR="00891092" w:rsidRDefault="00891092">
      <w:pPr>
        <w:adjustRightInd w:val="0"/>
        <w:snapToGrid w:val="0"/>
        <w:spacing w:line="360" w:lineRule="auto"/>
        <w:ind w:firstLineChars="200" w:firstLine="480"/>
        <w:jc w:val="left"/>
        <w:rPr>
          <w:sz w:val="24"/>
        </w:rPr>
      </w:pPr>
    </w:p>
    <w:p w:rsidR="00891092" w:rsidRDefault="008E39DC">
      <w:pPr>
        <w:adjustRightInd w:val="0"/>
        <w:snapToGrid w:val="0"/>
        <w:spacing w:line="360" w:lineRule="auto"/>
        <w:jc w:val="left"/>
        <w:rPr>
          <w:sz w:val="24"/>
        </w:rPr>
      </w:pPr>
      <w:r>
        <w:rPr>
          <w:sz w:val="24"/>
        </w:rPr>
        <w:t>注：</w:t>
      </w:r>
    </w:p>
    <w:p w:rsidR="00891092" w:rsidRDefault="008E39DC">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891092" w:rsidRDefault="008E39DC">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91092" w:rsidRDefault="008E39DC">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891092" w:rsidRDefault="00891092">
      <w:pPr>
        <w:adjustRightInd w:val="0"/>
        <w:snapToGrid w:val="0"/>
        <w:spacing w:line="360" w:lineRule="auto"/>
        <w:jc w:val="left"/>
        <w:rPr>
          <w:sz w:val="24"/>
        </w:rPr>
      </w:pPr>
    </w:p>
    <w:p w:rsidR="00891092" w:rsidRDefault="008E39DC">
      <w:pPr>
        <w:adjustRightInd w:val="0"/>
        <w:snapToGrid w:val="0"/>
        <w:spacing w:line="360" w:lineRule="auto"/>
        <w:ind w:firstLineChars="200" w:firstLine="480"/>
        <w:jc w:val="right"/>
        <w:rPr>
          <w:sz w:val="24"/>
        </w:rPr>
      </w:pPr>
      <w:r>
        <w:rPr>
          <w:sz w:val="24"/>
        </w:rPr>
        <w:t>投标人名称（盖章）：</w:t>
      </w:r>
      <w:r>
        <w:rPr>
          <w:sz w:val="24"/>
        </w:rPr>
        <w:t>______</w:t>
      </w:r>
    </w:p>
    <w:p w:rsidR="00891092" w:rsidRDefault="008E39DC">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91092" w:rsidRDefault="008E39DC">
      <w:pPr>
        <w:widowControl/>
        <w:jc w:val="left"/>
        <w:rPr>
          <w:color w:val="000000"/>
          <w:sz w:val="24"/>
        </w:rPr>
      </w:pPr>
      <w:r>
        <w:rPr>
          <w:color w:val="000000"/>
          <w:sz w:val="24"/>
        </w:rPr>
        <w:br w:type="page"/>
      </w:r>
    </w:p>
    <w:p w:rsidR="00891092" w:rsidRDefault="008E39DC">
      <w:pPr>
        <w:autoSpaceDE w:val="0"/>
        <w:autoSpaceDN w:val="0"/>
        <w:adjustRightInd w:val="0"/>
        <w:spacing w:line="360" w:lineRule="auto"/>
        <w:jc w:val="center"/>
        <w:rPr>
          <w:b/>
          <w:color w:val="000000"/>
          <w:sz w:val="36"/>
          <w:szCs w:val="36"/>
        </w:rPr>
      </w:pPr>
      <w:bookmarkStart w:id="952" w:name="_Hlk176956326"/>
      <w:r>
        <w:rPr>
          <w:b/>
          <w:color w:val="000000"/>
          <w:sz w:val="36"/>
          <w:szCs w:val="36"/>
        </w:rPr>
        <w:lastRenderedPageBreak/>
        <w:t>分包意向协议</w:t>
      </w:r>
    </w:p>
    <w:p w:rsidR="00891092" w:rsidRDefault="008E39DC">
      <w:pPr>
        <w:adjustRightInd w:val="0"/>
        <w:snapToGrid w:val="0"/>
        <w:spacing w:line="360" w:lineRule="auto"/>
        <w:ind w:firstLineChars="200" w:firstLine="480"/>
        <w:jc w:val="left"/>
        <w:rPr>
          <w:sz w:val="24"/>
        </w:rPr>
      </w:pPr>
      <w:r>
        <w:rPr>
          <w:sz w:val="24"/>
        </w:rPr>
        <w:t>甲方（投标人）：</w:t>
      </w:r>
      <w:r>
        <w:rPr>
          <w:sz w:val="24"/>
        </w:rPr>
        <w:t>________</w:t>
      </w:r>
    </w:p>
    <w:p w:rsidR="00891092" w:rsidRDefault="008E39DC">
      <w:pPr>
        <w:adjustRightInd w:val="0"/>
        <w:snapToGrid w:val="0"/>
        <w:spacing w:line="360" w:lineRule="auto"/>
        <w:ind w:firstLineChars="200" w:firstLine="480"/>
        <w:jc w:val="left"/>
        <w:rPr>
          <w:sz w:val="24"/>
        </w:rPr>
      </w:pPr>
      <w:r>
        <w:rPr>
          <w:sz w:val="24"/>
        </w:rPr>
        <w:t>乙方（拟分包单位）：</w:t>
      </w:r>
      <w:r>
        <w:rPr>
          <w:sz w:val="24"/>
        </w:rPr>
        <w:t>________</w:t>
      </w:r>
    </w:p>
    <w:p w:rsidR="00891092" w:rsidRDefault="008E39D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891092" w:rsidRDefault="008E39D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91092" w:rsidRDefault="008E39D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91092" w:rsidRDefault="008E39DC">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91092" w:rsidRDefault="008E39D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91092" w:rsidRDefault="00891092">
      <w:pPr>
        <w:spacing w:line="360" w:lineRule="auto"/>
        <w:ind w:firstLine="471"/>
        <w:rPr>
          <w:b/>
          <w:color w:val="000000"/>
          <w:sz w:val="24"/>
        </w:rPr>
      </w:pPr>
    </w:p>
    <w:p w:rsidR="00891092" w:rsidRDefault="008E39D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91092" w:rsidRDefault="00891092">
      <w:pPr>
        <w:spacing w:line="360" w:lineRule="auto"/>
        <w:ind w:left="480"/>
        <w:jc w:val="right"/>
        <w:rPr>
          <w:color w:val="000000"/>
          <w:sz w:val="24"/>
        </w:rPr>
      </w:pPr>
    </w:p>
    <w:p w:rsidR="00891092" w:rsidRDefault="008E39D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tabs>
          <w:tab w:val="left" w:pos="8280"/>
        </w:tabs>
        <w:spacing w:line="360" w:lineRule="auto"/>
        <w:ind w:firstLine="480"/>
        <w:rPr>
          <w:color w:val="000000"/>
          <w:sz w:val="24"/>
        </w:rPr>
      </w:pPr>
    </w:p>
    <w:p w:rsidR="00891092" w:rsidRDefault="008E39DC">
      <w:pPr>
        <w:tabs>
          <w:tab w:val="left" w:pos="8280"/>
        </w:tabs>
        <w:spacing w:line="360" w:lineRule="auto"/>
        <w:rPr>
          <w:color w:val="000000"/>
          <w:sz w:val="24"/>
        </w:rPr>
      </w:pPr>
      <w:bookmarkStart w:id="953" w:name="_Hlk176956306"/>
      <w:r>
        <w:rPr>
          <w:color w:val="000000"/>
          <w:sz w:val="24"/>
        </w:rPr>
        <w:t>注：</w:t>
      </w:r>
    </w:p>
    <w:p w:rsidR="00891092" w:rsidRDefault="008E39DC">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891092" w:rsidRDefault="008E39DC">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891092" w:rsidRDefault="008E39DC">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53"/>
    </w:p>
    <w:bookmarkEnd w:id="952"/>
    <w:p w:rsidR="00891092" w:rsidRDefault="008E39DC">
      <w:pPr>
        <w:spacing w:line="360" w:lineRule="auto"/>
        <w:outlineLvl w:val="2"/>
        <w:rPr>
          <w:color w:val="000000"/>
          <w:sz w:val="24"/>
          <w:szCs w:val="20"/>
        </w:rPr>
      </w:pPr>
      <w:r>
        <w:rPr>
          <w:color w:val="000000"/>
          <w:sz w:val="24"/>
          <w:szCs w:val="20"/>
        </w:rPr>
        <w:br w:type="page"/>
      </w:r>
      <w:r>
        <w:rPr>
          <w:rFonts w:hint="eastAsia"/>
          <w:color w:val="000000"/>
          <w:sz w:val="24"/>
          <w:szCs w:val="20"/>
        </w:rPr>
        <w:lastRenderedPageBreak/>
        <w:t xml:space="preserve">10 </w:t>
      </w:r>
      <w:r>
        <w:rPr>
          <w:sz w:val="24"/>
          <w:szCs w:val="20"/>
        </w:rPr>
        <w:t>招标文件要求提供或投标人认为应附的其他材料</w:t>
      </w:r>
    </w:p>
    <w:p w:rsidR="00891092" w:rsidRDefault="008E39DC">
      <w:pPr>
        <w:spacing w:line="360" w:lineRule="auto"/>
        <w:outlineLvl w:val="2"/>
        <w:rPr>
          <w:sz w:val="24"/>
          <w:szCs w:val="20"/>
        </w:rPr>
      </w:pPr>
      <w:r>
        <w:rPr>
          <w:sz w:val="24"/>
          <w:szCs w:val="20"/>
        </w:rPr>
        <w:t>10-1</w:t>
      </w:r>
      <w:r>
        <w:rPr>
          <w:rFonts w:hint="eastAsia"/>
          <w:sz w:val="24"/>
          <w:szCs w:val="20"/>
        </w:rPr>
        <w:t>供应商信息采集表</w:t>
      </w:r>
    </w:p>
    <w:tbl>
      <w:tblPr>
        <w:tblStyle w:val="af9"/>
        <w:tblW w:w="5000" w:type="pct"/>
        <w:tblLook w:val="04A0"/>
      </w:tblPr>
      <w:tblGrid>
        <w:gridCol w:w="3096"/>
        <w:gridCol w:w="3097"/>
        <w:gridCol w:w="3095"/>
      </w:tblGrid>
      <w:tr w:rsidR="00891092">
        <w:trPr>
          <w:trHeight w:val="380"/>
        </w:trPr>
        <w:tc>
          <w:tcPr>
            <w:tcW w:w="1667" w:type="pct"/>
          </w:tcPr>
          <w:p w:rsidR="00891092" w:rsidRDefault="008E39DC">
            <w:pPr>
              <w:rPr>
                <w:sz w:val="24"/>
              </w:rPr>
            </w:pPr>
            <w:r>
              <w:rPr>
                <w:rFonts w:hint="eastAsia"/>
                <w:sz w:val="24"/>
              </w:rPr>
              <w:t>供应商名称</w:t>
            </w:r>
          </w:p>
        </w:tc>
        <w:tc>
          <w:tcPr>
            <w:tcW w:w="1667" w:type="pct"/>
          </w:tcPr>
          <w:p w:rsidR="00891092" w:rsidRDefault="008E39DC">
            <w:pPr>
              <w:rPr>
                <w:sz w:val="24"/>
              </w:rPr>
            </w:pPr>
            <w:r>
              <w:rPr>
                <w:rFonts w:hint="eastAsia"/>
                <w:sz w:val="24"/>
              </w:rPr>
              <w:t>供应商所属性别</w:t>
            </w:r>
          </w:p>
        </w:tc>
        <w:tc>
          <w:tcPr>
            <w:tcW w:w="1667" w:type="pct"/>
          </w:tcPr>
          <w:p w:rsidR="00891092" w:rsidRDefault="008E39DC">
            <w:pPr>
              <w:rPr>
                <w:sz w:val="24"/>
              </w:rPr>
            </w:pPr>
            <w:r>
              <w:rPr>
                <w:rFonts w:hint="eastAsia"/>
                <w:sz w:val="24"/>
              </w:rPr>
              <w:t>外商投资类型</w:t>
            </w:r>
          </w:p>
        </w:tc>
      </w:tr>
      <w:tr w:rsidR="00891092">
        <w:trPr>
          <w:trHeight w:val="414"/>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r w:rsidR="00891092">
        <w:trPr>
          <w:trHeight w:val="419"/>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r w:rsidR="00891092">
        <w:trPr>
          <w:trHeight w:val="411"/>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r w:rsidR="00891092">
        <w:trPr>
          <w:trHeight w:val="274"/>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bl>
    <w:p w:rsidR="00891092" w:rsidRDefault="008E39DC">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891092" w:rsidRDefault="008E39DC">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891092" w:rsidRDefault="008E39DC">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891092" w:rsidRDefault="008E39DC">
      <w:pPr>
        <w:widowControl/>
        <w:jc w:val="left"/>
        <w:rPr>
          <w:b/>
          <w:sz w:val="36"/>
          <w:szCs w:val="36"/>
        </w:rPr>
      </w:pPr>
      <w:r>
        <w:rPr>
          <w:b/>
          <w:sz w:val="36"/>
          <w:szCs w:val="36"/>
        </w:rPr>
        <w:br w:type="page"/>
      </w:r>
    </w:p>
    <w:p w:rsidR="00891092" w:rsidRDefault="008E39DC">
      <w:pPr>
        <w:spacing w:line="360" w:lineRule="auto"/>
        <w:outlineLvl w:val="2"/>
        <w:rPr>
          <w:sz w:val="24"/>
          <w:szCs w:val="20"/>
        </w:rPr>
      </w:pPr>
      <w:r>
        <w:rPr>
          <w:rFonts w:hint="eastAsia"/>
          <w:sz w:val="24"/>
          <w:szCs w:val="20"/>
        </w:rPr>
        <w:lastRenderedPageBreak/>
        <w:t>10-2</w:t>
      </w:r>
      <w:r>
        <w:rPr>
          <w:sz w:val="24"/>
          <w:szCs w:val="20"/>
        </w:rPr>
        <w:t>投标人认为应附的其他材料</w:t>
      </w:r>
    </w:p>
    <w:p w:rsidR="00891092" w:rsidRDefault="008E39DC">
      <w:pPr>
        <w:spacing w:line="360" w:lineRule="auto"/>
        <w:rPr>
          <w:rFonts w:ascii="宋体" w:hAnsi="宋体"/>
          <w:sz w:val="24"/>
        </w:rPr>
      </w:pPr>
      <w:r>
        <w:rPr>
          <w:rFonts w:ascii="宋体" w:hAnsi="宋体"/>
          <w:sz w:val="24"/>
        </w:rPr>
        <w:t>（</w:t>
      </w:r>
      <w:r>
        <w:rPr>
          <w:rFonts w:ascii="宋体" w:hAnsi="宋体" w:hint="eastAsia"/>
          <w:sz w:val="24"/>
        </w:rPr>
        <w:t>1</w:t>
      </w:r>
      <w:r>
        <w:rPr>
          <w:rFonts w:ascii="宋体" w:hAnsi="宋体"/>
          <w:sz w:val="24"/>
        </w:rPr>
        <w:t>）</w:t>
      </w:r>
      <w:r w:rsidR="00FD7360" w:rsidRPr="00FD7360">
        <w:rPr>
          <w:rFonts w:ascii="宋体" w:hAnsi="宋体" w:hint="eastAsia"/>
          <w:bCs/>
          <w:sz w:val="24"/>
        </w:rPr>
        <w:t>同类案例（业绩）</w:t>
      </w:r>
      <w:r>
        <w:rPr>
          <w:rFonts w:ascii="宋体" w:hAnsi="宋体" w:hint="eastAsia"/>
          <w:sz w:val="24"/>
        </w:rPr>
        <w:t>（格式自拟）</w:t>
      </w:r>
    </w:p>
    <w:p w:rsidR="00891092" w:rsidRDefault="008E39DC">
      <w:pPr>
        <w:spacing w:line="360" w:lineRule="auto"/>
        <w:rPr>
          <w:rFonts w:cs="宋体"/>
          <w:color w:val="000000"/>
          <w:kern w:val="0"/>
          <w:sz w:val="24"/>
        </w:rPr>
      </w:pPr>
      <w:r>
        <w:rPr>
          <w:rFonts w:ascii="宋体" w:hAnsi="宋体" w:hint="eastAsia"/>
          <w:sz w:val="24"/>
        </w:rPr>
        <w:t>（2）</w:t>
      </w:r>
      <w:r w:rsidR="00FD7360" w:rsidRPr="00FD7360">
        <w:rPr>
          <w:rFonts w:ascii="宋体" w:hAnsi="宋体" w:cs="Tahoma" w:hint="eastAsia"/>
          <w:color w:val="000000"/>
          <w:sz w:val="24"/>
          <w:szCs w:val="20"/>
        </w:rPr>
        <w:t>供货方案及投入保障</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（3）</w:t>
      </w:r>
      <w:r w:rsidR="00FD7360" w:rsidRPr="00FD7360">
        <w:rPr>
          <w:rFonts w:ascii="宋体" w:hAnsi="宋体" w:cs="Tahoma" w:hint="eastAsia"/>
          <w:color w:val="000000"/>
          <w:sz w:val="24"/>
          <w:szCs w:val="20"/>
        </w:rPr>
        <w:t>内部质量控制</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（4）</w:t>
      </w:r>
      <w:r w:rsidR="00FD7360" w:rsidRPr="00FD7360">
        <w:rPr>
          <w:rFonts w:ascii="宋体" w:hAnsi="宋体" w:cs="Tahoma" w:hint="eastAsia"/>
          <w:color w:val="000000"/>
          <w:sz w:val="24"/>
          <w:szCs w:val="20"/>
        </w:rPr>
        <w:t>应急方案及成品保护措施</w:t>
      </w:r>
      <w:r>
        <w:rPr>
          <w:rFonts w:ascii="宋体" w:hAnsi="宋体" w:hint="eastAsia"/>
          <w:sz w:val="24"/>
        </w:rPr>
        <w:t>（格式自拟）</w:t>
      </w:r>
    </w:p>
    <w:p w:rsidR="00FD7360" w:rsidRDefault="00FD7360">
      <w:pPr>
        <w:spacing w:line="360" w:lineRule="auto"/>
        <w:rPr>
          <w:rFonts w:ascii="宋体" w:hAnsi="宋体"/>
          <w:sz w:val="24"/>
        </w:rPr>
      </w:pPr>
      <w:r>
        <w:rPr>
          <w:rFonts w:ascii="宋体" w:hAnsi="宋体" w:hint="eastAsia"/>
          <w:sz w:val="24"/>
        </w:rPr>
        <w:t>（5）</w:t>
      </w:r>
      <w:r w:rsidRPr="00FD7360">
        <w:rPr>
          <w:rFonts w:ascii="宋体" w:hAnsi="宋体" w:hint="eastAsia"/>
          <w:sz w:val="24"/>
        </w:rPr>
        <w:t>售后服务及承诺</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w:t>
      </w:r>
      <w:r w:rsidR="00FD7360">
        <w:rPr>
          <w:rFonts w:ascii="宋体" w:hAnsi="宋体" w:hint="eastAsia"/>
          <w:sz w:val="24"/>
        </w:rPr>
        <w:t>6</w:t>
      </w:r>
      <w:r>
        <w:rPr>
          <w:rFonts w:ascii="宋体" w:hAnsi="宋体" w:hint="eastAsia"/>
          <w:sz w:val="24"/>
        </w:rPr>
        <w:t>）</w:t>
      </w:r>
      <w:r>
        <w:rPr>
          <w:rFonts w:ascii="宋体" w:hAnsi="宋体" w:hint="eastAsia"/>
          <w:color w:val="000000"/>
          <w:sz w:val="24"/>
        </w:rPr>
        <w:t>采购政策证明文件</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w:t>
      </w:r>
      <w:r w:rsidR="00FD7360">
        <w:rPr>
          <w:rFonts w:ascii="宋体" w:hAnsi="宋体" w:hint="eastAsia"/>
          <w:sz w:val="24"/>
        </w:rPr>
        <w:t>7</w:t>
      </w:r>
      <w:r>
        <w:rPr>
          <w:rFonts w:ascii="宋体" w:hAnsi="宋体" w:hint="eastAsia"/>
          <w:sz w:val="24"/>
        </w:rPr>
        <w:t>）</w:t>
      </w:r>
      <w:r>
        <w:rPr>
          <w:rFonts w:ascii="宋体" w:hAnsi="宋体"/>
          <w:sz w:val="24"/>
        </w:rPr>
        <w:t>投标人认为其他应附的其他材料</w:t>
      </w:r>
      <w:r>
        <w:rPr>
          <w:rFonts w:ascii="宋体" w:hAnsi="宋体" w:hint="eastAsia"/>
          <w:sz w:val="24"/>
        </w:rPr>
        <w:t>（格式自拟）</w:t>
      </w:r>
    </w:p>
    <w:p w:rsidR="00891092" w:rsidRDefault="008E39DC">
      <w:pPr>
        <w:widowControl/>
        <w:jc w:val="left"/>
        <w:rPr>
          <w:rFonts w:ascii="宋体" w:hAnsi="宋体"/>
          <w:sz w:val="24"/>
        </w:rPr>
      </w:pPr>
      <w:r>
        <w:rPr>
          <w:rFonts w:ascii="宋体" w:hAnsi="宋体"/>
          <w:sz w:val="24"/>
        </w:rPr>
        <w:br w:type="page"/>
      </w:r>
    </w:p>
    <w:p w:rsidR="00891092" w:rsidRDefault="008E39DC">
      <w:pPr>
        <w:spacing w:line="360" w:lineRule="auto"/>
        <w:outlineLvl w:val="2"/>
        <w:rPr>
          <w:sz w:val="24"/>
          <w:szCs w:val="20"/>
        </w:rPr>
      </w:pPr>
      <w:r>
        <w:rPr>
          <w:rFonts w:hint="eastAsia"/>
          <w:sz w:val="24"/>
          <w:szCs w:val="20"/>
        </w:rPr>
        <w:lastRenderedPageBreak/>
        <w:t>11</w:t>
      </w:r>
      <w:r>
        <w:rPr>
          <w:rFonts w:hint="eastAsia"/>
          <w:sz w:val="24"/>
          <w:szCs w:val="20"/>
        </w:rPr>
        <w:t>代理服务费承诺书</w:t>
      </w:r>
    </w:p>
    <w:p w:rsidR="00891092" w:rsidRDefault="008E39DC">
      <w:pPr>
        <w:spacing w:line="360" w:lineRule="auto"/>
        <w:rPr>
          <w:sz w:val="24"/>
          <w:u w:val="single"/>
        </w:rPr>
      </w:pPr>
      <w:r>
        <w:rPr>
          <w:rFonts w:hint="eastAsia"/>
          <w:sz w:val="24"/>
        </w:rPr>
        <w:t>致：北京宏信天诚国际招标有限公司</w:t>
      </w:r>
    </w:p>
    <w:p w:rsidR="00891092" w:rsidRDefault="008E39DC">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891092" w:rsidRDefault="008E39DC">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891092" w:rsidRDefault="00891092">
      <w:pPr>
        <w:spacing w:line="360" w:lineRule="auto"/>
        <w:ind w:firstLineChars="236" w:firstLine="566"/>
        <w:rPr>
          <w:sz w:val="24"/>
        </w:rPr>
      </w:pPr>
    </w:p>
    <w:p w:rsidR="00891092" w:rsidRDefault="00891092">
      <w:pPr>
        <w:spacing w:line="360" w:lineRule="auto"/>
        <w:rPr>
          <w:sz w:val="24"/>
        </w:rPr>
      </w:pPr>
    </w:p>
    <w:p w:rsidR="00891092" w:rsidRDefault="00891092">
      <w:pPr>
        <w:spacing w:line="360" w:lineRule="auto"/>
        <w:rPr>
          <w:sz w:val="24"/>
        </w:rPr>
      </w:pPr>
    </w:p>
    <w:p w:rsidR="00891092" w:rsidRDefault="008E39DC">
      <w:pPr>
        <w:spacing w:line="360" w:lineRule="auto"/>
        <w:ind w:firstLineChars="200" w:firstLine="480"/>
        <w:rPr>
          <w:sz w:val="24"/>
        </w:rPr>
      </w:pPr>
      <w:r>
        <w:rPr>
          <w:rFonts w:hint="eastAsia"/>
          <w:sz w:val="24"/>
        </w:rPr>
        <w:t>特此承诺</w:t>
      </w:r>
    </w:p>
    <w:p w:rsidR="00891092" w:rsidRDefault="00891092">
      <w:pPr>
        <w:spacing w:line="360" w:lineRule="auto"/>
        <w:rPr>
          <w:sz w:val="24"/>
        </w:rPr>
      </w:pPr>
    </w:p>
    <w:p w:rsidR="00891092" w:rsidRDefault="00891092">
      <w:pPr>
        <w:spacing w:line="360" w:lineRule="auto"/>
        <w:rPr>
          <w:sz w:val="24"/>
        </w:rPr>
      </w:pPr>
    </w:p>
    <w:p w:rsidR="00891092" w:rsidRDefault="00891092">
      <w:pPr>
        <w:spacing w:line="360" w:lineRule="auto"/>
        <w:rPr>
          <w:sz w:val="24"/>
        </w:rPr>
      </w:pPr>
    </w:p>
    <w:p w:rsidR="00891092" w:rsidRDefault="008E39DC">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rsidR="00891092" w:rsidRDefault="008E39DC">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91092"/>
    <w:p w:rsidR="00891092" w:rsidRDefault="00891092"/>
    <w:p w:rsidR="00891092" w:rsidRDefault="00891092"/>
    <w:p w:rsidR="00891092" w:rsidRDefault="00891092"/>
    <w:p w:rsidR="00891092" w:rsidRDefault="00891092"/>
    <w:p w:rsidR="00891092" w:rsidRDefault="00891092"/>
    <w:p w:rsidR="00891092" w:rsidRDefault="00891092"/>
    <w:p w:rsidR="00891092" w:rsidRDefault="00891092"/>
    <w:p w:rsidR="00891092" w:rsidRDefault="008E39DC">
      <w:pPr>
        <w:spacing w:line="360" w:lineRule="auto"/>
        <w:outlineLvl w:val="2"/>
        <w:rPr>
          <w:sz w:val="24"/>
          <w:szCs w:val="20"/>
        </w:rPr>
      </w:pPr>
      <w:r>
        <w:br w:type="page"/>
      </w:r>
      <w:r>
        <w:rPr>
          <w:rFonts w:hint="eastAsia"/>
          <w:sz w:val="24"/>
          <w:szCs w:val="20"/>
        </w:rPr>
        <w:lastRenderedPageBreak/>
        <w:t>12</w:t>
      </w:r>
      <w:r>
        <w:rPr>
          <w:rFonts w:hint="eastAsia"/>
          <w:sz w:val="24"/>
          <w:szCs w:val="20"/>
        </w:rPr>
        <w:t>账户信息确认单（中标</w:t>
      </w:r>
      <w:r>
        <w:rPr>
          <w:rFonts w:hint="eastAsia"/>
          <w:sz w:val="24"/>
          <w:szCs w:val="20"/>
        </w:rPr>
        <w:t>/</w:t>
      </w:r>
      <w:r>
        <w:rPr>
          <w:rFonts w:hint="eastAsia"/>
          <w:sz w:val="24"/>
          <w:szCs w:val="20"/>
        </w:rPr>
        <w:t>成交结果公告后向代理机构提供）</w:t>
      </w:r>
    </w:p>
    <w:p w:rsidR="00891092" w:rsidRDefault="008E39DC">
      <w:pPr>
        <w:spacing w:line="360" w:lineRule="auto"/>
        <w:rPr>
          <w:sz w:val="24"/>
          <w:szCs w:val="20"/>
        </w:rPr>
      </w:pPr>
      <w:r>
        <w:rPr>
          <w:noProof/>
          <w:sz w:val="24"/>
          <w:szCs w:val="20"/>
        </w:rPr>
        <w:drawing>
          <wp:inline distT="0" distB="0" distL="0" distR="0">
            <wp:extent cx="5762625" cy="8143875"/>
            <wp:effectExtent l="19050" t="0" r="9525"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noChangeArrowheads="1"/>
                    </pic:cNvPicPr>
                  </pic:nvPicPr>
                  <pic:blipFill>
                    <a:blip r:embed="rId25" cstate="print"/>
                    <a:srcRect/>
                    <a:stretch>
                      <a:fillRect/>
                    </a:stretch>
                  </pic:blipFill>
                  <pic:spPr>
                    <a:xfrm>
                      <a:off x="0" y="0"/>
                      <a:ext cx="5762625" cy="8143875"/>
                    </a:xfrm>
                    <a:prstGeom prst="rect">
                      <a:avLst/>
                    </a:prstGeom>
                    <a:noFill/>
                    <a:ln w="9525">
                      <a:noFill/>
                      <a:miter lim="800000"/>
                      <a:headEnd/>
                      <a:tailEnd/>
                    </a:ln>
                  </pic:spPr>
                </pic:pic>
              </a:graphicData>
            </a:graphic>
          </wp:inline>
        </w:drawing>
      </w:r>
    </w:p>
    <w:p w:rsidR="00891092" w:rsidRDefault="00891092">
      <w:pPr>
        <w:widowControl/>
        <w:jc w:val="left"/>
        <w:rPr>
          <w:b/>
          <w:sz w:val="36"/>
          <w:szCs w:val="36"/>
        </w:rPr>
      </w:pPr>
    </w:p>
    <w:sectPr w:rsidR="00891092" w:rsidSect="00891092">
      <w:pgSz w:w="11907" w:h="16840"/>
      <w:pgMar w:top="1418" w:right="1134" w:bottom="1418" w:left="1701" w:header="851" w:footer="851"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75F" w:rsidRDefault="0045475F" w:rsidP="00891092">
      <w:r>
        <w:separator/>
      </w:r>
    </w:p>
  </w:endnote>
  <w:endnote w:type="continuationSeparator" w:id="0">
    <w:p w:rsidR="0045475F" w:rsidRDefault="0045475F" w:rsidP="008910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Microsoft YaHei UI">
    <w:charset w:val="86"/>
    <w:family w:val="swiss"/>
    <w:pitch w:val="variable"/>
    <w:sig w:usb0="80000287" w:usb1="2ACF3C50" w:usb2="00000016" w:usb3="00000000" w:csb0="0004001F" w:csb1="00000000"/>
  </w:font>
  <w:font w:name="华文楷体">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方正小标宋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A5" w:rsidRDefault="00557CA5">
    <w:pPr>
      <w:pStyle w:val="af4"/>
      <w:framePr w:wrap="around" w:vAnchor="text" w:hAnchor="margin" w:xAlign="center" w:y="1"/>
      <w:rPr>
        <w:rStyle w:val="afb"/>
      </w:rPr>
    </w:pPr>
    <w:r>
      <w:fldChar w:fldCharType="begin"/>
    </w:r>
    <w:r>
      <w:rPr>
        <w:rStyle w:val="afb"/>
      </w:rPr>
      <w:instrText xml:space="preserve">PAGE  </w:instrText>
    </w:r>
    <w:r>
      <w:fldChar w:fldCharType="end"/>
    </w:r>
  </w:p>
  <w:p w:rsidR="00557CA5" w:rsidRDefault="00557CA5">
    <w:pPr>
      <w:pStyle w:val="af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A5" w:rsidRDefault="00557CA5">
    <w:pPr>
      <w:pStyle w:val="af4"/>
      <w:framePr w:wrap="around" w:vAnchor="text" w:hAnchor="margin" w:y="1"/>
      <w:ind w:right="360"/>
      <w:rPr>
        <w:rStyle w:val="afb"/>
      </w:rPr>
    </w:pPr>
  </w:p>
  <w:p w:rsidR="00557CA5" w:rsidRDefault="00557CA5">
    <w:pPr>
      <w:pStyle w:val="af4"/>
      <w:ind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A5" w:rsidRDefault="00557CA5">
    <w:pPr>
      <w:pStyle w:val="af4"/>
      <w:framePr w:wrap="around" w:vAnchor="text" w:hAnchor="margin" w:xAlign="right" w:y="1"/>
      <w:rPr>
        <w:rStyle w:val="afb"/>
      </w:rPr>
    </w:pPr>
  </w:p>
  <w:p w:rsidR="00557CA5" w:rsidRDefault="00557CA5">
    <w:pPr>
      <w:pStyle w:val="af4"/>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508949"/>
    </w:sdtPr>
    <w:sdtContent>
      <w:p w:rsidR="00557CA5" w:rsidRDefault="00557CA5">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A50767" w:rsidRPr="00A50767">
          <w:rPr>
            <w:rFonts w:ascii="Times New Roman"/>
            <w:noProof/>
            <w:lang w:val="zh-CN"/>
          </w:rPr>
          <w:t>3</w:t>
        </w:r>
        <w:r>
          <w:rPr>
            <w:rFonts w:ascii="Times New Roma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A5" w:rsidRDefault="00557CA5">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557CA5" w:rsidRDefault="00557CA5">
    <w:pPr>
      <w:pStyle w:val="af4"/>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A5" w:rsidRDefault="00557CA5">
    <w:pPr>
      <w:pStyle w:val="af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A5" w:rsidRDefault="00557CA5">
    <w:pPr>
      <w:pStyle w:val="af4"/>
      <w:jc w:val="center"/>
    </w:pPr>
    <w:r>
      <w:fldChar w:fldCharType="begin"/>
    </w:r>
    <w:r>
      <w:instrText xml:space="preserve"> PAGE   \* MERGEFORMAT </w:instrText>
    </w:r>
    <w:r>
      <w:fldChar w:fldCharType="separate"/>
    </w:r>
    <w:r w:rsidR="00A50767" w:rsidRPr="00A50767">
      <w:rPr>
        <w:noProof/>
        <w:lang w:val="zh-CN"/>
      </w:rPr>
      <w:t>31</w:t>
    </w:r>
    <w:r>
      <w:fldChar w:fldCharType="end"/>
    </w:r>
  </w:p>
  <w:p w:rsidR="00557CA5" w:rsidRDefault="00557CA5">
    <w:pPr>
      <w:snapToGrid w:val="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A5" w:rsidRDefault="00557CA5">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557CA5" w:rsidRDefault="00557CA5">
    <w:pPr>
      <w:pStyle w:val="af4"/>
      <w:ind w:right="360"/>
    </w:pPr>
  </w:p>
  <w:p w:rsidR="00557CA5" w:rsidRDefault="00557CA5"/>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A5" w:rsidRDefault="00557CA5">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75F" w:rsidRDefault="0045475F" w:rsidP="00891092">
      <w:r>
        <w:separator/>
      </w:r>
    </w:p>
  </w:footnote>
  <w:footnote w:type="continuationSeparator" w:id="0">
    <w:p w:rsidR="0045475F" w:rsidRDefault="0045475F" w:rsidP="008910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A5" w:rsidRDefault="00557CA5">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A5" w:rsidRDefault="00557CA5">
    <w:pPr>
      <w:pStyle w:val="af5"/>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A5" w:rsidRDefault="00557CA5">
    <w:pPr>
      <w:pStyle w:val="af5"/>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A5" w:rsidRDefault="00557CA5">
    <w:pPr>
      <w:pStyle w:val="af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A5" w:rsidRDefault="00557CA5">
    <w:pPr>
      <w:pStyle w:val="af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A5" w:rsidRDefault="00557CA5">
    <w:pPr>
      <w:pStyle w:val="af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A5" w:rsidRDefault="00557CA5">
    <w:pPr>
      <w:snapToGrid w:val="0"/>
      <w:rPr>
        <w:rFonts w:ascii="黑体" w:eastAsia="黑体" w:hAnsi="宋体"/>
        <w:sz w:val="24"/>
        <w:u w:val="single"/>
      </w:rPr>
    </w:pPr>
    <w:r>
      <w:rPr>
        <w:rFonts w:ascii="黑体" w:eastAsia="黑体" w:hAnsi="宋体"/>
        <w:sz w:val="24"/>
        <w:u w:val="single"/>
      </w:rPr>
      <w:pict>
        <v:shapetype id="_x0000_t202" coordsize="21600,21600" o:spt="202" path="m,l,21600r21600,l21600,xe">
          <v:stroke joinstyle="miter"/>
          <v:path gradientshapeok="t" o:connecttype="rect"/>
        </v:shapetype>
        <v:shape id="Text Box 2" o:spid="_x0000_s1025" type="#_x0000_t202" style="position:absolute;left:0;text-align:left;margin-left:89.85pt;margin-top:42.5pt;width:415.55pt;height:29.45pt;z-index:-25165875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" o:allowincell="f" filled="f" stroked="f">
          <v:fill opacity="0"/>
          <v:textbox inset="0,0,0,0"/>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A5" w:rsidRDefault="00557CA5">
    <w:pPr>
      <w:pStyle w:val="af5"/>
    </w:pPr>
  </w:p>
  <w:p w:rsidR="00557CA5" w:rsidRDefault="00557CA5"/>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A5" w:rsidRDefault="00557CA5">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6BC116"/>
    <w:multiLevelType w:val="singleLevel"/>
    <w:tmpl w:val="BF6BC116"/>
    <w:lvl w:ilvl="0">
      <w:start w:val="16"/>
      <w:numFmt w:val="decimal"/>
      <w:suff w:val="space"/>
      <w:lvlText w:val="%1."/>
      <w:lvlJc w:val="left"/>
    </w:lvl>
  </w:abstractNum>
  <w:abstractNum w:abstractNumId="1">
    <w:nsid w:val="CFE7C3F8"/>
    <w:multiLevelType w:val="singleLevel"/>
    <w:tmpl w:val="CFE7C3F8"/>
    <w:lvl w:ilvl="0">
      <w:start w:val="1"/>
      <w:numFmt w:val="decimal"/>
      <w:suff w:val="nothing"/>
      <w:lvlText w:val="（%1）"/>
      <w:lvlJc w:val="left"/>
    </w:lvl>
  </w:abstractNum>
  <w:abstractNum w:abstractNumId="2">
    <w:nsid w:val="DDECD3BC"/>
    <w:multiLevelType w:val="singleLevel"/>
    <w:tmpl w:val="DDECD3BC"/>
    <w:lvl w:ilvl="0">
      <w:start w:val="6"/>
      <w:numFmt w:val="decimal"/>
      <w:suff w:val="space"/>
      <w:lvlText w:val="%1."/>
      <w:lvlJc w:val="left"/>
    </w:lvl>
  </w:abstractNum>
  <w:abstractNum w:abstractNumId="3">
    <w:nsid w:val="DE759F4B"/>
    <w:multiLevelType w:val="singleLevel"/>
    <w:tmpl w:val="DE759F4B"/>
    <w:lvl w:ilvl="0">
      <w:start w:val="2"/>
      <w:numFmt w:val="decimal"/>
      <w:suff w:val="space"/>
      <w:lvlText w:val="%1."/>
      <w:lvlJc w:val="left"/>
    </w:lvl>
  </w:abstractNum>
  <w:abstractNum w:abstractNumId="4">
    <w:nsid w:val="DEABE1DB"/>
    <w:multiLevelType w:val="singleLevel"/>
    <w:tmpl w:val="DEABE1DB"/>
    <w:lvl w:ilvl="0">
      <w:start w:val="23"/>
      <w:numFmt w:val="decimal"/>
      <w:suff w:val="space"/>
      <w:lvlText w:val="%1."/>
      <w:lvlJc w:val="left"/>
    </w:lvl>
  </w:abstractNum>
  <w:abstractNum w:abstractNumId="5">
    <w:nsid w:val="FFEFC674"/>
    <w:multiLevelType w:val="singleLevel"/>
    <w:tmpl w:val="FFEFC674"/>
    <w:lvl w:ilvl="0">
      <w:start w:val="1"/>
      <w:numFmt w:val="decimal"/>
      <w:suff w:val="nothing"/>
      <w:lvlText w:val="（%1）"/>
      <w:lvlJc w:val="left"/>
    </w:lvl>
  </w:abstractNum>
  <w:abstractNum w:abstractNumId="6">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3E6A8792"/>
    <w:multiLevelType w:val="multilevel"/>
    <w:tmpl w:val="3E6A8792"/>
    <w:lvl w:ilvl="0">
      <w:start w:val="5"/>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5">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nsid w:val="7A0F6431"/>
    <w:multiLevelType w:val="singleLevel"/>
    <w:tmpl w:val="7A0F6431"/>
    <w:lvl w:ilvl="0">
      <w:start w:val="1"/>
      <w:numFmt w:val="decimal"/>
      <w:suff w:val="space"/>
      <w:lvlText w:val="%1."/>
      <w:lvlJc w:val="left"/>
    </w:lvl>
  </w:abstractNum>
  <w:num w:numId="1">
    <w:abstractNumId w:val="10"/>
  </w:num>
  <w:num w:numId="2">
    <w:abstractNumId w:val="13"/>
  </w:num>
  <w:num w:numId="3">
    <w:abstractNumId w:val="7"/>
  </w:num>
  <w:num w:numId="4">
    <w:abstractNumId w:val="11"/>
  </w:num>
  <w:num w:numId="5">
    <w:abstractNumId w:val="9"/>
  </w:num>
  <w:num w:numId="6">
    <w:abstractNumId w:val="8"/>
  </w:num>
  <w:num w:numId="7">
    <w:abstractNumId w:val="15"/>
  </w:num>
  <w:num w:numId="8">
    <w:abstractNumId w:val="19"/>
  </w:num>
  <w:num w:numId="9">
    <w:abstractNumId w:val="12"/>
  </w:num>
  <w:num w:numId="10">
    <w:abstractNumId w:val="18"/>
  </w:num>
  <w:num w:numId="11">
    <w:abstractNumId w:val="6"/>
  </w:num>
  <w:num w:numId="12">
    <w:abstractNumId w:val="22"/>
  </w:num>
  <w:num w:numId="13">
    <w:abstractNumId w:val="16"/>
  </w:num>
  <w:num w:numId="14">
    <w:abstractNumId w:val="27"/>
  </w:num>
  <w:num w:numId="15">
    <w:abstractNumId w:val="17"/>
  </w:num>
  <w:num w:numId="16">
    <w:abstractNumId w:val="23"/>
  </w:num>
  <w:num w:numId="17">
    <w:abstractNumId w:val="26"/>
  </w:num>
  <w:num w:numId="18">
    <w:abstractNumId w:val="20"/>
  </w:num>
  <w:num w:numId="19">
    <w:abstractNumId w:val="24"/>
  </w:num>
  <w:num w:numId="20">
    <w:abstractNumId w:val="21"/>
  </w:num>
  <w:num w:numId="21">
    <w:abstractNumId w:val="28"/>
  </w:num>
  <w:num w:numId="22">
    <w:abstractNumId w:val="25"/>
  </w:num>
  <w:num w:numId="23">
    <w:abstractNumId w:val="14"/>
  </w:num>
  <w:num w:numId="24">
    <w:abstractNumId w:val="29"/>
  </w:num>
  <w:num w:numId="25">
    <w:abstractNumId w:val="1"/>
  </w:num>
  <w:num w:numId="26">
    <w:abstractNumId w:val="5"/>
  </w:num>
  <w:num w:numId="27">
    <w:abstractNumId w:val="3"/>
  </w:num>
  <w:num w:numId="28">
    <w:abstractNumId w:val="2"/>
  </w:num>
  <w:num w:numId="29">
    <w:abstractNumId w:val="0"/>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2B0"/>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6FE6"/>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469"/>
    <w:rsid w:val="00022526"/>
    <w:rsid w:val="00022562"/>
    <w:rsid w:val="000227F5"/>
    <w:rsid w:val="00022BE1"/>
    <w:rsid w:val="00022D53"/>
    <w:rsid w:val="00022F7D"/>
    <w:rsid w:val="0002328F"/>
    <w:rsid w:val="00023458"/>
    <w:rsid w:val="000234AD"/>
    <w:rsid w:val="0002387B"/>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10"/>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4E0"/>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19"/>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60"/>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CE3"/>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4C"/>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41"/>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2C"/>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9"/>
    <w:rsid w:val="000E2595"/>
    <w:rsid w:val="000E25D3"/>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26C"/>
    <w:rsid w:val="000F5401"/>
    <w:rsid w:val="000F5493"/>
    <w:rsid w:val="000F54C6"/>
    <w:rsid w:val="000F5681"/>
    <w:rsid w:val="000F57CC"/>
    <w:rsid w:val="000F581F"/>
    <w:rsid w:val="000F5829"/>
    <w:rsid w:val="000F58A7"/>
    <w:rsid w:val="000F5A9B"/>
    <w:rsid w:val="000F5B31"/>
    <w:rsid w:val="000F5CF5"/>
    <w:rsid w:val="000F5E7A"/>
    <w:rsid w:val="000F60A9"/>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C3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6D5"/>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B31"/>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28"/>
    <w:rsid w:val="00142EA5"/>
    <w:rsid w:val="00142F2B"/>
    <w:rsid w:val="00143045"/>
    <w:rsid w:val="001436C2"/>
    <w:rsid w:val="001436DC"/>
    <w:rsid w:val="00143762"/>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BEF"/>
    <w:rsid w:val="00152C9D"/>
    <w:rsid w:val="00152FE4"/>
    <w:rsid w:val="0015310F"/>
    <w:rsid w:val="001532A4"/>
    <w:rsid w:val="001537A4"/>
    <w:rsid w:val="001537D0"/>
    <w:rsid w:val="00153B7D"/>
    <w:rsid w:val="00153BC8"/>
    <w:rsid w:val="00153F15"/>
    <w:rsid w:val="00154401"/>
    <w:rsid w:val="001545AD"/>
    <w:rsid w:val="00154682"/>
    <w:rsid w:val="001547BC"/>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8B9"/>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F66"/>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1C2"/>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69F"/>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9A"/>
    <w:rsid w:val="001E280C"/>
    <w:rsid w:val="001E29F9"/>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CBB"/>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AC7"/>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EB8"/>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80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01E"/>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2E62"/>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A1C"/>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9E"/>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C7"/>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85B"/>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7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A6"/>
    <w:rsid w:val="002F2EC0"/>
    <w:rsid w:val="002F2F01"/>
    <w:rsid w:val="002F3169"/>
    <w:rsid w:val="002F31A4"/>
    <w:rsid w:val="002F33A6"/>
    <w:rsid w:val="002F33EA"/>
    <w:rsid w:val="002F348E"/>
    <w:rsid w:val="002F350C"/>
    <w:rsid w:val="002F35E2"/>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1FDF"/>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D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A1"/>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444"/>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171"/>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69A"/>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E4"/>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05"/>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5E6"/>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45"/>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1CA"/>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A5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8CB"/>
    <w:rsid w:val="003E792A"/>
    <w:rsid w:val="003E7BD4"/>
    <w:rsid w:val="003F0228"/>
    <w:rsid w:val="003F022F"/>
    <w:rsid w:val="003F0461"/>
    <w:rsid w:val="003F071F"/>
    <w:rsid w:val="003F0781"/>
    <w:rsid w:val="003F07B8"/>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D2"/>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2E2F"/>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C3F"/>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589"/>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A6"/>
    <w:rsid w:val="004376DC"/>
    <w:rsid w:val="0043770F"/>
    <w:rsid w:val="0043793E"/>
    <w:rsid w:val="00437AB3"/>
    <w:rsid w:val="00437ABC"/>
    <w:rsid w:val="00437CDD"/>
    <w:rsid w:val="00437D0E"/>
    <w:rsid w:val="00437E2E"/>
    <w:rsid w:val="00440015"/>
    <w:rsid w:val="0044010C"/>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75F"/>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899"/>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2D6"/>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C81"/>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990"/>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99"/>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66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F6E"/>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0"/>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5A"/>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58C"/>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8E"/>
    <w:rsid w:val="00551159"/>
    <w:rsid w:val="005518BE"/>
    <w:rsid w:val="00551941"/>
    <w:rsid w:val="00551A02"/>
    <w:rsid w:val="00551AC0"/>
    <w:rsid w:val="00551B4D"/>
    <w:rsid w:val="00551C85"/>
    <w:rsid w:val="00551F80"/>
    <w:rsid w:val="00551FF2"/>
    <w:rsid w:val="005520ED"/>
    <w:rsid w:val="005522D2"/>
    <w:rsid w:val="005525B7"/>
    <w:rsid w:val="00552681"/>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46"/>
    <w:rsid w:val="00556E9E"/>
    <w:rsid w:val="00557406"/>
    <w:rsid w:val="00557648"/>
    <w:rsid w:val="005577C4"/>
    <w:rsid w:val="00557CA5"/>
    <w:rsid w:val="00557D30"/>
    <w:rsid w:val="00560344"/>
    <w:rsid w:val="005603D9"/>
    <w:rsid w:val="00560420"/>
    <w:rsid w:val="0056044E"/>
    <w:rsid w:val="0056055F"/>
    <w:rsid w:val="0056062B"/>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7A2"/>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6E"/>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CA8"/>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CE5"/>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8B3"/>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CD6"/>
    <w:rsid w:val="005E6D72"/>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30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07FA8"/>
    <w:rsid w:val="0061021C"/>
    <w:rsid w:val="006104D8"/>
    <w:rsid w:val="00610920"/>
    <w:rsid w:val="00610B2D"/>
    <w:rsid w:val="00610CCC"/>
    <w:rsid w:val="006110A7"/>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4A1"/>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1A"/>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DFB"/>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4F37"/>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3D"/>
    <w:rsid w:val="006A244D"/>
    <w:rsid w:val="006A2721"/>
    <w:rsid w:val="006A2733"/>
    <w:rsid w:val="006A292C"/>
    <w:rsid w:val="006A2C10"/>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619"/>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6D"/>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2F12"/>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A7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DE"/>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6CC"/>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136"/>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76"/>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C4C"/>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319"/>
    <w:rsid w:val="00785759"/>
    <w:rsid w:val="00785B54"/>
    <w:rsid w:val="00785B5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9F"/>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DE4"/>
    <w:rsid w:val="007D4FF0"/>
    <w:rsid w:val="007D51E9"/>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2"/>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EBF"/>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AE5"/>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8E8"/>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224"/>
    <w:rsid w:val="00890728"/>
    <w:rsid w:val="00890780"/>
    <w:rsid w:val="00890812"/>
    <w:rsid w:val="00890A87"/>
    <w:rsid w:val="00890AA3"/>
    <w:rsid w:val="00890FAB"/>
    <w:rsid w:val="00891092"/>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DB4"/>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3F5"/>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9DC"/>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37E02"/>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C2"/>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AE"/>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76"/>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22"/>
    <w:rsid w:val="00995E4A"/>
    <w:rsid w:val="00995F58"/>
    <w:rsid w:val="0099605A"/>
    <w:rsid w:val="009962BB"/>
    <w:rsid w:val="009963B2"/>
    <w:rsid w:val="0099643D"/>
    <w:rsid w:val="009969CA"/>
    <w:rsid w:val="00996A11"/>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65"/>
    <w:rsid w:val="009B7BA9"/>
    <w:rsid w:val="009B7BF0"/>
    <w:rsid w:val="009C004B"/>
    <w:rsid w:val="009C00D5"/>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5FF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3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5C7"/>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7D0"/>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2C4"/>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C74"/>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0F2"/>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767"/>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1A4"/>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95"/>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40"/>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98"/>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79"/>
    <w:rsid w:val="00AB16D4"/>
    <w:rsid w:val="00AB1FCB"/>
    <w:rsid w:val="00AB26B5"/>
    <w:rsid w:val="00AB279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8E"/>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3E31"/>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88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31"/>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615"/>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E6C"/>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EB"/>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962"/>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5DB"/>
    <w:rsid w:val="00B6687A"/>
    <w:rsid w:val="00B66C15"/>
    <w:rsid w:val="00B66F68"/>
    <w:rsid w:val="00B67187"/>
    <w:rsid w:val="00B6733A"/>
    <w:rsid w:val="00B6766B"/>
    <w:rsid w:val="00B67681"/>
    <w:rsid w:val="00B67741"/>
    <w:rsid w:val="00B6789A"/>
    <w:rsid w:val="00B678C3"/>
    <w:rsid w:val="00B67DD3"/>
    <w:rsid w:val="00B67FAD"/>
    <w:rsid w:val="00B701FB"/>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B4A"/>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87"/>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2C"/>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25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4F27"/>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FD"/>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5E1"/>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A8"/>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CB"/>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9BC"/>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C2"/>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219"/>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3C4"/>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52"/>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DF"/>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32"/>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50"/>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40"/>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8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47"/>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71"/>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E70"/>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2C"/>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51C"/>
    <w:rsid w:val="00E126C4"/>
    <w:rsid w:val="00E126D5"/>
    <w:rsid w:val="00E12851"/>
    <w:rsid w:val="00E128A9"/>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BD"/>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D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9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BF6"/>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4A7"/>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B30"/>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47"/>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1AB"/>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5C"/>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CE2"/>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9B6"/>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70F"/>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1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BF"/>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42E"/>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78"/>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1"/>
    <w:rsid w:val="00F86E66"/>
    <w:rsid w:val="00F87373"/>
    <w:rsid w:val="00F87590"/>
    <w:rsid w:val="00F875DF"/>
    <w:rsid w:val="00F875E0"/>
    <w:rsid w:val="00F87722"/>
    <w:rsid w:val="00F878B7"/>
    <w:rsid w:val="00F878BA"/>
    <w:rsid w:val="00F87B05"/>
    <w:rsid w:val="00F87ED9"/>
    <w:rsid w:val="00F9094D"/>
    <w:rsid w:val="00F90952"/>
    <w:rsid w:val="00F90B92"/>
    <w:rsid w:val="00F910F4"/>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364"/>
    <w:rsid w:val="00FC5585"/>
    <w:rsid w:val="00FC5633"/>
    <w:rsid w:val="00FC57E2"/>
    <w:rsid w:val="00FC5A77"/>
    <w:rsid w:val="00FC5D16"/>
    <w:rsid w:val="00FC619D"/>
    <w:rsid w:val="00FC61C8"/>
    <w:rsid w:val="00FC623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60"/>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7A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1E026BD0"/>
    <w:rsid w:val="239E00B4"/>
    <w:rsid w:val="251E74A4"/>
    <w:rsid w:val="27843CE5"/>
    <w:rsid w:val="32EB653A"/>
    <w:rsid w:val="3BCB6780"/>
    <w:rsid w:val="42CD0A98"/>
    <w:rsid w:val="431A0C09"/>
    <w:rsid w:val="480E2158"/>
    <w:rsid w:val="4B65373A"/>
    <w:rsid w:val="4D00163A"/>
    <w:rsid w:val="4F0F5BE3"/>
    <w:rsid w:val="51272EB1"/>
    <w:rsid w:val="52422029"/>
    <w:rsid w:val="55040901"/>
    <w:rsid w:val="56DF05DE"/>
    <w:rsid w:val="57FC6189"/>
    <w:rsid w:val="5E6E1A14"/>
    <w:rsid w:val="5F073306"/>
    <w:rsid w:val="5F5F73B9"/>
    <w:rsid w:val="6796779F"/>
    <w:rsid w:val="6838144E"/>
    <w:rsid w:val="68AA7398"/>
    <w:rsid w:val="742C597A"/>
    <w:rsid w:val="777DE2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891092"/>
    <w:pPr>
      <w:widowControl w:val="0"/>
      <w:jc w:val="both"/>
    </w:pPr>
    <w:rPr>
      <w:kern w:val="2"/>
      <w:sz w:val="21"/>
      <w:szCs w:val="24"/>
    </w:rPr>
  </w:style>
  <w:style w:type="paragraph" w:styleId="11">
    <w:name w:val="heading 1"/>
    <w:basedOn w:val="a6"/>
    <w:next w:val="a6"/>
    <w:link w:val="1Char"/>
    <w:qFormat/>
    <w:rsid w:val="0089109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rsid w:val="0089109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891092"/>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891092"/>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891092"/>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891092"/>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891092"/>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891092"/>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891092"/>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rsid w:val="00891092"/>
    <w:pPr>
      <w:autoSpaceDE w:val="0"/>
      <w:autoSpaceDN w:val="0"/>
      <w:adjustRightInd w:val="0"/>
      <w:ind w:firstLine="420"/>
      <w:jc w:val="left"/>
    </w:pPr>
    <w:rPr>
      <w:rFonts w:ascii="宋体"/>
      <w:sz w:val="24"/>
    </w:rPr>
  </w:style>
  <w:style w:type="paragraph" w:styleId="70">
    <w:name w:val="toc 7"/>
    <w:basedOn w:val="a6"/>
    <w:next w:val="a6"/>
    <w:qFormat/>
    <w:rsid w:val="00891092"/>
    <w:pPr>
      <w:ind w:leftChars="1200" w:left="2520"/>
    </w:pPr>
  </w:style>
  <w:style w:type="paragraph" w:styleId="ab">
    <w:name w:val="caption"/>
    <w:basedOn w:val="a6"/>
    <w:next w:val="a6"/>
    <w:link w:val="Char"/>
    <w:qFormat/>
    <w:rsid w:val="00891092"/>
    <w:pPr>
      <w:spacing w:line="480" w:lineRule="auto"/>
    </w:pPr>
    <w:rPr>
      <w:rFonts w:ascii="华文中宋" w:eastAsia="华文中宋" w:hAnsi="华文中宋"/>
      <w:sz w:val="36"/>
      <w:szCs w:val="20"/>
    </w:rPr>
  </w:style>
  <w:style w:type="paragraph" w:styleId="ac">
    <w:name w:val="Document Map"/>
    <w:basedOn w:val="a6"/>
    <w:link w:val="Char0"/>
    <w:qFormat/>
    <w:rsid w:val="00891092"/>
    <w:pPr>
      <w:shd w:val="clear" w:color="auto" w:fill="000080"/>
    </w:pPr>
  </w:style>
  <w:style w:type="paragraph" w:styleId="ad">
    <w:name w:val="annotation text"/>
    <w:basedOn w:val="a6"/>
    <w:link w:val="Char10"/>
    <w:qFormat/>
    <w:rsid w:val="00891092"/>
    <w:pPr>
      <w:jc w:val="left"/>
    </w:pPr>
  </w:style>
  <w:style w:type="paragraph" w:styleId="31">
    <w:name w:val="Body Text 3"/>
    <w:basedOn w:val="a6"/>
    <w:link w:val="3Char"/>
    <w:qFormat/>
    <w:rsid w:val="00891092"/>
    <w:pPr>
      <w:spacing w:after="120"/>
    </w:pPr>
    <w:rPr>
      <w:sz w:val="16"/>
      <w:szCs w:val="16"/>
    </w:rPr>
  </w:style>
  <w:style w:type="paragraph" w:styleId="ae">
    <w:name w:val="Body Text"/>
    <w:basedOn w:val="a6"/>
    <w:link w:val="Char2"/>
    <w:qFormat/>
    <w:rsid w:val="00891092"/>
    <w:pPr>
      <w:tabs>
        <w:tab w:val="left" w:pos="567"/>
      </w:tabs>
      <w:spacing w:before="120" w:line="22" w:lineRule="atLeast"/>
    </w:pPr>
    <w:rPr>
      <w:rFonts w:ascii="宋体" w:hAnsi="宋体"/>
      <w:sz w:val="24"/>
    </w:rPr>
  </w:style>
  <w:style w:type="paragraph" w:styleId="af">
    <w:name w:val="Body Text Indent"/>
    <w:basedOn w:val="a6"/>
    <w:link w:val="Char20"/>
    <w:qFormat/>
    <w:rsid w:val="00891092"/>
    <w:pPr>
      <w:spacing w:line="360" w:lineRule="auto"/>
      <w:ind w:firstLine="570"/>
    </w:pPr>
    <w:rPr>
      <w:sz w:val="24"/>
    </w:rPr>
  </w:style>
  <w:style w:type="paragraph" w:styleId="22">
    <w:name w:val="List 2"/>
    <w:basedOn w:val="a6"/>
    <w:qFormat/>
    <w:rsid w:val="00891092"/>
    <w:pPr>
      <w:ind w:leftChars="200" w:left="100" w:hangingChars="200" w:hanging="200"/>
    </w:pPr>
  </w:style>
  <w:style w:type="paragraph" w:styleId="af0">
    <w:name w:val="Block Text"/>
    <w:basedOn w:val="a6"/>
    <w:qFormat/>
    <w:rsid w:val="00891092"/>
    <w:pPr>
      <w:widowControl/>
      <w:ind w:left="480" w:right="-341" w:firstLine="513"/>
    </w:pPr>
    <w:rPr>
      <w:kern w:val="0"/>
      <w:sz w:val="24"/>
      <w:szCs w:val="20"/>
    </w:rPr>
  </w:style>
  <w:style w:type="paragraph" w:styleId="50">
    <w:name w:val="toc 5"/>
    <w:basedOn w:val="a6"/>
    <w:next w:val="a6"/>
    <w:qFormat/>
    <w:rsid w:val="00891092"/>
    <w:pPr>
      <w:ind w:leftChars="800" w:left="1680"/>
    </w:pPr>
  </w:style>
  <w:style w:type="paragraph" w:styleId="32">
    <w:name w:val="toc 3"/>
    <w:basedOn w:val="a6"/>
    <w:next w:val="a6"/>
    <w:uiPriority w:val="39"/>
    <w:qFormat/>
    <w:rsid w:val="00891092"/>
    <w:pPr>
      <w:ind w:leftChars="400" w:left="840"/>
    </w:pPr>
  </w:style>
  <w:style w:type="paragraph" w:styleId="af1">
    <w:name w:val="Plain Text"/>
    <w:aliases w:val="普通文字,普通文字 Char Char Char Char,普通文字1,普通文字2,普通文字3,普通文字4,普通文字5,普通文字6,普通文字11,普通文字21,普通文字31,普通文字41,普通文字7,孙普文字,正 文 1,小,纯文本 Char1 Char Char,纯文本 Char Char Char Char,纯文本 Char1 Char,Texte,鋘dra,纯文本 Char Char1,Plain Text Char Char,body text,鋘drad,???änd,EHPT,PI"/>
    <w:basedOn w:val="a6"/>
    <w:link w:val="Char3"/>
    <w:qFormat/>
    <w:rsid w:val="00891092"/>
    <w:rPr>
      <w:rFonts w:ascii="宋体" w:hAnsi="Courier New" w:hint="eastAsia"/>
      <w:szCs w:val="20"/>
    </w:rPr>
  </w:style>
  <w:style w:type="paragraph" w:styleId="80">
    <w:name w:val="toc 8"/>
    <w:basedOn w:val="a6"/>
    <w:next w:val="a6"/>
    <w:qFormat/>
    <w:rsid w:val="00891092"/>
    <w:pPr>
      <w:ind w:leftChars="1400" w:left="2940"/>
    </w:pPr>
  </w:style>
  <w:style w:type="paragraph" w:styleId="af2">
    <w:name w:val="Date"/>
    <w:basedOn w:val="a6"/>
    <w:next w:val="a6"/>
    <w:link w:val="Char4"/>
    <w:qFormat/>
    <w:rsid w:val="00891092"/>
    <w:pPr>
      <w:ind w:leftChars="2500" w:left="100"/>
    </w:pPr>
    <w:rPr>
      <w:rFonts w:ascii="仿宋_GB2312" w:eastAsia="仿宋_GB2312" w:hAnsi="宋体"/>
      <w:color w:val="000000"/>
      <w:sz w:val="24"/>
    </w:rPr>
  </w:style>
  <w:style w:type="paragraph" w:styleId="23">
    <w:name w:val="Body Text Indent 2"/>
    <w:basedOn w:val="a6"/>
    <w:link w:val="2Char"/>
    <w:qFormat/>
    <w:rsid w:val="00891092"/>
    <w:pPr>
      <w:ind w:firstLineChars="200" w:firstLine="480"/>
    </w:pPr>
    <w:rPr>
      <w:rFonts w:ascii="仿宋_GB2312" w:eastAsia="仿宋_GB2312"/>
      <w:sz w:val="24"/>
    </w:rPr>
  </w:style>
  <w:style w:type="paragraph" w:styleId="af3">
    <w:name w:val="Balloon Text"/>
    <w:basedOn w:val="a6"/>
    <w:link w:val="Char5"/>
    <w:qFormat/>
    <w:rsid w:val="00891092"/>
    <w:rPr>
      <w:sz w:val="18"/>
      <w:szCs w:val="18"/>
    </w:rPr>
  </w:style>
  <w:style w:type="paragraph" w:styleId="af4">
    <w:name w:val="footer"/>
    <w:basedOn w:val="a6"/>
    <w:link w:val="Char11"/>
    <w:uiPriority w:val="99"/>
    <w:qFormat/>
    <w:rsid w:val="00891092"/>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rsid w:val="00891092"/>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rsid w:val="00891092"/>
    <w:pPr>
      <w:tabs>
        <w:tab w:val="left" w:pos="1050"/>
        <w:tab w:val="right" w:leader="dot" w:pos="8937"/>
      </w:tabs>
      <w:spacing w:line="300" w:lineRule="auto"/>
    </w:pPr>
    <w:rPr>
      <w:rFonts w:ascii="宋体" w:hAnsi="宋体"/>
      <w:b/>
      <w:sz w:val="24"/>
    </w:rPr>
  </w:style>
  <w:style w:type="paragraph" w:styleId="40">
    <w:name w:val="toc 4"/>
    <w:basedOn w:val="a6"/>
    <w:next w:val="a6"/>
    <w:qFormat/>
    <w:rsid w:val="00891092"/>
    <w:pPr>
      <w:ind w:leftChars="600" w:left="1260"/>
    </w:pPr>
  </w:style>
  <w:style w:type="paragraph" w:styleId="60">
    <w:name w:val="toc 6"/>
    <w:basedOn w:val="a6"/>
    <w:next w:val="a6"/>
    <w:qFormat/>
    <w:rsid w:val="00891092"/>
    <w:pPr>
      <w:ind w:leftChars="1000" w:left="2100"/>
    </w:pPr>
  </w:style>
  <w:style w:type="paragraph" w:styleId="33">
    <w:name w:val="Body Text Indent 3"/>
    <w:basedOn w:val="a6"/>
    <w:link w:val="3Char0"/>
    <w:qFormat/>
    <w:rsid w:val="00891092"/>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rsid w:val="00891092"/>
    <w:pPr>
      <w:tabs>
        <w:tab w:val="right" w:leader="dot" w:pos="8937"/>
      </w:tabs>
      <w:spacing w:line="312" w:lineRule="auto"/>
      <w:ind w:leftChars="200" w:left="420"/>
    </w:pPr>
  </w:style>
  <w:style w:type="paragraph" w:styleId="90">
    <w:name w:val="toc 9"/>
    <w:basedOn w:val="a6"/>
    <w:next w:val="a6"/>
    <w:qFormat/>
    <w:rsid w:val="00891092"/>
    <w:pPr>
      <w:ind w:leftChars="1600" w:left="3360"/>
    </w:pPr>
  </w:style>
  <w:style w:type="paragraph" w:styleId="HTML">
    <w:name w:val="HTML Preformatted"/>
    <w:basedOn w:val="a6"/>
    <w:link w:val="HTMLChar"/>
    <w:qFormat/>
    <w:rsid w:val="00891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891092"/>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891092"/>
    <w:rPr>
      <w:szCs w:val="20"/>
    </w:rPr>
  </w:style>
  <w:style w:type="paragraph" w:styleId="af7">
    <w:name w:val="Title"/>
    <w:basedOn w:val="a6"/>
    <w:link w:val="Char13"/>
    <w:qFormat/>
    <w:rsid w:val="00891092"/>
    <w:pPr>
      <w:jc w:val="center"/>
      <w:outlineLvl w:val="0"/>
    </w:pPr>
    <w:rPr>
      <w:b/>
      <w:sz w:val="32"/>
      <w:szCs w:val="20"/>
    </w:rPr>
  </w:style>
  <w:style w:type="paragraph" w:styleId="af8">
    <w:name w:val="annotation subject"/>
    <w:basedOn w:val="ad"/>
    <w:next w:val="ad"/>
    <w:link w:val="Char6"/>
    <w:qFormat/>
    <w:rsid w:val="00891092"/>
    <w:rPr>
      <w:b/>
      <w:bCs/>
    </w:rPr>
  </w:style>
  <w:style w:type="paragraph" w:styleId="25">
    <w:name w:val="Body Text First Indent 2"/>
    <w:basedOn w:val="af"/>
    <w:link w:val="2Char0"/>
    <w:qFormat/>
    <w:rsid w:val="00891092"/>
    <w:pPr>
      <w:spacing w:after="120" w:line="480" w:lineRule="exact"/>
      <w:ind w:leftChars="200" w:left="420" w:firstLineChars="200" w:firstLine="420"/>
    </w:pPr>
    <w:rPr>
      <w:szCs w:val="20"/>
    </w:rPr>
  </w:style>
  <w:style w:type="table" w:styleId="af9">
    <w:name w:val="Table Grid"/>
    <w:basedOn w:val="a9"/>
    <w:uiPriority w:val="39"/>
    <w:qFormat/>
    <w:rsid w:val="008910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891092"/>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891092"/>
    <w:rPr>
      <w:b/>
      <w:bCs/>
    </w:rPr>
  </w:style>
  <w:style w:type="character" w:styleId="afb">
    <w:name w:val="page number"/>
    <w:basedOn w:val="a8"/>
    <w:qFormat/>
    <w:rsid w:val="00891092"/>
  </w:style>
  <w:style w:type="character" w:styleId="afc">
    <w:name w:val="FollowedHyperlink"/>
    <w:uiPriority w:val="99"/>
    <w:qFormat/>
    <w:rsid w:val="00891092"/>
    <w:rPr>
      <w:color w:val="800080"/>
      <w:u w:val="single"/>
    </w:rPr>
  </w:style>
  <w:style w:type="character" w:styleId="afd">
    <w:name w:val="Emphasis"/>
    <w:qFormat/>
    <w:rsid w:val="00891092"/>
    <w:rPr>
      <w:color w:val="CC0033"/>
    </w:rPr>
  </w:style>
  <w:style w:type="character" w:styleId="afe">
    <w:name w:val="Hyperlink"/>
    <w:uiPriority w:val="99"/>
    <w:qFormat/>
    <w:rsid w:val="00891092"/>
    <w:rPr>
      <w:color w:val="0000FF"/>
      <w:u w:val="single"/>
    </w:rPr>
  </w:style>
  <w:style w:type="character" w:styleId="aff">
    <w:name w:val="annotation reference"/>
    <w:uiPriority w:val="99"/>
    <w:qFormat/>
    <w:rsid w:val="00891092"/>
    <w:rPr>
      <w:sz w:val="21"/>
      <w:szCs w:val="21"/>
    </w:rPr>
  </w:style>
  <w:style w:type="character" w:styleId="HTML0">
    <w:name w:val="HTML Cite"/>
    <w:qFormat/>
    <w:rsid w:val="00891092"/>
    <w:rPr>
      <w:i/>
      <w:iCs/>
    </w:rPr>
  </w:style>
  <w:style w:type="character" w:customStyle="1" w:styleId="2Char1">
    <w:name w:val="标题 2 Char1"/>
    <w:link w:val="21"/>
    <w:qFormat/>
    <w:rsid w:val="00891092"/>
    <w:rPr>
      <w:rFonts w:ascii="Arial" w:eastAsia="黑体" w:hAnsi="Arial"/>
      <w:b/>
      <w:sz w:val="30"/>
      <w:lang w:val="en-US" w:eastAsia="zh-CN" w:bidi="ar-SA"/>
    </w:rPr>
  </w:style>
  <w:style w:type="character" w:customStyle="1" w:styleId="3Char1">
    <w:name w:val="标题 3 Char1"/>
    <w:link w:val="30"/>
    <w:qFormat/>
    <w:rsid w:val="00891092"/>
    <w:rPr>
      <w:rFonts w:ascii="宋体" w:eastAsia="宋体"/>
      <w:b/>
      <w:sz w:val="24"/>
      <w:u w:val="single"/>
      <w:lang w:val="en-US" w:eastAsia="zh-CN" w:bidi="ar-SA"/>
    </w:rPr>
  </w:style>
  <w:style w:type="character" w:customStyle="1" w:styleId="c21">
    <w:name w:val="c21"/>
    <w:qFormat/>
    <w:rsid w:val="00891092"/>
    <w:rPr>
      <w:rFonts w:ascii="ˎ̥" w:hAnsi="ˎ̥" w:hint="default"/>
      <w:color w:val="000000"/>
      <w:sz w:val="20"/>
      <w:szCs w:val="20"/>
      <w:u w:val="none"/>
    </w:rPr>
  </w:style>
  <w:style w:type="character" w:customStyle="1" w:styleId="title4">
    <w:name w:val="title4"/>
    <w:qFormat/>
    <w:rsid w:val="00891092"/>
    <w:rPr>
      <w:b/>
      <w:bCs/>
      <w:color w:val="1D87B3"/>
      <w:sz w:val="15"/>
      <w:szCs w:val="15"/>
    </w:rPr>
  </w:style>
  <w:style w:type="character" w:customStyle="1" w:styleId="2CharChar">
    <w:name w:val="标题 2 Char Char"/>
    <w:qFormat/>
    <w:rsid w:val="00891092"/>
    <w:rPr>
      <w:rFonts w:ascii="Arial" w:eastAsia="黑体" w:hAnsi="Arial"/>
      <w:b/>
      <w:bCs/>
      <w:kern w:val="2"/>
      <w:sz w:val="32"/>
      <w:szCs w:val="32"/>
      <w:lang w:val="en-US" w:eastAsia="zh-CN" w:bidi="ar-SA"/>
    </w:rPr>
  </w:style>
  <w:style w:type="character" w:customStyle="1" w:styleId="black1">
    <w:name w:val="black1"/>
    <w:qFormat/>
    <w:rsid w:val="00891092"/>
    <w:rPr>
      <w:color w:val="000000"/>
    </w:rPr>
  </w:style>
  <w:style w:type="character" w:customStyle="1" w:styleId="street-address">
    <w:name w:val="street-address"/>
    <w:basedOn w:val="a8"/>
    <w:qFormat/>
    <w:rsid w:val="00891092"/>
  </w:style>
  <w:style w:type="character" w:customStyle="1" w:styleId="locality">
    <w:name w:val="locality"/>
    <w:basedOn w:val="a8"/>
    <w:qFormat/>
    <w:rsid w:val="00891092"/>
  </w:style>
  <w:style w:type="character" w:customStyle="1" w:styleId="Char1">
    <w:name w:val="正文缩进 Char1"/>
    <w:link w:val="a7"/>
    <w:qFormat/>
    <w:rsid w:val="00891092"/>
    <w:rPr>
      <w:rFonts w:ascii="宋体" w:eastAsia="宋体"/>
      <w:kern w:val="2"/>
      <w:sz w:val="24"/>
      <w:szCs w:val="24"/>
      <w:lang w:val="en-US" w:eastAsia="zh-CN" w:bidi="ar-SA"/>
    </w:rPr>
  </w:style>
  <w:style w:type="character" w:customStyle="1" w:styleId="Char14">
    <w:name w:val="正文文本缩进 Char1"/>
    <w:link w:val="14"/>
    <w:qFormat/>
    <w:rsid w:val="00891092"/>
    <w:rPr>
      <w:rFonts w:ascii="宋体" w:eastAsia="宋体" w:hAnsi="宋体"/>
      <w:sz w:val="24"/>
      <w:szCs w:val="24"/>
      <w:lang w:bidi="ar-SA"/>
    </w:rPr>
  </w:style>
  <w:style w:type="paragraph" w:customStyle="1" w:styleId="14">
    <w:name w:val="正文文本缩进1"/>
    <w:basedOn w:val="a6"/>
    <w:link w:val="Char14"/>
    <w:qFormat/>
    <w:rsid w:val="00891092"/>
    <w:pPr>
      <w:spacing w:line="480" w:lineRule="exact"/>
      <w:ind w:firstLineChars="200" w:firstLine="480"/>
    </w:pPr>
    <w:rPr>
      <w:rFonts w:ascii="宋体" w:hAnsi="宋体"/>
      <w:kern w:val="0"/>
      <w:sz w:val="24"/>
    </w:rPr>
  </w:style>
  <w:style w:type="character" w:customStyle="1" w:styleId="CharChar11">
    <w:name w:val="Char Char11"/>
    <w:qFormat/>
    <w:rsid w:val="00891092"/>
    <w:rPr>
      <w:rFonts w:ascii="宋体" w:eastAsia="宋体"/>
      <w:b/>
      <w:sz w:val="24"/>
      <w:u w:val="single"/>
      <w:lang w:val="en-US" w:eastAsia="zh-CN" w:bidi="ar-SA"/>
    </w:rPr>
  </w:style>
  <w:style w:type="character" w:customStyle="1" w:styleId="txt">
    <w:name w:val="txt"/>
    <w:basedOn w:val="a8"/>
    <w:qFormat/>
    <w:rsid w:val="00891092"/>
  </w:style>
  <w:style w:type="character" w:customStyle="1" w:styleId="Char20">
    <w:name w:val="正文文本缩进 Char2"/>
    <w:link w:val="af"/>
    <w:qFormat/>
    <w:rsid w:val="00891092"/>
    <w:rPr>
      <w:rFonts w:eastAsia="宋体"/>
      <w:kern w:val="2"/>
      <w:sz w:val="24"/>
      <w:szCs w:val="24"/>
      <w:lang w:val="en-US" w:eastAsia="zh-CN" w:bidi="ar-SA"/>
    </w:rPr>
  </w:style>
  <w:style w:type="character" w:customStyle="1" w:styleId="CharChar">
    <w:name w:val="正文缩进 Char Char"/>
    <w:link w:val="15"/>
    <w:qFormat/>
    <w:rsid w:val="00891092"/>
    <w:rPr>
      <w:rFonts w:ascii="宋体" w:eastAsia="宋体"/>
      <w:snapToGrid w:val="0"/>
      <w:color w:val="000000"/>
      <w:kern w:val="28"/>
      <w:sz w:val="28"/>
      <w:lang w:bidi="ar-SA"/>
    </w:rPr>
  </w:style>
  <w:style w:type="paragraph" w:customStyle="1" w:styleId="15">
    <w:name w:val="正文缩进1"/>
    <w:basedOn w:val="a6"/>
    <w:link w:val="CharChar"/>
    <w:qFormat/>
    <w:rsid w:val="00891092"/>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891092"/>
    <w:rPr>
      <w:rFonts w:ascii="宋体" w:eastAsia="宋体" w:hAnsi="Courier New"/>
      <w:kern w:val="2"/>
      <w:sz w:val="21"/>
      <w:lang w:val="en-US" w:eastAsia="zh-CN" w:bidi="ar-SA"/>
    </w:rPr>
  </w:style>
  <w:style w:type="character" w:customStyle="1" w:styleId="chanpin1">
    <w:name w:val="chanpin1"/>
    <w:qFormat/>
    <w:rsid w:val="00891092"/>
    <w:rPr>
      <w:rFonts w:ascii="ˎ̥" w:hAnsi="ˎ̥" w:hint="default"/>
      <w:color w:val="000000"/>
      <w:sz w:val="20"/>
      <w:szCs w:val="20"/>
      <w:u w:val="none"/>
    </w:rPr>
  </w:style>
  <w:style w:type="character" w:customStyle="1" w:styleId="Char15">
    <w:name w:val="列出段落 Char1"/>
    <w:link w:val="aff0"/>
    <w:uiPriority w:val="34"/>
    <w:qFormat/>
    <w:rsid w:val="00891092"/>
    <w:rPr>
      <w:rFonts w:ascii="Calibri" w:eastAsia="宋体" w:hAnsi="Calibri"/>
      <w:kern w:val="2"/>
      <w:sz w:val="21"/>
      <w:szCs w:val="22"/>
      <w:lang w:val="en-US" w:eastAsia="zh-CN" w:bidi="ar-SA"/>
    </w:rPr>
  </w:style>
  <w:style w:type="paragraph" w:styleId="aff0">
    <w:name w:val="List Paragraph"/>
    <w:basedOn w:val="a6"/>
    <w:link w:val="Char15"/>
    <w:uiPriority w:val="34"/>
    <w:qFormat/>
    <w:rsid w:val="00891092"/>
    <w:pPr>
      <w:ind w:firstLineChars="200" w:firstLine="420"/>
    </w:pPr>
    <w:rPr>
      <w:rFonts w:ascii="Calibri" w:hAnsi="Calibri"/>
      <w:szCs w:val="22"/>
    </w:rPr>
  </w:style>
  <w:style w:type="character" w:customStyle="1" w:styleId="3CharChar">
    <w:name w:val="标题 3 Char Char"/>
    <w:qFormat/>
    <w:rsid w:val="00891092"/>
    <w:rPr>
      <w:rFonts w:eastAsia="宋体"/>
      <w:b/>
      <w:bCs/>
      <w:kern w:val="2"/>
      <w:sz w:val="32"/>
      <w:szCs w:val="32"/>
      <w:lang w:val="en-US" w:eastAsia="zh-CN" w:bidi="ar-SA"/>
    </w:rPr>
  </w:style>
  <w:style w:type="character" w:customStyle="1" w:styleId="1Char0">
    <w:name w:val="段1 Char"/>
    <w:qFormat/>
    <w:rsid w:val="00891092"/>
    <w:rPr>
      <w:rFonts w:ascii="宋体" w:eastAsia="宋体"/>
      <w:sz w:val="24"/>
      <w:lang w:val="en-US" w:eastAsia="zh-CN" w:bidi="ar-SA"/>
    </w:rPr>
  </w:style>
  <w:style w:type="character" w:customStyle="1" w:styleId="Char12">
    <w:name w:val="页眉 Char1"/>
    <w:link w:val="af5"/>
    <w:qFormat/>
    <w:rsid w:val="00891092"/>
    <w:rPr>
      <w:rFonts w:eastAsia="宋体"/>
      <w:kern w:val="2"/>
      <w:sz w:val="18"/>
      <w:szCs w:val="18"/>
      <w:lang w:val="en-US" w:eastAsia="zh-CN" w:bidi="ar-SA"/>
    </w:rPr>
  </w:style>
  <w:style w:type="character" w:customStyle="1" w:styleId="chanpin">
    <w:name w:val="chanpin拷贝"/>
    <w:basedOn w:val="a8"/>
    <w:qFormat/>
    <w:rsid w:val="00891092"/>
  </w:style>
  <w:style w:type="character" w:customStyle="1" w:styleId="Char16">
    <w:name w:val="纯文本 Char1"/>
    <w:qFormat/>
    <w:rsid w:val="00891092"/>
    <w:rPr>
      <w:rFonts w:ascii="宋体" w:eastAsia="宋体" w:hAnsi="Courier New"/>
      <w:kern w:val="2"/>
      <w:sz w:val="21"/>
      <w:lang w:val="en-US" w:eastAsia="zh-CN" w:bidi="ar-SA"/>
    </w:rPr>
  </w:style>
  <w:style w:type="character" w:customStyle="1" w:styleId="apple-style-span">
    <w:name w:val="apple-style-span"/>
    <w:qFormat/>
    <w:rsid w:val="00891092"/>
    <w:rPr>
      <w:rFonts w:cs="Times New Roman"/>
    </w:rPr>
  </w:style>
  <w:style w:type="paragraph" w:customStyle="1" w:styleId="aff1">
    <w:name w:val="二级条标题"/>
    <w:basedOn w:val="a0"/>
    <w:next w:val="a6"/>
    <w:qFormat/>
    <w:rsid w:val="00891092"/>
    <w:pPr>
      <w:numPr>
        <w:numId w:val="0"/>
      </w:numPr>
      <w:ind w:hanging="840"/>
      <w:outlineLvl w:val="2"/>
    </w:pPr>
    <w:rPr>
      <w:rFonts w:ascii="宋体" w:eastAsia="宋体"/>
      <w:b w:val="0"/>
    </w:rPr>
  </w:style>
  <w:style w:type="paragraph" w:customStyle="1" w:styleId="a0">
    <w:name w:val="一级条标题"/>
    <w:basedOn w:val="a"/>
    <w:next w:val="a6"/>
    <w:qFormat/>
    <w:rsid w:val="00891092"/>
    <w:pPr>
      <w:numPr>
        <w:ilvl w:val="1"/>
      </w:numPr>
      <w:tabs>
        <w:tab w:val="left" w:pos="360"/>
        <w:tab w:val="left" w:pos="840"/>
      </w:tabs>
      <w:ind w:left="0" w:hanging="840"/>
      <w:outlineLvl w:val="1"/>
    </w:pPr>
  </w:style>
  <w:style w:type="paragraph" w:customStyle="1" w:styleId="a">
    <w:name w:val="章标题"/>
    <w:next w:val="a6"/>
    <w:qFormat/>
    <w:rsid w:val="00891092"/>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891092"/>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sid w:val="00891092"/>
    <w:rPr>
      <w:rFonts w:ascii="Tahoma" w:hAnsi="Tahoma"/>
      <w:sz w:val="24"/>
      <w:szCs w:val="20"/>
    </w:rPr>
  </w:style>
  <w:style w:type="paragraph" w:customStyle="1" w:styleId="Char3CharCharChar">
    <w:name w:val="Char3 Char Char Char"/>
    <w:basedOn w:val="a6"/>
    <w:qFormat/>
    <w:rsid w:val="00891092"/>
    <w:rPr>
      <w:rFonts w:ascii="Tahoma" w:hAnsi="Tahoma"/>
      <w:sz w:val="24"/>
      <w:szCs w:val="20"/>
    </w:rPr>
  </w:style>
  <w:style w:type="paragraph" w:customStyle="1" w:styleId="font6">
    <w:name w:val="font6"/>
    <w:basedOn w:val="a6"/>
    <w:qFormat/>
    <w:rsid w:val="00891092"/>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891092"/>
    <w:pPr>
      <w:numPr>
        <w:numId w:val="2"/>
      </w:numPr>
    </w:pPr>
  </w:style>
  <w:style w:type="paragraph" w:customStyle="1" w:styleId="1">
    <w:name w:val="项目编号1"/>
    <w:basedOn w:val="a6"/>
    <w:qFormat/>
    <w:rsid w:val="00891092"/>
    <w:pPr>
      <w:numPr>
        <w:numId w:val="3"/>
      </w:numPr>
      <w:spacing w:before="100" w:beforeAutospacing="1" w:after="100" w:afterAutospacing="1" w:line="360" w:lineRule="auto"/>
    </w:pPr>
    <w:rPr>
      <w:sz w:val="24"/>
    </w:rPr>
  </w:style>
  <w:style w:type="paragraph" w:customStyle="1" w:styleId="aff3">
    <w:name w:val="图中文字"/>
    <w:basedOn w:val="a6"/>
    <w:qFormat/>
    <w:rsid w:val="00891092"/>
    <w:pPr>
      <w:adjustRightInd w:val="0"/>
      <w:snapToGrid w:val="0"/>
      <w:spacing w:line="0" w:lineRule="atLeast"/>
      <w:jc w:val="center"/>
    </w:pPr>
    <w:rPr>
      <w:sz w:val="24"/>
      <w:szCs w:val="20"/>
    </w:rPr>
  </w:style>
  <w:style w:type="paragraph" w:customStyle="1" w:styleId="xl46">
    <w:name w:val="xl46"/>
    <w:basedOn w:val="a6"/>
    <w:qFormat/>
    <w:rsid w:val="0089109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891092"/>
    <w:rPr>
      <w:rFonts w:ascii="Tahoma" w:hAnsi="Tahoma"/>
      <w:sz w:val="24"/>
      <w:szCs w:val="20"/>
    </w:rPr>
  </w:style>
  <w:style w:type="paragraph" w:customStyle="1" w:styleId="xl35">
    <w:name w:val="xl35"/>
    <w:basedOn w:val="a6"/>
    <w:qFormat/>
    <w:rsid w:val="0089109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8910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891092"/>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891092"/>
    <w:pPr>
      <w:snapToGrid w:val="0"/>
      <w:spacing w:line="360" w:lineRule="auto"/>
      <w:ind w:firstLineChars="200" w:firstLine="200"/>
    </w:pPr>
    <w:rPr>
      <w:rFonts w:eastAsia="仿宋_GB2312"/>
      <w:sz w:val="24"/>
    </w:rPr>
  </w:style>
  <w:style w:type="paragraph" w:customStyle="1" w:styleId="xl38">
    <w:name w:val="xl3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89109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rsid w:val="00891092"/>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891092"/>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89109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891092"/>
    <w:pPr>
      <w:widowControl/>
      <w:spacing w:before="100" w:beforeAutospacing="1" w:after="100" w:afterAutospacing="1"/>
      <w:jc w:val="left"/>
    </w:pPr>
    <w:rPr>
      <w:kern w:val="0"/>
      <w:sz w:val="36"/>
      <w:szCs w:val="36"/>
    </w:rPr>
  </w:style>
  <w:style w:type="paragraph" w:customStyle="1" w:styleId="Char7">
    <w:name w:val="Char"/>
    <w:basedOn w:val="a6"/>
    <w:qFormat/>
    <w:rsid w:val="00891092"/>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891092"/>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8910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891092"/>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891092"/>
    <w:rPr>
      <w:rFonts w:ascii="Tahoma" w:hAnsi="Tahoma"/>
      <w:sz w:val="24"/>
    </w:rPr>
  </w:style>
  <w:style w:type="paragraph" w:customStyle="1" w:styleId="xl26">
    <w:name w:val="xl26"/>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89109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rsid w:val="00891092"/>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891092"/>
    <w:rPr>
      <w:rFonts w:ascii="Tahoma" w:hAnsi="Tahoma" w:cs="仿宋_GB2312"/>
      <w:sz w:val="24"/>
      <w:szCs w:val="28"/>
    </w:rPr>
  </w:style>
  <w:style w:type="paragraph" w:customStyle="1" w:styleId="a2">
    <w:name w:val="四级条标题"/>
    <w:basedOn w:val="a1"/>
    <w:next w:val="a6"/>
    <w:qFormat/>
    <w:rsid w:val="00891092"/>
    <w:pPr>
      <w:numPr>
        <w:ilvl w:val="4"/>
      </w:numPr>
      <w:ind w:left="0" w:hanging="840"/>
      <w:outlineLvl w:val="4"/>
    </w:pPr>
  </w:style>
  <w:style w:type="paragraph" w:customStyle="1" w:styleId="a1">
    <w:name w:val="三级条标题"/>
    <w:basedOn w:val="aff1"/>
    <w:next w:val="a6"/>
    <w:qFormat/>
    <w:rsid w:val="00891092"/>
    <w:pPr>
      <w:numPr>
        <w:ilvl w:val="3"/>
        <w:numId w:val="1"/>
      </w:numPr>
      <w:ind w:left="0" w:hanging="840"/>
      <w:outlineLvl w:val="3"/>
    </w:pPr>
  </w:style>
  <w:style w:type="paragraph" w:customStyle="1" w:styleId="aff6">
    <w:name w:val="??"/>
    <w:qFormat/>
    <w:rsid w:val="00891092"/>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891092"/>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891092"/>
    <w:pPr>
      <w:ind w:firstLineChars="200" w:firstLine="420"/>
    </w:pPr>
    <w:rPr>
      <w:rFonts w:ascii="Calibri" w:hAnsi="Calibri"/>
      <w:szCs w:val="22"/>
    </w:rPr>
  </w:style>
  <w:style w:type="paragraph" w:customStyle="1" w:styleId="16">
    <w:name w:val="项目符号1"/>
    <w:basedOn w:val="aff7"/>
    <w:qFormat/>
    <w:rsid w:val="00891092"/>
    <w:pPr>
      <w:ind w:left="-25" w:firstLine="0"/>
    </w:pPr>
  </w:style>
  <w:style w:type="paragraph" w:customStyle="1" w:styleId="aff7">
    <w:name w:val="正文文本样式"/>
    <w:basedOn w:val="a6"/>
    <w:qFormat/>
    <w:rsid w:val="00891092"/>
    <w:pPr>
      <w:spacing w:line="360" w:lineRule="auto"/>
      <w:ind w:firstLine="482"/>
    </w:pPr>
    <w:rPr>
      <w:rFonts w:cs="宋体"/>
      <w:sz w:val="24"/>
      <w:szCs w:val="20"/>
    </w:rPr>
  </w:style>
  <w:style w:type="paragraph" w:customStyle="1" w:styleId="xl27">
    <w:name w:val="xl27"/>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891092"/>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891092"/>
    <w:pPr>
      <w:numPr>
        <w:ilvl w:val="5"/>
      </w:numPr>
      <w:ind w:left="0" w:hanging="840"/>
      <w:outlineLvl w:val="5"/>
    </w:pPr>
  </w:style>
  <w:style w:type="paragraph" w:customStyle="1" w:styleId="xl49">
    <w:name w:val="xl4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rsid w:val="00891092"/>
    <w:pPr>
      <w:snapToGrid w:val="0"/>
      <w:spacing w:before="120" w:after="120" w:line="180" w:lineRule="auto"/>
    </w:pPr>
    <w:rPr>
      <w:rFonts w:ascii="Arial" w:hAnsi="Arial"/>
      <w:szCs w:val="20"/>
    </w:rPr>
  </w:style>
  <w:style w:type="paragraph" w:customStyle="1" w:styleId="xl33">
    <w:name w:val="xl33"/>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891092"/>
    <w:rPr>
      <w:rFonts w:ascii="Tahoma" w:hAnsi="Tahoma"/>
      <w:sz w:val="24"/>
      <w:szCs w:val="20"/>
    </w:rPr>
  </w:style>
  <w:style w:type="paragraph" w:customStyle="1" w:styleId="xl44">
    <w:name w:val="xl44"/>
    <w:basedOn w:val="a6"/>
    <w:qFormat/>
    <w:rsid w:val="0089109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891092"/>
    <w:pPr>
      <w:numPr>
        <w:numId w:val="5"/>
      </w:numPr>
      <w:spacing w:before="120"/>
    </w:pPr>
    <w:rPr>
      <w:rFonts w:ascii="宋体"/>
      <w:sz w:val="28"/>
      <w:szCs w:val="20"/>
    </w:rPr>
  </w:style>
  <w:style w:type="paragraph" w:customStyle="1" w:styleId="font9">
    <w:name w:val="font9"/>
    <w:basedOn w:val="a6"/>
    <w:qFormat/>
    <w:rsid w:val="0089109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891092"/>
    <w:rPr>
      <w:rFonts w:ascii="Tahoma" w:hAnsi="Tahoma"/>
      <w:sz w:val="24"/>
      <w:szCs w:val="20"/>
    </w:rPr>
  </w:style>
  <w:style w:type="paragraph" w:customStyle="1" w:styleId="CharCharCharCharCharCharCharCharCharChar">
    <w:name w:val="Char Char Char Char Char Char Char Char Char Char"/>
    <w:basedOn w:val="a6"/>
    <w:qFormat/>
    <w:rsid w:val="00891092"/>
  </w:style>
  <w:style w:type="paragraph" w:customStyle="1" w:styleId="CharChar1CharCharCharCharCharCharCharChar">
    <w:name w:val="Char Char1 Char Char Char Char Char Char Char Char"/>
    <w:basedOn w:val="a6"/>
    <w:qFormat/>
    <w:rsid w:val="00891092"/>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891092"/>
    <w:pPr>
      <w:tabs>
        <w:tab w:val="left" w:pos="360"/>
      </w:tabs>
    </w:pPr>
    <w:rPr>
      <w:sz w:val="24"/>
    </w:rPr>
  </w:style>
  <w:style w:type="paragraph" w:customStyle="1" w:styleId="a4">
    <w:name w:val="正文列项_字母"/>
    <w:basedOn w:val="a6"/>
    <w:qFormat/>
    <w:rsid w:val="00891092"/>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89109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891092"/>
    <w:rPr>
      <w:rFonts w:ascii="Arial" w:hAnsi="Arial" w:cs="Arial"/>
      <w:szCs w:val="21"/>
    </w:rPr>
  </w:style>
  <w:style w:type="paragraph" w:customStyle="1" w:styleId="xl48">
    <w:name w:val="xl4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891092"/>
    <w:rPr>
      <w:rFonts w:ascii="Tahoma" w:hAnsi="Tahoma"/>
      <w:sz w:val="24"/>
      <w:szCs w:val="20"/>
    </w:rPr>
  </w:style>
  <w:style w:type="paragraph" w:customStyle="1" w:styleId="xl50">
    <w:name w:val="xl5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rsid w:val="00891092"/>
    <w:pPr>
      <w:autoSpaceDE w:val="0"/>
      <w:autoSpaceDN w:val="0"/>
      <w:adjustRightInd w:val="0"/>
      <w:jc w:val="left"/>
    </w:pPr>
    <w:rPr>
      <w:kern w:val="0"/>
      <w:sz w:val="24"/>
    </w:rPr>
  </w:style>
  <w:style w:type="paragraph" w:customStyle="1" w:styleId="CharCharChar1">
    <w:name w:val="Char Char Char1"/>
    <w:basedOn w:val="a6"/>
    <w:qFormat/>
    <w:rsid w:val="00891092"/>
    <w:rPr>
      <w:rFonts w:ascii="Tahoma" w:hAnsi="Tahoma"/>
      <w:sz w:val="24"/>
      <w:szCs w:val="20"/>
    </w:rPr>
  </w:style>
  <w:style w:type="paragraph" w:customStyle="1" w:styleId="CharCharCharCharCharCharChar1">
    <w:name w:val="Char Char Char Char Char Char Char1"/>
    <w:basedOn w:val="a6"/>
    <w:qFormat/>
    <w:rsid w:val="00891092"/>
    <w:pPr>
      <w:snapToGrid w:val="0"/>
      <w:spacing w:line="360" w:lineRule="auto"/>
      <w:ind w:firstLineChars="200" w:firstLine="200"/>
    </w:pPr>
    <w:rPr>
      <w:rFonts w:eastAsia="仿宋_GB2312"/>
      <w:sz w:val="24"/>
    </w:rPr>
  </w:style>
  <w:style w:type="paragraph" w:customStyle="1" w:styleId="xl51">
    <w:name w:val="xl51"/>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891092"/>
    <w:pPr>
      <w:spacing w:line="360" w:lineRule="auto"/>
      <w:jc w:val="center"/>
    </w:pPr>
    <w:rPr>
      <w:sz w:val="24"/>
    </w:rPr>
  </w:style>
  <w:style w:type="paragraph" w:customStyle="1" w:styleId="xl24">
    <w:name w:val="xl24"/>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891092"/>
    <w:pPr>
      <w:widowControl/>
      <w:jc w:val="left"/>
    </w:pPr>
    <w:rPr>
      <w:rFonts w:ascii="楷体_GB2312" w:eastAsia="楷体_GB2312" w:cs="Arial"/>
      <w:kern w:val="0"/>
      <w:sz w:val="24"/>
    </w:rPr>
  </w:style>
  <w:style w:type="paragraph" w:customStyle="1" w:styleId="xl34">
    <w:name w:val="xl34"/>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891092"/>
    <w:rPr>
      <w:rFonts w:ascii="Tahoma" w:hAnsi="Tahoma"/>
      <w:sz w:val="24"/>
      <w:szCs w:val="20"/>
    </w:rPr>
  </w:style>
  <w:style w:type="paragraph" w:customStyle="1" w:styleId="Default">
    <w:name w:val="Default"/>
    <w:qFormat/>
    <w:rsid w:val="00891092"/>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rsid w:val="00891092"/>
    <w:pPr>
      <w:ind w:firstLineChars="200" w:firstLine="420"/>
    </w:pPr>
    <w:rPr>
      <w:rFonts w:ascii="Calibri" w:hAnsi="Calibri"/>
      <w:szCs w:val="22"/>
    </w:rPr>
  </w:style>
  <w:style w:type="paragraph" w:customStyle="1" w:styleId="default0">
    <w:name w:val="default"/>
    <w:basedOn w:val="a6"/>
    <w:qFormat/>
    <w:rsid w:val="00891092"/>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891092"/>
    <w:rPr>
      <w:rFonts w:ascii="Tahoma" w:hAnsi="Tahoma"/>
      <w:sz w:val="24"/>
      <w:szCs w:val="20"/>
    </w:rPr>
  </w:style>
  <w:style w:type="paragraph" w:customStyle="1" w:styleId="Style160">
    <w:name w:val="_Style 160"/>
    <w:qFormat/>
    <w:rsid w:val="00891092"/>
    <w:rPr>
      <w:kern w:val="2"/>
      <w:sz w:val="21"/>
      <w:szCs w:val="24"/>
    </w:rPr>
  </w:style>
  <w:style w:type="paragraph" w:customStyle="1" w:styleId="3">
    <w:name w:val="项目编号3"/>
    <w:basedOn w:val="aff7"/>
    <w:qFormat/>
    <w:rsid w:val="00891092"/>
    <w:pPr>
      <w:numPr>
        <w:numId w:val="6"/>
      </w:numPr>
    </w:pPr>
  </w:style>
  <w:style w:type="paragraph" w:customStyle="1" w:styleId="Char210">
    <w:name w:val="Char21"/>
    <w:basedOn w:val="a6"/>
    <w:qFormat/>
    <w:rsid w:val="00891092"/>
    <w:rPr>
      <w:rFonts w:ascii="Tahoma" w:hAnsi="Tahoma"/>
      <w:sz w:val="24"/>
      <w:szCs w:val="20"/>
    </w:rPr>
  </w:style>
  <w:style w:type="paragraph" w:customStyle="1" w:styleId="affa">
    <w:name w:val="表格文字"/>
    <w:basedOn w:val="af"/>
    <w:qFormat/>
    <w:rsid w:val="00891092"/>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891092"/>
    <w:rPr>
      <w:rFonts w:ascii="宋体" w:hAnsi="宋体" w:cs="Courier New"/>
      <w:sz w:val="32"/>
      <w:szCs w:val="32"/>
    </w:rPr>
  </w:style>
  <w:style w:type="paragraph" w:customStyle="1" w:styleId="affb">
    <w:name w:val="正文文本样式 加粗"/>
    <w:basedOn w:val="aff7"/>
    <w:qFormat/>
    <w:rsid w:val="00891092"/>
    <w:rPr>
      <w:b/>
    </w:rPr>
  </w:style>
  <w:style w:type="paragraph" w:customStyle="1" w:styleId="Char2CharCharCharCharCharChar">
    <w:name w:val="Char2 Char Char Char Char Char Char"/>
    <w:basedOn w:val="a6"/>
    <w:qFormat/>
    <w:rsid w:val="00891092"/>
    <w:pPr>
      <w:widowControl/>
      <w:spacing w:line="400" w:lineRule="exact"/>
      <w:jc w:val="center"/>
    </w:pPr>
  </w:style>
  <w:style w:type="character" w:customStyle="1" w:styleId="Char11">
    <w:name w:val="页脚 Char1"/>
    <w:link w:val="af4"/>
    <w:uiPriority w:val="99"/>
    <w:qFormat/>
    <w:rsid w:val="00891092"/>
    <w:rPr>
      <w:rFonts w:ascii="宋体" w:eastAsia="宋体"/>
      <w:sz w:val="18"/>
      <w:lang w:val="en-US" w:eastAsia="zh-CN" w:bidi="ar-SA"/>
    </w:rPr>
  </w:style>
  <w:style w:type="paragraph" w:customStyle="1" w:styleId="CharChar4">
    <w:name w:val="Char Char4"/>
    <w:basedOn w:val="a6"/>
    <w:qFormat/>
    <w:rsid w:val="00891092"/>
    <w:pPr>
      <w:widowControl/>
      <w:spacing w:line="400" w:lineRule="exact"/>
      <w:jc w:val="center"/>
    </w:pPr>
  </w:style>
  <w:style w:type="paragraph" w:customStyle="1" w:styleId="Char3CharCharChar1">
    <w:name w:val="Char3 Char Char Char1"/>
    <w:basedOn w:val="a6"/>
    <w:qFormat/>
    <w:rsid w:val="00891092"/>
    <w:rPr>
      <w:rFonts w:ascii="Tahoma" w:hAnsi="Tahoma"/>
      <w:sz w:val="24"/>
      <w:szCs w:val="20"/>
    </w:rPr>
  </w:style>
  <w:style w:type="paragraph" w:styleId="affc">
    <w:name w:val="No Spacing"/>
    <w:qFormat/>
    <w:rsid w:val="00891092"/>
    <w:pPr>
      <w:widowControl w:val="0"/>
      <w:jc w:val="both"/>
    </w:pPr>
    <w:rPr>
      <w:kern w:val="2"/>
      <w:sz w:val="21"/>
      <w:szCs w:val="24"/>
    </w:rPr>
  </w:style>
  <w:style w:type="paragraph" w:customStyle="1" w:styleId="22222222222222">
    <w:name w:val="22222222222222"/>
    <w:basedOn w:val="a6"/>
    <w:qFormat/>
    <w:rsid w:val="00891092"/>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891092"/>
    <w:rPr>
      <w:kern w:val="2"/>
      <w:sz w:val="21"/>
      <w:szCs w:val="24"/>
      <w:lang w:val="zh-CN" w:eastAsia="zh-CN"/>
    </w:rPr>
  </w:style>
  <w:style w:type="paragraph" w:customStyle="1" w:styleId="19">
    <w:name w:val="1"/>
    <w:link w:val="1-2Char"/>
    <w:qFormat/>
    <w:rsid w:val="00891092"/>
    <w:rPr>
      <w:kern w:val="2"/>
      <w:sz w:val="21"/>
      <w:szCs w:val="24"/>
      <w:lang w:val="zh-CN"/>
    </w:rPr>
  </w:style>
  <w:style w:type="paragraph" w:customStyle="1" w:styleId="affd">
    <w:name w:val="图文"/>
    <w:basedOn w:val="a6"/>
    <w:qFormat/>
    <w:rsid w:val="00891092"/>
    <w:pPr>
      <w:adjustRightInd w:val="0"/>
      <w:snapToGrid w:val="0"/>
      <w:spacing w:after="50" w:line="360" w:lineRule="auto"/>
    </w:pPr>
    <w:rPr>
      <w:sz w:val="24"/>
    </w:rPr>
  </w:style>
  <w:style w:type="paragraph" w:customStyle="1" w:styleId="xl23">
    <w:name w:val="xl23"/>
    <w:basedOn w:val="a6"/>
    <w:qFormat/>
    <w:rsid w:val="00891092"/>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rsid w:val="00891092"/>
    <w:pPr>
      <w:adjustRightInd w:val="0"/>
      <w:snapToGrid w:val="0"/>
      <w:jc w:val="left"/>
    </w:pPr>
    <w:rPr>
      <w:rFonts w:ascii="宋体" w:hAnsi="宋体"/>
      <w:color w:val="000000"/>
      <w:szCs w:val="21"/>
    </w:rPr>
  </w:style>
  <w:style w:type="character" w:customStyle="1" w:styleId="Char8">
    <w:name w:val="正文表格 Char"/>
    <w:link w:val="affe"/>
    <w:qFormat/>
    <w:rsid w:val="00891092"/>
    <w:rPr>
      <w:rFonts w:ascii="宋体" w:hAnsi="宋体"/>
      <w:color w:val="000000"/>
      <w:kern w:val="2"/>
      <w:sz w:val="21"/>
      <w:szCs w:val="21"/>
    </w:rPr>
  </w:style>
  <w:style w:type="paragraph" w:customStyle="1" w:styleId="afff">
    <w:name w:val="正文重点"/>
    <w:basedOn w:val="a6"/>
    <w:link w:val="Char9"/>
    <w:qFormat/>
    <w:rsid w:val="00891092"/>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sid w:val="00891092"/>
    <w:rPr>
      <w:b/>
      <w:sz w:val="24"/>
    </w:rPr>
  </w:style>
  <w:style w:type="character" w:customStyle="1" w:styleId="Char10">
    <w:name w:val="批注文字 Char1"/>
    <w:link w:val="ad"/>
    <w:uiPriority w:val="99"/>
    <w:qFormat/>
    <w:rsid w:val="00891092"/>
    <w:rPr>
      <w:kern w:val="2"/>
      <w:sz w:val="21"/>
      <w:szCs w:val="24"/>
    </w:rPr>
  </w:style>
  <w:style w:type="paragraph" w:customStyle="1" w:styleId="1-">
    <w:name w:val="标题1-附件"/>
    <w:basedOn w:val="11"/>
    <w:qFormat/>
    <w:rsid w:val="00891092"/>
    <w:pPr>
      <w:jc w:val="left"/>
    </w:pPr>
    <w:rPr>
      <w:sz w:val="24"/>
      <w:szCs w:val="24"/>
    </w:rPr>
  </w:style>
  <w:style w:type="paragraph" w:customStyle="1" w:styleId="afff0">
    <w:name w:val="正文小标题"/>
    <w:basedOn w:val="a6"/>
    <w:next w:val="a7"/>
    <w:link w:val="Chara"/>
    <w:qFormat/>
    <w:rsid w:val="00891092"/>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0"/>
    <w:qFormat/>
    <w:rsid w:val="00891092"/>
    <w:rPr>
      <w:rFonts w:ascii="宋体" w:hAnsi="宋体"/>
      <w:b/>
      <w:i/>
      <w:color w:val="FF0000"/>
      <w:kern w:val="2"/>
      <w:sz w:val="24"/>
    </w:rPr>
  </w:style>
  <w:style w:type="paragraph" w:customStyle="1" w:styleId="afff1">
    <w:name w:val="正文大标题"/>
    <w:basedOn w:val="afff0"/>
    <w:next w:val="a7"/>
    <w:link w:val="Charb"/>
    <w:qFormat/>
    <w:rsid w:val="00891092"/>
    <w:pPr>
      <w:jc w:val="center"/>
    </w:pPr>
    <w:rPr>
      <w:i w:val="0"/>
      <w:color w:val="000000"/>
      <w:sz w:val="28"/>
      <w:szCs w:val="21"/>
    </w:rPr>
  </w:style>
  <w:style w:type="character" w:customStyle="1" w:styleId="Charb">
    <w:name w:val="正文大标题 Char"/>
    <w:link w:val="afff1"/>
    <w:qFormat/>
    <w:rsid w:val="00891092"/>
    <w:rPr>
      <w:rFonts w:ascii="宋体" w:hAnsi="宋体"/>
      <w:b/>
      <w:color w:val="000000"/>
      <w:kern w:val="2"/>
      <w:sz w:val="28"/>
      <w:szCs w:val="21"/>
    </w:rPr>
  </w:style>
  <w:style w:type="character" w:customStyle="1" w:styleId="Char13">
    <w:name w:val="标题 Char1"/>
    <w:link w:val="af7"/>
    <w:qFormat/>
    <w:rsid w:val="00891092"/>
    <w:rPr>
      <w:b/>
      <w:kern w:val="2"/>
      <w:sz w:val="32"/>
    </w:rPr>
  </w:style>
  <w:style w:type="paragraph" w:customStyle="1" w:styleId="afff2">
    <w:name w:val="注释"/>
    <w:basedOn w:val="a6"/>
    <w:link w:val="Charc"/>
    <w:qFormat/>
    <w:rsid w:val="00891092"/>
    <w:pPr>
      <w:adjustRightInd w:val="0"/>
      <w:snapToGrid w:val="0"/>
      <w:ind w:left="420" w:hangingChars="200" w:hanging="420"/>
      <w:jc w:val="left"/>
    </w:pPr>
    <w:rPr>
      <w:rFonts w:ascii="宋体" w:hAnsi="宋体"/>
      <w:szCs w:val="21"/>
    </w:rPr>
  </w:style>
  <w:style w:type="character" w:customStyle="1" w:styleId="Charc">
    <w:name w:val="注释 Char"/>
    <w:link w:val="afff2"/>
    <w:qFormat/>
    <w:rsid w:val="00891092"/>
    <w:rPr>
      <w:rFonts w:ascii="宋体" w:hAnsi="宋体"/>
      <w:kern w:val="2"/>
      <w:sz w:val="21"/>
      <w:szCs w:val="21"/>
    </w:rPr>
  </w:style>
  <w:style w:type="paragraph" w:customStyle="1" w:styleId="-1">
    <w:name w:val="正文须知-1级"/>
    <w:basedOn w:val="a6"/>
    <w:next w:val="a6"/>
    <w:qFormat/>
    <w:rsid w:val="00891092"/>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891092"/>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891092"/>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sid w:val="00891092"/>
    <w:rPr>
      <w:rFonts w:ascii="Times New Roman" w:eastAsia="宋体" w:hAnsi="Times New Roman" w:cs="Times New Roman"/>
      <w:sz w:val="24"/>
      <w:lang w:val="en-US" w:eastAsia="zh-CN" w:bidi="ar-SA"/>
    </w:rPr>
  </w:style>
  <w:style w:type="character" w:customStyle="1" w:styleId="afff4">
    <w:name w:val="纯文本 字符"/>
    <w:uiPriority w:val="99"/>
    <w:qFormat/>
    <w:rsid w:val="00891092"/>
    <w:rPr>
      <w:rFonts w:ascii="宋体" w:eastAsia="宋体" w:hAnsi="Courier New" w:cs="Times New Roman"/>
      <w:kern w:val="2"/>
      <w:sz w:val="21"/>
      <w:szCs w:val="21"/>
      <w:lang w:val="en-US" w:eastAsia="zh-CN" w:bidi="ar-SA"/>
    </w:rPr>
  </w:style>
  <w:style w:type="paragraph" w:customStyle="1" w:styleId="1a">
    <w:name w:val="表格1"/>
    <w:basedOn w:val="a6"/>
    <w:qFormat/>
    <w:rsid w:val="00891092"/>
    <w:pPr>
      <w:ind w:firstLineChars="200" w:firstLine="480"/>
      <w:jc w:val="center"/>
    </w:pPr>
    <w:rPr>
      <w:sz w:val="24"/>
      <w:szCs w:val="20"/>
    </w:rPr>
  </w:style>
  <w:style w:type="character" w:customStyle="1" w:styleId="1b">
    <w:name w:val="纯文本 字符1"/>
    <w:qFormat/>
    <w:rsid w:val="00891092"/>
    <w:rPr>
      <w:rFonts w:ascii="宋体" w:hAnsi="Courier New"/>
    </w:rPr>
  </w:style>
  <w:style w:type="character" w:customStyle="1" w:styleId="bjh-p">
    <w:name w:val="bjh-p"/>
    <w:qFormat/>
    <w:rsid w:val="00891092"/>
  </w:style>
  <w:style w:type="paragraph" w:customStyle="1" w:styleId="afff5">
    <w:name w:val="无标题条"/>
    <w:next w:val="a6"/>
    <w:qFormat/>
    <w:rsid w:val="00891092"/>
    <w:pPr>
      <w:jc w:val="both"/>
    </w:pPr>
    <w:rPr>
      <w:sz w:val="21"/>
    </w:rPr>
  </w:style>
  <w:style w:type="character" w:customStyle="1" w:styleId="Chard">
    <w:name w:val="正文格式 Char"/>
    <w:link w:val="afff6"/>
    <w:qFormat/>
    <w:locked/>
    <w:rsid w:val="00891092"/>
    <w:rPr>
      <w:rFonts w:ascii="宋体" w:hAnsi="宋体"/>
      <w:sz w:val="24"/>
      <w:szCs w:val="24"/>
      <w:lang w:val="en-GB"/>
    </w:rPr>
  </w:style>
  <w:style w:type="paragraph" w:customStyle="1" w:styleId="afff6">
    <w:name w:val="正文格式"/>
    <w:basedOn w:val="a6"/>
    <w:link w:val="Chard"/>
    <w:qFormat/>
    <w:rsid w:val="00891092"/>
    <w:pPr>
      <w:spacing w:beforeLines="50" w:line="360" w:lineRule="auto"/>
      <w:ind w:firstLineChars="200" w:firstLine="480"/>
    </w:pPr>
    <w:rPr>
      <w:rFonts w:ascii="宋体" w:hAnsi="宋体"/>
      <w:kern w:val="0"/>
      <w:sz w:val="24"/>
      <w:lang w:val="en-GB"/>
    </w:rPr>
  </w:style>
  <w:style w:type="character" w:customStyle="1" w:styleId="Char3">
    <w:name w:val="纯文本 Char"/>
    <w:aliases w:val="普通文字 Char,普通文字 Char Char Char Char Char,普通文字1 Char,普通文字2 Char,普通文字3 Char,普通文字4 Char,普通文字5 Char,普通文字6 Char,普通文字11 Char,普通文字21 Char,普通文字31 Char,普通文字41 Char,普通文字7 Char,孙普文字 Char,正 文 1 Char,小 Char,纯文本 Char1 Char Char Char,纯文本 Char1 Char Char1"/>
    <w:basedOn w:val="a8"/>
    <w:link w:val="af1"/>
    <w:qFormat/>
    <w:rsid w:val="00891092"/>
    <w:rPr>
      <w:rFonts w:ascii="宋体" w:eastAsia="宋体" w:hAnsi="Courier New" w:cs="宋体" w:hint="eastAsia"/>
      <w:kern w:val="2"/>
      <w:sz w:val="21"/>
    </w:rPr>
  </w:style>
  <w:style w:type="character" w:customStyle="1" w:styleId="3Char2">
    <w:name w:val="标题 3 Char"/>
    <w:qFormat/>
    <w:rsid w:val="00891092"/>
    <w:rPr>
      <w:rFonts w:ascii="宋体" w:eastAsia="宋体"/>
      <w:b/>
      <w:sz w:val="24"/>
      <w:u w:val="single"/>
      <w:lang w:val="en-US" w:eastAsia="zh-CN" w:bidi="ar-SA"/>
    </w:rPr>
  </w:style>
  <w:style w:type="character" w:customStyle="1" w:styleId="Chare">
    <w:name w:val="正文缩进 Char"/>
    <w:qFormat/>
    <w:rsid w:val="00891092"/>
    <w:rPr>
      <w:rFonts w:ascii="宋体" w:eastAsia="宋体"/>
      <w:kern w:val="2"/>
      <w:sz w:val="24"/>
      <w:szCs w:val="24"/>
      <w:lang w:val="en-US" w:eastAsia="zh-CN" w:bidi="ar-SA"/>
    </w:rPr>
  </w:style>
  <w:style w:type="character" w:customStyle="1" w:styleId="CharChar111">
    <w:name w:val="Char Char111"/>
    <w:qFormat/>
    <w:rsid w:val="00891092"/>
    <w:rPr>
      <w:rFonts w:ascii="宋体" w:eastAsia="宋体"/>
      <w:b/>
      <w:sz w:val="24"/>
      <w:u w:val="single"/>
      <w:lang w:val="en-US" w:eastAsia="zh-CN" w:bidi="ar-SA"/>
    </w:rPr>
  </w:style>
  <w:style w:type="character" w:customStyle="1" w:styleId="Charf">
    <w:name w:val="正文文本缩进 Char"/>
    <w:qFormat/>
    <w:rsid w:val="00891092"/>
    <w:rPr>
      <w:rFonts w:eastAsia="宋体"/>
      <w:kern w:val="2"/>
      <w:sz w:val="24"/>
      <w:szCs w:val="24"/>
      <w:lang w:val="en-US" w:eastAsia="zh-CN" w:bidi="ar-SA"/>
    </w:rPr>
  </w:style>
  <w:style w:type="character" w:customStyle="1" w:styleId="Charf0">
    <w:name w:val="列出段落 Char"/>
    <w:qFormat/>
    <w:rsid w:val="00891092"/>
    <w:rPr>
      <w:rFonts w:ascii="Calibri" w:eastAsia="宋体" w:hAnsi="Calibri"/>
      <w:kern w:val="2"/>
      <w:sz w:val="21"/>
      <w:szCs w:val="22"/>
      <w:lang w:val="en-US" w:eastAsia="zh-CN" w:bidi="ar-SA"/>
    </w:rPr>
  </w:style>
  <w:style w:type="character" w:customStyle="1" w:styleId="Charf1">
    <w:name w:val="页眉 Char"/>
    <w:uiPriority w:val="99"/>
    <w:qFormat/>
    <w:rsid w:val="00891092"/>
    <w:rPr>
      <w:rFonts w:eastAsia="宋体"/>
      <w:kern w:val="2"/>
      <w:sz w:val="18"/>
      <w:szCs w:val="18"/>
      <w:lang w:val="en-US" w:eastAsia="zh-CN" w:bidi="ar-SA"/>
    </w:rPr>
  </w:style>
  <w:style w:type="character" w:customStyle="1" w:styleId="2Char2">
    <w:name w:val="标题 2 Char"/>
    <w:qFormat/>
    <w:rsid w:val="00891092"/>
    <w:rPr>
      <w:rFonts w:ascii="Arial" w:eastAsia="黑体" w:hAnsi="Arial"/>
      <w:b/>
      <w:sz w:val="30"/>
      <w:lang w:val="en-US" w:eastAsia="zh-CN" w:bidi="ar-SA"/>
    </w:rPr>
  </w:style>
  <w:style w:type="paragraph" w:customStyle="1" w:styleId="27">
    <w:name w:val="字元 字元2"/>
    <w:basedOn w:val="a6"/>
    <w:qFormat/>
    <w:rsid w:val="00891092"/>
    <w:rPr>
      <w:rFonts w:ascii="Tahoma" w:hAnsi="Tahoma"/>
      <w:sz w:val="24"/>
      <w:szCs w:val="20"/>
    </w:rPr>
  </w:style>
  <w:style w:type="paragraph" w:customStyle="1" w:styleId="Char3CharCharChar2">
    <w:name w:val="Char3 Char Char Char2"/>
    <w:basedOn w:val="a6"/>
    <w:qFormat/>
    <w:rsid w:val="00891092"/>
    <w:rPr>
      <w:rFonts w:ascii="Tahoma" w:hAnsi="Tahoma"/>
      <w:sz w:val="24"/>
      <w:szCs w:val="20"/>
    </w:rPr>
  </w:style>
  <w:style w:type="paragraph" w:customStyle="1" w:styleId="28">
    <w:name w:val="正文文本缩进2"/>
    <w:basedOn w:val="a6"/>
    <w:qFormat/>
    <w:rsid w:val="00891092"/>
    <w:pPr>
      <w:spacing w:line="480" w:lineRule="exact"/>
      <w:ind w:firstLineChars="200" w:firstLine="480"/>
    </w:pPr>
    <w:rPr>
      <w:rFonts w:ascii="宋体" w:hAnsi="宋体"/>
      <w:kern w:val="0"/>
      <w:sz w:val="24"/>
      <w:lang w:val="zh-CN"/>
    </w:rPr>
  </w:style>
  <w:style w:type="paragraph" w:customStyle="1" w:styleId="Char30">
    <w:name w:val="Char3"/>
    <w:basedOn w:val="a6"/>
    <w:qFormat/>
    <w:rsid w:val="00891092"/>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891092"/>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891092"/>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rsid w:val="00891092"/>
    <w:pPr>
      <w:ind w:firstLineChars="200" w:firstLine="420"/>
    </w:pPr>
    <w:rPr>
      <w:rFonts w:ascii="Calibri" w:hAnsi="Calibri"/>
      <w:szCs w:val="22"/>
    </w:rPr>
  </w:style>
  <w:style w:type="paragraph" w:customStyle="1" w:styleId="CharCharChar1Char2">
    <w:name w:val="Char Char Char1 Char2"/>
    <w:basedOn w:val="a6"/>
    <w:qFormat/>
    <w:rsid w:val="00891092"/>
    <w:rPr>
      <w:rFonts w:ascii="Tahoma" w:hAnsi="Tahoma"/>
      <w:sz w:val="24"/>
      <w:szCs w:val="20"/>
    </w:rPr>
  </w:style>
  <w:style w:type="paragraph" w:customStyle="1" w:styleId="CharCharChar2">
    <w:name w:val="Char Char Char2"/>
    <w:basedOn w:val="a6"/>
    <w:qFormat/>
    <w:rsid w:val="00891092"/>
    <w:rPr>
      <w:rFonts w:ascii="Tahoma" w:hAnsi="Tahoma"/>
      <w:sz w:val="24"/>
      <w:szCs w:val="20"/>
    </w:rPr>
  </w:style>
  <w:style w:type="paragraph" w:customStyle="1" w:styleId="CharCharCharCharCharCharChar2">
    <w:name w:val="Char Char Char Char Char Char Char2"/>
    <w:basedOn w:val="a6"/>
    <w:qFormat/>
    <w:rsid w:val="00891092"/>
    <w:pPr>
      <w:snapToGrid w:val="0"/>
      <w:spacing w:line="360" w:lineRule="auto"/>
      <w:ind w:firstLineChars="200" w:firstLine="200"/>
    </w:pPr>
    <w:rPr>
      <w:rFonts w:eastAsia="仿宋_GB2312"/>
      <w:sz w:val="24"/>
    </w:rPr>
  </w:style>
  <w:style w:type="paragraph" w:customStyle="1" w:styleId="2a">
    <w:name w:val="正文缩进2"/>
    <w:basedOn w:val="a6"/>
    <w:qFormat/>
    <w:rsid w:val="0089109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891092"/>
    <w:rPr>
      <w:kern w:val="2"/>
      <w:sz w:val="21"/>
      <w:szCs w:val="24"/>
    </w:rPr>
  </w:style>
  <w:style w:type="paragraph" w:customStyle="1" w:styleId="Char22">
    <w:name w:val="Char22"/>
    <w:basedOn w:val="a6"/>
    <w:qFormat/>
    <w:rsid w:val="00891092"/>
    <w:rPr>
      <w:rFonts w:ascii="Tahoma" w:hAnsi="Tahoma"/>
      <w:sz w:val="24"/>
      <w:szCs w:val="20"/>
    </w:rPr>
  </w:style>
  <w:style w:type="paragraph" w:customStyle="1" w:styleId="CharCharCharCharCharCharCharCharCharChar2">
    <w:name w:val="Char Char Char Char Char Char Char Char Char Char2"/>
    <w:basedOn w:val="a6"/>
    <w:qFormat/>
    <w:rsid w:val="00891092"/>
    <w:rPr>
      <w:rFonts w:ascii="宋体" w:hAnsi="宋体" w:cs="Courier New"/>
      <w:sz w:val="32"/>
      <w:szCs w:val="32"/>
    </w:rPr>
  </w:style>
  <w:style w:type="paragraph" w:customStyle="1" w:styleId="Char2CharCharCharCharCharChar1">
    <w:name w:val="Char2 Char Char Char Char Char Char1"/>
    <w:basedOn w:val="a6"/>
    <w:qFormat/>
    <w:rsid w:val="00891092"/>
    <w:pPr>
      <w:widowControl/>
      <w:spacing w:line="400" w:lineRule="exact"/>
      <w:jc w:val="center"/>
    </w:pPr>
  </w:style>
  <w:style w:type="character" w:customStyle="1" w:styleId="Charf2">
    <w:name w:val="页脚 Char"/>
    <w:qFormat/>
    <w:rsid w:val="00891092"/>
    <w:rPr>
      <w:rFonts w:ascii="宋体" w:eastAsia="宋体"/>
      <w:sz w:val="18"/>
      <w:lang w:val="en-US" w:eastAsia="zh-CN" w:bidi="ar-SA"/>
    </w:rPr>
  </w:style>
  <w:style w:type="paragraph" w:customStyle="1" w:styleId="CharChar41">
    <w:name w:val="Char Char41"/>
    <w:basedOn w:val="a6"/>
    <w:qFormat/>
    <w:rsid w:val="00891092"/>
    <w:pPr>
      <w:widowControl/>
      <w:spacing w:line="400" w:lineRule="exact"/>
      <w:jc w:val="center"/>
    </w:pPr>
  </w:style>
  <w:style w:type="character" w:customStyle="1" w:styleId="Charf3">
    <w:name w:val="批注文字 Char"/>
    <w:uiPriority w:val="99"/>
    <w:qFormat/>
    <w:rsid w:val="00891092"/>
    <w:rPr>
      <w:kern w:val="2"/>
      <w:sz w:val="21"/>
      <w:szCs w:val="24"/>
    </w:rPr>
  </w:style>
  <w:style w:type="character" w:customStyle="1" w:styleId="Charf4">
    <w:name w:val="标题 Char"/>
    <w:qFormat/>
    <w:rsid w:val="00891092"/>
    <w:rPr>
      <w:b/>
      <w:kern w:val="2"/>
      <w:sz w:val="32"/>
    </w:rPr>
  </w:style>
  <w:style w:type="character" w:customStyle="1" w:styleId="1Char">
    <w:name w:val="标题 1 Char"/>
    <w:basedOn w:val="a8"/>
    <w:link w:val="11"/>
    <w:qFormat/>
    <w:rsid w:val="00891092"/>
    <w:rPr>
      <w:rFonts w:ascii="宋体"/>
      <w:b/>
      <w:kern w:val="44"/>
      <w:sz w:val="32"/>
    </w:rPr>
  </w:style>
  <w:style w:type="character" w:customStyle="1" w:styleId="4Char">
    <w:name w:val="标题 4 Char"/>
    <w:basedOn w:val="a8"/>
    <w:link w:val="4"/>
    <w:qFormat/>
    <w:rsid w:val="00891092"/>
    <w:rPr>
      <w:sz w:val="24"/>
    </w:rPr>
  </w:style>
  <w:style w:type="character" w:customStyle="1" w:styleId="5Char">
    <w:name w:val="标题 5 Char"/>
    <w:basedOn w:val="a8"/>
    <w:link w:val="5"/>
    <w:qFormat/>
    <w:rsid w:val="00891092"/>
    <w:rPr>
      <w:b/>
      <w:sz w:val="28"/>
    </w:rPr>
  </w:style>
  <w:style w:type="character" w:customStyle="1" w:styleId="6Char">
    <w:name w:val="标题 6 Char"/>
    <w:basedOn w:val="a8"/>
    <w:link w:val="6"/>
    <w:qFormat/>
    <w:rsid w:val="00891092"/>
    <w:rPr>
      <w:rFonts w:ascii="Arial" w:eastAsia="黑体" w:hAnsi="Arial"/>
      <w:b/>
      <w:sz w:val="24"/>
    </w:rPr>
  </w:style>
  <w:style w:type="character" w:customStyle="1" w:styleId="7Char">
    <w:name w:val="标题 7 Char"/>
    <w:basedOn w:val="a8"/>
    <w:link w:val="7"/>
    <w:qFormat/>
    <w:rsid w:val="00891092"/>
    <w:rPr>
      <w:b/>
      <w:sz w:val="24"/>
    </w:rPr>
  </w:style>
  <w:style w:type="character" w:customStyle="1" w:styleId="8Char">
    <w:name w:val="标题 8 Char"/>
    <w:basedOn w:val="a8"/>
    <w:link w:val="8"/>
    <w:qFormat/>
    <w:rsid w:val="00891092"/>
    <w:rPr>
      <w:rFonts w:ascii="Arial" w:eastAsia="黑体" w:hAnsi="Arial"/>
      <w:sz w:val="24"/>
    </w:rPr>
  </w:style>
  <w:style w:type="character" w:customStyle="1" w:styleId="9Char">
    <w:name w:val="标题 9 Char"/>
    <w:basedOn w:val="a8"/>
    <w:link w:val="9"/>
    <w:qFormat/>
    <w:rsid w:val="00891092"/>
    <w:rPr>
      <w:rFonts w:ascii="Arial" w:eastAsia="黑体" w:hAnsi="Arial"/>
      <w:sz w:val="21"/>
    </w:rPr>
  </w:style>
  <w:style w:type="character" w:customStyle="1" w:styleId="Char0">
    <w:name w:val="文档结构图 Char"/>
    <w:basedOn w:val="a8"/>
    <w:link w:val="ac"/>
    <w:qFormat/>
    <w:rsid w:val="00891092"/>
    <w:rPr>
      <w:kern w:val="2"/>
      <w:sz w:val="21"/>
      <w:szCs w:val="24"/>
      <w:shd w:val="clear" w:color="auto" w:fill="000080"/>
    </w:rPr>
  </w:style>
  <w:style w:type="character" w:customStyle="1" w:styleId="3Char">
    <w:name w:val="正文文本 3 Char"/>
    <w:basedOn w:val="a8"/>
    <w:link w:val="31"/>
    <w:qFormat/>
    <w:rsid w:val="00891092"/>
    <w:rPr>
      <w:kern w:val="2"/>
      <w:sz w:val="16"/>
      <w:szCs w:val="16"/>
    </w:rPr>
  </w:style>
  <w:style w:type="character" w:customStyle="1" w:styleId="Char2">
    <w:name w:val="正文文本 Char"/>
    <w:basedOn w:val="a8"/>
    <w:link w:val="ae"/>
    <w:qFormat/>
    <w:rsid w:val="00891092"/>
    <w:rPr>
      <w:rFonts w:ascii="宋体" w:hAnsi="宋体"/>
      <w:kern w:val="2"/>
      <w:sz w:val="24"/>
      <w:szCs w:val="24"/>
    </w:rPr>
  </w:style>
  <w:style w:type="character" w:customStyle="1" w:styleId="Char4">
    <w:name w:val="日期 Char"/>
    <w:basedOn w:val="a8"/>
    <w:link w:val="af2"/>
    <w:qFormat/>
    <w:rsid w:val="00891092"/>
    <w:rPr>
      <w:rFonts w:ascii="仿宋_GB2312" w:eastAsia="仿宋_GB2312" w:hAnsi="宋体"/>
      <w:color w:val="000000"/>
      <w:kern w:val="2"/>
      <w:sz w:val="24"/>
      <w:szCs w:val="24"/>
    </w:rPr>
  </w:style>
  <w:style w:type="character" w:customStyle="1" w:styleId="2Char">
    <w:name w:val="正文文本缩进 2 Char"/>
    <w:basedOn w:val="a8"/>
    <w:link w:val="23"/>
    <w:qFormat/>
    <w:rsid w:val="00891092"/>
    <w:rPr>
      <w:rFonts w:ascii="仿宋_GB2312" w:eastAsia="仿宋_GB2312"/>
      <w:kern w:val="2"/>
      <w:sz w:val="24"/>
      <w:szCs w:val="24"/>
    </w:rPr>
  </w:style>
  <w:style w:type="character" w:customStyle="1" w:styleId="Char5">
    <w:name w:val="批注框文本 Char"/>
    <w:basedOn w:val="a8"/>
    <w:link w:val="af3"/>
    <w:qFormat/>
    <w:rsid w:val="00891092"/>
    <w:rPr>
      <w:kern w:val="2"/>
      <w:sz w:val="18"/>
      <w:szCs w:val="18"/>
    </w:rPr>
  </w:style>
  <w:style w:type="character" w:customStyle="1" w:styleId="3Char0">
    <w:name w:val="正文文本缩进 3 Char"/>
    <w:basedOn w:val="a8"/>
    <w:link w:val="33"/>
    <w:qFormat/>
    <w:rsid w:val="00891092"/>
    <w:rPr>
      <w:rFonts w:ascii="宋体"/>
      <w:sz w:val="24"/>
    </w:rPr>
  </w:style>
  <w:style w:type="character" w:customStyle="1" w:styleId="HTMLChar">
    <w:name w:val="HTML 预设格式 Char"/>
    <w:basedOn w:val="a8"/>
    <w:link w:val="HTML"/>
    <w:qFormat/>
    <w:rsid w:val="00891092"/>
    <w:rPr>
      <w:rFonts w:ascii="宋体" w:hAnsi="宋体" w:cs="宋体"/>
      <w:sz w:val="24"/>
      <w:szCs w:val="24"/>
    </w:rPr>
  </w:style>
  <w:style w:type="character" w:customStyle="1" w:styleId="Char6">
    <w:name w:val="批注主题 Char"/>
    <w:basedOn w:val="afff3"/>
    <w:link w:val="af8"/>
    <w:qFormat/>
    <w:rsid w:val="00891092"/>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0"/>
    <w:link w:val="25"/>
    <w:qFormat/>
    <w:rsid w:val="00891092"/>
    <w:rPr>
      <w:rFonts w:eastAsia="宋体"/>
      <w:kern w:val="2"/>
      <w:sz w:val="24"/>
      <w:szCs w:val="24"/>
      <w:lang w:val="en-US" w:eastAsia="zh-CN" w:bidi="ar-SA"/>
    </w:rPr>
  </w:style>
  <w:style w:type="paragraph" w:customStyle="1" w:styleId="afff7">
    <w:name w:val="图例"/>
    <w:basedOn w:val="a6"/>
    <w:qFormat/>
    <w:rsid w:val="00891092"/>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89109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891092"/>
    <w:pPr>
      <w:autoSpaceDE w:val="0"/>
      <w:autoSpaceDN w:val="0"/>
      <w:jc w:val="left"/>
    </w:pPr>
    <w:rPr>
      <w:rFonts w:ascii="宋体" w:hAnsi="宋体" w:cs="宋体"/>
      <w:kern w:val="0"/>
      <w:sz w:val="22"/>
      <w:szCs w:val="22"/>
      <w:lang w:eastAsia="en-US"/>
    </w:rPr>
  </w:style>
  <w:style w:type="paragraph" w:customStyle="1" w:styleId="pf0">
    <w:name w:val="pf0"/>
    <w:basedOn w:val="a6"/>
    <w:qFormat/>
    <w:rsid w:val="00891092"/>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891092"/>
    <w:rPr>
      <w:rFonts w:ascii="Microsoft YaHei UI" w:eastAsia="Microsoft YaHei UI" w:hAnsi="Microsoft YaHei UI" w:hint="eastAsia"/>
      <w:sz w:val="18"/>
      <w:szCs w:val="18"/>
    </w:rPr>
  </w:style>
  <w:style w:type="character" w:customStyle="1" w:styleId="cf21">
    <w:name w:val="cf21"/>
    <w:basedOn w:val="a8"/>
    <w:qFormat/>
    <w:rsid w:val="00891092"/>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891092"/>
    <w:rPr>
      <w:rFonts w:ascii="Microsoft YaHei UI" w:eastAsia="Microsoft YaHei UI" w:hAnsi="Microsoft YaHei UI" w:hint="eastAsia"/>
      <w:sz w:val="18"/>
      <w:szCs w:val="18"/>
    </w:rPr>
  </w:style>
  <w:style w:type="character" w:customStyle="1" w:styleId="Char">
    <w:name w:val="题注 Char"/>
    <w:link w:val="ab"/>
    <w:qFormat/>
    <w:rsid w:val="00891092"/>
    <w:rPr>
      <w:rFonts w:ascii="华文中宋" w:eastAsia="华文中宋" w:hAnsi="华文中宋"/>
      <w:kern w:val="2"/>
      <w:sz w:val="36"/>
    </w:rPr>
  </w:style>
  <w:style w:type="paragraph" w:customStyle="1" w:styleId="xl65">
    <w:name w:val="xl65"/>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66">
    <w:name w:val="xl66"/>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7">
    <w:name w:val="xl67"/>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8">
    <w:name w:val="xl68"/>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center"/>
    </w:pPr>
    <w:rPr>
      <w:rFonts w:ascii="宋体" w:hAnsi="宋体" w:cs="宋体"/>
      <w:kern w:val="0"/>
      <w:sz w:val="24"/>
    </w:rPr>
  </w:style>
  <w:style w:type="paragraph" w:customStyle="1" w:styleId="xl69">
    <w:name w:val="xl69"/>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0">
    <w:name w:val="xl7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72">
    <w:name w:val="xl72"/>
    <w:basedOn w:val="a6"/>
    <w:qFormat/>
    <w:rsid w:val="00891092"/>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rsid w:val="00891092"/>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paragraph" w:customStyle="1" w:styleId="xl74">
    <w:name w:val="xl74"/>
    <w:basedOn w:val="a6"/>
    <w:qFormat/>
    <w:rsid w:val="00891092"/>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character" w:customStyle="1" w:styleId="afff8">
    <w:name w:val="正文缩进 字符"/>
    <w:qFormat/>
    <w:rsid w:val="00891092"/>
    <w:rPr>
      <w:rFonts w:ascii="宋体" w:eastAsia="宋体" w:hAnsi="Times New Roman" w:cs="Times New Roman"/>
      <w:sz w:val="24"/>
      <w:szCs w:val="24"/>
    </w:rPr>
  </w:style>
  <w:style w:type="paragraph" w:customStyle="1" w:styleId="2b">
    <w:name w:val="缩进2"/>
    <w:basedOn w:val="a6"/>
    <w:link w:val="2Char3"/>
    <w:qFormat/>
    <w:rsid w:val="00891092"/>
    <w:pPr>
      <w:widowControl/>
      <w:spacing w:line="360" w:lineRule="auto"/>
      <w:ind w:firstLineChars="175" w:firstLine="420"/>
    </w:pPr>
    <w:rPr>
      <w:sz w:val="24"/>
      <w:szCs w:val="21"/>
    </w:rPr>
  </w:style>
  <w:style w:type="character" w:customStyle="1" w:styleId="2Char3">
    <w:name w:val="缩进2 Char"/>
    <w:link w:val="2b"/>
    <w:qFormat/>
    <w:rsid w:val="00891092"/>
    <w:rPr>
      <w:kern w:val="2"/>
      <w:sz w:val="24"/>
      <w:szCs w:val="21"/>
    </w:rPr>
  </w:style>
  <w:style w:type="character" w:customStyle="1" w:styleId="afff9">
    <w:name w:val="列出段落 字符"/>
    <w:qFormat/>
    <w:rsid w:val="00891092"/>
    <w:rPr>
      <w:rFonts w:ascii="Calibri" w:eastAsia="宋体" w:hAnsi="Calibri" w:cs="Times New Roman"/>
      <w:szCs w:val="24"/>
    </w:rPr>
  </w:style>
  <w:style w:type="character" w:customStyle="1" w:styleId="Char23">
    <w:name w:val="批注文字 Char2"/>
    <w:uiPriority w:val="99"/>
    <w:qFormat/>
    <w:rsid w:val="00B665DB"/>
    <w:rPr>
      <w:kern w:val="2"/>
      <w:sz w:val="21"/>
      <w:szCs w:val="24"/>
    </w:rPr>
  </w:style>
  <w:style w:type="paragraph" w:customStyle="1" w:styleId="afffa">
    <w:name w:val="段"/>
    <w:next w:val="a6"/>
    <w:autoRedefine/>
    <w:qFormat/>
    <w:rsid w:val="00B665DB"/>
    <w:pPr>
      <w:tabs>
        <w:tab w:val="left" w:pos="1389"/>
      </w:tabs>
      <w:autoSpaceDE w:val="0"/>
      <w:autoSpaceDN w:val="0"/>
      <w:ind w:firstLine="425"/>
      <w:jc w:val="both"/>
    </w:pPr>
    <w:rPr>
      <w:rFonts w:ascii="宋体"/>
      <w:sz w:val="21"/>
    </w:rPr>
  </w:style>
  <w:style w:type="paragraph" w:customStyle="1" w:styleId="0">
    <w:name w:val="0"/>
    <w:basedOn w:val="a6"/>
    <w:autoRedefine/>
    <w:qFormat/>
    <w:rsid w:val="00B665DB"/>
    <w:pPr>
      <w:widowControl/>
      <w:snapToGrid w:val="0"/>
      <w:spacing w:before="156" w:after="156" w:line="360" w:lineRule="auto"/>
    </w:pPr>
    <w:rPr>
      <w:kern w:val="0"/>
      <w:sz w:val="24"/>
      <w:szCs w:val="20"/>
    </w:rPr>
  </w:style>
  <w:style w:type="paragraph" w:styleId="afffb">
    <w:name w:val="Revision"/>
    <w:hidden/>
    <w:uiPriority w:val="99"/>
    <w:unhideWhenUsed/>
    <w:rsid w:val="008A7DB4"/>
    <w:rPr>
      <w:kern w:val="2"/>
      <w:sz w:val="21"/>
      <w:szCs w:val="24"/>
    </w:rPr>
  </w:style>
  <w:style w:type="paragraph" w:customStyle="1" w:styleId="AONormal">
    <w:name w:val="AONormal"/>
    <w:qFormat/>
    <w:rsid w:val="00E1251C"/>
    <w:pPr>
      <w:autoSpaceDE w:val="0"/>
      <w:autoSpaceDN w:val="0"/>
      <w:adjustRightInd w:val="0"/>
      <w:spacing w:line="400" w:lineRule="exact"/>
      <w:ind w:firstLineChars="200" w:firstLine="440"/>
    </w:pPr>
    <w:rPr>
      <w:rFonts w:ascii="华文楷体" w:eastAsia="华文楷体" w:hAnsi="华文楷体" w:cs="华文楷体"/>
      <w:sz w:val="22"/>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102</Pages>
  <Words>8842</Words>
  <Characters>50402</Characters>
  <Application>Microsoft Office Word</Application>
  <DocSecurity>0</DocSecurity>
  <Lines>420</Lines>
  <Paragraphs>118</Paragraphs>
  <ScaleCrop>false</ScaleCrop>
  <Company>China</Company>
  <LinksUpToDate>false</LinksUpToDate>
  <CharactersWithSpaces>59126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3</cp:revision>
  <cp:lastPrinted>2020-04-02T11:13:00Z</cp:lastPrinted>
  <dcterms:created xsi:type="dcterms:W3CDTF">2026-04-03T04:01:00Z</dcterms:created>
  <dcterms:modified xsi:type="dcterms:W3CDTF">2026-04-03T04:08:00Z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84D62C4CC8014DF1816535D765A0D53B_13</vt:lpwstr>
  </property>
  <property fmtid="{D5CDD505-2E9C-101B-9397-08002B2CF9AE}" pid="4" name="KSOTemplateDocerSaveRecord">
    <vt:lpwstr>eyJoZGlkIjoiNWYxZTQwNjI1MjNlNmM0ZmFmYjA3YTBkYmNjZDU1N2YiLCJ1c2VySWQiOiI0Mjc3NjUxMDYifQ==</vt:lpwstr>
  </property>
</Properties>
</file>